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8E0" w:rsidRDefault="00302460">
      <w:pPr>
        <w:pStyle w:val="Heading1"/>
        <w:rPr>
          <w:u w:val="single"/>
        </w:rPr>
      </w:pPr>
      <w:bookmarkStart w:id="0" w:name="_1q43il94iq6i" w:colFirst="0" w:colLast="0"/>
      <w:bookmarkEnd w:id="0"/>
      <w:r>
        <w:rPr>
          <w:u w:val="single"/>
        </w:rPr>
        <w:t>3-Cisco:</w:t>
      </w:r>
    </w:p>
    <w:p w:rsidR="002258E0" w:rsidRDefault="002258E0"/>
    <w:p w:rsidR="002258E0" w:rsidRDefault="00302460">
      <w:r>
        <w:t>Topology:</w:t>
      </w:r>
    </w:p>
    <w:p w:rsidR="002258E0" w:rsidRDefault="002258E0"/>
    <w:p w:rsidR="002258E0" w:rsidRDefault="002258E0"/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5943600" cy="3987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2258E0" w:rsidRDefault="00302460">
      <w:r>
        <w:lastRenderedPageBreak/>
        <w:t>PC 1 connecting with others:</w:t>
      </w:r>
    </w:p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4110038" cy="613690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6136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3595688" cy="1639084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639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t>PC 2 connecting with others:</w:t>
      </w:r>
    </w:p>
    <w:p w:rsidR="002258E0" w:rsidRDefault="00302460">
      <w:r>
        <w:rPr>
          <w:noProof/>
          <w:lang w:val="en-US"/>
        </w:rPr>
        <w:lastRenderedPageBreak/>
        <w:drawing>
          <wp:inline distT="114300" distB="114300" distL="114300" distR="114300">
            <wp:extent cx="3805238" cy="5823721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5823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5943600" cy="2070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t>PC 3 connecting with others:</w:t>
      </w:r>
    </w:p>
    <w:p w:rsidR="002258E0" w:rsidRDefault="00302460">
      <w:r>
        <w:rPr>
          <w:noProof/>
          <w:lang w:val="en-US"/>
        </w:rPr>
        <w:lastRenderedPageBreak/>
        <w:drawing>
          <wp:inline distT="114300" distB="114300" distL="114300" distR="114300">
            <wp:extent cx="3411557" cy="6111287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557" cy="611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4232275" cy="162840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628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t>PC 4 connecting with others:</w:t>
      </w:r>
    </w:p>
    <w:p w:rsidR="002258E0" w:rsidRDefault="00302460">
      <w:r>
        <w:rPr>
          <w:noProof/>
          <w:lang w:val="en-US"/>
        </w:rPr>
        <w:lastRenderedPageBreak/>
        <w:drawing>
          <wp:inline distT="114300" distB="114300" distL="114300" distR="114300">
            <wp:extent cx="3855044" cy="62706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044" cy="627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4346575" cy="155334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1553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t>PC 5 connecting with others:</w:t>
      </w:r>
    </w:p>
    <w:p w:rsidR="002258E0" w:rsidRDefault="00302460">
      <w:r>
        <w:rPr>
          <w:noProof/>
          <w:lang w:val="en-US"/>
        </w:rPr>
        <w:lastRenderedPageBreak/>
        <w:drawing>
          <wp:inline distT="114300" distB="114300" distL="114300" distR="114300">
            <wp:extent cx="4060576" cy="614938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576" cy="614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302460">
      <w:r>
        <w:rPr>
          <w:noProof/>
          <w:lang w:val="en-US"/>
        </w:rPr>
        <w:drawing>
          <wp:inline distT="114300" distB="114300" distL="114300" distR="114300">
            <wp:extent cx="4676775" cy="158140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81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58E0" w:rsidRDefault="002258E0"/>
    <w:p w:rsidR="00302460" w:rsidRDefault="00302460"/>
    <w:p w:rsidR="00302460" w:rsidRDefault="00302460">
      <w:pPr>
        <w:rPr>
          <w:rFonts w:ascii="Bahnschrift" w:hAnsi="Bahnschrift"/>
          <w:sz w:val="28"/>
        </w:rPr>
      </w:pPr>
      <w:r w:rsidRPr="00302460">
        <w:rPr>
          <w:rFonts w:ascii="Bahnschrift" w:hAnsi="Bahnschrift"/>
          <w:sz w:val="28"/>
        </w:rPr>
        <w:lastRenderedPageBreak/>
        <w:t xml:space="preserve">Description: </w:t>
      </w:r>
    </w:p>
    <w:p w:rsidR="00302460" w:rsidRPr="00302460" w:rsidRDefault="00302460">
      <w:pPr>
        <w:rPr>
          <w:rFonts w:ascii="Bahnschrift" w:hAnsi="Bahnschrift"/>
          <w:sz w:val="28"/>
        </w:rPr>
      </w:pPr>
      <w:bookmarkStart w:id="1" w:name="_GoBack"/>
      <w:bookmarkEnd w:id="1"/>
    </w:p>
    <w:p w:rsidR="00302460" w:rsidRPr="00302460" w:rsidRDefault="00302460" w:rsidP="00302460">
      <w:pPr>
        <w:pStyle w:val="NormalWeb"/>
        <w:rPr>
          <w:rFonts w:ascii="Bahnschrift" w:hAnsi="Bahnschrift"/>
        </w:rPr>
      </w:pPr>
      <w:r w:rsidRPr="00302460">
        <w:rPr>
          <w:rFonts w:ascii="Bahnschrift" w:hAnsi="Bahnschrift"/>
        </w:rPr>
        <w:t xml:space="preserve">PCs and the network printer are located in the end-devices group, while the switch is in the switches group. To establish connections, all PCs and the printer should be connected to the switch using straight-through copper cables. IP addresses can be assigned to each PC through the IP Configuration option in the desktop tab, while the printer’s IPv4 address can be configured in the </w:t>
      </w:r>
      <w:proofErr w:type="spellStart"/>
      <w:r w:rsidRPr="00302460">
        <w:rPr>
          <w:rFonts w:ascii="Bahnschrift" w:hAnsi="Bahnschrift"/>
        </w:rPr>
        <w:t>FastEthernet</w:t>
      </w:r>
      <w:proofErr w:type="spellEnd"/>
      <w:r w:rsidRPr="00302460">
        <w:rPr>
          <w:rFonts w:ascii="Bahnschrift" w:hAnsi="Bahnschrift"/>
        </w:rPr>
        <w:t xml:space="preserve"> settings. Once the setup is complete, you can use the command prompt on each PC to ping other PCs and the printer to verify proper connectivity.</w:t>
      </w:r>
    </w:p>
    <w:p w:rsidR="002258E0" w:rsidRDefault="002258E0"/>
    <w:p w:rsidR="002258E0" w:rsidRDefault="002258E0"/>
    <w:sectPr w:rsidR="002258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0"/>
    <w:rsid w:val="002258E0"/>
    <w:rsid w:val="0030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B0079B-14CD-4436-9171-B5E6405B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0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2024-11-27T16:40:00Z</dcterms:created>
  <dcterms:modified xsi:type="dcterms:W3CDTF">2024-11-27T16:42:00Z</dcterms:modified>
</cp:coreProperties>
</file>