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0FD28" w14:textId="77777777" w:rsidR="00D21B59" w:rsidRPr="00D21B59" w:rsidRDefault="00D21B59" w:rsidP="00D21B5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B59">
        <w:rPr>
          <w:rFonts w:ascii="Arial" w:eastAsia="Times New Roman" w:hAnsi="Arial" w:cs="Arial"/>
          <w:b/>
          <w:bCs/>
          <w:color w:val="000000"/>
          <w:lang w:eastAsia="pt-BR"/>
        </w:rPr>
        <w:t>Torne Isso Ágil</w:t>
      </w:r>
    </w:p>
    <w:p w14:paraId="189CD381" w14:textId="77777777" w:rsidR="00D21B59" w:rsidRPr="00D21B59" w:rsidRDefault="00D21B59" w:rsidP="00D21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D21B59" w:rsidRPr="00D21B59" w14:paraId="54D34DC1" w14:textId="77777777" w:rsidTr="00D21B59">
        <w:trPr>
          <w:trHeight w:val="3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ACBF6" w14:textId="77777777" w:rsidR="00D21B59" w:rsidRPr="00D21B59" w:rsidRDefault="00D21B59" w:rsidP="00D21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B5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Valor Ágil #1:  Indivíduos e interações acima de processos e ferramentas.</w:t>
            </w:r>
          </w:p>
          <w:p w14:paraId="431F7CE0" w14:textId="77777777" w:rsidR="00D21B59" w:rsidRPr="00D21B59" w:rsidRDefault="00D21B59" w:rsidP="00D21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51DFF58" w14:textId="77777777" w:rsidR="00D21B59" w:rsidRDefault="00D21B59" w:rsidP="00D21B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21B59">
              <w:rPr>
                <w:rFonts w:ascii="Arial" w:eastAsia="Times New Roman" w:hAnsi="Arial" w:cs="Arial"/>
                <w:color w:val="000000"/>
                <w:lang w:eastAsia="pt-BR"/>
              </w:rPr>
              <w:t xml:space="preserve">A gerente de projeto está atualizando atendimentos no </w:t>
            </w:r>
            <w:proofErr w:type="spellStart"/>
            <w:r w:rsidRPr="00D21B59">
              <w:rPr>
                <w:rFonts w:ascii="Arial" w:eastAsia="Times New Roman" w:hAnsi="Arial" w:cs="Arial"/>
                <w:color w:val="000000"/>
                <w:lang w:eastAsia="pt-BR"/>
              </w:rPr>
              <w:t>Jira</w:t>
            </w:r>
            <w:proofErr w:type="spellEnd"/>
            <w:r w:rsidRPr="00D21B59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um sprint futuro no qual a equipe de desenvolvimento construirá uma página inicial para um website de e-commerce. Depois que os atendimentos são criados e distribuídos no </w:t>
            </w:r>
            <w:proofErr w:type="spellStart"/>
            <w:r w:rsidRPr="00D21B59">
              <w:rPr>
                <w:rFonts w:ascii="Arial" w:eastAsia="Times New Roman" w:hAnsi="Arial" w:cs="Arial"/>
                <w:color w:val="000000"/>
                <w:lang w:eastAsia="pt-BR"/>
              </w:rPr>
              <w:t>Jira</w:t>
            </w:r>
            <w:proofErr w:type="spellEnd"/>
            <w:r w:rsidRPr="00D21B59">
              <w:rPr>
                <w:rFonts w:ascii="Arial" w:eastAsia="Times New Roman" w:hAnsi="Arial" w:cs="Arial"/>
                <w:color w:val="000000"/>
                <w:lang w:eastAsia="pt-BR"/>
              </w:rPr>
              <w:t>, a gerente de projeto presume que a equipe verá as atualizações, lerá os atendimentos e será capaz de fazer seu trabalho. </w:t>
            </w:r>
          </w:p>
          <w:p w14:paraId="5AD2FDDD" w14:textId="77777777" w:rsidR="00D21B59" w:rsidRDefault="00D21B59" w:rsidP="00D21B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5B5B269" w14:textId="77777777" w:rsidR="00D21B59" w:rsidRDefault="00D21B59" w:rsidP="00D21B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A06756B" w14:textId="635188F3" w:rsidR="00D21B59" w:rsidRPr="00D21B59" w:rsidRDefault="00D21B59" w:rsidP="00EA68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Após ter realizado todo esse processo, é de extrema importância que a gerente solicite uma reunião em equipe, pois a falta de interação e comunicação pode atrapalhar o desenvolvimento </w:t>
            </w:r>
            <w:r w:rsidR="00EA68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 até mesmo atrasar o prazo da entrega do projeto. Com tudo esclarecido entre a equipe, a garantia de uma boa execução é certa.</w:t>
            </w:r>
          </w:p>
        </w:tc>
      </w:tr>
      <w:tr w:rsidR="00D21B59" w:rsidRPr="00D21B59" w14:paraId="39B0712B" w14:textId="77777777" w:rsidTr="00D21B59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D4AE" w14:textId="77777777" w:rsidR="00D21B59" w:rsidRPr="00D21B59" w:rsidRDefault="00D21B59" w:rsidP="00D21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B5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Valor Ágil #2:  Software em funcionamento acima de documentação completa.</w:t>
            </w:r>
          </w:p>
          <w:p w14:paraId="3C9E02CF" w14:textId="77777777" w:rsidR="00D21B59" w:rsidRPr="00D21B59" w:rsidRDefault="00D21B59" w:rsidP="00D21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5D8CEC0" w14:textId="77777777" w:rsidR="00D21B59" w:rsidRDefault="00D21B59" w:rsidP="00D21B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21B59">
              <w:rPr>
                <w:rFonts w:ascii="Arial" w:eastAsia="Times New Roman" w:hAnsi="Arial" w:cs="Arial"/>
                <w:color w:val="000000"/>
                <w:lang w:eastAsia="pt-BR"/>
              </w:rPr>
              <w:t>Está quase o fim do sprint e a equipe está se preparando para cortar um lançamento para realizar uma demonstração durante a retrospectiva do sprint. Um dos desenvolvedores/as da equipe tem três atendimentos restando, todos eles pequenas correções de funcionalidade. No entanto, ao invés de encerrar esses atendimentos, o desenvolvedor decide que é importante anotar os requisitos técnicos para o lançamento antes.</w:t>
            </w:r>
          </w:p>
          <w:p w14:paraId="1C1FCDA0" w14:textId="77777777" w:rsidR="00EA689B" w:rsidRDefault="00EA689B" w:rsidP="00D21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4DE92BF" w14:textId="42E1DEEB" w:rsidR="00EA689B" w:rsidRPr="00D21B59" w:rsidRDefault="00EA689B" w:rsidP="00D21B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 essa atitude o desenvolvedor colocou em risco o funcionamento do projeto de sua equipe</w:t>
            </w:r>
            <w:r w:rsidR="000F7EF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ele deveria ter terminado de fazer suas correções e apenas após isso anotar os requisitos técnicos/ajeitar a documentação, tinha como possibilidade até mesmo pedir o auxilio de alguém da sua equipe. Assim a conclusão não correria o risco de passar por turbulências.</w:t>
            </w:r>
          </w:p>
        </w:tc>
      </w:tr>
      <w:tr w:rsidR="00D21B59" w:rsidRPr="00D21B59" w14:paraId="7511071E" w14:textId="77777777" w:rsidTr="00D21B59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58E9" w14:textId="77777777" w:rsidR="00D21B59" w:rsidRPr="00D21B59" w:rsidRDefault="00D21B59" w:rsidP="00D21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B5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Valor Ágil #3:  Colaboração com o cliente acima da negociação de contrato.</w:t>
            </w:r>
          </w:p>
          <w:p w14:paraId="2C49B7C4" w14:textId="77777777" w:rsidR="00D21B59" w:rsidRPr="00D21B59" w:rsidRDefault="00D21B59" w:rsidP="00D21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31B9ADE" w14:textId="77777777" w:rsidR="00D21B59" w:rsidRPr="00D21B59" w:rsidRDefault="00D21B59" w:rsidP="00D21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B59">
              <w:rPr>
                <w:rFonts w:ascii="Arial" w:eastAsia="Times New Roman" w:hAnsi="Arial" w:cs="Arial"/>
                <w:color w:val="000000"/>
                <w:lang w:eastAsia="pt-BR"/>
              </w:rPr>
              <w:t>Uma grande empresa de tecnologia acabou de fechar um negócio para criar um novo website para um grande cliente. No contrato inicial, o cliente forneceu muitos dos detalhes sobre como queria que o website fosse, além das principais características que ele considerava serem necessárias. Dois meses depois, quando o site foi concluído, a equipe realizou demonstrações do website para o cliente e o cliente ficou muito desapontado. </w:t>
            </w:r>
          </w:p>
        </w:tc>
      </w:tr>
      <w:tr w:rsidR="00D21B59" w:rsidRPr="00D21B59" w14:paraId="48C25084" w14:textId="77777777" w:rsidTr="00D21B59">
        <w:trPr>
          <w:trHeight w:val="3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B0D40" w14:textId="77777777" w:rsidR="00D21B59" w:rsidRPr="00D21B59" w:rsidRDefault="00D21B59" w:rsidP="00D21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B5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Valor Ágil #4:  Responder a mudanças acima de seguir um plano.</w:t>
            </w:r>
          </w:p>
          <w:p w14:paraId="3F4813C3" w14:textId="77777777" w:rsidR="00D21B59" w:rsidRPr="00D21B59" w:rsidRDefault="00D21B59" w:rsidP="00D21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B2AEC91" w14:textId="77777777" w:rsidR="00D21B59" w:rsidRPr="00D21B59" w:rsidRDefault="00D21B59" w:rsidP="00D21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B59">
              <w:rPr>
                <w:rFonts w:ascii="Arial" w:eastAsia="Times New Roman" w:hAnsi="Arial" w:cs="Arial"/>
                <w:color w:val="000000"/>
                <w:lang w:eastAsia="pt-BR"/>
              </w:rPr>
              <w:t xml:space="preserve">Uma equipe de desenvolvimento tem a meta de criar uma interação digital de alta fidelidade que possa ser usada para exibir infográficos móveis no website de um cliente. Infelizmente, uma </w:t>
            </w:r>
            <w:proofErr w:type="gramStart"/>
            <w:r w:rsidRPr="00D21B59">
              <w:rPr>
                <w:rFonts w:ascii="Arial" w:eastAsia="Times New Roman" w:hAnsi="Arial" w:cs="Arial"/>
                <w:color w:val="000000"/>
                <w:lang w:eastAsia="pt-BR"/>
              </w:rPr>
              <w:t>dos principais desenvolvedoras</w:t>
            </w:r>
            <w:proofErr w:type="gramEnd"/>
            <w:r w:rsidRPr="00D21B59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projeto pegou uma gripe e perderá o restante do sprint. A equipe decide adiar os atendimentos da desenvolvedora para o próximo sprint, quando ela deve estar de volta ao trabalho. A equipe termina o sprint atual, mas um aspecto essencial do infográfico de alta fidelidade está incompleto devido à ausência da desenvolvedora. </w:t>
            </w:r>
          </w:p>
        </w:tc>
      </w:tr>
    </w:tbl>
    <w:p w14:paraId="6197A9A0" w14:textId="77777777" w:rsidR="00823E81" w:rsidRPr="00D21B59" w:rsidRDefault="00823E81" w:rsidP="00D21B59"/>
    <w:sectPr w:rsidR="00823E81" w:rsidRPr="00D21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59"/>
    <w:rsid w:val="000F7EF4"/>
    <w:rsid w:val="00823E81"/>
    <w:rsid w:val="00D21B59"/>
    <w:rsid w:val="00EA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8FF9"/>
  <w15:chartTrackingRefBased/>
  <w15:docId w15:val="{A892EC96-D949-48EB-B607-E3932B95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5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2020-09-08T20:27:00Z</dcterms:created>
  <dcterms:modified xsi:type="dcterms:W3CDTF">2020-09-08T20:50:00Z</dcterms:modified>
</cp:coreProperties>
</file>