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jc w:val="center"/>
      </w:pPr>
      <w:r>
        <w:rPr>
          <w:rFonts w:ascii="Times New Roman" w:hAnsi="Times New Roman" w:eastAsia="Times New Roman"/>
          <w:b/>
          <w:color w:val="2E74B5"/>
          <w:sz w:val="32"/>
        </w:rPr>
        <w:t>CHƯƠNG 4</w:t>
      </w:r>
    </w:p>
    <w:p>
      <w:pPr>
        <w:spacing w:after="440"/>
        <w:jc w:val="center"/>
      </w:pPr>
      <w:r>
        <w:rPr>
          <w:rFonts w:ascii="Times New Roman" w:hAnsi="Times New Roman" w:eastAsia="Times New Roman"/>
          <w:b/>
          <w:color w:val="183753"/>
          <w:sz w:val="48"/>
        </w:rPr>
        <w:t>CÀI ĐẶT HỆ THỐNG</w:t>
      </w:r>
    </w:p>
    <w:p>
      <w:pPr>
        <w:pStyle w:val="Heading1"/>
      </w:pPr>
      <w:r>
        <w:t>4.1. GIỚI THIỆU</w:t>
      </w:r>
    </w:p>
    <w:p>
      <w:pPr>
        <w:jc w:val="both"/>
      </w:pPr>
      <w:r>
        <w:rPr>
          <w:rFonts w:ascii="Times New Roman" w:hAnsi="Times New Roman" w:eastAsia="Times New Roman"/>
          <w:sz w:val="26"/>
        </w:rPr>
        <w:t>Sau khi hoàn thành quá trình phân tích và thiết kế, hệ thống quản lý phòng gym IronZone được xây dựng dưới dạng một ứng dụng web. Hệ thống gồm giao diện người dùng, máy chủ xử lý nghiệp vụ và cơ sở dữ liệu.</w:t>
      </w:r>
    </w:p>
    <w:p>
      <w:pPr>
        <w:jc w:val="both"/>
      </w:pPr>
      <w:r>
        <w:rPr>
          <w:rFonts w:ascii="Times New Roman" w:hAnsi="Times New Roman" w:eastAsia="Times New Roman"/>
          <w:sz w:val="26"/>
        </w:rPr>
        <w:t>Chương này trình bày môi trường phát triển, công nghệ sử dụng, kiến trúc cài đặt, cấu trúc mã nguồn, cách tổ chức cơ sở dữ liệu và quá trình xây dựng các chức năng chính của hệ thống.</w:t>
      </w:r>
    </w:p>
    <w:p>
      <w:pPr>
        <w:pStyle w:val="Heading1"/>
      </w:pPr>
      <w:r>
        <w:t>4.2. MÔI TRƯỜNG VÀ CÔNG NGHỆ CÀI ĐẶT</w:t>
      </w:r>
    </w:p>
    <w:p>
      <w:pPr>
        <w:jc w:val="both"/>
      </w:pPr>
      <w:r>
        <w:rPr>
          <w:rFonts w:ascii="Times New Roman" w:hAnsi="Times New Roman" w:eastAsia="Times New Roman"/>
          <w:sz w:val="26"/>
        </w:rPr>
        <w:t>Hệ thống được phát triển bằng JavaScript cho cả phía client và server. Môi trường cài đặt yêu cầu Node.js phiên bản 20 trở lên và npm phiên bản 9 trở lên. Các công nghệ chính được trình bày trong bảng sau:</w:t>
      </w:r>
    </w:p>
    <w:tbl>
      <w:tblPr>
        <w:tblStyle w:val="TableGrid"/>
        <w:tblW w:type="auto" w:w="0"/>
        <w:tblLayout w:type="fixed"/>
        <w:tblLook w:firstColumn="1" w:firstRow="1" w:lastColumn="0" w:lastRow="0" w:noHBand="0" w:noVBand="1" w:val="04A0"/>
      </w:tblPr>
      <w:tblGrid>
        <w:gridCol w:w="2100"/>
        <w:gridCol w:w="2500"/>
        <w:gridCol w:w="4760"/>
      </w:tblGrid>
      <w:tr>
        <w:trPr>
          <w:tblHeader w:val="true"/>
        </w:trPr>
        <w:tc>
          <w:tcPr>
            <w:tcW w:type="dxa" w:w="2100"/>
            <w:tcMar>
              <w:top w:w="110" w:type="dxa"/>
              <w:start w:w="140" w:type="dxa"/>
              <w:bottom w:w="110" w:type="dxa"/>
              <w:end w:w="140" w:type="dxa"/>
            </w:tcMar>
            <w:shd w:fill="E8EEF5"/>
          </w:tcPr>
          <w:p>
            <w:pPr>
              <w:spacing w:after="0"/>
              <w:jc w:val="center"/>
            </w:pPr>
            <w:r>
              <w:rPr>
                <w:rFonts w:ascii="Times New Roman" w:hAnsi="Times New Roman" w:eastAsia="Times New Roman"/>
                <w:b/>
                <w:color w:val="183753"/>
                <w:sz w:val="22"/>
              </w:rPr>
              <w:t>Thành phần</w:t>
            </w:r>
          </w:p>
        </w:tc>
        <w:tc>
          <w:tcPr>
            <w:tcW w:type="dxa" w:w="2500"/>
            <w:tcMar>
              <w:top w:w="110" w:type="dxa"/>
              <w:start w:w="140" w:type="dxa"/>
              <w:bottom w:w="110" w:type="dxa"/>
              <w:end w:w="140" w:type="dxa"/>
            </w:tcMar>
            <w:shd w:fill="E8EEF5"/>
          </w:tcPr>
          <w:p>
            <w:pPr>
              <w:spacing w:after="0"/>
              <w:jc w:val="center"/>
            </w:pPr>
            <w:r>
              <w:rPr>
                <w:rFonts w:ascii="Times New Roman" w:hAnsi="Times New Roman" w:eastAsia="Times New Roman"/>
                <w:b/>
                <w:color w:val="183753"/>
                <w:sz w:val="22"/>
              </w:rPr>
              <w:t>Công nghệ</w:t>
            </w:r>
          </w:p>
        </w:tc>
        <w:tc>
          <w:tcPr>
            <w:tcW w:type="dxa" w:w="4760"/>
            <w:tcMar>
              <w:top w:w="110" w:type="dxa"/>
              <w:start w:w="140" w:type="dxa"/>
              <w:bottom w:w="110" w:type="dxa"/>
              <w:end w:w="140" w:type="dxa"/>
            </w:tcMar>
            <w:shd w:fill="E8EEF5"/>
          </w:tcPr>
          <w:p>
            <w:pPr>
              <w:spacing w:after="0"/>
              <w:jc w:val="center"/>
            </w:pPr>
            <w:r>
              <w:rPr>
                <w:rFonts w:ascii="Times New Roman" w:hAnsi="Times New Roman" w:eastAsia="Times New Roman"/>
                <w:b/>
                <w:color w:val="183753"/>
                <w:sz w:val="22"/>
              </w:rPr>
              <w:t>Chức năng</w:t>
            </w:r>
          </w:p>
        </w:tc>
      </w:tr>
      <w:tr>
        <w:tc>
          <w:tcPr>
            <w:tcW w:type="dxa" w:w="2100"/>
          </w:tcPr>
          <w:p>
            <w:pPr>
              <w:spacing w:after="0"/>
            </w:pPr>
            <w:r>
              <w:rPr>
                <w:rFonts w:ascii="Times New Roman" w:hAnsi="Times New Roman" w:eastAsia="Times New Roman"/>
                <w:sz w:val="21"/>
              </w:rPr>
              <w:t>Frontend</w:t>
            </w:r>
          </w:p>
        </w:tc>
        <w:tc>
          <w:tcPr>
            <w:tcW w:type="dxa" w:w="2500"/>
          </w:tcPr>
          <w:p>
            <w:pPr>
              <w:spacing w:after="0"/>
            </w:pPr>
            <w:r>
              <w:rPr>
                <w:rFonts w:ascii="Times New Roman" w:hAnsi="Times New Roman" w:eastAsia="Times New Roman"/>
                <w:sz w:val="21"/>
              </w:rPr>
              <w:t>React 18</w:t>
            </w:r>
          </w:p>
        </w:tc>
        <w:tc>
          <w:tcPr>
            <w:tcW w:type="dxa" w:w="4760"/>
          </w:tcPr>
          <w:p>
            <w:pPr>
              <w:spacing w:after="0"/>
            </w:pPr>
            <w:r>
              <w:rPr>
                <w:rFonts w:ascii="Times New Roman" w:hAnsi="Times New Roman" w:eastAsia="Times New Roman"/>
                <w:sz w:val="21"/>
              </w:rPr>
              <w:t>Xây dựng giao diện và các thành phần tương tác.</w:t>
            </w:r>
          </w:p>
        </w:tc>
      </w:tr>
      <w:tr>
        <w:tc>
          <w:tcPr>
            <w:tcW w:type="dxa" w:w="2100"/>
          </w:tcPr>
          <w:p>
            <w:pPr>
              <w:spacing w:after="0"/>
            </w:pPr>
            <w:r>
              <w:rPr>
                <w:rFonts w:ascii="Times New Roman" w:hAnsi="Times New Roman" w:eastAsia="Times New Roman"/>
                <w:sz w:val="21"/>
              </w:rPr>
              <w:t>Công cụ frontend</w:t>
            </w:r>
          </w:p>
        </w:tc>
        <w:tc>
          <w:tcPr>
            <w:tcW w:type="dxa" w:w="2500"/>
          </w:tcPr>
          <w:p>
            <w:pPr>
              <w:spacing w:after="0"/>
            </w:pPr>
            <w:r>
              <w:rPr>
                <w:rFonts w:ascii="Times New Roman" w:hAnsi="Times New Roman" w:eastAsia="Times New Roman"/>
                <w:sz w:val="21"/>
              </w:rPr>
              <w:t>Vite</w:t>
            </w:r>
          </w:p>
        </w:tc>
        <w:tc>
          <w:tcPr>
            <w:tcW w:type="dxa" w:w="4760"/>
          </w:tcPr>
          <w:p>
            <w:pPr>
              <w:spacing w:after="0"/>
            </w:pPr>
            <w:r>
              <w:rPr>
                <w:rFonts w:ascii="Times New Roman" w:hAnsi="Times New Roman" w:eastAsia="Times New Roman"/>
                <w:sz w:val="21"/>
              </w:rPr>
              <w:t>Khởi chạy môi trường phát triển và đóng gói ứng dụng.</w:t>
            </w:r>
          </w:p>
        </w:tc>
      </w:tr>
      <w:tr>
        <w:tc>
          <w:tcPr>
            <w:tcW w:type="dxa" w:w="2100"/>
          </w:tcPr>
          <w:p>
            <w:pPr>
              <w:spacing w:after="0"/>
            </w:pPr>
            <w:r>
              <w:rPr>
                <w:rFonts w:ascii="Times New Roman" w:hAnsi="Times New Roman" w:eastAsia="Times New Roman"/>
                <w:sz w:val="21"/>
              </w:rPr>
              <w:t>Giao diện</w:t>
            </w:r>
          </w:p>
        </w:tc>
        <w:tc>
          <w:tcPr>
            <w:tcW w:type="dxa" w:w="2500"/>
          </w:tcPr>
          <w:p>
            <w:pPr>
              <w:spacing w:after="0"/>
            </w:pPr>
            <w:r>
              <w:rPr>
                <w:rFonts w:ascii="Times New Roman" w:hAnsi="Times New Roman" w:eastAsia="Times New Roman"/>
                <w:sz w:val="21"/>
              </w:rPr>
              <w:t>Tailwind CSS</w:t>
            </w:r>
          </w:p>
        </w:tc>
        <w:tc>
          <w:tcPr>
            <w:tcW w:type="dxa" w:w="4760"/>
          </w:tcPr>
          <w:p>
            <w:pPr>
              <w:spacing w:after="0"/>
            </w:pPr>
            <w:r>
              <w:rPr>
                <w:rFonts w:ascii="Times New Roman" w:hAnsi="Times New Roman" w:eastAsia="Times New Roman"/>
                <w:sz w:val="21"/>
              </w:rPr>
              <w:t>Định dạng bố cục và thiết kế giao diện.</w:t>
            </w:r>
          </w:p>
        </w:tc>
      </w:tr>
      <w:tr>
        <w:tc>
          <w:tcPr>
            <w:tcW w:type="dxa" w:w="2100"/>
          </w:tcPr>
          <w:p>
            <w:pPr>
              <w:spacing w:after="0"/>
            </w:pPr>
            <w:r>
              <w:rPr>
                <w:rFonts w:ascii="Times New Roman" w:hAnsi="Times New Roman" w:eastAsia="Times New Roman"/>
                <w:sz w:val="21"/>
              </w:rPr>
              <w:t>Điều hướng</w:t>
            </w:r>
          </w:p>
        </w:tc>
        <w:tc>
          <w:tcPr>
            <w:tcW w:type="dxa" w:w="2500"/>
          </w:tcPr>
          <w:p>
            <w:pPr>
              <w:spacing w:after="0"/>
            </w:pPr>
            <w:r>
              <w:rPr>
                <w:rFonts w:ascii="Times New Roman" w:hAnsi="Times New Roman" w:eastAsia="Times New Roman"/>
                <w:sz w:val="21"/>
              </w:rPr>
              <w:t>React Router</w:t>
            </w:r>
          </w:p>
        </w:tc>
        <w:tc>
          <w:tcPr>
            <w:tcW w:type="dxa" w:w="4760"/>
          </w:tcPr>
          <w:p>
            <w:pPr>
              <w:spacing w:after="0"/>
            </w:pPr>
            <w:r>
              <w:rPr>
                <w:rFonts w:ascii="Times New Roman" w:hAnsi="Times New Roman" w:eastAsia="Times New Roman"/>
                <w:sz w:val="21"/>
              </w:rPr>
              <w:t>Điều hướng giữa các trang của ứng dụng.</w:t>
            </w:r>
          </w:p>
        </w:tc>
      </w:tr>
      <w:tr>
        <w:tc>
          <w:tcPr>
            <w:tcW w:type="dxa" w:w="2100"/>
          </w:tcPr>
          <w:p>
            <w:pPr>
              <w:spacing w:after="0"/>
            </w:pPr>
            <w:r>
              <w:rPr>
                <w:rFonts w:ascii="Times New Roman" w:hAnsi="Times New Roman" w:eastAsia="Times New Roman"/>
                <w:sz w:val="21"/>
              </w:rPr>
              <w:t>Gọi API</w:t>
            </w:r>
          </w:p>
        </w:tc>
        <w:tc>
          <w:tcPr>
            <w:tcW w:type="dxa" w:w="2500"/>
          </w:tcPr>
          <w:p>
            <w:pPr>
              <w:spacing w:after="0"/>
            </w:pPr>
            <w:r>
              <w:rPr>
                <w:rFonts w:ascii="Times New Roman" w:hAnsi="Times New Roman" w:eastAsia="Times New Roman"/>
                <w:sz w:val="21"/>
              </w:rPr>
              <w:t>Axios</w:t>
            </w:r>
          </w:p>
        </w:tc>
        <w:tc>
          <w:tcPr>
            <w:tcW w:type="dxa" w:w="4760"/>
          </w:tcPr>
          <w:p>
            <w:pPr>
              <w:spacing w:after="0"/>
            </w:pPr>
            <w:r>
              <w:rPr>
                <w:rFonts w:ascii="Times New Roman" w:hAnsi="Times New Roman" w:eastAsia="Times New Roman"/>
                <w:sz w:val="21"/>
              </w:rPr>
              <w:t>Gửi yêu cầu và nhận dữ liệu từ server.</w:t>
            </w:r>
          </w:p>
        </w:tc>
      </w:tr>
      <w:tr>
        <w:tc>
          <w:tcPr>
            <w:tcW w:type="dxa" w:w="2100"/>
          </w:tcPr>
          <w:p>
            <w:pPr>
              <w:spacing w:after="0"/>
            </w:pPr>
            <w:r>
              <w:rPr>
                <w:rFonts w:ascii="Times New Roman" w:hAnsi="Times New Roman" w:eastAsia="Times New Roman"/>
                <w:sz w:val="21"/>
              </w:rPr>
              <w:t>Backend</w:t>
            </w:r>
          </w:p>
        </w:tc>
        <w:tc>
          <w:tcPr>
            <w:tcW w:type="dxa" w:w="2500"/>
          </w:tcPr>
          <w:p>
            <w:pPr>
              <w:spacing w:after="0"/>
            </w:pPr>
            <w:r>
              <w:rPr>
                <w:rFonts w:ascii="Times New Roman" w:hAnsi="Times New Roman" w:eastAsia="Times New Roman"/>
                <w:sz w:val="21"/>
              </w:rPr>
              <w:t>Node.js, Express</w:t>
            </w:r>
          </w:p>
        </w:tc>
        <w:tc>
          <w:tcPr>
            <w:tcW w:type="dxa" w:w="4760"/>
          </w:tcPr>
          <w:p>
            <w:pPr>
              <w:spacing w:after="0"/>
            </w:pPr>
            <w:r>
              <w:rPr>
                <w:rFonts w:ascii="Times New Roman" w:hAnsi="Times New Roman" w:eastAsia="Times New Roman"/>
                <w:sz w:val="21"/>
              </w:rPr>
              <w:t>Xử lý nghiệp vụ và cung cấp REST API.</w:t>
            </w:r>
          </w:p>
        </w:tc>
      </w:tr>
      <w:tr>
        <w:tc>
          <w:tcPr>
            <w:tcW w:type="dxa" w:w="2100"/>
          </w:tcPr>
          <w:p>
            <w:pPr>
              <w:spacing w:after="0"/>
            </w:pPr>
            <w:r>
              <w:rPr>
                <w:rFonts w:ascii="Times New Roman" w:hAnsi="Times New Roman" w:eastAsia="Times New Roman"/>
                <w:sz w:val="21"/>
              </w:rPr>
              <w:t>Cơ sở dữ liệu</w:t>
            </w:r>
          </w:p>
        </w:tc>
        <w:tc>
          <w:tcPr>
            <w:tcW w:type="dxa" w:w="2500"/>
          </w:tcPr>
          <w:p>
            <w:pPr>
              <w:spacing w:after="0"/>
            </w:pPr>
            <w:r>
              <w:rPr>
                <w:rFonts w:ascii="Times New Roman" w:hAnsi="Times New Roman" w:eastAsia="Times New Roman"/>
                <w:sz w:val="21"/>
              </w:rPr>
              <w:t>SQLite</w:t>
            </w:r>
          </w:p>
        </w:tc>
        <w:tc>
          <w:tcPr>
            <w:tcW w:type="dxa" w:w="4760"/>
          </w:tcPr>
          <w:p>
            <w:pPr>
              <w:spacing w:after="0"/>
            </w:pPr>
            <w:r>
              <w:rPr>
                <w:rFonts w:ascii="Times New Roman" w:hAnsi="Times New Roman" w:eastAsia="Times New Roman"/>
                <w:sz w:val="21"/>
              </w:rPr>
              <w:t>Lưu trữ dữ liệu của hệ thống.</w:t>
            </w:r>
          </w:p>
        </w:tc>
      </w:tr>
      <w:tr>
        <w:tc>
          <w:tcPr>
            <w:tcW w:type="dxa" w:w="2100"/>
          </w:tcPr>
          <w:p>
            <w:pPr>
              <w:spacing w:after="0"/>
            </w:pPr>
            <w:r>
              <w:rPr>
                <w:rFonts w:ascii="Times New Roman" w:hAnsi="Times New Roman" w:eastAsia="Times New Roman"/>
                <w:sz w:val="21"/>
              </w:rPr>
              <w:t>Truy cập dữ liệu</w:t>
            </w:r>
          </w:p>
        </w:tc>
        <w:tc>
          <w:tcPr>
            <w:tcW w:type="dxa" w:w="2500"/>
          </w:tcPr>
          <w:p>
            <w:pPr>
              <w:spacing w:after="0"/>
            </w:pPr>
            <w:r>
              <w:rPr>
                <w:rFonts w:ascii="Times New Roman" w:hAnsi="Times New Roman" w:eastAsia="Times New Roman"/>
                <w:sz w:val="21"/>
              </w:rPr>
              <w:t>better-sqlite3</w:t>
            </w:r>
          </w:p>
        </w:tc>
        <w:tc>
          <w:tcPr>
            <w:tcW w:type="dxa" w:w="4760"/>
          </w:tcPr>
          <w:p>
            <w:pPr>
              <w:spacing w:after="0"/>
            </w:pPr>
            <w:r>
              <w:rPr>
                <w:rFonts w:ascii="Times New Roman" w:hAnsi="Times New Roman" w:eastAsia="Times New Roman"/>
                <w:sz w:val="21"/>
              </w:rPr>
              <w:t>Thực thi các câu truy vấn SQLite.</w:t>
            </w:r>
          </w:p>
        </w:tc>
      </w:tr>
      <w:tr>
        <w:tc>
          <w:tcPr>
            <w:tcW w:type="dxa" w:w="2100"/>
          </w:tcPr>
          <w:p>
            <w:pPr>
              <w:spacing w:after="0"/>
            </w:pPr>
            <w:r>
              <w:rPr>
                <w:rFonts w:ascii="Times New Roman" w:hAnsi="Times New Roman" w:eastAsia="Times New Roman"/>
                <w:sz w:val="21"/>
              </w:rPr>
              <w:t>Xác thực</w:t>
            </w:r>
          </w:p>
        </w:tc>
        <w:tc>
          <w:tcPr>
            <w:tcW w:type="dxa" w:w="2500"/>
          </w:tcPr>
          <w:p>
            <w:pPr>
              <w:spacing w:after="0"/>
            </w:pPr>
            <w:r>
              <w:rPr>
                <w:rFonts w:ascii="Times New Roman" w:hAnsi="Times New Roman" w:eastAsia="Times New Roman"/>
                <w:sz w:val="21"/>
              </w:rPr>
              <w:t>JSON Web Token</w:t>
            </w:r>
          </w:p>
        </w:tc>
        <w:tc>
          <w:tcPr>
            <w:tcW w:type="dxa" w:w="4760"/>
          </w:tcPr>
          <w:p>
            <w:pPr>
              <w:spacing w:after="0"/>
            </w:pPr>
            <w:r>
              <w:rPr>
                <w:rFonts w:ascii="Times New Roman" w:hAnsi="Times New Roman" w:eastAsia="Times New Roman"/>
                <w:sz w:val="21"/>
              </w:rPr>
              <w:t>Xác thực phiên đăng nhập của người dùng.</w:t>
            </w:r>
          </w:p>
        </w:tc>
      </w:tr>
      <w:tr>
        <w:tc>
          <w:tcPr>
            <w:tcW w:type="dxa" w:w="2100"/>
          </w:tcPr>
          <w:p>
            <w:pPr>
              <w:spacing w:after="0"/>
            </w:pPr>
            <w:r>
              <w:rPr>
                <w:rFonts w:ascii="Times New Roman" w:hAnsi="Times New Roman" w:eastAsia="Times New Roman"/>
                <w:sz w:val="21"/>
              </w:rPr>
              <w:t>Bảo mật</w:t>
            </w:r>
          </w:p>
        </w:tc>
        <w:tc>
          <w:tcPr>
            <w:tcW w:type="dxa" w:w="2500"/>
          </w:tcPr>
          <w:p>
            <w:pPr>
              <w:spacing w:after="0"/>
            </w:pPr>
            <w:r>
              <w:rPr>
                <w:rFonts w:ascii="Times New Roman" w:hAnsi="Times New Roman" w:eastAsia="Times New Roman"/>
                <w:sz w:val="21"/>
              </w:rPr>
              <w:t>bcryptjs</w:t>
            </w:r>
          </w:p>
        </w:tc>
        <w:tc>
          <w:tcPr>
            <w:tcW w:type="dxa" w:w="4760"/>
          </w:tcPr>
          <w:p>
            <w:pPr>
              <w:spacing w:after="0"/>
            </w:pPr>
            <w:r>
              <w:rPr>
                <w:rFonts w:ascii="Times New Roman" w:hAnsi="Times New Roman" w:eastAsia="Times New Roman"/>
                <w:sz w:val="21"/>
              </w:rPr>
              <w:t>Băm và kiểm tra mật khẩu.</w:t>
            </w:r>
          </w:p>
        </w:tc>
      </w:tr>
      <w:tr>
        <w:tc>
          <w:tcPr>
            <w:tcW w:type="dxa" w:w="2100"/>
          </w:tcPr>
          <w:p>
            <w:pPr>
              <w:spacing w:after="0"/>
            </w:pPr>
            <w:r>
              <w:rPr>
                <w:rFonts w:ascii="Times New Roman" w:hAnsi="Times New Roman" w:eastAsia="Times New Roman"/>
                <w:sz w:val="21"/>
              </w:rPr>
              <w:t>Kiểm tra dữ liệu</w:t>
            </w:r>
          </w:p>
        </w:tc>
        <w:tc>
          <w:tcPr>
            <w:tcW w:type="dxa" w:w="2500"/>
          </w:tcPr>
          <w:p>
            <w:pPr>
              <w:spacing w:after="0"/>
            </w:pPr>
            <w:r>
              <w:rPr>
                <w:rFonts w:ascii="Times New Roman" w:hAnsi="Times New Roman" w:eastAsia="Times New Roman"/>
                <w:sz w:val="21"/>
              </w:rPr>
              <w:t>express-validator</w:t>
            </w:r>
          </w:p>
        </w:tc>
        <w:tc>
          <w:tcPr>
            <w:tcW w:type="dxa" w:w="4760"/>
          </w:tcPr>
          <w:p>
            <w:pPr>
              <w:spacing w:after="0"/>
            </w:pPr>
            <w:r>
              <w:rPr>
                <w:rFonts w:ascii="Times New Roman" w:hAnsi="Times New Roman" w:eastAsia="Times New Roman"/>
                <w:sz w:val="21"/>
              </w:rPr>
              <w:t>Kiểm tra dữ liệu đầu vào của API.</w:t>
            </w:r>
          </w:p>
        </w:tc>
      </w:tr>
      <w:tr>
        <w:tc>
          <w:tcPr>
            <w:tcW w:type="dxa" w:w="2100"/>
          </w:tcPr>
          <w:p>
            <w:pPr>
              <w:spacing w:after="0"/>
            </w:pPr>
            <w:r>
              <w:rPr>
                <w:rFonts w:ascii="Times New Roman" w:hAnsi="Times New Roman" w:eastAsia="Times New Roman"/>
                <w:sz w:val="21"/>
              </w:rPr>
              <w:t>Triển khai</w:t>
            </w:r>
          </w:p>
        </w:tc>
        <w:tc>
          <w:tcPr>
            <w:tcW w:type="dxa" w:w="2500"/>
          </w:tcPr>
          <w:p>
            <w:pPr>
              <w:spacing w:after="0"/>
            </w:pPr>
            <w:r>
              <w:rPr>
                <w:rFonts w:ascii="Times New Roman" w:hAnsi="Times New Roman" w:eastAsia="Times New Roman"/>
                <w:sz w:val="21"/>
              </w:rPr>
              <w:t>Vercel, Render</w:t>
            </w:r>
          </w:p>
        </w:tc>
        <w:tc>
          <w:tcPr>
            <w:tcW w:type="dxa" w:w="4760"/>
          </w:tcPr>
          <w:p>
            <w:pPr>
              <w:spacing w:after="0"/>
            </w:pPr>
            <w:r>
              <w:rPr>
                <w:rFonts w:ascii="Times New Roman" w:hAnsi="Times New Roman" w:eastAsia="Times New Roman"/>
                <w:sz w:val="21"/>
              </w:rPr>
              <w:t>Triển khai frontend và backend trong môi trường demo.</w:t>
            </w:r>
          </w:p>
        </w:tc>
      </w:tr>
    </w:tbl>
    <w:p>
      <w:pPr>
        <w:pStyle w:val="FigureCaption"/>
      </w:pPr>
      <w:r>
        <w:t>Bảng 4.1. Công nghệ sử dụng trong hệ thống IronZone</w:t>
      </w:r>
    </w:p>
    <w:p>
      <w:pPr>
        <w:pStyle w:val="Heading1"/>
      </w:pPr>
      <w:r>
        <w:t>4.3. KIẾN TRÚC CÀI ĐẶT</w:t>
      </w:r>
    </w:p>
    <w:p>
      <w:pPr>
        <w:jc w:val="both"/>
      </w:pPr>
      <w:r>
        <w:rPr>
          <w:rFonts w:ascii="Times New Roman" w:hAnsi="Times New Roman" w:eastAsia="Times New Roman"/>
          <w:sz w:val="26"/>
        </w:rPr>
        <w:t>IronZone được xây dựng theo kiến trúc client-server gồm ba thành phần chính: client, server và cơ sở dữ liệu. Client chịu trách nhiệm hiển thị giao diện và tiếp nhận thao tác; server xử lý nghiệp vụ và cung cấp REST API; cơ sở dữ liệu lưu trữ thông tin của hệ thống.</w:t>
      </w:r>
    </w:p>
    <w:p>
      <w:pPr>
        <w:pStyle w:val="ListNumber"/>
        <w:jc w:val="both"/>
      </w:pPr>
      <w:r>
        <w:rPr>
          <w:rFonts w:ascii="Times New Roman" w:hAnsi="Times New Roman" w:eastAsia="Times New Roman"/>
          <w:sz w:val="26"/>
        </w:rPr>
        <w:t>Người dùng thực hiện thao tác trên giao diện React.</w:t>
      </w:r>
    </w:p>
    <w:p>
      <w:pPr>
        <w:pStyle w:val="ListNumber"/>
        <w:jc w:val="both"/>
      </w:pPr>
      <w:r>
        <w:rPr>
          <w:rFonts w:ascii="Times New Roman" w:hAnsi="Times New Roman" w:eastAsia="Times New Roman"/>
          <w:sz w:val="26"/>
        </w:rPr>
        <w:t>Client gửi yêu cầu HTTP đến REST API bằng Axios.</w:t>
      </w:r>
    </w:p>
    <w:p>
      <w:pPr>
        <w:pStyle w:val="ListNumber"/>
        <w:jc w:val="both"/>
      </w:pPr>
      <w:r>
        <w:rPr>
          <w:rFonts w:ascii="Times New Roman" w:hAnsi="Times New Roman" w:eastAsia="Times New Roman"/>
          <w:sz w:val="26"/>
        </w:rPr>
        <w:t>Express tiếp nhận yêu cầu và chuyển đến route phù hợp.</w:t>
      </w:r>
    </w:p>
    <w:p>
      <w:pPr>
        <w:pStyle w:val="ListNumber"/>
        <w:jc w:val="both"/>
      </w:pPr>
      <w:r>
        <w:rPr>
          <w:rFonts w:ascii="Times New Roman" w:hAnsi="Times New Roman" w:eastAsia="Times New Roman"/>
          <w:sz w:val="26"/>
        </w:rPr>
        <w:t>Middleware thực hiện xác thực, phân quyền và kiểm tra dữ liệu.</w:t>
      </w:r>
    </w:p>
    <w:p>
      <w:pPr>
        <w:pStyle w:val="ListNumber"/>
        <w:jc w:val="both"/>
      </w:pPr>
      <w:r>
        <w:rPr>
          <w:rFonts w:ascii="Times New Roman" w:hAnsi="Times New Roman" w:eastAsia="Times New Roman"/>
          <w:sz w:val="26"/>
        </w:rPr>
        <w:t>Server truy vấn hoặc cập nhật cơ sở dữ liệu SQLite.</w:t>
      </w:r>
    </w:p>
    <w:p>
      <w:pPr>
        <w:pStyle w:val="ListNumber"/>
        <w:jc w:val="both"/>
      </w:pPr>
      <w:r>
        <w:rPr>
          <w:rFonts w:ascii="Times New Roman" w:hAnsi="Times New Roman" w:eastAsia="Times New Roman"/>
          <w:sz w:val="26"/>
        </w:rPr>
        <w:t>Kết quả được trả về client dưới dạng JSON.</w:t>
      </w:r>
    </w:p>
    <w:p>
      <w:pPr>
        <w:pStyle w:val="ListNumber"/>
        <w:jc w:val="both"/>
      </w:pPr>
      <w:r>
        <w:rPr>
          <w:rFonts w:ascii="Times New Roman" w:hAnsi="Times New Roman" w:eastAsia="Times New Roman"/>
          <w:sz w:val="26"/>
        </w:rPr>
        <w:t>Client cập nhật giao diện và hiển thị thông báo cho người dùng.</w:t>
      </w:r>
    </w:p>
    <w:p>
      <w:pPr>
        <w:pStyle w:val="Heading1"/>
      </w:pPr>
      <w:r>
        <w:t>4.4. CẤU TRÚC MÃ NGUỒN</w:t>
      </w:r>
    </w:p>
    <w:p>
      <w:pPr>
        <w:jc w:val="both"/>
      </w:pPr>
      <w:r>
        <w:rPr>
          <w:rFonts w:ascii="Times New Roman" w:hAnsi="Times New Roman" w:eastAsia="Times New Roman"/>
          <w:sz w:val="26"/>
        </w:rPr>
        <w:t>Mã nguồn được chia thành hai phần độc lập là frontend và backend:</w:t>
      </w:r>
    </w:p>
    <w:tbl>
      <w:tblPr>
        <w:tblW w:type="auto" w:w="0"/>
        <w:tblLayout w:type="fixed"/>
        <w:tblLook w:firstColumn="1" w:firstRow="1" w:lastColumn="0" w:lastRow="0" w:noHBand="0" w:noVBand="1" w:val="04A0"/>
      </w:tblPr>
      <w:tblGrid>
        <w:gridCol w:w="9360"/>
      </w:tblGrid>
      <w:tr>
        <w:tc>
          <w:tcPr>
            <w:tcW w:type="dxa" w:w="9360"/>
            <w:tcMar>
              <w:top w:w="110" w:type="dxa"/>
              <w:start w:w="140" w:type="dxa"/>
              <w:bottom w:w="110" w:type="dxa"/>
              <w:end w:w="140" w:type="dxa"/>
            </w:tcMar>
            <w:shd w:fill="F2F4F7"/>
          </w:tcPr>
          <w:p>
            <w:pPr>
              <w:spacing w:after="0" w:line="252" w:lineRule="auto"/>
            </w:pPr>
            <w:r>
              <w:rPr>
                <w:rFonts w:ascii="Consolas" w:hAnsi="Consolas" w:eastAsia="Consolas"/>
                <w:color w:val="23272B"/>
                <w:sz w:val="19"/>
              </w:rPr>
              <w:t>IronZone-Gym/</w:t>
            </w:r>
            <w:r>
              <w:br/>
            </w:r>
            <w:r>
              <w:rPr>
                <w:rFonts w:ascii="Consolas" w:hAnsi="Consolas" w:eastAsia="Consolas"/>
                <w:color w:val="23272B"/>
                <w:sz w:val="19"/>
              </w:rPr>
              <w:t>|-- client/</w:t>
            </w:r>
            <w:r>
              <w:br/>
            </w:r>
            <w:r>
              <w:rPr>
                <w:rFonts w:ascii="Consolas" w:hAnsi="Consolas" w:eastAsia="Consolas"/>
                <w:color w:val="23272B"/>
                <w:sz w:val="19"/>
              </w:rPr>
              <w:t>|-- server/</w:t>
            </w:r>
            <w:r>
              <w:br/>
            </w:r>
            <w:r>
              <w:rPr>
                <w:rFonts w:ascii="Consolas" w:hAnsi="Consolas" w:eastAsia="Consolas"/>
                <w:color w:val="23272B"/>
                <w:sz w:val="19"/>
              </w:rPr>
              <w:t>|-- README.md</w:t>
            </w:r>
            <w:r>
              <w:br/>
            </w:r>
            <w:r>
              <w:rPr>
                <w:rFonts w:ascii="Consolas" w:hAnsi="Consolas" w:eastAsia="Consolas"/>
                <w:color w:val="23272B"/>
                <w:sz w:val="19"/>
              </w:rPr>
              <w:t>`-- render.yaml</w:t>
            </w:r>
          </w:p>
        </w:tc>
      </w:tr>
    </w:tbl>
    <w:p>
      <w:pPr>
        <w:spacing w:after="0"/>
      </w:pPr>
    </w:p>
    <w:p>
      <w:pPr>
        <w:pStyle w:val="Heading2"/>
      </w:pPr>
      <w:r>
        <w:t>4.4.1. Cấu trúc frontend</w:t>
      </w:r>
    </w:p>
    <w:tbl>
      <w:tblPr>
        <w:tblW w:type="auto" w:w="0"/>
        <w:tblLayout w:type="fixed"/>
        <w:tblLook w:firstColumn="1" w:firstRow="1" w:lastColumn="0" w:lastRow="0" w:noHBand="0" w:noVBand="1" w:val="04A0"/>
      </w:tblPr>
      <w:tblGrid>
        <w:gridCol w:w="9360"/>
      </w:tblGrid>
      <w:tr>
        <w:tc>
          <w:tcPr>
            <w:tcW w:type="dxa" w:w="9360"/>
            <w:tcMar>
              <w:top w:w="110" w:type="dxa"/>
              <w:start w:w="140" w:type="dxa"/>
              <w:bottom w:w="110" w:type="dxa"/>
              <w:end w:w="140" w:type="dxa"/>
            </w:tcMar>
            <w:shd w:fill="F2F4F7"/>
          </w:tcPr>
          <w:p>
            <w:pPr>
              <w:spacing w:after="0" w:line="252" w:lineRule="auto"/>
            </w:pPr>
            <w:r>
              <w:rPr>
                <w:rFonts w:ascii="Consolas" w:hAnsi="Consolas" w:eastAsia="Consolas"/>
                <w:color w:val="23272B"/>
                <w:sz w:val="19"/>
              </w:rPr>
              <w:t>client/src/</w:t>
            </w:r>
            <w:r>
              <w:br/>
            </w:r>
            <w:r>
              <w:rPr>
                <w:rFonts w:ascii="Consolas" w:hAnsi="Consolas" w:eastAsia="Consolas"/>
                <w:color w:val="23272B"/>
                <w:sz w:val="19"/>
              </w:rPr>
              <w:t>|-- api/</w:t>
            </w:r>
            <w:r>
              <w:br/>
            </w:r>
            <w:r>
              <w:rPr>
                <w:rFonts w:ascii="Consolas" w:hAnsi="Consolas" w:eastAsia="Consolas"/>
                <w:color w:val="23272B"/>
                <w:sz w:val="19"/>
              </w:rPr>
              <w:t>|-- components/</w:t>
            </w:r>
            <w:r>
              <w:br/>
            </w:r>
            <w:r>
              <w:rPr>
                <w:rFonts w:ascii="Consolas" w:hAnsi="Consolas" w:eastAsia="Consolas"/>
                <w:color w:val="23272B"/>
                <w:sz w:val="19"/>
              </w:rPr>
              <w:t>|-- context/</w:t>
            </w:r>
            <w:r>
              <w:br/>
            </w:r>
            <w:r>
              <w:rPr>
                <w:rFonts w:ascii="Consolas" w:hAnsi="Consolas" w:eastAsia="Consolas"/>
                <w:color w:val="23272B"/>
                <w:sz w:val="19"/>
              </w:rPr>
              <w:t>|-- hooks/</w:t>
            </w:r>
            <w:r>
              <w:br/>
            </w:r>
            <w:r>
              <w:rPr>
                <w:rFonts w:ascii="Consolas" w:hAnsi="Consolas" w:eastAsia="Consolas"/>
                <w:color w:val="23272B"/>
                <w:sz w:val="19"/>
              </w:rPr>
              <w:t>|-- pages/</w:t>
            </w:r>
            <w:r>
              <w:br/>
            </w:r>
            <w:r>
              <w:rPr>
                <w:rFonts w:ascii="Consolas" w:hAnsi="Consolas" w:eastAsia="Consolas"/>
                <w:color w:val="23272B"/>
                <w:sz w:val="19"/>
              </w:rPr>
              <w:t>|   `-- admin/</w:t>
            </w:r>
            <w:r>
              <w:br/>
            </w:r>
            <w:r>
              <w:rPr>
                <w:rFonts w:ascii="Consolas" w:hAnsi="Consolas" w:eastAsia="Consolas"/>
                <w:color w:val="23272B"/>
                <w:sz w:val="19"/>
              </w:rPr>
              <w:t>|-- App.jsx</w:t>
            </w:r>
            <w:r>
              <w:br/>
            </w:r>
            <w:r>
              <w:rPr>
                <w:rFonts w:ascii="Consolas" w:hAnsi="Consolas" w:eastAsia="Consolas"/>
                <w:color w:val="23272B"/>
                <w:sz w:val="19"/>
              </w:rPr>
              <w:t>|-- index.css</w:t>
            </w:r>
            <w:r>
              <w:br/>
            </w:r>
            <w:r>
              <w:rPr>
                <w:rFonts w:ascii="Consolas" w:hAnsi="Consolas" w:eastAsia="Consolas"/>
                <w:color w:val="23272B"/>
                <w:sz w:val="19"/>
              </w:rPr>
              <w:t>`-- main.jsx</w:t>
            </w:r>
          </w:p>
        </w:tc>
      </w:tr>
    </w:tbl>
    <w:p>
      <w:pPr>
        <w:spacing w:after="0"/>
      </w:pPr>
    </w:p>
    <w:p>
      <w:pPr>
        <w:pStyle w:val="ListBullet"/>
        <w:jc w:val="both"/>
      </w:pPr>
      <w:r>
        <w:rPr>
          <w:rFonts w:ascii="Times New Roman" w:hAnsi="Times New Roman" w:eastAsia="Times New Roman"/>
          <w:sz w:val="26"/>
        </w:rPr>
        <w:t>api: chứa các hàm gửi yêu cầu đến REST API.</w:t>
      </w:r>
    </w:p>
    <w:p>
      <w:pPr>
        <w:pStyle w:val="ListBullet"/>
        <w:jc w:val="both"/>
      </w:pPr>
      <w:r>
        <w:rPr>
          <w:rFonts w:ascii="Times New Roman" w:hAnsi="Times New Roman" w:eastAsia="Times New Roman"/>
          <w:sz w:val="26"/>
        </w:rPr>
        <w:t>components: chứa các thành phần giao diện có thể tái sử dụng.</w:t>
      </w:r>
    </w:p>
    <w:p>
      <w:pPr>
        <w:pStyle w:val="ListBullet"/>
        <w:jc w:val="both"/>
      </w:pPr>
      <w:r>
        <w:rPr>
          <w:rFonts w:ascii="Times New Roman" w:hAnsi="Times New Roman" w:eastAsia="Times New Roman"/>
          <w:sz w:val="26"/>
        </w:rPr>
        <w:t>context: quản lý trạng thái đăng nhập, giỏ hàng và ngôn ngữ.</w:t>
      </w:r>
    </w:p>
    <w:p>
      <w:pPr>
        <w:pStyle w:val="ListBullet"/>
        <w:jc w:val="both"/>
      </w:pPr>
      <w:r>
        <w:rPr>
          <w:rFonts w:ascii="Times New Roman" w:hAnsi="Times New Roman" w:eastAsia="Times New Roman"/>
          <w:sz w:val="26"/>
        </w:rPr>
        <w:t>hooks: cung cấp các hook truy cập context.</w:t>
      </w:r>
    </w:p>
    <w:p>
      <w:pPr>
        <w:pStyle w:val="ListBullet"/>
        <w:jc w:val="both"/>
      </w:pPr>
      <w:r>
        <w:rPr>
          <w:rFonts w:ascii="Times New Roman" w:hAnsi="Times New Roman" w:eastAsia="Times New Roman"/>
          <w:sz w:val="26"/>
        </w:rPr>
        <w:t>pages: chứa các trang dành cho khách hàng, hội viên và quản trị viên.</w:t>
      </w:r>
    </w:p>
    <w:p>
      <w:pPr>
        <w:pStyle w:val="ListBullet"/>
        <w:jc w:val="both"/>
      </w:pPr>
      <w:r>
        <w:rPr>
          <w:rFonts w:ascii="Times New Roman" w:hAnsi="Times New Roman" w:eastAsia="Times New Roman"/>
          <w:sz w:val="26"/>
        </w:rPr>
        <w:t>App.jsx: khai báo các đường dẫn và cơ chế bảo vệ route.</w:t>
      </w:r>
    </w:p>
    <w:p>
      <w:pPr>
        <w:pStyle w:val="ListBullet"/>
        <w:jc w:val="both"/>
      </w:pPr>
      <w:r>
        <w:rPr>
          <w:rFonts w:ascii="Times New Roman" w:hAnsi="Times New Roman" w:eastAsia="Times New Roman"/>
          <w:sz w:val="26"/>
        </w:rPr>
        <w:t>main.jsx: khởi tạo React và các context provider.</w:t>
      </w:r>
    </w:p>
    <w:p>
      <w:pPr>
        <w:pStyle w:val="Heading2"/>
      </w:pPr>
      <w:r>
        <w:t>4.4.2. Cấu trúc backend</w:t>
      </w:r>
    </w:p>
    <w:tbl>
      <w:tblPr>
        <w:tblW w:type="auto" w:w="0"/>
        <w:tblLayout w:type="fixed"/>
        <w:tblLook w:firstColumn="1" w:firstRow="1" w:lastColumn="0" w:lastRow="0" w:noHBand="0" w:noVBand="1" w:val="04A0"/>
      </w:tblPr>
      <w:tblGrid>
        <w:gridCol w:w="9360"/>
      </w:tblGrid>
      <w:tr>
        <w:tc>
          <w:tcPr>
            <w:tcW w:type="dxa" w:w="9360"/>
            <w:tcMar>
              <w:top w:w="110" w:type="dxa"/>
              <w:start w:w="140" w:type="dxa"/>
              <w:bottom w:w="110" w:type="dxa"/>
              <w:end w:w="140" w:type="dxa"/>
            </w:tcMar>
            <w:shd w:fill="F2F4F7"/>
          </w:tcPr>
          <w:p>
            <w:pPr>
              <w:spacing w:after="0" w:line="252" w:lineRule="auto"/>
            </w:pPr>
            <w:r>
              <w:rPr>
                <w:rFonts w:ascii="Consolas" w:hAnsi="Consolas" w:eastAsia="Consolas"/>
                <w:color w:val="23272B"/>
                <w:sz w:val="19"/>
              </w:rPr>
              <w:t>server/</w:t>
            </w:r>
            <w:r>
              <w:br/>
            </w:r>
            <w:r>
              <w:rPr>
                <w:rFonts w:ascii="Consolas" w:hAnsi="Consolas" w:eastAsia="Consolas"/>
                <w:color w:val="23272B"/>
                <w:sz w:val="19"/>
              </w:rPr>
              <w:t>|-- db/</w:t>
            </w:r>
            <w:r>
              <w:br/>
            </w:r>
            <w:r>
              <w:rPr>
                <w:rFonts w:ascii="Consolas" w:hAnsi="Consolas" w:eastAsia="Consolas"/>
                <w:color w:val="23272B"/>
                <w:sz w:val="19"/>
              </w:rPr>
              <w:t>|-- middleware/</w:t>
            </w:r>
            <w:r>
              <w:br/>
            </w:r>
            <w:r>
              <w:rPr>
                <w:rFonts w:ascii="Consolas" w:hAnsi="Consolas" w:eastAsia="Consolas"/>
                <w:color w:val="23272B"/>
                <w:sz w:val="19"/>
              </w:rPr>
              <w:t>|-- routes/</w:t>
            </w:r>
            <w:r>
              <w:br/>
            </w:r>
            <w:r>
              <w:rPr>
                <w:rFonts w:ascii="Consolas" w:hAnsi="Consolas" w:eastAsia="Consolas"/>
                <w:color w:val="23272B"/>
                <w:sz w:val="19"/>
              </w:rPr>
              <w:t>|   `-- admin/</w:t>
            </w:r>
            <w:r>
              <w:br/>
            </w:r>
            <w:r>
              <w:rPr>
                <w:rFonts w:ascii="Consolas" w:hAnsi="Consolas" w:eastAsia="Consolas"/>
                <w:color w:val="23272B"/>
                <w:sz w:val="19"/>
              </w:rPr>
              <w:t>|-- utils/</w:t>
            </w:r>
            <w:r>
              <w:br/>
            </w:r>
            <w:r>
              <w:rPr>
                <w:rFonts w:ascii="Consolas" w:hAnsi="Consolas" w:eastAsia="Consolas"/>
                <w:color w:val="23272B"/>
                <w:sz w:val="19"/>
              </w:rPr>
              <w:t>`-- index.js</w:t>
            </w:r>
          </w:p>
        </w:tc>
      </w:tr>
    </w:tbl>
    <w:p>
      <w:pPr>
        <w:spacing w:after="0"/>
      </w:pPr>
    </w:p>
    <w:p>
      <w:pPr>
        <w:pStyle w:val="ListBullet"/>
        <w:jc w:val="both"/>
      </w:pPr>
      <w:r>
        <w:rPr>
          <w:rFonts w:ascii="Times New Roman" w:hAnsi="Times New Roman" w:eastAsia="Times New Roman"/>
          <w:sz w:val="26"/>
        </w:rPr>
        <w:t>db: chứa kết nối cơ sở dữ liệu, cấu trúc bảng và dữ liệu mẫu.</w:t>
      </w:r>
    </w:p>
    <w:p>
      <w:pPr>
        <w:pStyle w:val="ListBullet"/>
        <w:jc w:val="both"/>
      </w:pPr>
      <w:r>
        <w:rPr>
          <w:rFonts w:ascii="Times New Roman" w:hAnsi="Times New Roman" w:eastAsia="Times New Roman"/>
          <w:sz w:val="26"/>
        </w:rPr>
        <w:t>middleware: chứa chức năng xác thực, phân quyền và kiểm tra dữ liệu.</w:t>
      </w:r>
    </w:p>
    <w:p>
      <w:pPr>
        <w:pStyle w:val="ListBullet"/>
        <w:jc w:val="both"/>
      </w:pPr>
      <w:r>
        <w:rPr>
          <w:rFonts w:ascii="Times New Roman" w:hAnsi="Times New Roman" w:eastAsia="Times New Roman"/>
          <w:sz w:val="26"/>
        </w:rPr>
        <w:t>routes: chứa các REST API dành cho người dùng.</w:t>
      </w:r>
    </w:p>
    <w:p>
      <w:pPr>
        <w:pStyle w:val="ListBullet"/>
        <w:jc w:val="both"/>
      </w:pPr>
      <w:r>
        <w:rPr>
          <w:rFonts w:ascii="Times New Roman" w:hAnsi="Times New Roman" w:eastAsia="Times New Roman"/>
          <w:sz w:val="26"/>
        </w:rPr>
        <w:t>routes/admin: chứa các REST API quản trị.</w:t>
      </w:r>
    </w:p>
    <w:p>
      <w:pPr>
        <w:pStyle w:val="ListBullet"/>
        <w:jc w:val="both"/>
      </w:pPr>
      <w:r>
        <w:rPr>
          <w:rFonts w:ascii="Times New Roman" w:hAnsi="Times New Roman" w:eastAsia="Times New Roman"/>
          <w:sz w:val="26"/>
        </w:rPr>
        <w:t>utils: chứa các hàm hỗ trợ JWT và định dạng phản hồi.</w:t>
      </w:r>
    </w:p>
    <w:p>
      <w:pPr>
        <w:pStyle w:val="ListBullet"/>
        <w:jc w:val="both"/>
      </w:pPr>
      <w:r>
        <w:rPr>
          <w:rFonts w:ascii="Times New Roman" w:hAnsi="Times New Roman" w:eastAsia="Times New Roman"/>
          <w:sz w:val="26"/>
        </w:rPr>
        <w:t>index.js: khởi tạo Express và đăng ký các nhóm route.</w:t>
      </w:r>
    </w:p>
    <w:p>
      <w:pPr>
        <w:pStyle w:val="Heading1"/>
      </w:pPr>
      <w:r>
        <w:t>4.5. CÀI ĐẶT CƠ SỞ DỮ LIỆU</w:t>
      </w:r>
    </w:p>
    <w:p>
      <w:pPr>
        <w:jc w:val="both"/>
      </w:pPr>
      <w:r>
        <w:rPr>
          <w:rFonts w:ascii="Times New Roman" w:hAnsi="Times New Roman" w:eastAsia="Times New Roman"/>
          <w:sz w:val="26"/>
        </w:rPr>
        <w:t>Hệ thống sử dụng SQLite và thư viện better-sqlite3. Khi server khởi động, hàm migrate() đọc file schema.sql và tạo các bảng chưa tồn tại. Các khóa ngoại được bật để bảo đảm tính toàn vẹn dữ liệu.</w:t>
      </w:r>
    </w:p>
    <w:p>
      <w:pPr>
        <w:jc w:val="both"/>
      </w:pPr>
      <w:r>
        <w:rPr>
          <w:rFonts w:ascii="Times New Roman" w:hAnsi="Times New Roman" w:eastAsia="Times New Roman"/>
          <w:sz w:val="26"/>
        </w:rPr>
        <w:t>Các bảng dữ liệu chính gồm:</w:t>
      </w:r>
    </w:p>
    <w:p>
      <w:pPr>
        <w:pStyle w:val="ListBullet"/>
        <w:jc w:val="both"/>
      </w:pPr>
      <w:r>
        <w:rPr>
          <w:rFonts w:ascii="Times New Roman" w:hAnsi="Times New Roman" w:eastAsia="Times New Roman"/>
          <w:sz w:val="26"/>
        </w:rPr>
        <w:t>users, admins và employees</w:t>
      </w:r>
    </w:p>
    <w:p>
      <w:pPr>
        <w:pStyle w:val="ListBullet"/>
        <w:jc w:val="both"/>
      </w:pPr>
      <w:r>
        <w:rPr>
          <w:rFonts w:ascii="Times New Roman" w:hAnsi="Times New Roman" w:eastAsia="Times New Roman"/>
          <w:sz w:val="26"/>
        </w:rPr>
        <w:t>trainers và plans</w:t>
      </w:r>
    </w:p>
    <w:p>
      <w:pPr>
        <w:pStyle w:val="ListBullet"/>
        <w:jc w:val="both"/>
      </w:pPr>
      <w:r>
        <w:rPr>
          <w:rFonts w:ascii="Times New Roman" w:hAnsi="Times New Roman" w:eastAsia="Times New Roman"/>
          <w:sz w:val="26"/>
        </w:rPr>
        <w:t>cart_items, promotions, orders và order_items</w:t>
      </w:r>
    </w:p>
    <w:p>
      <w:pPr>
        <w:pStyle w:val="ListBullet"/>
        <w:jc w:val="both"/>
      </w:pPr>
      <w:r>
        <w:rPr>
          <w:rFonts w:ascii="Times New Roman" w:hAnsi="Times New Roman" w:eastAsia="Times New Roman"/>
          <w:sz w:val="26"/>
        </w:rPr>
        <w:t>memberships</w:t>
      </w:r>
    </w:p>
    <w:p>
      <w:pPr>
        <w:pStyle w:val="ListBullet"/>
        <w:jc w:val="both"/>
      </w:pPr>
      <w:r>
        <w:rPr>
          <w:rFonts w:ascii="Times New Roman" w:hAnsi="Times New Roman" w:eastAsia="Times New Roman"/>
          <w:sz w:val="26"/>
        </w:rPr>
        <w:t>equipment và maintenance_logs</w:t>
      </w:r>
    </w:p>
    <w:p>
      <w:pPr>
        <w:pStyle w:val="ListBullet"/>
        <w:jc w:val="both"/>
      </w:pPr>
      <w:r>
        <w:rPr>
          <w:rFonts w:ascii="Times New Roman" w:hAnsi="Times New Roman" w:eastAsia="Times New Roman"/>
          <w:sz w:val="26"/>
        </w:rPr>
        <w:t>reviews và notifications</w:t>
      </w:r>
    </w:p>
    <w:p>
      <w:pPr>
        <w:jc w:val="both"/>
      </w:pPr>
      <w:r>
        <w:rPr>
          <w:rFonts w:ascii="Times New Roman" w:hAnsi="Times New Roman" w:eastAsia="Times New Roman"/>
          <w:sz w:val="26"/>
        </w:rPr>
        <w:t>Dữ liệu thử nghiệm được tạo bằng chương trình seed. Chương trình này cung cấp tài khoản mẫu, gói tập, huấn luyện viên, thiết bị, khuyến mãi, đơn hàng và membership để phục vụ quá trình chạy thử.</w:t>
      </w:r>
    </w:p>
    <w:tbl>
      <w:tblPr>
        <w:tblW w:type="auto" w:w="0"/>
        <w:tblLayout w:type="fixed"/>
        <w:tblLook w:firstColumn="1" w:firstRow="1" w:lastColumn="0" w:lastRow="0" w:noHBand="0" w:noVBand="1" w:val="04A0"/>
      </w:tblPr>
      <w:tblGrid>
        <w:gridCol w:w="9360"/>
      </w:tblGrid>
      <w:tr>
        <w:tc>
          <w:tcPr>
            <w:tcW w:type="dxa" w:w="9360"/>
            <w:tcMar>
              <w:top w:w="110" w:type="dxa"/>
              <w:start w:w="140" w:type="dxa"/>
              <w:bottom w:w="110" w:type="dxa"/>
              <w:end w:w="140" w:type="dxa"/>
            </w:tcMar>
            <w:shd w:fill="F2F4F7"/>
          </w:tcPr>
          <w:p>
            <w:pPr>
              <w:spacing w:after="0" w:line="252" w:lineRule="auto"/>
            </w:pPr>
            <w:r>
              <w:rPr>
                <w:rFonts w:ascii="Consolas" w:hAnsi="Consolas" w:eastAsia="Consolas"/>
                <w:color w:val="23272B"/>
                <w:sz w:val="19"/>
              </w:rPr>
              <w:t>cd server</w:t>
            </w:r>
            <w:r>
              <w:br/>
            </w:r>
            <w:r>
              <w:rPr>
                <w:rFonts w:ascii="Consolas" w:hAnsi="Consolas" w:eastAsia="Consolas"/>
                <w:color w:val="23272B"/>
                <w:sz w:val="19"/>
              </w:rPr>
              <w:t>npm run seed</w:t>
            </w:r>
          </w:p>
        </w:tc>
      </w:tr>
    </w:tbl>
    <w:p>
      <w:pPr>
        <w:spacing w:after="0"/>
      </w:pPr>
    </w:p>
    <w:p>
      <w:pPr>
        <w:pStyle w:val="Heading1"/>
      </w:pPr>
      <w:r>
        <w:t>4.6. CÀI ĐẶT CÁC CHỨC NĂNG CHÍNH</w:t>
      </w:r>
    </w:p>
    <w:p>
      <w:pPr>
        <w:pStyle w:val="Heading2"/>
      </w:pPr>
      <w:r>
        <w:t>4.6.1. Đăng ký và đăng nhập</w:t>
      </w:r>
    </w:p>
    <w:p>
      <w:pPr>
        <w:jc w:val="both"/>
      </w:pPr>
      <w:r>
        <w:rPr>
          <w:rFonts w:ascii="Times New Roman" w:hAnsi="Times New Roman" w:eastAsia="Times New Roman"/>
          <w:sz w:val="26"/>
        </w:rPr>
        <w:t>Người dùng nhập thông tin tại giao diện đăng ký hoặc đăng nhập. Client gửi dữ liệu đến nhóm API /api/auth. Server kiểm tra dữ liệu, băm hoặc so sánh mật khẩu bằng bcryptjs. Khi đăng nhập thành công, server tạo JWT chứa mã tài khoản và loại người dùng.</w:t>
      </w:r>
    </w:p>
    <w:p>
      <w:pPr>
        <w:jc w:val="both"/>
      </w:pPr>
      <w:r>
        <w:rPr>
          <w:rFonts w:ascii="Times New Roman" w:hAnsi="Times New Roman" w:eastAsia="Times New Roman"/>
          <w:sz w:val="26"/>
        </w:rPr>
        <w:t>Token được client lưu lại và tự động gửi trong tiêu đề Authorization của các yêu cầu cần xác thực.</w:t>
      </w:r>
    </w:p>
    <w:tbl>
      <w:tblPr>
        <w:tblW w:type="auto" w:w="0"/>
        <w:tblLayout w:type="fixed"/>
        <w:tblLook w:firstColumn="1" w:firstRow="1" w:lastColumn="0" w:lastRow="0" w:noHBand="0" w:noVBand="1" w:val="04A0"/>
      </w:tblPr>
      <w:tblGrid>
        <w:gridCol w:w="9360"/>
      </w:tblGrid>
      <w:tr>
        <w:tc>
          <w:tcPr>
            <w:tcW w:type="dxa" w:w="9360"/>
            <w:tcMar>
              <w:top w:w="110" w:type="dxa"/>
              <w:start w:w="140" w:type="dxa"/>
              <w:bottom w:w="110" w:type="dxa"/>
              <w:end w:w="140" w:type="dxa"/>
            </w:tcMar>
            <w:shd w:fill="F2F4F7"/>
          </w:tcPr>
          <w:p>
            <w:pPr>
              <w:spacing w:after="0" w:line="252" w:lineRule="auto"/>
            </w:pPr>
            <w:r>
              <w:rPr>
                <w:rFonts w:ascii="Consolas" w:hAnsi="Consolas" w:eastAsia="Consolas"/>
                <w:color w:val="23272B"/>
                <w:sz w:val="19"/>
              </w:rPr>
              <w:t>Authorization: Bearer &lt;token&gt;</w:t>
            </w:r>
          </w:p>
        </w:tc>
      </w:tr>
    </w:tbl>
    <w:p>
      <w:pPr>
        <w:spacing w:after="0"/>
      </w:pPr>
    </w:p>
    <w:p>
      <w:pPr>
        <w:pStyle w:val="Heading2"/>
      </w:pPr>
      <w:r>
        <w:t>4.6.2. Quản lý gói tập</w:t>
      </w:r>
    </w:p>
    <w:p>
      <w:pPr>
        <w:jc w:val="both"/>
      </w:pPr>
      <w:r>
        <w:rPr>
          <w:rFonts w:ascii="Times New Roman" w:hAnsi="Times New Roman" w:eastAsia="Times New Roman"/>
          <w:sz w:val="26"/>
        </w:rPr>
        <w:t>Danh sách gói tập được lấy từ API GET /api/plans. Khách hàng có thể xem tên, giá, thời hạn, mô tả và quyền lợi. Quản trị viên có thể thêm, sửa hoặc xóa gói tập thông qua nhóm API /api/admin/plans.</w:t>
      </w:r>
    </w:p>
    <w:tbl>
      <w:tblPr>
        <w:tblW w:type="auto" w:w="0"/>
        <w:tblLayout w:type="fixed"/>
        <w:tblLook w:firstColumn="1" w:firstRow="1" w:lastColumn="0" w:lastRow="0" w:noHBand="0" w:noVBand="1" w:val="04A0"/>
      </w:tblPr>
      <w:tblGrid>
        <w:gridCol w:w="9360"/>
      </w:tblGrid>
      <w:tr>
        <w:tc>
          <w:tcPr>
            <w:tcW w:type="dxa" w:w="9360"/>
            <w:tcMar>
              <w:top w:w="110" w:type="dxa"/>
              <w:start w:w="140" w:type="dxa"/>
              <w:bottom w:w="110" w:type="dxa"/>
              <w:end w:w="140" w:type="dxa"/>
            </w:tcMar>
            <w:shd w:fill="F7F8FA"/>
          </w:tcPr>
          <w:p>
            <w:pPr>
              <w:spacing w:before="560" w:after="560"/>
              <w:jc w:val="center"/>
            </w:pPr>
            <w:r>
              <w:rPr>
                <w:rFonts w:ascii="Times New Roman" w:hAnsi="Times New Roman" w:eastAsia="Times New Roman"/>
                <w:b/>
                <w:color w:val="5E6770"/>
                <w:sz w:val="22"/>
              </w:rPr>
              <w:t>[CHÈN ẢNH GIAO DIỆN TẠI ĐÂY]</w:t>
            </w:r>
          </w:p>
        </w:tc>
      </w:tr>
    </w:tbl>
    <w:p>
      <w:pPr>
        <w:pStyle w:val="FigureCaption"/>
      </w:pPr>
      <w:r>
        <w:t>Hình 4.1. Giao diện danh sách gói tập</w:t>
      </w:r>
    </w:p>
    <w:p>
      <w:pPr>
        <w:pStyle w:val="Heading2"/>
      </w:pPr>
      <w:r>
        <w:t>4.6.3. Quản lý giỏ hàng</w:t>
      </w:r>
    </w:p>
    <w:p>
      <w:pPr>
        <w:jc w:val="both"/>
      </w:pPr>
      <w:r>
        <w:rPr>
          <w:rFonts w:ascii="Times New Roman" w:hAnsi="Times New Roman" w:eastAsia="Times New Roman"/>
          <w:sz w:val="26"/>
        </w:rPr>
        <w:t>Sau khi đăng nhập, hội viên có thể thêm gói tập vào giỏ hàng, thay đổi số lượng hoặc xóa gói. Hệ thống lưu giỏ hàng theo từng người dùng và tự động tính tổng tiền.</w:t>
      </w:r>
    </w:p>
    <w:tbl>
      <w:tblPr>
        <w:tblW w:type="auto" w:w="0"/>
        <w:tblLayout w:type="fixed"/>
        <w:tblLook w:firstColumn="1" w:firstRow="1" w:lastColumn="0" w:lastRow="0" w:noHBand="0" w:noVBand="1" w:val="04A0"/>
      </w:tblPr>
      <w:tblGrid>
        <w:gridCol w:w="9360"/>
      </w:tblGrid>
      <w:tr>
        <w:tc>
          <w:tcPr>
            <w:tcW w:type="dxa" w:w="9360"/>
            <w:tcMar>
              <w:top w:w="110" w:type="dxa"/>
              <w:start w:w="140" w:type="dxa"/>
              <w:bottom w:w="110" w:type="dxa"/>
              <w:end w:w="140" w:type="dxa"/>
            </w:tcMar>
            <w:shd w:fill="F2F4F7"/>
          </w:tcPr>
          <w:p>
            <w:pPr>
              <w:spacing w:after="0" w:line="252" w:lineRule="auto"/>
            </w:pPr>
            <w:r>
              <w:rPr>
                <w:rFonts w:ascii="Consolas" w:hAnsi="Consolas" w:eastAsia="Consolas"/>
                <w:color w:val="23272B"/>
                <w:sz w:val="19"/>
              </w:rPr>
              <w:t>GET    /api/cart</w:t>
            </w:r>
            <w:r>
              <w:br/>
            </w:r>
            <w:r>
              <w:rPr>
                <w:rFonts w:ascii="Consolas" w:hAnsi="Consolas" w:eastAsia="Consolas"/>
                <w:color w:val="23272B"/>
                <w:sz w:val="19"/>
              </w:rPr>
              <w:t>POST   /api/cart</w:t>
            </w:r>
            <w:r>
              <w:br/>
            </w:r>
            <w:r>
              <w:rPr>
                <w:rFonts w:ascii="Consolas" w:hAnsi="Consolas" w:eastAsia="Consolas"/>
                <w:color w:val="23272B"/>
                <w:sz w:val="19"/>
              </w:rPr>
              <w:t>PUT    /api/cart/:id</w:t>
            </w:r>
            <w:r>
              <w:br/>
            </w:r>
            <w:r>
              <w:rPr>
                <w:rFonts w:ascii="Consolas" w:hAnsi="Consolas" w:eastAsia="Consolas"/>
                <w:color w:val="23272B"/>
                <w:sz w:val="19"/>
              </w:rPr>
              <w:t>DELETE /api/cart/:id</w:t>
            </w:r>
            <w:r>
              <w:br/>
            </w:r>
            <w:r>
              <w:rPr>
                <w:rFonts w:ascii="Consolas" w:hAnsi="Consolas" w:eastAsia="Consolas"/>
                <w:color w:val="23272B"/>
                <w:sz w:val="19"/>
              </w:rPr>
              <w:t>DELETE /api/cart</w:t>
            </w:r>
          </w:p>
        </w:tc>
      </w:tr>
    </w:tbl>
    <w:p>
      <w:pPr>
        <w:spacing w:after="0"/>
      </w:pPr>
    </w:p>
    <w:tbl>
      <w:tblPr>
        <w:tblW w:type="auto" w:w="0"/>
        <w:tblLayout w:type="fixed"/>
        <w:tblLook w:firstColumn="1" w:firstRow="1" w:lastColumn="0" w:lastRow="0" w:noHBand="0" w:noVBand="1" w:val="04A0"/>
      </w:tblPr>
      <w:tblGrid>
        <w:gridCol w:w="9360"/>
      </w:tblGrid>
      <w:tr>
        <w:tc>
          <w:tcPr>
            <w:tcW w:type="dxa" w:w="9360"/>
            <w:tcMar>
              <w:top w:w="110" w:type="dxa"/>
              <w:start w:w="140" w:type="dxa"/>
              <w:bottom w:w="110" w:type="dxa"/>
              <w:end w:w="140" w:type="dxa"/>
            </w:tcMar>
            <w:shd w:fill="F7F8FA"/>
          </w:tcPr>
          <w:p>
            <w:pPr>
              <w:spacing w:before="560" w:after="560"/>
              <w:jc w:val="center"/>
            </w:pPr>
            <w:r>
              <w:rPr>
                <w:rFonts w:ascii="Times New Roman" w:hAnsi="Times New Roman" w:eastAsia="Times New Roman"/>
                <w:b/>
                <w:color w:val="5E6770"/>
                <w:sz w:val="22"/>
              </w:rPr>
              <w:t>[CHÈN ẢNH GIAO DIỆN TẠI ĐÂY]</w:t>
            </w:r>
          </w:p>
        </w:tc>
      </w:tr>
    </w:tbl>
    <w:p>
      <w:pPr>
        <w:pStyle w:val="FigureCaption"/>
      </w:pPr>
      <w:r>
        <w:t>Hình 4.2. Giao diện giỏ hàng</w:t>
      </w:r>
    </w:p>
    <w:p>
      <w:pPr>
        <w:pStyle w:val="Heading2"/>
      </w:pPr>
      <w:r>
        <w:t>4.6.4. Thanh toán và tạo membership</w:t>
      </w:r>
    </w:p>
    <w:p>
      <w:pPr>
        <w:jc w:val="both"/>
      </w:pPr>
      <w:r>
        <w:rPr>
          <w:rFonts w:ascii="Times New Roman" w:hAnsi="Times New Roman" w:eastAsia="Times New Roman"/>
          <w:sz w:val="26"/>
        </w:rPr>
        <w:t>Tại trang checkout, hội viên lựa chọn phương thức thanh toán và có thể nhập mã khuyến mãi. Khi tạo đơn hàng, server thực hiện các thao tác trong một transaction nhằm bảo đảm dữ liệu được cập nhật đồng bộ.</w:t>
      </w:r>
    </w:p>
    <w:p>
      <w:pPr>
        <w:pStyle w:val="ListNumber"/>
        <w:jc w:val="both"/>
      </w:pPr>
      <w:r>
        <w:rPr>
          <w:rFonts w:ascii="Times New Roman" w:hAnsi="Times New Roman" w:eastAsia="Times New Roman"/>
          <w:sz w:val="26"/>
        </w:rPr>
        <w:t>Lấy các gói tập trong giỏ hàng.</w:t>
      </w:r>
    </w:p>
    <w:p>
      <w:pPr>
        <w:pStyle w:val="ListNumber"/>
        <w:jc w:val="both"/>
      </w:pPr>
      <w:r>
        <w:rPr>
          <w:rFonts w:ascii="Times New Roman" w:hAnsi="Times New Roman" w:eastAsia="Times New Roman"/>
          <w:sz w:val="26"/>
        </w:rPr>
        <w:t>Tính tạm tính và số tiền giảm giá.</w:t>
      </w:r>
    </w:p>
    <w:p>
      <w:pPr>
        <w:pStyle w:val="ListNumber"/>
        <w:jc w:val="both"/>
      </w:pPr>
      <w:r>
        <w:rPr>
          <w:rFonts w:ascii="Times New Roman" w:hAnsi="Times New Roman" w:eastAsia="Times New Roman"/>
          <w:sz w:val="26"/>
        </w:rPr>
        <w:t>Tạo đơn hàng và các chi tiết đơn hàng.</w:t>
      </w:r>
    </w:p>
    <w:p>
      <w:pPr>
        <w:pStyle w:val="ListNumber"/>
        <w:jc w:val="both"/>
      </w:pPr>
      <w:r>
        <w:rPr>
          <w:rFonts w:ascii="Times New Roman" w:hAnsi="Times New Roman" w:eastAsia="Times New Roman"/>
          <w:sz w:val="26"/>
        </w:rPr>
        <w:t>Tạo membership tương ứng với từng gói tập.</w:t>
      </w:r>
    </w:p>
    <w:p>
      <w:pPr>
        <w:pStyle w:val="ListNumber"/>
        <w:jc w:val="both"/>
      </w:pPr>
      <w:r>
        <w:rPr>
          <w:rFonts w:ascii="Times New Roman" w:hAnsi="Times New Roman" w:eastAsia="Times New Roman"/>
          <w:sz w:val="26"/>
        </w:rPr>
        <w:t>Tạo thông báo xác nhận cho hội viên.</w:t>
      </w:r>
    </w:p>
    <w:p>
      <w:pPr>
        <w:pStyle w:val="ListNumber"/>
        <w:jc w:val="both"/>
      </w:pPr>
      <w:r>
        <w:rPr>
          <w:rFonts w:ascii="Times New Roman" w:hAnsi="Times New Roman" w:eastAsia="Times New Roman"/>
          <w:sz w:val="26"/>
        </w:rPr>
        <w:t>Cập nhật số lượt sử dụng mã khuyến mãi.</w:t>
      </w:r>
    </w:p>
    <w:p>
      <w:pPr>
        <w:pStyle w:val="ListNumber"/>
        <w:jc w:val="both"/>
      </w:pPr>
      <w:r>
        <w:rPr>
          <w:rFonts w:ascii="Times New Roman" w:hAnsi="Times New Roman" w:eastAsia="Times New Roman"/>
          <w:sz w:val="26"/>
        </w:rPr>
        <w:t>Xóa các gói tập khỏi giỏ hàng.</w:t>
      </w:r>
    </w:p>
    <w:tbl>
      <w:tblPr>
        <w:tblW w:type="auto" w:w="0"/>
        <w:tblLayout w:type="fixed"/>
        <w:tblLook w:firstColumn="1" w:firstRow="1" w:lastColumn="0" w:lastRow="0" w:noHBand="0" w:noVBand="1" w:val="04A0"/>
      </w:tblPr>
      <w:tblGrid>
        <w:gridCol w:w="9360"/>
      </w:tblGrid>
      <w:tr>
        <w:tc>
          <w:tcPr>
            <w:tcW w:type="dxa" w:w="9360"/>
            <w:tcMar>
              <w:top w:w="110" w:type="dxa"/>
              <w:start w:w="140" w:type="dxa"/>
              <w:bottom w:w="110" w:type="dxa"/>
              <w:end w:w="140" w:type="dxa"/>
            </w:tcMar>
            <w:shd w:fill="F7F8FA"/>
          </w:tcPr>
          <w:p>
            <w:pPr>
              <w:spacing w:before="560" w:after="560"/>
              <w:jc w:val="center"/>
            </w:pPr>
            <w:r>
              <w:rPr>
                <w:rFonts w:ascii="Times New Roman" w:hAnsi="Times New Roman" w:eastAsia="Times New Roman"/>
                <w:b/>
                <w:color w:val="5E6770"/>
                <w:sz w:val="22"/>
              </w:rPr>
              <w:t>[CHÈN ẢNH GIAO DIỆN TẠI ĐÂY]</w:t>
            </w:r>
          </w:p>
        </w:tc>
      </w:tr>
    </w:tbl>
    <w:p>
      <w:pPr>
        <w:pStyle w:val="FigureCaption"/>
      </w:pPr>
      <w:r>
        <w:t>Hình 4.3. Giao diện thanh toán</w:t>
      </w:r>
    </w:p>
    <w:p>
      <w:pPr>
        <w:pStyle w:val="Heading2"/>
      </w:pPr>
      <w:r>
        <w:t>4.6.5. Dashboard hội viên</w:t>
      </w:r>
    </w:p>
    <w:p>
      <w:pPr>
        <w:jc w:val="both"/>
      </w:pPr>
      <w:r>
        <w:rPr>
          <w:rFonts w:ascii="Times New Roman" w:hAnsi="Times New Roman" w:eastAsia="Times New Roman"/>
          <w:sz w:val="26"/>
        </w:rPr>
        <w:t>Dashboard hiển thị membership, thời gian sử dụng, lịch sử đơn hàng và thông báo của hội viên. Dữ liệu chỉ được truy xuất cho tài khoản đang được xác thực.</w:t>
      </w:r>
    </w:p>
    <w:tbl>
      <w:tblPr>
        <w:tblW w:type="auto" w:w="0"/>
        <w:tblLayout w:type="fixed"/>
        <w:tblLook w:firstColumn="1" w:firstRow="1" w:lastColumn="0" w:lastRow="0" w:noHBand="0" w:noVBand="1" w:val="04A0"/>
      </w:tblPr>
      <w:tblGrid>
        <w:gridCol w:w="9360"/>
      </w:tblGrid>
      <w:tr>
        <w:tc>
          <w:tcPr>
            <w:tcW w:type="dxa" w:w="9360"/>
            <w:tcMar>
              <w:top w:w="110" w:type="dxa"/>
              <w:start w:w="140" w:type="dxa"/>
              <w:bottom w:w="110" w:type="dxa"/>
              <w:end w:w="140" w:type="dxa"/>
            </w:tcMar>
            <w:shd w:fill="F2F4F7"/>
          </w:tcPr>
          <w:p>
            <w:pPr>
              <w:spacing w:after="0" w:line="252" w:lineRule="auto"/>
            </w:pPr>
            <w:r>
              <w:rPr>
                <w:rFonts w:ascii="Consolas" w:hAnsi="Consolas" w:eastAsia="Consolas"/>
                <w:color w:val="23272B"/>
                <w:sz w:val="19"/>
              </w:rPr>
              <w:t>GET /api/memberships/my</w:t>
            </w:r>
            <w:r>
              <w:br/>
            </w:r>
            <w:r>
              <w:rPr>
                <w:rFonts w:ascii="Consolas" w:hAnsi="Consolas" w:eastAsia="Consolas"/>
                <w:color w:val="23272B"/>
                <w:sz w:val="19"/>
              </w:rPr>
              <w:t>GET /api/orders/my</w:t>
            </w:r>
            <w:r>
              <w:br/>
            </w:r>
            <w:r>
              <w:rPr>
                <w:rFonts w:ascii="Consolas" w:hAnsi="Consolas" w:eastAsia="Consolas"/>
                <w:color w:val="23272B"/>
                <w:sz w:val="19"/>
              </w:rPr>
              <w:t>GET /api/notifications/my</w:t>
            </w:r>
          </w:p>
        </w:tc>
      </w:tr>
    </w:tbl>
    <w:p>
      <w:pPr>
        <w:spacing w:after="0"/>
      </w:pPr>
    </w:p>
    <w:tbl>
      <w:tblPr>
        <w:tblW w:type="auto" w:w="0"/>
        <w:tblLayout w:type="fixed"/>
        <w:tblLook w:firstColumn="1" w:firstRow="1" w:lastColumn="0" w:lastRow="0" w:noHBand="0" w:noVBand="1" w:val="04A0"/>
      </w:tblPr>
      <w:tblGrid>
        <w:gridCol w:w="9360"/>
      </w:tblGrid>
      <w:tr>
        <w:tc>
          <w:tcPr>
            <w:tcW w:type="dxa" w:w="9360"/>
            <w:tcMar>
              <w:top w:w="110" w:type="dxa"/>
              <w:start w:w="140" w:type="dxa"/>
              <w:bottom w:w="110" w:type="dxa"/>
              <w:end w:w="140" w:type="dxa"/>
            </w:tcMar>
            <w:shd w:fill="F7F8FA"/>
          </w:tcPr>
          <w:p>
            <w:pPr>
              <w:spacing w:before="560" w:after="560"/>
              <w:jc w:val="center"/>
            </w:pPr>
            <w:r>
              <w:rPr>
                <w:rFonts w:ascii="Times New Roman" w:hAnsi="Times New Roman" w:eastAsia="Times New Roman"/>
                <w:b/>
                <w:color w:val="5E6770"/>
                <w:sz w:val="22"/>
              </w:rPr>
              <w:t>[CHÈN ẢNH GIAO DIỆN TẠI ĐÂY]</w:t>
            </w:r>
          </w:p>
        </w:tc>
      </w:tr>
    </w:tbl>
    <w:p>
      <w:pPr>
        <w:pStyle w:val="FigureCaption"/>
      </w:pPr>
      <w:r>
        <w:t>Hình 4.4. Giao diện dashboard hội viên</w:t>
      </w:r>
    </w:p>
    <w:p>
      <w:pPr>
        <w:pStyle w:val="Heading2"/>
      </w:pPr>
      <w:r>
        <w:t>4.6.6. Trang quản trị</w:t>
      </w:r>
    </w:p>
    <w:p>
      <w:pPr>
        <w:jc w:val="both"/>
      </w:pPr>
      <w:r>
        <w:rPr>
          <w:rFonts w:ascii="Times New Roman" w:hAnsi="Times New Roman" w:eastAsia="Times New Roman"/>
          <w:sz w:val="26"/>
        </w:rPr>
        <w:t>Trang quản trị chỉ cho phép tài khoản admin truy cập. Middleware kiểm tra token và quyền trước khi xử lý yêu cầu. Quản trị viên có thể theo dõi số liệu tổng quan và quản lý hội viên, gói tập, huấn luyện viên, thiết bị, bảo trì, khuyến mãi cùng đơn hàng.</w:t>
      </w:r>
    </w:p>
    <w:tbl>
      <w:tblPr>
        <w:tblW w:type="auto" w:w="0"/>
        <w:tblLayout w:type="fixed"/>
        <w:tblLook w:firstColumn="1" w:firstRow="1" w:lastColumn="0" w:lastRow="0" w:noHBand="0" w:noVBand="1" w:val="04A0"/>
      </w:tblPr>
      <w:tblGrid>
        <w:gridCol w:w="9360"/>
      </w:tblGrid>
      <w:tr>
        <w:tc>
          <w:tcPr>
            <w:tcW w:type="dxa" w:w="9360"/>
            <w:tcMar>
              <w:top w:w="110" w:type="dxa"/>
              <w:start w:w="140" w:type="dxa"/>
              <w:bottom w:w="110" w:type="dxa"/>
              <w:end w:w="140" w:type="dxa"/>
            </w:tcMar>
            <w:shd w:fill="F7F8FA"/>
          </w:tcPr>
          <w:p>
            <w:pPr>
              <w:spacing w:before="560" w:after="560"/>
              <w:jc w:val="center"/>
            </w:pPr>
            <w:r>
              <w:rPr>
                <w:rFonts w:ascii="Times New Roman" w:hAnsi="Times New Roman" w:eastAsia="Times New Roman"/>
                <w:b/>
                <w:color w:val="5E6770"/>
                <w:sz w:val="22"/>
              </w:rPr>
              <w:t>[CHÈN ẢNH GIAO DIỆN TẠI ĐÂY]</w:t>
            </w:r>
          </w:p>
        </w:tc>
      </w:tr>
    </w:tbl>
    <w:p>
      <w:pPr>
        <w:pStyle w:val="FigureCaption"/>
      </w:pPr>
      <w:r>
        <w:t>Hình 4.5. Giao diện dashboard quản trị</w:t>
      </w:r>
    </w:p>
    <w:p>
      <w:pPr>
        <w:pStyle w:val="Heading2"/>
      </w:pPr>
      <w:r>
        <w:t>4.6.7. Quản lý thiết bị và bảo trì</w:t>
      </w:r>
    </w:p>
    <w:p>
      <w:pPr>
        <w:jc w:val="both"/>
      </w:pPr>
      <w:r>
        <w:rPr>
          <w:rFonts w:ascii="Times New Roman" w:hAnsi="Times New Roman" w:eastAsia="Times New Roman"/>
          <w:sz w:val="26"/>
        </w:rPr>
        <w:t>Quản trị viên có thể cập nhật tên, loại, thương hiệu, số serial, giá mua, vị trí và tình trạng thiết bị. Khi cần bảo trì, quản trị viên tạo phiếu ghi nhận thiết bị, nhân viên phụ trách, ngày thực hiện, loại công việc, nội dung, chi phí và trạng thái.</w:t>
      </w:r>
    </w:p>
    <w:tbl>
      <w:tblPr>
        <w:tblW w:type="auto" w:w="0"/>
        <w:tblLayout w:type="fixed"/>
        <w:tblLook w:firstColumn="1" w:firstRow="1" w:lastColumn="0" w:lastRow="0" w:noHBand="0" w:noVBand="1" w:val="04A0"/>
      </w:tblPr>
      <w:tblGrid>
        <w:gridCol w:w="9360"/>
      </w:tblGrid>
      <w:tr>
        <w:tc>
          <w:tcPr>
            <w:tcW w:type="dxa" w:w="9360"/>
            <w:tcMar>
              <w:top w:w="110" w:type="dxa"/>
              <w:start w:w="140" w:type="dxa"/>
              <w:bottom w:w="110" w:type="dxa"/>
              <w:end w:w="140" w:type="dxa"/>
            </w:tcMar>
            <w:shd w:fill="F7F8FA"/>
          </w:tcPr>
          <w:p>
            <w:pPr>
              <w:spacing w:before="560" w:after="560"/>
              <w:jc w:val="center"/>
            </w:pPr>
            <w:r>
              <w:rPr>
                <w:rFonts w:ascii="Times New Roman" w:hAnsi="Times New Roman" w:eastAsia="Times New Roman"/>
                <w:b/>
                <w:color w:val="5E6770"/>
                <w:sz w:val="22"/>
              </w:rPr>
              <w:t>[CHÈN ẢNH GIAO DIỆN TẠI ĐÂY]</w:t>
            </w:r>
          </w:p>
        </w:tc>
      </w:tr>
    </w:tbl>
    <w:p>
      <w:pPr>
        <w:pStyle w:val="FigureCaption"/>
      </w:pPr>
      <w:r>
        <w:t>Hình 4.6. Giao diện quản lý thiết bị và bảo trì</w:t>
      </w:r>
    </w:p>
    <w:p>
      <w:pPr>
        <w:pStyle w:val="Heading1"/>
      </w:pPr>
      <w:r>
        <w:t>4.7. HƯỚNG DẪN CÀI ĐẶT VÀ CHẠY HỆ THỐNG</w:t>
      </w:r>
    </w:p>
    <w:p>
      <w:pPr>
        <w:pStyle w:val="Heading2"/>
      </w:pPr>
      <w:r>
        <w:t>4.7.1. Cài đặt thư viện</w:t>
      </w:r>
    </w:p>
    <w:tbl>
      <w:tblPr>
        <w:tblW w:type="auto" w:w="0"/>
        <w:tblLayout w:type="fixed"/>
        <w:tblLook w:firstColumn="1" w:firstRow="1" w:lastColumn="0" w:lastRow="0" w:noHBand="0" w:noVBand="1" w:val="04A0"/>
      </w:tblPr>
      <w:tblGrid>
        <w:gridCol w:w="9360"/>
      </w:tblGrid>
      <w:tr>
        <w:tc>
          <w:tcPr>
            <w:tcW w:type="dxa" w:w="9360"/>
            <w:tcMar>
              <w:top w:w="110" w:type="dxa"/>
              <w:start w:w="140" w:type="dxa"/>
              <w:bottom w:w="110" w:type="dxa"/>
              <w:end w:w="140" w:type="dxa"/>
            </w:tcMar>
            <w:shd w:fill="F2F4F7"/>
          </w:tcPr>
          <w:p>
            <w:pPr>
              <w:spacing w:after="0" w:line="252" w:lineRule="auto"/>
            </w:pPr>
            <w:r>
              <w:rPr>
                <w:rFonts w:ascii="Consolas" w:hAnsi="Consolas" w:eastAsia="Consolas"/>
                <w:color w:val="23272B"/>
                <w:sz w:val="19"/>
              </w:rPr>
              <w:t>cd server</w:t>
            </w:r>
            <w:r>
              <w:br/>
            </w:r>
            <w:r>
              <w:rPr>
                <w:rFonts w:ascii="Consolas" w:hAnsi="Consolas" w:eastAsia="Consolas"/>
                <w:color w:val="23272B"/>
                <w:sz w:val="19"/>
              </w:rPr>
              <w:t>npm install</w:t>
            </w:r>
            <w:r>
              <w:br/>
            </w:r>
            <w:r>
              <w:rPr>
                <w:rFonts w:ascii="Consolas" w:hAnsi="Consolas" w:eastAsia="Consolas"/>
                <w:color w:val="23272B"/>
                <w:sz w:val="19"/>
              </w:rPr>
            </w:r>
            <w:r>
              <w:br/>
            </w:r>
            <w:r>
              <w:rPr>
                <w:rFonts w:ascii="Consolas" w:hAnsi="Consolas" w:eastAsia="Consolas"/>
                <w:color w:val="23272B"/>
                <w:sz w:val="19"/>
              </w:rPr>
              <w:t>cd ../client</w:t>
            </w:r>
            <w:r>
              <w:br/>
            </w:r>
            <w:r>
              <w:rPr>
                <w:rFonts w:ascii="Consolas" w:hAnsi="Consolas" w:eastAsia="Consolas"/>
                <w:color w:val="23272B"/>
                <w:sz w:val="19"/>
              </w:rPr>
              <w:t>npm install</w:t>
            </w:r>
          </w:p>
        </w:tc>
      </w:tr>
    </w:tbl>
    <w:p>
      <w:pPr>
        <w:spacing w:after="0"/>
      </w:pPr>
    </w:p>
    <w:p>
      <w:pPr>
        <w:pStyle w:val="Heading2"/>
      </w:pPr>
      <w:r>
        <w:t>4.7.2. Cấu hình biến môi trường</w:t>
      </w:r>
    </w:p>
    <w:p>
      <w:pPr>
        <w:jc w:val="both"/>
      </w:pPr>
      <w:r>
        <w:rPr>
          <w:rFonts w:ascii="Times New Roman" w:hAnsi="Times New Roman" w:eastAsia="Times New Roman"/>
          <w:sz w:val="26"/>
        </w:rPr>
        <w:t>Tạo file .env trong thư mục server với nội dung:</w:t>
      </w:r>
    </w:p>
    <w:tbl>
      <w:tblPr>
        <w:tblW w:type="auto" w:w="0"/>
        <w:tblLayout w:type="fixed"/>
        <w:tblLook w:firstColumn="1" w:firstRow="1" w:lastColumn="0" w:lastRow="0" w:noHBand="0" w:noVBand="1" w:val="04A0"/>
      </w:tblPr>
      <w:tblGrid>
        <w:gridCol w:w="9360"/>
      </w:tblGrid>
      <w:tr>
        <w:tc>
          <w:tcPr>
            <w:tcW w:type="dxa" w:w="9360"/>
            <w:tcMar>
              <w:top w:w="110" w:type="dxa"/>
              <w:start w:w="140" w:type="dxa"/>
              <w:bottom w:w="110" w:type="dxa"/>
              <w:end w:w="140" w:type="dxa"/>
            </w:tcMar>
            <w:shd w:fill="F2F4F7"/>
          </w:tcPr>
          <w:p>
            <w:pPr>
              <w:spacing w:after="0" w:line="252" w:lineRule="auto"/>
            </w:pPr>
            <w:r>
              <w:rPr>
                <w:rFonts w:ascii="Consolas" w:hAnsi="Consolas" w:eastAsia="Consolas"/>
                <w:color w:val="23272B"/>
                <w:sz w:val="19"/>
              </w:rPr>
              <w:t>PORT=5000</w:t>
            </w:r>
            <w:r>
              <w:br/>
            </w:r>
            <w:r>
              <w:rPr>
                <w:rFonts w:ascii="Consolas" w:hAnsi="Consolas" w:eastAsia="Consolas"/>
                <w:color w:val="23272B"/>
                <w:sz w:val="19"/>
              </w:rPr>
              <w:t>JWT_SECRET=chuoi_bi_mat_co_do_dai_toi_thieu_32_ky_tu</w:t>
            </w:r>
            <w:r>
              <w:br/>
            </w:r>
            <w:r>
              <w:rPr>
                <w:rFonts w:ascii="Consolas" w:hAnsi="Consolas" w:eastAsia="Consolas"/>
                <w:color w:val="23272B"/>
                <w:sz w:val="19"/>
              </w:rPr>
              <w:t>JWT_EXPIRES_IN=7d</w:t>
            </w:r>
            <w:r>
              <w:br/>
            </w:r>
            <w:r>
              <w:rPr>
                <w:rFonts w:ascii="Consolas" w:hAnsi="Consolas" w:eastAsia="Consolas"/>
                <w:color w:val="23272B"/>
                <w:sz w:val="19"/>
              </w:rPr>
              <w:t>DB_PATH=./db/gym.db</w:t>
            </w:r>
            <w:r>
              <w:br/>
            </w:r>
            <w:r>
              <w:rPr>
                <w:rFonts w:ascii="Consolas" w:hAnsi="Consolas" w:eastAsia="Consolas"/>
                <w:color w:val="23272B"/>
                <w:sz w:val="19"/>
              </w:rPr>
              <w:t>NODE_ENV=development</w:t>
            </w:r>
            <w:r>
              <w:br/>
            </w:r>
            <w:r>
              <w:rPr>
                <w:rFonts w:ascii="Consolas" w:hAnsi="Consolas" w:eastAsia="Consolas"/>
                <w:color w:val="23272B"/>
                <w:sz w:val="19"/>
              </w:rPr>
              <w:t>CLIENT_URL=http://localhost:5173</w:t>
            </w:r>
          </w:p>
        </w:tc>
      </w:tr>
    </w:tbl>
    <w:p>
      <w:pPr>
        <w:spacing w:after="0"/>
      </w:pPr>
    </w:p>
    <w:p>
      <w:pPr>
        <w:jc w:val="both"/>
      </w:pPr>
      <w:r>
        <w:rPr>
          <w:rFonts w:ascii="Times New Roman" w:hAnsi="Times New Roman" w:eastAsia="Times New Roman"/>
          <w:sz w:val="26"/>
        </w:rPr>
        <w:t>Tạo file .env trong thư mục client với nội dung:</w:t>
      </w:r>
    </w:p>
    <w:tbl>
      <w:tblPr>
        <w:tblW w:type="auto" w:w="0"/>
        <w:tblLayout w:type="fixed"/>
        <w:tblLook w:firstColumn="1" w:firstRow="1" w:lastColumn="0" w:lastRow="0" w:noHBand="0" w:noVBand="1" w:val="04A0"/>
      </w:tblPr>
      <w:tblGrid>
        <w:gridCol w:w="9360"/>
      </w:tblGrid>
      <w:tr>
        <w:tc>
          <w:tcPr>
            <w:tcW w:type="dxa" w:w="9360"/>
            <w:tcMar>
              <w:top w:w="110" w:type="dxa"/>
              <w:start w:w="140" w:type="dxa"/>
              <w:bottom w:w="110" w:type="dxa"/>
              <w:end w:w="140" w:type="dxa"/>
            </w:tcMar>
            <w:shd w:fill="F2F4F7"/>
          </w:tcPr>
          <w:p>
            <w:pPr>
              <w:spacing w:after="0" w:line="252" w:lineRule="auto"/>
            </w:pPr>
            <w:r>
              <w:rPr>
                <w:rFonts w:ascii="Consolas" w:hAnsi="Consolas" w:eastAsia="Consolas"/>
                <w:color w:val="23272B"/>
                <w:sz w:val="19"/>
              </w:rPr>
              <w:t>VITE_API_URL=http://localhost:5000/api</w:t>
            </w:r>
          </w:p>
        </w:tc>
      </w:tr>
    </w:tbl>
    <w:p>
      <w:pPr>
        <w:spacing w:after="0"/>
      </w:pPr>
    </w:p>
    <w:p>
      <w:pPr>
        <w:pStyle w:val="Heading2"/>
      </w:pPr>
      <w:r>
        <w:t>4.7.3. Khởi tạo và chạy hệ thống</w:t>
      </w:r>
    </w:p>
    <w:p>
      <w:pPr>
        <w:jc w:val="both"/>
      </w:pPr>
      <w:r>
        <w:rPr>
          <w:rFonts w:ascii="Times New Roman" w:hAnsi="Times New Roman" w:eastAsia="Times New Roman"/>
          <w:sz w:val="26"/>
        </w:rPr>
        <w:t>Khởi tạo dữ liệu mẫu:</w:t>
      </w:r>
    </w:p>
    <w:tbl>
      <w:tblPr>
        <w:tblW w:type="auto" w:w="0"/>
        <w:tblLayout w:type="fixed"/>
        <w:tblLook w:firstColumn="1" w:firstRow="1" w:lastColumn="0" w:lastRow="0" w:noHBand="0" w:noVBand="1" w:val="04A0"/>
      </w:tblPr>
      <w:tblGrid>
        <w:gridCol w:w="9360"/>
      </w:tblGrid>
      <w:tr>
        <w:tc>
          <w:tcPr>
            <w:tcW w:type="dxa" w:w="9360"/>
            <w:tcMar>
              <w:top w:w="110" w:type="dxa"/>
              <w:start w:w="140" w:type="dxa"/>
              <w:bottom w:w="110" w:type="dxa"/>
              <w:end w:w="140" w:type="dxa"/>
            </w:tcMar>
            <w:shd w:fill="F2F4F7"/>
          </w:tcPr>
          <w:p>
            <w:pPr>
              <w:spacing w:after="0" w:line="252" w:lineRule="auto"/>
            </w:pPr>
            <w:r>
              <w:rPr>
                <w:rFonts w:ascii="Consolas" w:hAnsi="Consolas" w:eastAsia="Consolas"/>
                <w:color w:val="23272B"/>
                <w:sz w:val="19"/>
              </w:rPr>
              <w:t>cd server</w:t>
            </w:r>
            <w:r>
              <w:br/>
            </w:r>
            <w:r>
              <w:rPr>
                <w:rFonts w:ascii="Consolas" w:hAnsi="Consolas" w:eastAsia="Consolas"/>
                <w:color w:val="23272B"/>
                <w:sz w:val="19"/>
              </w:rPr>
              <w:t>npm run seed</w:t>
            </w:r>
          </w:p>
        </w:tc>
      </w:tr>
    </w:tbl>
    <w:p>
      <w:pPr>
        <w:spacing w:after="0"/>
      </w:pPr>
    </w:p>
    <w:p>
      <w:pPr>
        <w:jc w:val="both"/>
      </w:pPr>
      <w:r>
        <w:rPr>
          <w:rFonts w:ascii="Times New Roman" w:hAnsi="Times New Roman" w:eastAsia="Times New Roman"/>
          <w:sz w:val="26"/>
        </w:rPr>
        <w:t>Chạy backend:</w:t>
      </w:r>
    </w:p>
    <w:tbl>
      <w:tblPr>
        <w:tblW w:type="auto" w:w="0"/>
        <w:tblLayout w:type="fixed"/>
        <w:tblLook w:firstColumn="1" w:firstRow="1" w:lastColumn="0" w:lastRow="0" w:noHBand="0" w:noVBand="1" w:val="04A0"/>
      </w:tblPr>
      <w:tblGrid>
        <w:gridCol w:w="9360"/>
      </w:tblGrid>
      <w:tr>
        <w:tc>
          <w:tcPr>
            <w:tcW w:type="dxa" w:w="9360"/>
            <w:tcMar>
              <w:top w:w="110" w:type="dxa"/>
              <w:start w:w="140" w:type="dxa"/>
              <w:bottom w:w="110" w:type="dxa"/>
              <w:end w:w="140" w:type="dxa"/>
            </w:tcMar>
            <w:shd w:fill="F2F4F7"/>
          </w:tcPr>
          <w:p>
            <w:pPr>
              <w:spacing w:after="0" w:line="252" w:lineRule="auto"/>
            </w:pPr>
            <w:r>
              <w:rPr>
                <w:rFonts w:ascii="Consolas" w:hAnsi="Consolas" w:eastAsia="Consolas"/>
                <w:color w:val="23272B"/>
                <w:sz w:val="19"/>
              </w:rPr>
              <w:t>cd server</w:t>
            </w:r>
            <w:r>
              <w:br/>
            </w:r>
            <w:r>
              <w:rPr>
                <w:rFonts w:ascii="Consolas" w:hAnsi="Consolas" w:eastAsia="Consolas"/>
                <w:color w:val="23272B"/>
                <w:sz w:val="19"/>
              </w:rPr>
              <w:t>npm run dev</w:t>
            </w:r>
          </w:p>
        </w:tc>
      </w:tr>
    </w:tbl>
    <w:p>
      <w:pPr>
        <w:spacing w:after="0"/>
      </w:pPr>
    </w:p>
    <w:p>
      <w:pPr>
        <w:jc w:val="both"/>
      </w:pPr>
      <w:r>
        <w:rPr>
          <w:rFonts w:ascii="Times New Roman" w:hAnsi="Times New Roman" w:eastAsia="Times New Roman"/>
          <w:sz w:val="26"/>
        </w:rPr>
        <w:t>Chạy frontend trong cửa sổ terminal khác:</w:t>
      </w:r>
    </w:p>
    <w:tbl>
      <w:tblPr>
        <w:tblW w:type="auto" w:w="0"/>
        <w:tblLayout w:type="fixed"/>
        <w:tblLook w:firstColumn="1" w:firstRow="1" w:lastColumn="0" w:lastRow="0" w:noHBand="0" w:noVBand="1" w:val="04A0"/>
      </w:tblPr>
      <w:tblGrid>
        <w:gridCol w:w="9360"/>
      </w:tblGrid>
      <w:tr>
        <w:tc>
          <w:tcPr>
            <w:tcW w:type="dxa" w:w="9360"/>
            <w:tcMar>
              <w:top w:w="110" w:type="dxa"/>
              <w:start w:w="140" w:type="dxa"/>
              <w:bottom w:w="110" w:type="dxa"/>
              <w:end w:w="140" w:type="dxa"/>
            </w:tcMar>
            <w:shd w:fill="F2F4F7"/>
          </w:tcPr>
          <w:p>
            <w:pPr>
              <w:spacing w:after="0" w:line="252" w:lineRule="auto"/>
            </w:pPr>
            <w:r>
              <w:rPr>
                <w:rFonts w:ascii="Consolas" w:hAnsi="Consolas" w:eastAsia="Consolas"/>
                <w:color w:val="23272B"/>
                <w:sz w:val="19"/>
              </w:rPr>
              <w:t>cd client</w:t>
            </w:r>
            <w:r>
              <w:br/>
            </w:r>
            <w:r>
              <w:rPr>
                <w:rFonts w:ascii="Consolas" w:hAnsi="Consolas" w:eastAsia="Consolas"/>
                <w:color w:val="23272B"/>
                <w:sz w:val="19"/>
              </w:rPr>
              <w:t>npm run dev</w:t>
            </w:r>
          </w:p>
        </w:tc>
      </w:tr>
    </w:tbl>
    <w:p>
      <w:pPr>
        <w:spacing w:after="0"/>
      </w:pPr>
    </w:p>
    <w:p>
      <w:pPr>
        <w:jc w:val="both"/>
      </w:pPr>
      <w:r>
        <w:rPr>
          <w:rFonts w:ascii="Times New Roman" w:hAnsi="Times New Roman" w:eastAsia="Times New Roman"/>
          <w:sz w:val="26"/>
        </w:rPr>
        <w:t>Sau khi khởi động thành công, frontend hoạt động tại http://localhost:5173 và backend hoạt động tại http://localhost:5000.</w:t>
      </w:r>
    </w:p>
    <w:p>
      <w:pPr>
        <w:pStyle w:val="Heading2"/>
      </w:pPr>
      <w:r>
        <w:t>4.7.4. Tài khoản thử nghiệm</w:t>
      </w:r>
    </w:p>
    <w:tbl>
      <w:tblPr>
        <w:tblStyle w:val="TableGrid"/>
        <w:tblW w:type="auto" w:w="0"/>
        <w:tblLayout w:type="fixed"/>
        <w:tblLook w:firstColumn="1" w:firstRow="1" w:lastColumn="0" w:lastRow="0" w:noHBand="0" w:noVBand="1" w:val="04A0"/>
      </w:tblPr>
      <w:tblGrid>
        <w:gridCol w:w="2100"/>
        <w:gridCol w:w="4260"/>
        <w:gridCol w:w="3000"/>
      </w:tblGrid>
      <w:tr>
        <w:tc>
          <w:tcPr>
            <w:tcW w:type="dxa" w:w="2100"/>
            <w:tcMar>
              <w:top w:w="110" w:type="dxa"/>
              <w:start w:w="140" w:type="dxa"/>
              <w:bottom w:w="110" w:type="dxa"/>
              <w:end w:w="140" w:type="dxa"/>
            </w:tcMar>
            <w:shd w:fill="E8EEF5"/>
          </w:tcPr>
          <w:p>
            <w:pPr>
              <w:spacing w:after="0"/>
              <w:jc w:val="center"/>
            </w:pPr>
            <w:r>
              <w:rPr>
                <w:rFonts w:ascii="Times New Roman" w:hAnsi="Times New Roman" w:eastAsia="Times New Roman"/>
                <w:b/>
                <w:color w:val="183753"/>
                <w:sz w:val="22"/>
              </w:rPr>
              <w:t>Vai trò</w:t>
            </w:r>
          </w:p>
        </w:tc>
        <w:tc>
          <w:tcPr>
            <w:tcW w:type="dxa" w:w="4260"/>
            <w:tcMar>
              <w:top w:w="110" w:type="dxa"/>
              <w:start w:w="140" w:type="dxa"/>
              <w:bottom w:w="110" w:type="dxa"/>
              <w:end w:w="140" w:type="dxa"/>
            </w:tcMar>
            <w:shd w:fill="E8EEF5"/>
          </w:tcPr>
          <w:p>
            <w:pPr>
              <w:spacing w:after="0"/>
              <w:jc w:val="center"/>
            </w:pPr>
            <w:r>
              <w:rPr>
                <w:rFonts w:ascii="Times New Roman" w:hAnsi="Times New Roman" w:eastAsia="Times New Roman"/>
                <w:b/>
                <w:color w:val="183753"/>
                <w:sz w:val="22"/>
              </w:rPr>
              <w:t>Email</w:t>
            </w:r>
          </w:p>
        </w:tc>
        <w:tc>
          <w:tcPr>
            <w:tcW w:type="dxa" w:w="3000"/>
            <w:tcMar>
              <w:top w:w="110" w:type="dxa"/>
              <w:start w:w="140" w:type="dxa"/>
              <w:bottom w:w="110" w:type="dxa"/>
              <w:end w:w="140" w:type="dxa"/>
            </w:tcMar>
            <w:shd w:fill="E8EEF5"/>
          </w:tcPr>
          <w:p>
            <w:pPr>
              <w:spacing w:after="0"/>
              <w:jc w:val="center"/>
            </w:pPr>
            <w:r>
              <w:rPr>
                <w:rFonts w:ascii="Times New Roman" w:hAnsi="Times New Roman" w:eastAsia="Times New Roman"/>
                <w:b/>
                <w:color w:val="183753"/>
                <w:sz w:val="22"/>
              </w:rPr>
              <w:t>Mật khẩu</w:t>
            </w:r>
          </w:p>
        </w:tc>
      </w:tr>
      <w:tr>
        <w:tc>
          <w:tcPr>
            <w:tcW w:type="dxa" w:w="2100"/>
          </w:tcPr>
          <w:p>
            <w:pPr>
              <w:spacing w:after="0"/>
              <w:jc w:val="center"/>
            </w:pPr>
            <w:r>
              <w:rPr>
                <w:rFonts w:ascii="Times New Roman" w:hAnsi="Times New Roman" w:eastAsia="Times New Roman"/>
                <w:sz w:val="22"/>
              </w:rPr>
              <w:t>Quản trị viên</w:t>
            </w:r>
          </w:p>
        </w:tc>
        <w:tc>
          <w:tcPr>
            <w:tcW w:type="dxa" w:w="4260"/>
          </w:tcPr>
          <w:p>
            <w:pPr>
              <w:spacing w:after="0"/>
              <w:jc w:val="center"/>
            </w:pPr>
            <w:r>
              <w:rPr>
                <w:rFonts w:ascii="Times New Roman" w:hAnsi="Times New Roman" w:eastAsia="Times New Roman"/>
                <w:sz w:val="22"/>
              </w:rPr>
              <w:t>admin@ironzone.vn</w:t>
            </w:r>
          </w:p>
        </w:tc>
        <w:tc>
          <w:tcPr>
            <w:tcW w:type="dxa" w:w="3000"/>
          </w:tcPr>
          <w:p>
            <w:pPr>
              <w:spacing w:after="0"/>
              <w:jc w:val="center"/>
            </w:pPr>
            <w:r>
              <w:rPr>
                <w:rFonts w:ascii="Times New Roman" w:hAnsi="Times New Roman" w:eastAsia="Times New Roman"/>
                <w:sz w:val="22"/>
              </w:rPr>
              <w:t>admin123</w:t>
            </w:r>
          </w:p>
        </w:tc>
      </w:tr>
      <w:tr>
        <w:tc>
          <w:tcPr>
            <w:tcW w:type="dxa" w:w="2100"/>
          </w:tcPr>
          <w:p>
            <w:pPr>
              <w:spacing w:after="0"/>
              <w:jc w:val="center"/>
            </w:pPr>
            <w:r>
              <w:rPr>
                <w:rFonts w:ascii="Times New Roman" w:hAnsi="Times New Roman" w:eastAsia="Times New Roman"/>
                <w:sz w:val="22"/>
              </w:rPr>
              <w:t>Hội viên</w:t>
            </w:r>
          </w:p>
        </w:tc>
        <w:tc>
          <w:tcPr>
            <w:tcW w:type="dxa" w:w="4260"/>
          </w:tcPr>
          <w:p>
            <w:pPr>
              <w:spacing w:after="0"/>
              <w:jc w:val="center"/>
            </w:pPr>
            <w:r>
              <w:rPr>
                <w:rFonts w:ascii="Times New Roman" w:hAnsi="Times New Roman" w:eastAsia="Times New Roman"/>
                <w:sz w:val="22"/>
              </w:rPr>
              <w:t>user1@example.com</w:t>
            </w:r>
          </w:p>
        </w:tc>
        <w:tc>
          <w:tcPr>
            <w:tcW w:type="dxa" w:w="3000"/>
          </w:tcPr>
          <w:p>
            <w:pPr>
              <w:spacing w:after="0"/>
              <w:jc w:val="center"/>
            </w:pPr>
            <w:r>
              <w:rPr>
                <w:rFonts w:ascii="Times New Roman" w:hAnsi="Times New Roman" w:eastAsia="Times New Roman"/>
                <w:sz w:val="22"/>
              </w:rPr>
              <w:t>password123</w:t>
            </w:r>
          </w:p>
        </w:tc>
      </w:tr>
    </w:tbl>
    <w:p>
      <w:pPr>
        <w:pStyle w:val="Heading1"/>
      </w:pPr>
      <w:r>
        <w:t>4.8. KẾT CHƯƠNG</w:t>
      </w:r>
    </w:p>
    <w:p>
      <w:pPr>
        <w:jc w:val="both"/>
      </w:pPr>
      <w:r>
        <w:rPr>
          <w:rFonts w:ascii="Times New Roman" w:hAnsi="Times New Roman" w:eastAsia="Times New Roman"/>
          <w:sz w:val="26"/>
        </w:rPr>
        <w:t>Chương 4 đã trình bày quá trình cài đặt hệ thống quản lý phòng gym IronZone, bao gồm môi trường phát triển, công nghệ, kiến trúc, cấu trúc mã nguồn, cơ sở dữ liệu và cách triển khai các chức năng chính.</w:t>
      </w:r>
    </w:p>
    <w:p>
      <w:pPr>
        <w:jc w:val="both"/>
      </w:pPr>
      <w:r>
        <w:rPr>
          <w:rFonts w:ascii="Times New Roman" w:hAnsi="Times New Roman" w:eastAsia="Times New Roman"/>
          <w:sz w:val="26"/>
        </w:rPr>
        <w:t>Kết quả cài đặt cho thấy hệ thống đã hỗ trợ các nghiệp vụ cơ bản như quản lý tài khoản, gói tập, giỏ hàng, đơn hàng, membership, thiết bị, bảo trì và các chức năng quản trị. Những kết quả này là cơ sở để đánh giá ưu điểm, hạn chế và hướng phát triển của hệ thống trong Chương 5.</w:t>
      </w:r>
    </w:p>
    <w:sectPr w:rsidR="00FC693F" w:rsidRPr="0006063C" w:rsidSect="00034616">
      <w:headerReference w:type="default" r:id="rId9"/>
      <w:footerReference w:type="default" r:id="rId10"/>
      <w:pgSz w:w="12240" w:h="15840"/>
      <w:pgMar w:top="1296" w:right="1224" w:bottom="1224"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E6770"/>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b/>
        <w:color w:val="5E6770"/>
        <w:sz w:val="18"/>
      </w:rPr>
      <w:t>IRONZONE GYM | CÀI ĐẶT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12" w:lineRule="auto"/>
      <w:ind w:firstLine="576"/>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eastAsia="Times New Roman"/>
      <w:b/>
      <w:bCs/>
      <w:color w:val="183753"/>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Times New Roman" w:hAnsi="Times New Roman" w:eastAsia="Times New Roman"/>
      <w:b/>
      <w:bCs/>
      <w:color w:val="2E74B5"/>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1F4D7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8" w:lineRule="auto"/>
      <w:ind w:left="720" w:hanging="360"/>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8" w:lineRule="auto"/>
      <w:ind w:left="720" w:hanging="360"/>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80" w:after="160"/>
      <w:jc w:val="center"/>
    </w:pPr>
    <w:rPr>
      <w:rFonts w:ascii="Times New Roman" w:hAnsi="Times New Roman"/>
      <w:i/>
      <w:color w:val="5E677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IronZone Gym - Chương 4: Cài đặt hệ thống</dc:title>
  <dc:subject>Môn Phân tích thiết kế hệ thống</dc:subject>
  <dc:creator>Nhóm thực hiện IronZone Gym</dc:creator>
  <cp:keywords>IronZone Gym, cài đặt hệ thống, React, Express, SQLite</cp:keywords>
  <dc:description>generated by python-docx</dc:description>
  <cp:lastModifiedBy/>
  <cp:revision>1</cp:revision>
  <dcterms:created xsi:type="dcterms:W3CDTF">2013-12-23T23:15:00Z</dcterms:created>
  <dcterms:modified xsi:type="dcterms:W3CDTF">2013-12-23T23:15:00Z</dcterms:modified>
  <cp:category/>
</cp:coreProperties>
</file>