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9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2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5.png" ContentType="image/png"/>
  <Override PartName="/word/media/rId28.png" ContentType="image/png"/>
  <Override PartName="/word/media/rId85.png" ContentType="image/png"/>
  <Override PartName="/word/media/rId90.png" ContentType="image/png"/>
  <Override PartName="/word/media/rId52.png" ContentType="image/png"/>
  <Override PartName="/word/media/rId31.png" ContentType="image/png"/>
  <Override PartName="/word/media/rId37.png" ContentType="image/png"/>
  <Override PartName="/word/media/rId34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Конфигурирование</w:t>
      </w:r>
      <w:r>
        <w:t xml:space="preserve"> </w:t>
      </w:r>
      <w:r>
        <w:t xml:space="preserve">VLAN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интерфейсах, связывающих коммутаторы между собой.</w:t>
      </w:r>
    </w:p>
    <w:p>
      <w:pPr>
        <w:numPr>
          <w:ilvl w:val="0"/>
          <w:numId w:val="1001"/>
        </w:numPr>
      </w:pPr>
      <w:r>
        <w:t xml:space="preserve">Коммутатор msk-donskaya-sw-1 настроить как VTP-сервер и прописать на</w:t>
      </w:r>
      <w:r>
        <w:t xml:space="preserve"> </w:t>
      </w:r>
      <w:r>
        <w:t xml:space="preserve">нём номера и названия VLAN.</w:t>
      </w:r>
    </w:p>
    <w:p>
      <w:pPr>
        <w:numPr>
          <w:ilvl w:val="0"/>
          <w:numId w:val="1001"/>
        </w:numPr>
      </w:pPr>
      <w:r>
        <w:t xml:space="preserve">Коммутаторы msk-donskaya-sw-2 — msk-donskaya-sw-4, mskpavlovskaya-sw-1 настроить как VTP-клиенты, на интерфейсах указать</w:t>
      </w:r>
      <w:r>
        <w:t xml:space="preserve"> </w:t>
      </w:r>
      <w:r>
        <w:t xml:space="preserve">принадлежность к соответствующему VLAN.</w:t>
      </w:r>
    </w:p>
    <w:p>
      <w:pPr>
        <w:numPr>
          <w:ilvl w:val="0"/>
          <w:numId w:val="1001"/>
        </w:numPr>
      </w:pPr>
      <w:r>
        <w:t xml:space="preserve">На серверах прописать IP-адреса.</w:t>
      </w:r>
    </w:p>
    <w:p>
      <w:pPr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ip-адресов.</w:t>
      </w:r>
    </w:p>
    <w:p>
      <w:pPr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файл .pkt, сделанный в предыдущей лабораторной работе, где у нас уже размещены и подключены устройства, и начнем выполнять конфигурацию VLAN.</w:t>
      </w:r>
    </w:p>
    <w:p>
      <w:pPr>
        <w:pStyle w:val="BodyText"/>
      </w:pPr>
      <w:r>
        <w:t xml:space="preserve">Используя приведённую в файле лабораторной работы последовательность команд из примера по конфигурации Trunk-порта на интерфейсе g0/1 коммутатора msk-donskaya-sw-1, настроем Trunk-порты на соответствующих интерфейсах всех коммутаторов..</w:t>
      </w:r>
    </w:p>
    <w:p>
      <w:pPr>
        <w:pStyle w:val="CaptionedFigure"/>
      </w:pPr>
      <w:r>
        <w:drawing>
          <wp:inline>
            <wp:extent cx="5334000" cy="3056953"/>
            <wp:effectExtent b="0" l="0" r="0" t="0"/>
            <wp:docPr descr="Настройка Trunk-порта на msk-donskaya-cahanqirov-sw-1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msk-donskaya-cahanqirov-sw-1</w:t>
      </w:r>
    </w:p>
    <w:p>
      <w:pPr>
        <w:pStyle w:val="CaptionedFigure"/>
      </w:pPr>
      <w:r>
        <w:drawing>
          <wp:inline>
            <wp:extent cx="5334000" cy="3037618"/>
            <wp:effectExtent b="0" l="0" r="0" t="0"/>
            <wp:docPr descr="Настройка Trunk-порта на msk-donskaya-cahanqirov-sw-2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msk-donskaya-cahanqirov-sw-2</w:t>
      </w:r>
    </w:p>
    <w:p>
      <w:pPr>
        <w:pStyle w:val="CaptionedFigure"/>
      </w:pPr>
      <w:r>
        <w:drawing>
          <wp:inline>
            <wp:extent cx="4341478" cy="1782695"/>
            <wp:effectExtent b="0" l="0" r="0" t="0"/>
            <wp:docPr descr="Настройка Trunk-порта на msk-donskaya-cahanqirov-sw-3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msk-donskaya-cahanqirov-sw-3</w:t>
      </w:r>
    </w:p>
    <w:p>
      <w:pPr>
        <w:pStyle w:val="CaptionedFigure"/>
      </w:pPr>
      <w:r>
        <w:drawing>
          <wp:inline>
            <wp:extent cx="3934225" cy="2174581"/>
            <wp:effectExtent b="0" l="0" r="0" t="0"/>
            <wp:docPr descr="Настройка Trunk-порта на msk-donskaya-cahanqirov-sw-4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25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msk-donskaya-cahanqirov-sw-4</w:t>
      </w:r>
    </w:p>
    <w:p>
      <w:pPr>
        <w:pStyle w:val="CaptionedFigure"/>
      </w:pPr>
      <w:r>
        <w:drawing>
          <wp:inline>
            <wp:extent cx="4771784" cy="2351314"/>
            <wp:effectExtent b="0" l="0" r="0" t="0"/>
            <wp:docPr descr="Настройка Trunk-порта на msk-donskaya-cahanqirov-sw-1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msk-donskaya-cahanqirov-sw-1</w:t>
      </w:r>
    </w:p>
    <w:p>
      <w:pPr>
        <w:pStyle w:val="CaptionedFigure"/>
      </w:pPr>
      <w:r>
        <w:drawing>
          <wp:inline>
            <wp:extent cx="4195482" cy="2189949"/>
            <wp:effectExtent b="0" l="0" r="0" t="0"/>
            <wp:docPr descr="Настройка Trunk-порта на msk-pavlovskaya-cahanqirov-sw-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2" cy="218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msk-pavlovskaya-cahanqirov-sw-1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по конфигурации VTP, настроем коммутатор msk-donskaya-sw-1 как VTP-сервер и пропишем на нём номера и названия VLAN. Настроем коммутаторы msk-donskaya-sw-2 — msk-donskaya-sw-4, msk-pavlovskaya-sw-1 как VTP-клиенты.</w:t>
      </w:r>
    </w:p>
    <w:p>
      <w:pPr>
        <w:pStyle w:val="BodyText"/>
      </w:pPr>
      <w:r>
        <w:t xml:space="preserve">Сначала зададим список VLAN:</w:t>
      </w:r>
    </w:p>
    <w:p>
      <w:pPr>
        <w:pStyle w:val="CaptionedFigure"/>
      </w:pPr>
      <w:r>
        <w:drawing>
          <wp:inline>
            <wp:extent cx="5334000" cy="6292921"/>
            <wp:effectExtent b="0" l="0" r="0" t="0"/>
            <wp:docPr descr="Задания VLAN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Задания VLAN</w:t>
      </w:r>
    </w:p>
    <w:p>
      <w:pPr>
        <w:pStyle w:val="BodyText"/>
      </w:pPr>
      <w:r>
        <w:t xml:space="preserve">Убедимся, что VLAN заданы, выполнив команду</w:t>
      </w:r>
      <w:r>
        <w:t xml:space="preserve"> </w:t>
      </w:r>
      <w:r>
        <w:rPr>
          <w:rStyle w:val="VerbatimChar"/>
        </w:rPr>
        <w:t xml:space="preserve">show vlan</w:t>
      </w:r>
      <w:r>
        <w:t xml:space="preserve">:</w:t>
      </w:r>
    </w:p>
    <w:p>
      <w:pPr>
        <w:pStyle w:val="CaptionedFigure"/>
      </w:pPr>
      <w:r>
        <w:drawing>
          <wp:inline>
            <wp:extent cx="5209774" cy="6139542"/>
            <wp:effectExtent b="0" l="0" r="0" t="0"/>
            <wp:docPr descr="Задания VLAN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613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Задания VLAN</w:t>
      </w:r>
    </w:p>
    <w:p>
      <w:pPr>
        <w:pStyle w:val="BodyText"/>
      </w:pPr>
      <w:r>
        <w:t xml:space="preserve">Теперь настроем msk-donskaya-cahanqirov-sw-1 как VTP-сервер:</w:t>
      </w:r>
    </w:p>
    <w:p>
      <w:pPr>
        <w:pStyle w:val="CaptionedFigure"/>
      </w:pPr>
      <w:r>
        <w:drawing>
          <wp:inline>
            <wp:extent cx="4779468" cy="2067005"/>
            <wp:effectExtent b="0" l="0" r="0" t="0"/>
            <wp:docPr descr="Конфигурация VTP msk-donskaya-cahanqirov-sw-1" title="" id="47" name="Picture"/>
            <a:graphic>
              <a:graphicData uri="http://schemas.openxmlformats.org/drawingml/2006/picture">
                <pic:pic>
                  <pic:nvPicPr>
                    <pic:cNvPr descr="image/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206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msk-donskaya-cahanqirov-sw-1</w:t>
      </w:r>
    </w:p>
    <w:p>
      <w:pPr>
        <w:pStyle w:val="BodyText"/>
      </w:pPr>
      <w:r>
        <w:t xml:space="preserve">Благодаря протоколу VTP мы можем задать VLAN только на сервере, тогда на клиентах будут отражаться такие же VLAN.</w:t>
      </w:r>
    </w:p>
    <w:p>
      <w:pPr>
        <w:pStyle w:val="BodyText"/>
      </w:pPr>
      <w:r>
        <w:t xml:space="preserve">Настроем msk-donskaya-cahanqirov-sw-2 как VTP-клиент:</w:t>
      </w:r>
    </w:p>
    <w:p>
      <w:pPr>
        <w:pStyle w:val="CaptionedFigure"/>
      </w:pPr>
      <w:r>
        <w:drawing>
          <wp:inline>
            <wp:extent cx="5334000" cy="6293352"/>
            <wp:effectExtent b="0" l="0" r="0" t="0"/>
            <wp:docPr descr="Конфигурация VTP msk-donskaya-cahanqirov-sw-2" title="" id="50" name="Picture"/>
            <a:graphic>
              <a:graphicData uri="http://schemas.openxmlformats.org/drawingml/2006/picture">
                <pic:pic>
                  <pic:nvPicPr>
                    <pic:cNvPr descr="image/1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msk-donskaya-cahanqirov-sw-2</w:t>
      </w:r>
    </w:p>
    <w:p>
      <w:pPr>
        <w:pStyle w:val="BodyText"/>
      </w:pPr>
      <w:r>
        <w:t xml:space="preserve">Настроем msk-donskaya-cahanqirov-sw-3 как VTP-клиент:</w:t>
      </w:r>
    </w:p>
    <w:p>
      <w:pPr>
        <w:pStyle w:val="CaptionedFigure"/>
      </w:pPr>
      <w:r>
        <w:drawing>
          <wp:inline>
            <wp:extent cx="3204242" cy="845243"/>
            <wp:effectExtent b="0" l="0" r="0" t="0"/>
            <wp:docPr descr="Конфигурация VTP msk-donskaya-cahanqirov-sw-3" title="" id="53" name="Picture"/>
            <a:graphic>
              <a:graphicData uri="http://schemas.openxmlformats.org/drawingml/2006/picture">
                <pic:pic>
                  <pic:nvPicPr>
                    <pic:cNvPr descr="image/4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msk-donskaya-cahanqirov-sw-3</w:t>
      </w:r>
    </w:p>
    <w:p>
      <w:pPr>
        <w:pStyle w:val="BodyText"/>
      </w:pPr>
      <w:r>
        <w:t xml:space="preserve">Настроем msk-donskaya-cahanqirov-sw-4 как VTP-клиент:</w:t>
      </w:r>
    </w:p>
    <w:p>
      <w:pPr>
        <w:pStyle w:val="CaptionedFigure"/>
      </w:pPr>
      <w:r>
        <w:drawing>
          <wp:inline>
            <wp:extent cx="4802521" cy="1275549"/>
            <wp:effectExtent b="0" l="0" r="0" t="0"/>
            <wp:docPr descr="Конфигурация VTP msk-donskaya-cahanqirov-sw-4" title="" id="56" name="Picture"/>
            <a:graphic>
              <a:graphicData uri="http://schemas.openxmlformats.org/drawingml/2006/picture">
                <pic:pic>
                  <pic:nvPicPr>
                    <pic:cNvPr descr="image/1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msk-donskaya-cahanqirov-sw-4</w:t>
      </w:r>
    </w:p>
    <w:p>
      <w:pPr>
        <w:pStyle w:val="BodyText"/>
      </w:pPr>
      <w:r>
        <w:t xml:space="preserve">Посмотрим vtp статус, увидим, что у нас подключено 11 VLAN, и устройство является клиентом:</w:t>
      </w:r>
    </w:p>
    <w:p>
      <w:pPr>
        <w:pStyle w:val="CaptionedFigure"/>
      </w:pPr>
      <w:r>
        <w:drawing>
          <wp:inline>
            <wp:extent cx="4956201" cy="1667435"/>
            <wp:effectExtent b="0" l="0" r="0" t="0"/>
            <wp:docPr descr="vtp status" title="" id="59" name="Picture"/>
            <a:graphic>
              <a:graphicData uri="http://schemas.openxmlformats.org/drawingml/2006/picture">
                <pic:pic>
                  <pic:nvPicPr>
                    <pic:cNvPr descr="image/1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vtp status</w:t>
      </w:r>
    </w:p>
    <w:p>
      <w:pPr>
        <w:pStyle w:val="BodyText"/>
      </w:pPr>
      <w:r>
        <w:t xml:space="preserve">Проверим, что у нас отображаются нужные VLAN:</w:t>
      </w:r>
    </w:p>
    <w:p>
      <w:pPr>
        <w:pStyle w:val="CaptionedFigure"/>
      </w:pPr>
      <w:r>
        <w:drawing>
          <wp:inline>
            <wp:extent cx="4994621" cy="3411710"/>
            <wp:effectExtent b="0" l="0" r="0" t="0"/>
            <wp:docPr descr="Проверка отображения VLAN" title="" id="62" name="Picture"/>
            <a:graphic>
              <a:graphicData uri="http://schemas.openxmlformats.org/drawingml/2006/picture">
                <pic:pic>
                  <pic:nvPicPr>
                    <pic:cNvPr descr="image/1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4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отображения VLAN</w:t>
      </w:r>
    </w:p>
    <w:p>
      <w:pPr>
        <w:pStyle w:val="BodyText"/>
      </w:pPr>
      <w:r>
        <w:t xml:space="preserve">Настроем msk-pavlovskaya-cahanqirov-sw-1 как VTP-клиент:</w:t>
      </w:r>
    </w:p>
    <w:p>
      <w:pPr>
        <w:pStyle w:val="CaptionedFigure"/>
      </w:pPr>
      <w:r>
        <w:drawing>
          <wp:inline>
            <wp:extent cx="5334000" cy="6071759"/>
            <wp:effectExtent b="0" l="0" r="0" t="0"/>
            <wp:docPr descr="Конфигурация VTP msk-pavlovskaya-cahanqirov-sw-1" title="" id="65" name="Picture"/>
            <a:graphic>
              <a:graphicData uri="http://schemas.openxmlformats.org/drawingml/2006/picture">
                <pic:pic>
                  <pic:nvPicPr>
                    <pic:cNvPr descr="image/1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msk-pavlovskaya-cahanqirov-sw-1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по конфигурации диапазонов портов и на интерфейсах</w:t>
      </w:r>
      <w:r>
        <w:t xml:space="preserve"> </w:t>
      </w:r>
      <w:r>
        <w:t xml:space="preserve">укажем принадлежность к VLAN.</w:t>
      </w:r>
    </w:p>
    <w:p>
      <w:pPr>
        <w:pStyle w:val="BodyText"/>
      </w:pPr>
      <w:r>
        <w:t xml:space="preserve">Выполним эту конфигурацию в соответствии с таблицей:</w:t>
      </w:r>
    </w:p>
    <w:p>
      <w:pPr>
        <w:pStyle w:val="TableCaption"/>
      </w:pPr>
      <w:r>
        <w:t xml:space="preserve">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портов"/>
      </w:tblPr>
      <w:tblGrid>
        <w:gridCol w:w="2493"/>
        <w:gridCol w:w="953"/>
        <w:gridCol w:w="1613"/>
        <w:gridCol w:w="953"/>
        <w:gridCol w:w="1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msk-pavlovskaya-cahanqirov-sw-1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aptionedFigure"/>
      </w:pPr>
      <w:r>
        <w:drawing>
          <wp:inline>
            <wp:extent cx="5334000" cy="1575786"/>
            <wp:effectExtent b="0" l="0" r="0" t="0"/>
            <wp:docPr descr="Конфигурация диапазона портов и указание принадлежности к VLAN для msk-donskaya-cahanqirov-sw-4" title="" id="68" name="Picture"/>
            <a:graphic>
              <a:graphicData uri="http://schemas.openxmlformats.org/drawingml/2006/picture">
                <pic:pic>
                  <pic:nvPicPr>
                    <pic:cNvPr descr="image/2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диапазона портов и указание принадлежности к VLAN для msk-donskaya-cahanqirov-sw-4</w:t>
      </w:r>
    </w:p>
    <w:p>
      <w:pPr>
        <w:pStyle w:val="CaptionedFigure"/>
      </w:pPr>
      <w:r>
        <w:drawing>
          <wp:inline>
            <wp:extent cx="4810205" cy="1605963"/>
            <wp:effectExtent b="0" l="0" r="0" t="0"/>
            <wp:docPr descr="Конфигурация диапазона портов и указание принадлежности к VLAN для msk-pavlovskaya-cahanqirov-sw-1" title="" id="71" name="Picture"/>
            <a:graphic>
              <a:graphicData uri="http://schemas.openxmlformats.org/drawingml/2006/picture">
                <pic:pic>
                  <pic:nvPicPr>
                    <pic:cNvPr descr="image/2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160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диапазона портов и указание принадлежности к VLAN для msk-pavlovskaya-cahanqirov-sw-1</w:t>
      </w:r>
    </w:p>
    <w:p>
      <w:pPr>
        <w:pStyle w:val="CaptionedFigure"/>
      </w:pPr>
      <w:r>
        <w:drawing>
          <wp:inline>
            <wp:extent cx="4817889" cy="1944060"/>
            <wp:effectExtent b="0" l="0" r="0" t="0"/>
            <wp:docPr descr="Конфигурация диапазона портов и указание принадлежности к VLAN для msk-donskaya-cahanqirov-sw-2" title="" id="74" name="Picture"/>
            <a:graphic>
              <a:graphicData uri="http://schemas.openxmlformats.org/drawingml/2006/picture">
                <pic:pic>
                  <pic:nvPicPr>
                    <pic:cNvPr descr="image/2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диапазона портов и указание принадлежности к VLAN для msk-donskaya-cahanqirov-sw-2</w:t>
      </w:r>
    </w:p>
    <w:p>
      <w:pPr>
        <w:pStyle w:val="BodyText"/>
      </w:pPr>
      <w:r>
        <w:drawing>
          <wp:inline>
            <wp:extent cx="4648840" cy="2259105"/>
            <wp:effectExtent b="0" l="0" r="0" t="0"/>
            <wp:docPr descr="Конфигурация диапазона портов и указание принадлежности к VLAN для msk-donskaya-cahanqirov-sw-3" title="" id="77" name="Picture"/>
            <a:graphic>
              <a:graphicData uri="http://schemas.openxmlformats.org/drawingml/2006/picture">
                <pic:pic>
                  <pic:nvPicPr>
                    <pic:cNvPr descr="image/2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22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Укажем статические IP-адреса на оконечных устройствах и проверим с помощью команды ping доступность устройств, принадлежащих</w:t>
      </w:r>
      <w:r>
        <w:t xml:space="preserve"> </w:t>
      </w:r>
      <w:r>
        <w:t xml:space="preserve">одному VLAN, и недоступность устройств, принадлежащих разным VLAN.</w:t>
      </w:r>
    </w:p>
    <w:p>
      <w:pPr>
        <w:pStyle w:val="BodyText"/>
      </w:pPr>
      <w:r>
        <w:t xml:space="preserve">Задавать IP-адреса будем в соответствии с таблицей:</w:t>
      </w:r>
    </w:p>
    <w:p>
      <w:pPr>
        <w:pStyle w:val="TableCaption"/>
      </w:pPr>
      <w:r>
        <w:t xml:space="preserve">Таблица IP. Сеть 10.128.0.0/16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IP. Сеть 10.12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Задаем IP-адрес шлюзу и самому серверу web:</w:t>
      </w:r>
    </w:p>
    <w:p>
      <w:pPr>
        <w:pStyle w:val="CaptionedFigure"/>
      </w:pPr>
      <w:r>
        <w:drawing>
          <wp:inline>
            <wp:extent cx="5179038" cy="4633472"/>
            <wp:effectExtent b="0" l="0" r="0" t="0"/>
            <wp:docPr descr="Задание IP-адреса шлюзу" title="" id="80" name="Picture"/>
            <a:graphic>
              <a:graphicData uri="http://schemas.openxmlformats.org/drawingml/2006/picture">
                <pic:pic>
                  <pic:nvPicPr>
                    <pic:cNvPr descr="image/2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463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IP-адреса шлюзу</w:t>
      </w:r>
    </w:p>
    <w:p>
      <w:pPr>
        <w:pStyle w:val="CaptionedFigure"/>
      </w:pPr>
      <w:r>
        <w:drawing>
          <wp:inline>
            <wp:extent cx="5317351" cy="4126326"/>
            <wp:effectExtent b="0" l="0" r="0" t="0"/>
            <wp:docPr descr="Задание IP-адреса" title="" id="83" name="Picture"/>
            <a:graphic>
              <a:graphicData uri="http://schemas.openxmlformats.org/drawingml/2006/picture">
                <pic:pic>
                  <pic:nvPicPr>
                    <pic:cNvPr descr="image/2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412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IP-адреса</w:t>
      </w:r>
    </w:p>
    <w:p>
      <w:pPr>
        <w:pStyle w:val="BodyText"/>
      </w:pPr>
      <w:r>
        <w:t xml:space="preserve">По аналогии и с помощью таблицы IP-адресов задаем IP-адреса всем оконечным устройствам.</w:t>
      </w:r>
    </w:p>
    <w:p>
      <w:pPr>
        <w:pStyle w:val="BodyText"/>
      </w:pPr>
      <w:r>
        <w:t xml:space="preserve">Далее выполним проверку нашей настройке устройств и пропингуем dk-pavlovskaya-cahanqirov-1 с dk-donskaya-cahanqirov-1.</w:t>
      </w:r>
    </w:p>
    <w:p>
      <w:pPr>
        <w:pStyle w:val="BodyText"/>
      </w:pPr>
      <w:r>
        <w:t xml:space="preserve">Выполнив команду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 </w:t>
      </w:r>
      <w:r>
        <w:t xml:space="preserve">можем посмотреть заданные IP-адреса:</w:t>
      </w:r>
    </w:p>
    <w:p>
      <w:pPr>
        <w:pStyle w:val="CaptionedFigure"/>
      </w:pPr>
      <w:r>
        <w:drawing>
          <wp:inline>
            <wp:extent cx="4072537" cy="6723529"/>
            <wp:effectExtent b="0" l="0" r="0" t="0"/>
            <wp:docPr descr="ipconfig" title="" id="86" name="Picture"/>
            <a:graphic>
              <a:graphicData uri="http://schemas.openxmlformats.org/drawingml/2006/picture">
                <pic:pic>
                  <pic:nvPicPr>
                    <pic:cNvPr descr="image/4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672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ipconfig</w:t>
      </w:r>
    </w:p>
    <w:p>
      <w:pPr>
        <w:pStyle w:val="BodyText"/>
      </w:pPr>
      <w:r>
        <w:t xml:space="preserve">Выполним команду</w:t>
      </w:r>
      <w:r>
        <w:t xml:space="preserve"> </w:t>
      </w:r>
      <w:r>
        <w:rPr>
          <w:rStyle w:val="VerbatimChar"/>
        </w:rPr>
        <w:t xml:space="preserve">ping</w:t>
      </w:r>
      <w:r>
        <w:t xml:space="preserve">. Так как эти устройства находятся в одной сети, то пингование проходит успешно.</w:t>
      </w:r>
      <w:r>
        <w:t xml:space="preserve"> </w:t>
      </w:r>
      <w:r>
        <w:t xml:space="preserve">Но если мы попробуем с dk-donskaya-cahanqirov-1 пропинговать dk-pavlovskaya-cahanqirov-1, который находиться в другом VLAN, у нас ничего не получится.</w:t>
      </w:r>
    </w:p>
    <w:p>
      <w:pPr>
        <w:pStyle w:val="CaptionedFigure"/>
      </w:pPr>
      <w:r>
        <w:drawing>
          <wp:inline>
            <wp:extent cx="4072537" cy="6723529"/>
            <wp:effectExtent b="0" l="0" r="0" t="0"/>
            <wp:docPr descr="Пингование" title="" id="88" name="Picture"/>
            <a:graphic>
              <a:graphicData uri="http://schemas.openxmlformats.org/drawingml/2006/picture">
                <pic:pic>
                  <pic:nvPicPr>
                    <pic:cNvPr descr="image/4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672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Пингование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сети. Изучим содержимое передаваемого пакета и заголовки задействованных протоколов.</w:t>
      </w:r>
    </w:p>
    <w:p>
      <w:pPr>
        <w:pStyle w:val="BodyText"/>
      </w:pPr>
      <w:r>
        <w:t xml:space="preserve">Передача пакета между устройствами из одной сети проходит успешно.</w:t>
      </w:r>
    </w:p>
    <w:p>
      <w:pPr>
        <w:pStyle w:val="CaptionedFigure"/>
      </w:pPr>
      <w:r>
        <w:drawing>
          <wp:inline>
            <wp:extent cx="5334000" cy="3086934"/>
            <wp:effectExtent b="0" l="0" r="0" t="0"/>
            <wp:docPr descr="Режим симуляции" title="" id="91" name="Picture"/>
            <a:graphic>
              <a:graphicData uri="http://schemas.openxmlformats.org/drawingml/2006/picture">
                <pic:pic>
                  <pic:nvPicPr>
                    <pic:cNvPr descr="image/4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симуляции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 основные навыки по настройке VLAN на коммутаторах сети.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2" Target="media/rId2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Джахангиров Илгар Залид оглы</dc:creator>
  <dc:language>ru-RU</dc:language>
  <cp:keywords/>
  <dcterms:created xsi:type="dcterms:W3CDTF">2025-03-14T07:46:26Z</dcterms:created>
  <dcterms:modified xsi:type="dcterms:W3CDTF">2025-03-14T07:46:26Z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Конфигурирование VLAN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