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5E16" w14:textId="7DDF27A1" w:rsidR="00CC0744" w:rsidRDefault="00CC0744" w:rsidP="00CC0744">
      <w:pPr>
        <w:ind w:left="360"/>
      </w:pPr>
    </w:p>
    <w:p w14:paraId="175E87DC" w14:textId="77777777" w:rsidR="00CC0744" w:rsidRDefault="00CC0744" w:rsidP="00CC0744">
      <w:pPr>
        <w:spacing w:after="0" w:line="247" w:lineRule="auto"/>
        <w:ind w:left="2739" w:hanging="2115"/>
      </w:pPr>
      <w:bookmarkStart w:id="0" w:name="_Hlk202497811"/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Compact DGS-Integrated Microstrip Antenna for Dual-Band Wireless Communication Systems </w:t>
      </w:r>
    </w:p>
    <w:bookmarkEnd w:id="0"/>
    <w:p w14:paraId="208EC90F" w14:textId="77777777" w:rsidR="00CC0744" w:rsidRDefault="00CC0744" w:rsidP="00CC0744">
      <w:pPr>
        <w:spacing w:after="0"/>
        <w:ind w:right="67"/>
        <w:jc w:val="center"/>
      </w:pPr>
      <w:r>
        <w:t xml:space="preserve"> </w:t>
      </w:r>
    </w:p>
    <w:p w14:paraId="20C3F887" w14:textId="77777777" w:rsidR="00CC0744" w:rsidRDefault="00CC0744" w:rsidP="00CC0744">
      <w:pPr>
        <w:spacing w:after="77"/>
        <w:ind w:left="1841"/>
      </w:pPr>
      <w:r>
        <w:rPr>
          <w:rFonts w:ascii="Times New Roman" w:eastAsia="Times New Roman" w:hAnsi="Times New Roman" w:cs="Times New Roman"/>
          <w:b/>
          <w:color w:val="002060"/>
          <w:sz w:val="20"/>
        </w:rPr>
        <w:t>Rahul Verma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, Priya Patel 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, Amit Kumar 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, S. N. Das 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, Neha Sharma 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, K. P. Singh 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  <w:r>
        <w:t xml:space="preserve"> </w:t>
      </w:r>
    </w:p>
    <w:p w14:paraId="19220FBD" w14:textId="77777777" w:rsidR="00CC0744" w:rsidRDefault="00CC0744" w:rsidP="00CC0744">
      <w:pPr>
        <w:numPr>
          <w:ilvl w:val="0"/>
          <w:numId w:val="2"/>
        </w:numPr>
        <w:spacing w:after="0"/>
        <w:ind w:hanging="103"/>
      </w:pPr>
      <w:r>
        <w:rPr>
          <w:rFonts w:ascii="Sylfaen" w:eastAsia="Sylfaen" w:hAnsi="Sylfaen" w:cs="Sylfaen"/>
          <w:sz w:val="19"/>
        </w:rPr>
        <w:t xml:space="preserve">Department of Electronics Engineering, Tech University, Mumbai, India </w:t>
      </w:r>
    </w:p>
    <w:p w14:paraId="4AC27E15" w14:textId="77777777" w:rsidR="00CC0744" w:rsidRDefault="00CC0744" w:rsidP="00CC0744">
      <w:pPr>
        <w:numPr>
          <w:ilvl w:val="0"/>
          <w:numId w:val="2"/>
        </w:numPr>
        <w:spacing w:after="0"/>
        <w:ind w:hanging="103"/>
      </w:pPr>
      <w:r>
        <w:rPr>
          <w:rFonts w:ascii="Sylfaen" w:eastAsia="Sylfaen" w:hAnsi="Sylfaen" w:cs="Sylfaen"/>
          <w:sz w:val="19"/>
        </w:rPr>
        <w:t xml:space="preserve">Department of Electrical Engineering, National Institute of Technology, Chennai, India </w:t>
      </w:r>
    </w:p>
    <w:p w14:paraId="678FEC06" w14:textId="75005654" w:rsidR="00CC0744" w:rsidRDefault="00CC0744" w:rsidP="00CC0744">
      <w:pPr>
        <w:ind w:left="360"/>
      </w:pPr>
    </w:p>
    <w:p w14:paraId="074A1C65" w14:textId="77777777" w:rsidR="00CC0744" w:rsidRDefault="00CC0744" w:rsidP="00CC0744">
      <w:pPr>
        <w:spacing w:after="0"/>
        <w:ind w:right="126"/>
        <w:jc w:val="center"/>
      </w:pPr>
      <w:bookmarkStart w:id="1" w:name="_Hlk202497835"/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Optimized Performance of Compression Ignition Engines Using </w:t>
      </w:r>
    </w:p>
    <w:p w14:paraId="4130120D" w14:textId="77777777" w:rsidR="00CC0744" w:rsidRDefault="00CC0744" w:rsidP="00CC0744">
      <w:pPr>
        <w:spacing w:after="0" w:line="254" w:lineRule="auto"/>
        <w:ind w:left="2043" w:hanging="1853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>Marula Biodiesel-Diesel Blends: A Comprehensive Analysis of Fuel Efficiency and Combustion Characteristics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bookmarkEnd w:id="1"/>
    <w:p w14:paraId="6C3161E0" w14:textId="77777777" w:rsidR="00CC0744" w:rsidRDefault="00CC0744" w:rsidP="00CC0744">
      <w:pPr>
        <w:spacing w:after="1"/>
        <w:ind w:right="6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D84B075" w14:textId="77777777" w:rsidR="00CC0744" w:rsidRDefault="00CC0744" w:rsidP="00CC0744">
      <w:pPr>
        <w:spacing w:after="33"/>
        <w:ind w:left="564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2060"/>
          <w:sz w:val="20"/>
        </w:rPr>
        <w:t>Jumal</w:t>
      </w:r>
      <w:proofErr w:type="spellEnd"/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 Salami *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, Robert Omar Daniel 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</w:p>
    <w:p w14:paraId="26724981" w14:textId="77777777" w:rsidR="00CC0744" w:rsidRDefault="00CC0744" w:rsidP="00CC0744">
      <w:pPr>
        <w:spacing w:after="122"/>
        <w:ind w:left="19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5988599" w14:textId="3F955CDF" w:rsidR="00CC0744" w:rsidRDefault="00CC0744" w:rsidP="00CC0744">
      <w:pPr>
        <w:ind w:left="360"/>
        <w:rPr>
          <w:rFonts w:ascii="Sylfaen" w:eastAsia="Sylfaen" w:hAnsi="Sylfaen" w:cs="Sylfaen"/>
          <w:sz w:val="19"/>
        </w:rPr>
      </w:pPr>
      <w:r>
        <w:rPr>
          <w:rFonts w:ascii="Sylfaen" w:eastAsia="Sylfaen" w:hAnsi="Sylfaen" w:cs="Sylfaen"/>
          <w:sz w:val="17"/>
          <w:vertAlign w:val="superscript"/>
        </w:rPr>
        <w:t xml:space="preserve">1 </w:t>
      </w:r>
      <w:r>
        <w:rPr>
          <w:rFonts w:ascii="Sylfaen" w:eastAsia="Sylfaen" w:hAnsi="Sylfaen" w:cs="Sylfaen"/>
          <w:sz w:val="19"/>
        </w:rPr>
        <w:t>Department of Mechanical/Production Engineering, Abubakar Tafawa Balewa University, Kaduna, Nigeria</w:t>
      </w:r>
    </w:p>
    <w:p w14:paraId="60189F64" w14:textId="2BA7AB00" w:rsidR="00CC0744" w:rsidRDefault="00CC0744" w:rsidP="00CC0744">
      <w:pPr>
        <w:ind w:left="360"/>
        <w:rPr>
          <w:rFonts w:ascii="Sylfaen" w:eastAsia="Sylfaen" w:hAnsi="Sylfaen" w:cs="Sylfaen"/>
          <w:sz w:val="19"/>
        </w:rPr>
      </w:pPr>
    </w:p>
    <w:p w14:paraId="5A57F983" w14:textId="7C0C009C" w:rsidR="00CC0744" w:rsidRDefault="00CC0744" w:rsidP="00CC0744">
      <w:pPr>
        <w:ind w:left="360"/>
        <w:rPr>
          <w:rFonts w:ascii="Sylfaen" w:eastAsia="Sylfaen" w:hAnsi="Sylfaen" w:cs="Sylfaen"/>
          <w:sz w:val="19"/>
        </w:rPr>
      </w:pPr>
    </w:p>
    <w:p w14:paraId="738061B2" w14:textId="1F30E1C7" w:rsidR="00CC0744" w:rsidRDefault="00CC0744" w:rsidP="00CC0744">
      <w:pPr>
        <w:ind w:left="360"/>
        <w:rPr>
          <w:rFonts w:ascii="Sylfaen" w:eastAsia="Sylfaen" w:hAnsi="Sylfaen" w:cs="Sylfaen"/>
          <w:sz w:val="19"/>
        </w:rPr>
      </w:pPr>
    </w:p>
    <w:p w14:paraId="73772D8F" w14:textId="77777777" w:rsidR="00CC0744" w:rsidRDefault="00CC0744" w:rsidP="00CC0744">
      <w:pPr>
        <w:pStyle w:val="Heading1"/>
      </w:pPr>
      <w:r>
        <w:t xml:space="preserve">Thermodynamic and Kinetic Characterization of Lead (II) Ion Biosorption Using Plantain (Musa paradisiaca) Pseudo stem Biomass: Isotherm Modeling and Mechanistic Analysis" </w:t>
      </w:r>
    </w:p>
    <w:p w14:paraId="3E1BB29F" w14:textId="77777777" w:rsidR="00CC0744" w:rsidRDefault="00CC0744" w:rsidP="00CC0744">
      <w:pPr>
        <w:spacing w:after="0"/>
        <w:ind w:right="53"/>
        <w:jc w:val="center"/>
      </w:pPr>
      <w:r>
        <w:t xml:space="preserve"> </w:t>
      </w:r>
    </w:p>
    <w:p w14:paraId="47A0585A" w14:textId="77777777" w:rsidR="00CC0744" w:rsidRDefault="00CC0744" w:rsidP="00CC0744">
      <w:pPr>
        <w:spacing w:after="4"/>
        <w:ind w:left="579"/>
        <w:jc w:val="center"/>
      </w:pPr>
      <w:r>
        <w:rPr>
          <w:rFonts w:ascii="Times New Roman" w:eastAsia="Times New Roman" w:hAnsi="Times New Roman" w:cs="Times New Roman"/>
          <w:b/>
          <w:color w:val="002060"/>
        </w:rPr>
        <w:t>Adeyemi, O.A. *</w:t>
      </w:r>
      <w:r>
        <w:rPr>
          <w:rFonts w:ascii="Times New Roman" w:eastAsia="Times New Roman" w:hAnsi="Times New Roman" w:cs="Times New Roman"/>
          <w:b/>
          <w:color w:val="00206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2060"/>
        </w:rPr>
        <w:t xml:space="preserve">, Bello, A.K. </w:t>
      </w:r>
      <w:r>
        <w:rPr>
          <w:rFonts w:ascii="Times New Roman" w:eastAsia="Times New Roman" w:hAnsi="Times New Roman" w:cs="Times New Roman"/>
          <w:b/>
          <w:color w:val="00206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002060"/>
        </w:rPr>
        <w:t>, Eze, C.P.</w:t>
      </w:r>
      <w:r>
        <w:rPr>
          <w:rFonts w:ascii="Times New Roman" w:eastAsia="Times New Roman" w:hAnsi="Times New Roman" w:cs="Times New Roman"/>
          <w:b/>
          <w:color w:val="002060"/>
          <w:vertAlign w:val="superscript"/>
        </w:rPr>
        <w:t xml:space="preserve"> 2</w:t>
      </w:r>
      <w:r>
        <w:rPr>
          <w:vertAlign w:val="superscript"/>
        </w:rPr>
        <w:t xml:space="preserve"> </w:t>
      </w:r>
    </w:p>
    <w:p w14:paraId="6D6A3F52" w14:textId="77777777" w:rsidR="00CC0744" w:rsidRDefault="00CC0744" w:rsidP="00CC0744">
      <w:pPr>
        <w:numPr>
          <w:ilvl w:val="0"/>
          <w:numId w:val="3"/>
        </w:numPr>
        <w:spacing w:after="0"/>
        <w:ind w:hanging="91"/>
        <w:jc w:val="center"/>
      </w:pPr>
      <w:r>
        <w:rPr>
          <w:rFonts w:ascii="Sylfaen" w:eastAsia="Sylfaen" w:hAnsi="Sylfaen" w:cs="Sylfaen"/>
          <w:sz w:val="19"/>
        </w:rPr>
        <w:t>Department of Chemistry, Ahmadu Bello University, Zaria, Nigeria;</w:t>
      </w:r>
    </w:p>
    <w:p w14:paraId="200C29B2" w14:textId="77777777" w:rsidR="00CC0744" w:rsidRDefault="00CC0744" w:rsidP="00CC0744">
      <w:pPr>
        <w:numPr>
          <w:ilvl w:val="0"/>
          <w:numId w:val="3"/>
        </w:numPr>
        <w:spacing w:after="67"/>
        <w:ind w:hanging="91"/>
        <w:jc w:val="center"/>
      </w:pPr>
      <w:r>
        <w:rPr>
          <w:sz w:val="18"/>
        </w:rPr>
        <w:t xml:space="preserve">Department of Environmental Technology, Federal University of Technology, Owerri, </w:t>
      </w:r>
      <w:proofErr w:type="gramStart"/>
      <w:r>
        <w:rPr>
          <w:sz w:val="18"/>
        </w:rPr>
        <w:t>Nigeria;.</w:t>
      </w:r>
      <w:proofErr w:type="gramEnd"/>
    </w:p>
    <w:p w14:paraId="3152495D" w14:textId="681E2826" w:rsidR="00CC0744" w:rsidRDefault="00CC0744" w:rsidP="00CC0744">
      <w:pPr>
        <w:ind w:left="360"/>
      </w:pPr>
    </w:p>
    <w:p w14:paraId="67F726D3" w14:textId="0F995182" w:rsidR="00CC0744" w:rsidRDefault="00CC0744" w:rsidP="00CC0744">
      <w:pPr>
        <w:ind w:left="360"/>
      </w:pPr>
    </w:p>
    <w:p w14:paraId="07D8AE70" w14:textId="1EA8B9BC" w:rsidR="00CC0744" w:rsidRDefault="00CC0744" w:rsidP="00CC0744">
      <w:pPr>
        <w:ind w:left="360"/>
      </w:pPr>
    </w:p>
    <w:p w14:paraId="779880BD" w14:textId="77777777" w:rsidR="00CC0744" w:rsidRDefault="00CC0744" w:rsidP="00CC0744">
      <w:pPr>
        <w:spacing w:after="0"/>
        <w:ind w:left="187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Transformative Potential of Machine Learning Algorithms in </w:t>
      </w:r>
    </w:p>
    <w:p w14:paraId="308FC29B" w14:textId="77777777" w:rsidR="00CC0744" w:rsidRDefault="00CC0744" w:rsidP="00CC0744">
      <w:pPr>
        <w:spacing w:after="0" w:line="249" w:lineRule="auto"/>
        <w:ind w:left="4636" w:hanging="3541"/>
        <w:rPr>
          <w:sz w:val="36"/>
          <w:vertAlign w:val="subscript"/>
        </w:rPr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lastRenderedPageBreak/>
        <w:t>Clinical Decision Support Systems and Healthcare Delivery Optimization</w:t>
      </w:r>
      <w:r>
        <w:rPr>
          <w:sz w:val="36"/>
          <w:vertAlign w:val="subscript"/>
        </w:rPr>
        <w:t xml:space="preserve"> </w:t>
      </w:r>
    </w:p>
    <w:p w14:paraId="1629762C" w14:textId="77777777" w:rsidR="00CC0744" w:rsidRDefault="00CC0744" w:rsidP="00CC0744">
      <w:pPr>
        <w:spacing w:after="0" w:line="249" w:lineRule="auto"/>
        <w:ind w:left="4636" w:hanging="3541"/>
      </w:pPr>
    </w:p>
    <w:p w14:paraId="4FA742DC" w14:textId="77777777" w:rsidR="00CC0744" w:rsidRDefault="00CC0744" w:rsidP="00CC0744">
      <w:pPr>
        <w:spacing w:after="45" w:line="249" w:lineRule="auto"/>
        <w:ind w:left="1959" w:right="1525" w:firstLine="2794"/>
        <w:rPr>
          <w:b/>
          <w:color w:val="002060"/>
        </w:rPr>
      </w:pPr>
      <w:r>
        <w:rPr>
          <w:rFonts w:ascii="Times New Roman" w:eastAsia="Times New Roman" w:hAnsi="Times New Roman" w:cs="Times New Roman"/>
          <w:b/>
          <w:color w:val="002060"/>
        </w:rPr>
        <w:t>Rajiv Patel*</w:t>
      </w:r>
      <w:r>
        <w:rPr>
          <w:rFonts w:ascii="Times New Roman" w:eastAsia="Times New Roman" w:hAnsi="Times New Roman" w:cs="Times New Roman"/>
          <w:b/>
          <w:color w:val="00206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2060"/>
        </w:rPr>
        <w:t xml:space="preserve">, Amina Khan </w:t>
      </w:r>
      <w:r>
        <w:rPr>
          <w:rFonts w:ascii="Times New Roman" w:eastAsia="Times New Roman" w:hAnsi="Times New Roman" w:cs="Times New Roman"/>
          <w:b/>
          <w:color w:val="00206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2060"/>
        </w:rPr>
        <w:t xml:space="preserve">, </w:t>
      </w:r>
    </w:p>
    <w:p w14:paraId="5EBCD9B2" w14:textId="77777777" w:rsidR="00CC0744" w:rsidRDefault="00CC0744" w:rsidP="00CC0744">
      <w:pPr>
        <w:spacing w:after="45" w:line="249" w:lineRule="auto"/>
        <w:ind w:right="1525"/>
        <w:jc w:val="center"/>
        <w:rPr>
          <w:rFonts w:ascii="Sylfaen" w:eastAsia="Sylfaen" w:hAnsi="Sylfaen" w:cs="Sylfaen"/>
          <w:sz w:val="19"/>
        </w:rPr>
      </w:pPr>
      <w:r>
        <w:rPr>
          <w:rFonts w:ascii="Sylfaen" w:eastAsia="Sylfaen" w:hAnsi="Sylfaen" w:cs="Sylfaen"/>
          <w:sz w:val="17"/>
          <w:vertAlign w:val="superscript"/>
        </w:rPr>
        <w:t xml:space="preserve"> </w:t>
      </w:r>
      <w:r>
        <w:rPr>
          <w:rFonts w:ascii="Sylfaen" w:eastAsia="Sylfaen" w:hAnsi="Sylfaen" w:cs="Sylfaen"/>
          <w:sz w:val="17"/>
          <w:vertAlign w:val="superscript"/>
        </w:rPr>
        <w:tab/>
      </w:r>
      <w:r>
        <w:rPr>
          <w:rFonts w:ascii="Sylfaen" w:eastAsia="Sylfaen" w:hAnsi="Sylfaen" w:cs="Sylfaen"/>
          <w:sz w:val="17"/>
          <w:vertAlign w:val="superscript"/>
        </w:rPr>
        <w:tab/>
        <w:t xml:space="preserve">1 </w:t>
      </w:r>
      <w:r>
        <w:rPr>
          <w:rFonts w:ascii="Sylfaen" w:eastAsia="Sylfaen" w:hAnsi="Sylfaen" w:cs="Sylfaen"/>
          <w:sz w:val="19"/>
        </w:rPr>
        <w:t>Centre for Medical Machine Learning, University College Hampshire, London WC1E 6BT, UK;</w:t>
      </w:r>
    </w:p>
    <w:p w14:paraId="0DF87176" w14:textId="77777777" w:rsidR="00CC0744" w:rsidRDefault="00CC0744" w:rsidP="00CC0744">
      <w:pPr>
        <w:spacing w:after="45" w:line="249" w:lineRule="auto"/>
        <w:ind w:right="1525"/>
        <w:jc w:val="center"/>
        <w:rPr>
          <w:rFonts w:ascii="Sylfaen" w:eastAsia="Sylfaen" w:hAnsi="Sylfaen" w:cs="Sylfaen"/>
          <w:sz w:val="19"/>
        </w:rPr>
      </w:pPr>
    </w:p>
    <w:p w14:paraId="49EA19DE" w14:textId="0F256FA5" w:rsidR="00CC0744" w:rsidRDefault="00CC0744" w:rsidP="00CC0744">
      <w:pPr>
        <w:ind w:left="360"/>
      </w:pPr>
    </w:p>
    <w:p w14:paraId="2A38D420" w14:textId="612E9887" w:rsidR="00CC0744" w:rsidRDefault="00CC0744" w:rsidP="00CC0744">
      <w:pPr>
        <w:ind w:left="360"/>
      </w:pPr>
    </w:p>
    <w:p w14:paraId="7C43D87E" w14:textId="77777777" w:rsidR="00CC0744" w:rsidRPr="00CC0744" w:rsidRDefault="00CC0744" w:rsidP="00CC0744">
      <w:pPr>
        <w:spacing w:after="0"/>
        <w:ind w:left="1296"/>
        <w:rPr>
          <w:rFonts w:ascii="Times New Roman" w:eastAsia="Times New Roman" w:hAnsi="Times New Roman" w:cs="Times New Roman"/>
          <w:color w:val="000000"/>
          <w:sz w:val="20"/>
        </w:rPr>
      </w:pPr>
      <w:r w:rsidRPr="00CC0744">
        <w:rPr>
          <w:rFonts w:ascii="Times New Roman" w:eastAsia="Times New Roman" w:hAnsi="Times New Roman" w:cs="Times New Roman"/>
          <w:b/>
          <w:color w:val="002060"/>
          <w:sz w:val="36"/>
        </w:rPr>
        <w:t xml:space="preserve">Metaheuristic Optimization of Phasor Measurement Unit </w:t>
      </w:r>
    </w:p>
    <w:p w14:paraId="51D55C5F" w14:textId="77777777" w:rsidR="00CC0744" w:rsidRPr="00CC0744" w:rsidRDefault="00CC0744" w:rsidP="00CC0744">
      <w:pPr>
        <w:spacing w:after="0" w:line="257" w:lineRule="auto"/>
        <w:ind w:left="707"/>
        <w:jc w:val="center"/>
        <w:rPr>
          <w:rFonts w:ascii="Times New Roman" w:eastAsia="Times New Roman" w:hAnsi="Times New Roman" w:cs="Times New Roman"/>
          <w:color w:val="000000"/>
          <w:sz w:val="20"/>
        </w:rPr>
      </w:pPr>
      <w:r w:rsidRPr="00CC0744">
        <w:rPr>
          <w:rFonts w:ascii="Times New Roman" w:eastAsia="Times New Roman" w:hAnsi="Times New Roman" w:cs="Times New Roman"/>
          <w:b/>
          <w:color w:val="002060"/>
          <w:sz w:val="36"/>
        </w:rPr>
        <w:t xml:space="preserve">Placement for Enhanced Fault Detection in Smart Grid Networks </w:t>
      </w:r>
    </w:p>
    <w:p w14:paraId="0145996F" w14:textId="77777777" w:rsidR="00CC0744" w:rsidRPr="00CC0744" w:rsidRDefault="00CC0744" w:rsidP="00CC0744">
      <w:pPr>
        <w:spacing w:after="49" w:line="244" w:lineRule="auto"/>
        <w:ind w:left="2165" w:right="1709" w:firstLine="1815"/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</w:pPr>
      <w:r w:rsidRPr="00CC0744">
        <w:rPr>
          <w:rFonts w:ascii="Times New Roman" w:eastAsia="Times New Roman" w:hAnsi="Times New Roman" w:cs="Times New Roman"/>
          <w:b/>
          <w:color w:val="002060"/>
          <w:sz w:val="20"/>
        </w:rPr>
        <w:t xml:space="preserve">Nikolaos </w:t>
      </w:r>
      <w:proofErr w:type="spellStart"/>
      <w:r w:rsidRPr="00CC0744">
        <w:rPr>
          <w:rFonts w:ascii="Times New Roman" w:eastAsia="Times New Roman" w:hAnsi="Times New Roman" w:cs="Times New Roman"/>
          <w:b/>
          <w:color w:val="002060"/>
          <w:sz w:val="20"/>
        </w:rPr>
        <w:t>Konstantinou</w:t>
      </w:r>
      <w:proofErr w:type="spellEnd"/>
      <w:r w:rsidRPr="00CC0744">
        <w:rPr>
          <w:rFonts w:ascii="Times New Roman" w:eastAsia="Times New Roman" w:hAnsi="Times New Roman" w:cs="Times New Roman"/>
          <w:b/>
          <w:color w:val="002060"/>
          <w:sz w:val="20"/>
        </w:rPr>
        <w:t>*</w:t>
      </w:r>
      <w:r w:rsidRPr="00CC0744"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  <w:r w:rsidRPr="00CC0744">
        <w:rPr>
          <w:rFonts w:ascii="Times New Roman" w:eastAsia="Times New Roman" w:hAnsi="Times New Roman" w:cs="Times New Roman"/>
          <w:b/>
          <w:color w:val="002060"/>
          <w:sz w:val="20"/>
        </w:rPr>
        <w:t xml:space="preserve">, </w:t>
      </w:r>
      <w:proofErr w:type="spellStart"/>
      <w:r w:rsidRPr="00CC0744">
        <w:rPr>
          <w:rFonts w:ascii="Times New Roman" w:eastAsia="Times New Roman" w:hAnsi="Times New Roman" w:cs="Times New Roman"/>
          <w:b/>
          <w:color w:val="002060"/>
          <w:sz w:val="20"/>
        </w:rPr>
        <w:t>Lingling</w:t>
      </w:r>
      <w:proofErr w:type="spellEnd"/>
      <w:r w:rsidRPr="00CC0744">
        <w:rPr>
          <w:rFonts w:ascii="Times New Roman" w:eastAsia="Times New Roman" w:hAnsi="Times New Roman" w:cs="Times New Roman"/>
          <w:b/>
          <w:color w:val="002060"/>
          <w:sz w:val="20"/>
        </w:rPr>
        <w:t xml:space="preserve"> Fan </w:t>
      </w:r>
      <w:r w:rsidRPr="00CC0744"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</w:p>
    <w:p w14:paraId="661BE088" w14:textId="77777777" w:rsidR="00CC0744" w:rsidRPr="00CC0744" w:rsidRDefault="00CC0744" w:rsidP="00CC0744">
      <w:pPr>
        <w:spacing w:after="49" w:line="244" w:lineRule="auto"/>
        <w:ind w:left="10" w:right="1709" w:hanging="10"/>
        <w:jc w:val="right"/>
        <w:rPr>
          <w:rFonts w:ascii="Times New Roman" w:eastAsia="Times New Roman" w:hAnsi="Times New Roman" w:cs="Times New Roman"/>
          <w:color w:val="000000"/>
          <w:sz w:val="20"/>
        </w:rPr>
      </w:pPr>
      <w:r w:rsidRPr="00CC0744">
        <w:rPr>
          <w:rFonts w:ascii="Sylfaen" w:eastAsia="Sylfaen" w:hAnsi="Sylfaen" w:cs="Sylfaen"/>
          <w:color w:val="000000"/>
          <w:sz w:val="17"/>
          <w:vertAlign w:val="superscript"/>
        </w:rPr>
        <w:t xml:space="preserve">1 </w:t>
      </w:r>
      <w:r w:rsidRPr="00CC0744">
        <w:rPr>
          <w:rFonts w:ascii="Sylfaen" w:eastAsia="Sylfaen" w:hAnsi="Sylfaen" w:cs="Sylfaen"/>
          <w:color w:val="000000"/>
          <w:sz w:val="19"/>
        </w:rPr>
        <w:t>School of Electrical Engineering, National Technical University of Athens, Greece;</w:t>
      </w:r>
    </w:p>
    <w:p w14:paraId="539E6921" w14:textId="5681BDDD" w:rsidR="00CC0744" w:rsidRDefault="00CC0744" w:rsidP="00CC0744">
      <w:pPr>
        <w:ind w:left="360"/>
      </w:pPr>
    </w:p>
    <w:p w14:paraId="4A5DA146" w14:textId="0500DA0B" w:rsidR="00CC0744" w:rsidRDefault="00CC0744" w:rsidP="00CC0744">
      <w:pPr>
        <w:ind w:left="360"/>
      </w:pPr>
    </w:p>
    <w:p w14:paraId="0CB982C9" w14:textId="43DB01A1" w:rsidR="00CC0744" w:rsidRDefault="00CC0744" w:rsidP="00CC0744">
      <w:pPr>
        <w:ind w:left="360"/>
      </w:pPr>
    </w:p>
    <w:p w14:paraId="43DA6890" w14:textId="2CEA2572" w:rsidR="00CC0744" w:rsidRDefault="00CC0744" w:rsidP="00CC0744">
      <w:pPr>
        <w:ind w:left="360"/>
      </w:pPr>
    </w:p>
    <w:p w14:paraId="59E19F9C" w14:textId="77777777" w:rsidR="00CC0744" w:rsidRDefault="00CC0744" w:rsidP="00CC0744">
      <w:pPr>
        <w:spacing w:after="0" w:line="247" w:lineRule="auto"/>
        <w:ind w:left="2081" w:hanging="1445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Optimized Design and Performance Evaluation of an Electrically Operated Automotive Engine Hoisting System </w:t>
      </w:r>
    </w:p>
    <w:p w14:paraId="3FB505C1" w14:textId="77777777" w:rsidR="00CC0744" w:rsidRDefault="00CC0744" w:rsidP="00CC0744">
      <w:pPr>
        <w:spacing w:after="0"/>
        <w:ind w:left="216"/>
        <w:jc w:val="center"/>
      </w:pPr>
      <w:r>
        <w:t xml:space="preserve"> </w:t>
      </w:r>
    </w:p>
    <w:p w14:paraId="1EAA8E0A" w14:textId="77777777" w:rsidR="00CC0744" w:rsidRDefault="00CC0744" w:rsidP="00CC0744">
      <w:pPr>
        <w:spacing w:after="0" w:line="303" w:lineRule="auto"/>
        <w:ind w:left="3012" w:right="2603"/>
        <w:rPr>
          <w:sz w:val="20"/>
          <w:vertAlign w:val="superscript"/>
        </w:rPr>
      </w:pPr>
      <w:r>
        <w:rPr>
          <w:rFonts w:ascii="Times New Roman" w:eastAsia="Times New Roman" w:hAnsi="Times New Roman" w:cs="Times New Roman"/>
          <w:b/>
          <w:color w:val="002060"/>
          <w:sz w:val="20"/>
        </w:rPr>
        <w:t>Mario Rossi*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, Luca Ferrari 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2</w:t>
      </w:r>
      <w:r>
        <w:rPr>
          <w:sz w:val="20"/>
          <w:vertAlign w:val="superscript"/>
        </w:rPr>
        <w:t xml:space="preserve"> </w:t>
      </w:r>
    </w:p>
    <w:p w14:paraId="1017CFB5" w14:textId="77777777" w:rsidR="00CC0744" w:rsidRDefault="00CC0744" w:rsidP="00CC0744">
      <w:pPr>
        <w:spacing w:after="0" w:line="303" w:lineRule="auto"/>
        <w:ind w:left="3012" w:right="2603"/>
      </w:pPr>
      <w:r>
        <w:rPr>
          <w:rFonts w:ascii="Sylfaen" w:eastAsia="Sylfaen" w:hAnsi="Sylfaen" w:cs="Sylfaen"/>
          <w:sz w:val="17"/>
          <w:vertAlign w:val="superscript"/>
        </w:rPr>
        <w:t xml:space="preserve">1 </w:t>
      </w:r>
      <w:proofErr w:type="spellStart"/>
      <w:r>
        <w:rPr>
          <w:rFonts w:ascii="Sylfaen" w:eastAsia="Sylfaen" w:hAnsi="Sylfaen" w:cs="Sylfaen"/>
          <w:sz w:val="19"/>
        </w:rPr>
        <w:t>Dipartimento</w:t>
      </w:r>
      <w:proofErr w:type="spellEnd"/>
      <w:r>
        <w:rPr>
          <w:rFonts w:ascii="Sylfaen" w:eastAsia="Sylfaen" w:hAnsi="Sylfaen" w:cs="Sylfaen"/>
          <w:sz w:val="19"/>
        </w:rPr>
        <w:t xml:space="preserve"> di </w:t>
      </w:r>
      <w:proofErr w:type="spellStart"/>
      <w:r>
        <w:rPr>
          <w:rFonts w:ascii="Sylfaen" w:eastAsia="Sylfaen" w:hAnsi="Sylfaen" w:cs="Sylfaen"/>
          <w:sz w:val="19"/>
        </w:rPr>
        <w:t>Ingegneria</w:t>
      </w:r>
      <w:proofErr w:type="spellEnd"/>
      <w:r>
        <w:rPr>
          <w:rFonts w:ascii="Sylfaen" w:eastAsia="Sylfaen" w:hAnsi="Sylfaen" w:cs="Sylfaen"/>
          <w:sz w:val="19"/>
        </w:rPr>
        <w:t xml:space="preserve"> </w:t>
      </w:r>
      <w:proofErr w:type="spellStart"/>
      <w:r>
        <w:rPr>
          <w:rFonts w:ascii="Sylfaen" w:eastAsia="Sylfaen" w:hAnsi="Sylfaen" w:cs="Sylfaen"/>
          <w:sz w:val="19"/>
        </w:rPr>
        <w:t>Industriale</w:t>
      </w:r>
      <w:proofErr w:type="spellEnd"/>
      <w:r>
        <w:rPr>
          <w:rFonts w:ascii="Sylfaen" w:eastAsia="Sylfaen" w:hAnsi="Sylfaen" w:cs="Sylfaen"/>
          <w:sz w:val="19"/>
        </w:rPr>
        <w:t xml:space="preserve">, </w:t>
      </w:r>
      <w:proofErr w:type="spellStart"/>
      <w:r>
        <w:rPr>
          <w:rFonts w:ascii="Sylfaen" w:eastAsia="Sylfaen" w:hAnsi="Sylfaen" w:cs="Sylfaen"/>
          <w:sz w:val="19"/>
        </w:rPr>
        <w:t>Università</w:t>
      </w:r>
      <w:proofErr w:type="spellEnd"/>
      <w:r>
        <w:rPr>
          <w:rFonts w:ascii="Sylfaen" w:eastAsia="Sylfaen" w:hAnsi="Sylfaen" w:cs="Sylfaen"/>
          <w:sz w:val="19"/>
        </w:rPr>
        <w:t xml:space="preserve"> di Bologna, Italy.</w:t>
      </w:r>
      <w:r>
        <w:t xml:space="preserve"> </w:t>
      </w:r>
    </w:p>
    <w:p w14:paraId="2DAB44AE" w14:textId="7C87FD76" w:rsidR="00CC0744" w:rsidRDefault="00CC0744" w:rsidP="00CC0744">
      <w:pPr>
        <w:ind w:left="360"/>
      </w:pPr>
    </w:p>
    <w:p w14:paraId="0813863E" w14:textId="70119B10" w:rsidR="00CC0744" w:rsidRDefault="00CC0744" w:rsidP="00CC0744">
      <w:pPr>
        <w:ind w:left="360"/>
      </w:pPr>
    </w:p>
    <w:p w14:paraId="6E76AAE6" w14:textId="77777777" w:rsidR="00CC0744" w:rsidRDefault="00CC0744" w:rsidP="00CC0744">
      <w:pPr>
        <w:ind w:left="360"/>
      </w:pPr>
    </w:p>
    <w:p w14:paraId="64D70923" w14:textId="77777777" w:rsidR="00CC0744" w:rsidRDefault="00CC0744" w:rsidP="00CC0744">
      <w:pPr>
        <w:spacing w:after="0"/>
        <w:ind w:right="120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>Transformative Effects of 5G Network Implementation on Real-</w:t>
      </w:r>
    </w:p>
    <w:p w14:paraId="28865DDB" w14:textId="77777777" w:rsidR="00CC0744" w:rsidRDefault="00CC0744" w:rsidP="00CC0744">
      <w:pPr>
        <w:spacing w:after="0" w:line="247" w:lineRule="auto"/>
        <w:ind w:left="4470" w:hanging="3872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Time Consumer Engagement Paradigms in Digital Marketing Ecosystems </w:t>
      </w:r>
    </w:p>
    <w:p w14:paraId="45CB61BE" w14:textId="77777777" w:rsidR="00CC0744" w:rsidRDefault="00CC0744" w:rsidP="00CC0744">
      <w:pPr>
        <w:spacing w:after="0"/>
        <w:ind w:right="67"/>
        <w:jc w:val="center"/>
      </w:pPr>
      <w:r>
        <w:lastRenderedPageBreak/>
        <w:t xml:space="preserve"> </w:t>
      </w:r>
    </w:p>
    <w:p w14:paraId="26717EEE" w14:textId="77777777" w:rsidR="00CC0744" w:rsidRDefault="00CC0744" w:rsidP="00CC0744">
      <w:pPr>
        <w:spacing w:after="3"/>
        <w:ind w:left="561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0"/>
        </w:rPr>
        <w:t>Muhammad Ali Khan*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 xml:space="preserve">, Ayesha Riaz. 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002060"/>
          <w:sz w:val="20"/>
        </w:rPr>
        <w:t>, Fatima Shahid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 xml:space="preserve"> 1</w:t>
      </w:r>
      <w:r>
        <w:rPr>
          <w:sz w:val="20"/>
          <w:vertAlign w:val="superscript"/>
        </w:rPr>
        <w:t xml:space="preserve"> </w:t>
      </w:r>
    </w:p>
    <w:p w14:paraId="6B1F402F" w14:textId="77777777" w:rsidR="00CC0744" w:rsidRDefault="00CC0744" w:rsidP="00CC0744">
      <w:pPr>
        <w:spacing w:after="37" w:line="288" w:lineRule="auto"/>
        <w:ind w:left="905" w:right="512" w:hanging="158"/>
      </w:pPr>
      <w:r>
        <w:rPr>
          <w:rFonts w:ascii="Sylfaen" w:eastAsia="Sylfaen" w:hAnsi="Sylfaen" w:cs="Sylfaen"/>
          <w:sz w:val="17"/>
          <w:vertAlign w:val="superscript"/>
        </w:rPr>
        <w:t xml:space="preserve">1 </w:t>
      </w:r>
      <w:r>
        <w:rPr>
          <w:rFonts w:ascii="Sylfaen" w:eastAsia="Sylfaen" w:hAnsi="Sylfaen" w:cs="Sylfaen"/>
          <w:sz w:val="19"/>
        </w:rPr>
        <w:t xml:space="preserve">Department of Computer Science, Lahore University of Management Sciences (LUMS), DHA, Lahore 54792, </w:t>
      </w:r>
      <w:proofErr w:type="gramStart"/>
      <w:r>
        <w:rPr>
          <w:rFonts w:ascii="Sylfaen" w:eastAsia="Sylfaen" w:hAnsi="Sylfaen" w:cs="Sylfaen"/>
          <w:sz w:val="19"/>
        </w:rPr>
        <w:t xml:space="preserve">Pakistan; </w:t>
      </w:r>
      <w:r>
        <w:rPr>
          <w:sz w:val="18"/>
        </w:rPr>
        <w:t xml:space="preserve"> </w:t>
      </w:r>
      <w:r>
        <w:rPr>
          <w:sz w:val="18"/>
          <w:vertAlign w:val="superscript"/>
        </w:rPr>
        <w:t>2</w:t>
      </w:r>
      <w:proofErr w:type="gramEnd"/>
      <w:r>
        <w:rPr>
          <w:sz w:val="18"/>
          <w:vertAlign w:val="superscript"/>
        </w:rPr>
        <w:t xml:space="preserve"> </w:t>
      </w:r>
      <w:r>
        <w:rPr>
          <w:sz w:val="18"/>
        </w:rPr>
        <w:t xml:space="preserve">School of Electrical Engineering, National University of Sciences &amp; Technology (NUST), H-12, Islamabad 44000, Pakistan; </w:t>
      </w:r>
    </w:p>
    <w:p w14:paraId="0831B51A" w14:textId="28EE2F1B" w:rsidR="00CC0744" w:rsidRDefault="00CC0744" w:rsidP="00CC0744">
      <w:pPr>
        <w:ind w:left="360"/>
      </w:pPr>
    </w:p>
    <w:p w14:paraId="5491E52A" w14:textId="7C116B99" w:rsidR="00CC0744" w:rsidRDefault="00CC0744" w:rsidP="00CC0744">
      <w:pPr>
        <w:ind w:left="360"/>
      </w:pPr>
    </w:p>
    <w:p w14:paraId="4359C9A3" w14:textId="66995232" w:rsidR="00CC0744" w:rsidRDefault="00CC0744" w:rsidP="00CC0744">
      <w:pPr>
        <w:ind w:left="360"/>
      </w:pPr>
    </w:p>
    <w:p w14:paraId="56826DC7" w14:textId="77777777" w:rsidR="00CC0744" w:rsidRDefault="00CC0744" w:rsidP="00CC0744">
      <w:pPr>
        <w:spacing w:after="0"/>
        <w:ind w:left="2216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Computational Efficiency Optimization in Python: </w:t>
      </w:r>
    </w:p>
    <w:p w14:paraId="64BA5C6F" w14:textId="77777777" w:rsidR="00CC0744" w:rsidRDefault="00CC0744" w:rsidP="00CC0744">
      <w:pPr>
        <w:spacing w:after="0"/>
        <w:ind w:left="860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36"/>
        </w:rPr>
        <w:t xml:space="preserve">Benchmarking High-Performance Frameworks for Data Science and Machine Learning Workflows </w:t>
      </w:r>
    </w:p>
    <w:p w14:paraId="5C78F2CD" w14:textId="77777777" w:rsidR="00CC0744" w:rsidRDefault="00CC0744" w:rsidP="00CC0744">
      <w:pPr>
        <w:spacing w:after="17"/>
        <w:ind w:left="1154"/>
        <w:jc w:val="center"/>
      </w:pPr>
      <w:r>
        <w:rPr>
          <w:rFonts w:ascii="Times New Roman" w:eastAsia="Times New Roman" w:hAnsi="Times New Roman" w:cs="Times New Roman"/>
          <w:b/>
          <w:color w:val="002060"/>
          <w:sz w:val="20"/>
        </w:rPr>
        <w:t>Priya Kapoor *</w:t>
      </w:r>
      <w:r>
        <w:rPr>
          <w:rFonts w:ascii="Times New Roman" w:eastAsia="Times New Roman" w:hAnsi="Times New Roman" w:cs="Times New Roman"/>
          <w:b/>
          <w:color w:val="002060"/>
          <w:sz w:val="20"/>
          <w:vertAlign w:val="superscript"/>
        </w:rPr>
        <w:t>1</w:t>
      </w:r>
      <w:r>
        <w:rPr>
          <w:sz w:val="20"/>
          <w:vertAlign w:val="superscript"/>
        </w:rPr>
        <w:t xml:space="preserve"> </w:t>
      </w:r>
    </w:p>
    <w:p w14:paraId="27079291" w14:textId="77777777" w:rsidR="00CC0744" w:rsidRDefault="00CC0744" w:rsidP="00CC0744">
      <w:pPr>
        <w:ind w:left="713"/>
        <w:jc w:val="center"/>
      </w:pPr>
      <w:r>
        <w:rPr>
          <w:rFonts w:ascii="Sylfaen" w:eastAsia="Sylfaen" w:hAnsi="Sylfaen" w:cs="Sylfaen"/>
          <w:sz w:val="17"/>
          <w:vertAlign w:val="superscript"/>
        </w:rPr>
        <w:t xml:space="preserve">1 </w:t>
      </w:r>
      <w:r>
        <w:rPr>
          <w:rFonts w:ascii="Sylfaen" w:eastAsia="Sylfaen" w:hAnsi="Sylfaen" w:cs="Sylfaen"/>
          <w:sz w:val="19"/>
        </w:rPr>
        <w:t xml:space="preserve">School of Computing, National University of Singapore, Singapore; </w:t>
      </w:r>
    </w:p>
    <w:p w14:paraId="22F33C28" w14:textId="688E9453" w:rsidR="00CC0744" w:rsidRDefault="00CC0744" w:rsidP="00CC0744">
      <w:pPr>
        <w:ind w:left="360"/>
      </w:pPr>
    </w:p>
    <w:p w14:paraId="40DD1137" w14:textId="7BEA3562" w:rsidR="00CC0744" w:rsidRDefault="00CC0744" w:rsidP="00CC0744">
      <w:pPr>
        <w:ind w:left="360"/>
      </w:pPr>
    </w:p>
    <w:p w14:paraId="0A24C0AE" w14:textId="77777777" w:rsidR="00CC0744" w:rsidRDefault="00CC0744" w:rsidP="00CC0744">
      <w:pPr>
        <w:ind w:left="360"/>
      </w:pPr>
      <w:r>
        <w:t>Development of an Integrated Particulate Matter Filtration and Temperature Regulation System for Industrial Pollution Hotspots</w:t>
      </w:r>
    </w:p>
    <w:p w14:paraId="1266FDAC" w14:textId="77777777" w:rsidR="00CC0744" w:rsidRDefault="00CC0744" w:rsidP="00CC0744">
      <w:pPr>
        <w:ind w:left="360"/>
      </w:pPr>
      <w:r>
        <w:t xml:space="preserve"> Emma Johnson *1, Wei Chen 1, Rajiv Hamad 2</w:t>
      </w:r>
    </w:p>
    <w:p w14:paraId="6EF21014" w14:textId="77777777" w:rsidR="00CC0744" w:rsidRDefault="00CC0744" w:rsidP="00CC0744">
      <w:pPr>
        <w:ind w:left="360"/>
      </w:pPr>
      <w:r>
        <w:t xml:space="preserve"> 1 Department of Environmental Engineering, ETH Zurich, 8092 Zürich, Switzerland;</w:t>
      </w:r>
    </w:p>
    <w:p w14:paraId="630ED89A" w14:textId="141E716D" w:rsidR="00CC0744" w:rsidRDefault="00CC0744" w:rsidP="00CC0744">
      <w:pPr>
        <w:ind w:left="360"/>
      </w:pPr>
      <w:r>
        <w:t xml:space="preserve"> 2School of Energy and Environment, City University of Hong Kong, Hong Kong SAR;</w:t>
      </w:r>
    </w:p>
    <w:p w14:paraId="15A2EB10" w14:textId="575FB2EB" w:rsidR="00CC0744" w:rsidRDefault="00CC0744" w:rsidP="00CC0744">
      <w:pPr>
        <w:ind w:left="360"/>
      </w:pPr>
    </w:p>
    <w:p w14:paraId="0D5FD1B1" w14:textId="2FFC317E" w:rsidR="00CC0744" w:rsidRDefault="00CC0744" w:rsidP="00CC0744">
      <w:pPr>
        <w:ind w:left="360"/>
      </w:pPr>
    </w:p>
    <w:p w14:paraId="79037F78" w14:textId="77777777" w:rsidR="00CC0744" w:rsidRDefault="00CC0744" w:rsidP="00CC0744">
      <w:pPr>
        <w:ind w:left="360"/>
      </w:pPr>
    </w:p>
    <w:sectPr w:rsidR="00CC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B39E1"/>
    <w:multiLevelType w:val="hybridMultilevel"/>
    <w:tmpl w:val="421A3718"/>
    <w:lvl w:ilvl="0" w:tplc="1DF0C374">
      <w:start w:val="1"/>
      <w:numFmt w:val="decimal"/>
      <w:lvlText w:val="%1"/>
      <w:lvlJc w:val="left"/>
      <w:pPr>
        <w:ind w:left="1137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E43C6BEC">
      <w:start w:val="1"/>
      <w:numFmt w:val="lowerLetter"/>
      <w:lvlText w:val="%2"/>
      <w:lvlJc w:val="left"/>
      <w:pPr>
        <w:ind w:left="345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D9149222">
      <w:start w:val="1"/>
      <w:numFmt w:val="lowerRoman"/>
      <w:lvlText w:val="%3"/>
      <w:lvlJc w:val="left"/>
      <w:pPr>
        <w:ind w:left="417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A1F22FAC">
      <w:start w:val="1"/>
      <w:numFmt w:val="decimal"/>
      <w:lvlText w:val="%4"/>
      <w:lvlJc w:val="left"/>
      <w:pPr>
        <w:ind w:left="489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54A821E6">
      <w:start w:val="1"/>
      <w:numFmt w:val="lowerLetter"/>
      <w:lvlText w:val="%5"/>
      <w:lvlJc w:val="left"/>
      <w:pPr>
        <w:ind w:left="561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D242BD14">
      <w:start w:val="1"/>
      <w:numFmt w:val="lowerRoman"/>
      <w:lvlText w:val="%6"/>
      <w:lvlJc w:val="left"/>
      <w:pPr>
        <w:ind w:left="633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2E303C80">
      <w:start w:val="1"/>
      <w:numFmt w:val="decimal"/>
      <w:lvlText w:val="%7"/>
      <w:lvlJc w:val="left"/>
      <w:pPr>
        <w:ind w:left="705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642A3210">
      <w:start w:val="1"/>
      <w:numFmt w:val="lowerLetter"/>
      <w:lvlText w:val="%8"/>
      <w:lvlJc w:val="left"/>
      <w:pPr>
        <w:ind w:left="777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0F6E6BEA">
      <w:start w:val="1"/>
      <w:numFmt w:val="lowerRoman"/>
      <w:lvlText w:val="%9"/>
      <w:lvlJc w:val="left"/>
      <w:pPr>
        <w:ind w:left="849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" w15:restartNumberingAfterBreak="0">
    <w:nsid w:val="5805726C"/>
    <w:multiLevelType w:val="hybridMultilevel"/>
    <w:tmpl w:val="F078DBB6"/>
    <w:lvl w:ilvl="0" w:tplc="528C2DE0">
      <w:start w:val="1"/>
      <w:numFmt w:val="decimal"/>
      <w:lvlText w:val="%1"/>
      <w:lvlJc w:val="left"/>
      <w:pPr>
        <w:ind w:left="2346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1" w:tplc="6406BF70">
      <w:start w:val="1"/>
      <w:numFmt w:val="lowerLetter"/>
      <w:lvlText w:val="%2"/>
      <w:lvlJc w:val="left"/>
      <w:pPr>
        <w:ind w:left="333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2" w:tplc="9B720FFC">
      <w:start w:val="1"/>
      <w:numFmt w:val="lowerRoman"/>
      <w:lvlText w:val="%3"/>
      <w:lvlJc w:val="left"/>
      <w:pPr>
        <w:ind w:left="405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3" w:tplc="A62C690C">
      <w:start w:val="1"/>
      <w:numFmt w:val="decimal"/>
      <w:lvlText w:val="%4"/>
      <w:lvlJc w:val="left"/>
      <w:pPr>
        <w:ind w:left="477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4" w:tplc="613A7374">
      <w:start w:val="1"/>
      <w:numFmt w:val="lowerLetter"/>
      <w:lvlText w:val="%5"/>
      <w:lvlJc w:val="left"/>
      <w:pPr>
        <w:ind w:left="549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5" w:tplc="A7BC4D32">
      <w:start w:val="1"/>
      <w:numFmt w:val="lowerRoman"/>
      <w:lvlText w:val="%6"/>
      <w:lvlJc w:val="left"/>
      <w:pPr>
        <w:ind w:left="621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6" w:tplc="D6DAFB50">
      <w:start w:val="1"/>
      <w:numFmt w:val="decimal"/>
      <w:lvlText w:val="%7"/>
      <w:lvlJc w:val="left"/>
      <w:pPr>
        <w:ind w:left="693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7" w:tplc="E42C21DE">
      <w:start w:val="1"/>
      <w:numFmt w:val="lowerLetter"/>
      <w:lvlText w:val="%8"/>
      <w:lvlJc w:val="left"/>
      <w:pPr>
        <w:ind w:left="765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  <w:lvl w:ilvl="8" w:tplc="AD7E2C50">
      <w:start w:val="1"/>
      <w:numFmt w:val="lowerRoman"/>
      <w:lvlText w:val="%9"/>
      <w:lvlJc w:val="left"/>
      <w:pPr>
        <w:ind w:left="837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7FE432D6"/>
    <w:multiLevelType w:val="hybridMultilevel"/>
    <w:tmpl w:val="0CA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44"/>
    <w:rsid w:val="000246CC"/>
    <w:rsid w:val="0004159F"/>
    <w:rsid w:val="00051D3B"/>
    <w:rsid w:val="005067BC"/>
    <w:rsid w:val="005E374B"/>
    <w:rsid w:val="00687CEA"/>
    <w:rsid w:val="006F407C"/>
    <w:rsid w:val="00814AC1"/>
    <w:rsid w:val="008600DB"/>
    <w:rsid w:val="009A2F12"/>
    <w:rsid w:val="00C407F3"/>
    <w:rsid w:val="00CC0744"/>
    <w:rsid w:val="00D46176"/>
    <w:rsid w:val="00E3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375F"/>
  <w15:chartTrackingRefBased/>
  <w15:docId w15:val="{E32A09D6-9DE6-4A95-A867-C3180BFB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C0744"/>
    <w:pPr>
      <w:keepNext/>
      <w:keepLines/>
      <w:spacing w:after="0"/>
      <w:ind w:left="10" w:right="104" w:hanging="10"/>
      <w:jc w:val="center"/>
      <w:outlineLvl w:val="0"/>
    </w:pPr>
    <w:rPr>
      <w:rFonts w:ascii="Times New Roman" w:eastAsia="Times New Roman" w:hAnsi="Times New Roman" w:cs="Times New Roman"/>
      <w:b/>
      <w:color w:val="00206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0744"/>
    <w:rPr>
      <w:rFonts w:ascii="Times New Roman" w:eastAsia="Times New Roman" w:hAnsi="Times New Roman" w:cs="Times New Roman"/>
      <w:b/>
      <w:color w:val="00206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Enuma</dc:creator>
  <cp:keywords/>
  <dc:description/>
  <cp:lastModifiedBy>Isaac Enuma</cp:lastModifiedBy>
  <cp:revision>1</cp:revision>
  <dcterms:created xsi:type="dcterms:W3CDTF">2025-07-04T12:02:00Z</dcterms:created>
  <dcterms:modified xsi:type="dcterms:W3CDTF">2025-07-04T13:14:00Z</dcterms:modified>
</cp:coreProperties>
</file>