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9398" w14:textId="1DF8846A" w:rsidR="007E167E" w:rsidRPr="006664EE" w:rsidRDefault="00A02497" w:rsidP="00A02497">
      <w:pPr>
        <w:spacing w:after="0" w:line="240" w:lineRule="auto"/>
        <w:rPr>
          <w:rFonts w:ascii="Arial" w:hAnsi="Arial" w:cs="Arial"/>
          <w:b/>
          <w:bCs/>
          <w:u w:val="single"/>
          <w:lang w:val="en-US"/>
        </w:rPr>
      </w:pPr>
      <w:r w:rsidRPr="006664EE">
        <w:rPr>
          <w:rFonts w:ascii="Arial" w:hAnsi="Arial" w:cs="Arial"/>
          <w:b/>
          <w:bCs/>
          <w:u w:val="single"/>
        </w:rPr>
        <w:t>Из</w:t>
      </w:r>
      <w:r w:rsidRPr="006664EE">
        <w:rPr>
          <w:rFonts w:ascii="Arial" w:hAnsi="Arial" w:cs="Arial"/>
          <w:b/>
          <w:bCs/>
          <w:u w:val="single"/>
          <w:lang w:val="en-US"/>
        </w:rPr>
        <w:t xml:space="preserve"> IESE City in Motion 2020</w:t>
      </w:r>
    </w:p>
    <w:p w14:paraId="61FC9E36" w14:textId="1A363BA7" w:rsidR="00A02497" w:rsidRPr="00A02497" w:rsidRDefault="00A02497" w:rsidP="00A02497">
      <w:pPr>
        <w:spacing w:after="0" w:line="240" w:lineRule="auto"/>
        <w:rPr>
          <w:rFonts w:ascii="Arial" w:hAnsi="Arial" w:cs="Arial"/>
        </w:rPr>
      </w:pPr>
      <w:r w:rsidRPr="00A02497">
        <w:rPr>
          <w:rFonts w:ascii="Arial" w:hAnsi="Arial" w:cs="Arial"/>
        </w:rPr>
        <w:t>Седьмое исследование</w:t>
      </w:r>
    </w:p>
    <w:p w14:paraId="2D9B3D27" w14:textId="6427C2AF" w:rsidR="00A02497" w:rsidRPr="00A02497" w:rsidRDefault="00A02497" w:rsidP="00A02497">
      <w:pPr>
        <w:spacing w:after="0" w:line="240" w:lineRule="auto"/>
        <w:rPr>
          <w:rFonts w:ascii="Arial" w:hAnsi="Arial" w:cs="Arial"/>
        </w:rPr>
      </w:pPr>
      <w:r w:rsidRPr="00A02497">
        <w:rPr>
          <w:rFonts w:ascii="Arial" w:hAnsi="Arial" w:cs="Arial"/>
        </w:rPr>
        <w:t>В результате Ковид-кризиса появились особенности, о которых раньше никто не задумывался.</w:t>
      </w:r>
    </w:p>
    <w:p w14:paraId="64649235" w14:textId="1EAF2B1C" w:rsidR="00A02497" w:rsidRDefault="00A02497" w:rsidP="00A02497">
      <w:pPr>
        <w:spacing w:after="0" w:line="240" w:lineRule="auto"/>
        <w:rPr>
          <w:rFonts w:ascii="Arial" w:hAnsi="Arial" w:cs="Arial"/>
        </w:rPr>
      </w:pPr>
      <w:r w:rsidRPr="00A02497">
        <w:rPr>
          <w:rFonts w:ascii="Arial" w:hAnsi="Arial" w:cs="Arial"/>
        </w:rPr>
        <w:t>Многие рекомендации</w:t>
      </w:r>
      <w:r>
        <w:rPr>
          <w:rFonts w:ascii="Arial" w:hAnsi="Arial" w:cs="Arial"/>
        </w:rPr>
        <w:t xml:space="preserve"> сити-менеджеров, которые давались последние годы, перестали быть нужны. Стремление к более высокому показателю плотности населения заменилось на уровень социального дистанцирования; потребность в общественном транспорте снизилась, среда для личного автотранспорта пришла взамен</w:t>
      </w:r>
      <w:r w:rsidR="00B80B02">
        <w:rPr>
          <w:rFonts w:ascii="Arial" w:hAnsi="Arial" w:cs="Arial"/>
        </w:rPr>
        <w:t xml:space="preserve">; вместо людных общественных событий – укрытие внутри домов. Само название инициативы </w:t>
      </w:r>
      <w:r w:rsidR="00B80B02">
        <w:rPr>
          <w:rFonts w:ascii="Arial" w:hAnsi="Arial" w:cs="Arial"/>
          <w:lang w:val="en-US"/>
        </w:rPr>
        <w:t>Citi</w:t>
      </w:r>
      <w:r w:rsidR="00B80B02" w:rsidRPr="00B80B02">
        <w:rPr>
          <w:rFonts w:ascii="Arial" w:hAnsi="Arial" w:cs="Arial"/>
        </w:rPr>
        <w:t xml:space="preserve"> </w:t>
      </w:r>
      <w:r w:rsidR="00B80B02">
        <w:rPr>
          <w:rFonts w:ascii="Arial" w:hAnsi="Arial" w:cs="Arial"/>
          <w:lang w:val="en-US"/>
        </w:rPr>
        <w:t>in</w:t>
      </w:r>
      <w:r w:rsidR="00B80B02" w:rsidRPr="00B80B02">
        <w:rPr>
          <w:rFonts w:ascii="Arial" w:hAnsi="Arial" w:cs="Arial"/>
        </w:rPr>
        <w:t xml:space="preserve"> </w:t>
      </w:r>
      <w:r w:rsidR="00B80B02">
        <w:rPr>
          <w:rFonts w:ascii="Arial" w:hAnsi="Arial" w:cs="Arial"/>
          <w:lang w:val="en-US"/>
        </w:rPr>
        <w:t>Motion</w:t>
      </w:r>
      <w:r w:rsidR="00B80B02">
        <w:rPr>
          <w:rFonts w:ascii="Arial" w:hAnsi="Arial" w:cs="Arial"/>
        </w:rPr>
        <w:t xml:space="preserve"> в 2020 году стало желанием в будущем, а не реальностью.</w:t>
      </w:r>
    </w:p>
    <w:p w14:paraId="4115A1A5" w14:textId="1A185B1B" w:rsidR="00B80B02" w:rsidRDefault="00696829" w:rsidP="00A02497">
      <w:pPr>
        <w:spacing w:after="0" w:line="240" w:lineRule="auto"/>
        <w:rPr>
          <w:rFonts w:ascii="Arial" w:hAnsi="Arial" w:cs="Arial"/>
        </w:rPr>
      </w:pPr>
      <w:r>
        <w:rPr>
          <w:rFonts w:ascii="Arial" w:hAnsi="Arial" w:cs="Arial"/>
        </w:rPr>
        <w:t>Таким образом, пришлось оценивать способность городов пережить сложные «ковидные» обстоятельства.</w:t>
      </w:r>
    </w:p>
    <w:p w14:paraId="336BC7FE" w14:textId="48E4230E" w:rsidR="00696829" w:rsidRDefault="00696829" w:rsidP="00A02497">
      <w:pPr>
        <w:spacing w:after="0" w:line="240" w:lineRule="auto"/>
        <w:rPr>
          <w:rFonts w:ascii="Arial" w:hAnsi="Arial" w:cs="Arial"/>
        </w:rPr>
      </w:pPr>
    </w:p>
    <w:p w14:paraId="7321AA5F" w14:textId="49CDB97B" w:rsidR="00696829" w:rsidRDefault="00696829" w:rsidP="00A02497">
      <w:pPr>
        <w:spacing w:after="0" w:line="240" w:lineRule="auto"/>
        <w:rPr>
          <w:rFonts w:ascii="Arial" w:hAnsi="Arial" w:cs="Arial"/>
        </w:rPr>
      </w:pPr>
      <w:r>
        <w:rPr>
          <w:rFonts w:ascii="Arial" w:hAnsi="Arial" w:cs="Arial"/>
        </w:rPr>
        <w:t xml:space="preserve">Каждый год авторы пытаются улучшить индекс, </w:t>
      </w:r>
      <w:proofErr w:type="gramStart"/>
      <w:r>
        <w:rPr>
          <w:rFonts w:ascii="Arial" w:hAnsi="Arial" w:cs="Arial"/>
        </w:rPr>
        <w:t>т.е.</w:t>
      </w:r>
      <w:proofErr w:type="gramEnd"/>
      <w:r>
        <w:rPr>
          <w:rFonts w:ascii="Arial" w:hAnsi="Arial" w:cs="Arial"/>
        </w:rPr>
        <w:t xml:space="preserve"> набор показателей разный, методы расчета меняются (проверить!).</w:t>
      </w:r>
    </w:p>
    <w:p w14:paraId="74518C0E" w14:textId="2FD89E75" w:rsidR="00F67643" w:rsidRDefault="00F67643" w:rsidP="00A02497">
      <w:pPr>
        <w:spacing w:after="0" w:line="240" w:lineRule="auto"/>
        <w:rPr>
          <w:rFonts w:ascii="Arial" w:hAnsi="Arial" w:cs="Arial"/>
        </w:rPr>
      </w:pPr>
      <w:r>
        <w:rPr>
          <w:rFonts w:ascii="Arial" w:hAnsi="Arial" w:cs="Arial"/>
        </w:rPr>
        <w:t>В 2020 году – 101 индикатор (на 5 больше)</w:t>
      </w:r>
    </w:p>
    <w:p w14:paraId="2443C84F" w14:textId="0C762D5F" w:rsidR="00F67643" w:rsidRDefault="00F67643" w:rsidP="00A02497">
      <w:pPr>
        <w:spacing w:after="0" w:line="240" w:lineRule="auto"/>
        <w:rPr>
          <w:rFonts w:ascii="Arial" w:hAnsi="Arial" w:cs="Arial"/>
        </w:rPr>
      </w:pPr>
      <w:r>
        <w:rPr>
          <w:rFonts w:ascii="Arial" w:hAnsi="Arial" w:cs="Arial"/>
        </w:rPr>
        <w:t xml:space="preserve">Сравнение рейтингов разных лет происходит на разной базе индикаторов (количество, разные способы измерения, разные источники) и с изменяющимися методиками расчета рейтинга. То есть, сравнить один и тот же индекс в разные годы нельзя. </w:t>
      </w:r>
    </w:p>
    <w:p w14:paraId="2CB73B5A" w14:textId="24CBA9BF" w:rsidR="00F67643" w:rsidRDefault="00F67643" w:rsidP="00A02497">
      <w:pPr>
        <w:spacing w:after="0" w:line="240" w:lineRule="auto"/>
        <w:rPr>
          <w:rFonts w:ascii="Arial" w:hAnsi="Arial" w:cs="Arial"/>
        </w:rPr>
      </w:pPr>
      <w:r>
        <w:rPr>
          <w:rFonts w:ascii="Arial" w:hAnsi="Arial" w:cs="Arial"/>
        </w:rPr>
        <w:t>Также добавляются новые города в рейтинг. В каждом исследовании приводится сравнение рейтинга за 3 года, чтобы понять тенденции изменения. То есть, изменения рейтинг за большее, чем 3 года, время, по мнению авторов, дает меньше объективности в оценке тенденции из-за разного количества городов, индикаторов и методики.</w:t>
      </w:r>
    </w:p>
    <w:p w14:paraId="136AF224" w14:textId="7835728E" w:rsidR="00696829" w:rsidRDefault="00696829" w:rsidP="00A02497">
      <w:pPr>
        <w:spacing w:after="0" w:line="240" w:lineRule="auto"/>
        <w:rPr>
          <w:rFonts w:ascii="Arial" w:hAnsi="Arial" w:cs="Arial"/>
        </w:rPr>
      </w:pPr>
    </w:p>
    <w:p w14:paraId="3578A7E6" w14:textId="1F2DA4FB" w:rsidR="00416CA3" w:rsidRDefault="00416CA3" w:rsidP="00A02497">
      <w:pPr>
        <w:spacing w:after="0" w:line="240" w:lineRule="auto"/>
        <w:rPr>
          <w:rFonts w:ascii="Arial" w:hAnsi="Arial" w:cs="Arial"/>
        </w:rPr>
      </w:pPr>
      <w:r>
        <w:rPr>
          <w:rFonts w:ascii="Arial" w:hAnsi="Arial" w:cs="Arial"/>
        </w:rPr>
        <w:t>Два измерения в модели, которые принимают в расчет 10 ключевых измерений</w:t>
      </w:r>
      <w:r w:rsidR="002F142C">
        <w:rPr>
          <w:rFonts w:ascii="Arial" w:hAnsi="Arial" w:cs="Arial"/>
        </w:rPr>
        <w:t xml:space="preserve"> (2020)</w:t>
      </w:r>
      <w:r>
        <w:rPr>
          <w:rFonts w:ascii="Arial" w:hAnsi="Arial" w:cs="Arial"/>
        </w:rPr>
        <w:t>:</w:t>
      </w:r>
    </w:p>
    <w:p w14:paraId="761E55C1" w14:textId="7EE7A6E9"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human capital</w:t>
      </w:r>
    </w:p>
    <w:p w14:paraId="5163460E" w14:textId="5D50061A"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social cohesion</w:t>
      </w:r>
    </w:p>
    <w:p w14:paraId="620700FD" w14:textId="1AD45753"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the economy</w:t>
      </w:r>
    </w:p>
    <w:p w14:paraId="5F26BA81" w14:textId="05810030" w:rsidR="00416CA3" w:rsidRPr="00416CA3" w:rsidRDefault="00416CA3" w:rsidP="00416CA3">
      <w:pPr>
        <w:pStyle w:val="a3"/>
        <w:numPr>
          <w:ilvl w:val="0"/>
          <w:numId w:val="1"/>
        </w:numPr>
        <w:spacing w:after="0" w:line="240" w:lineRule="auto"/>
        <w:rPr>
          <w:rFonts w:ascii="Arial" w:hAnsi="Arial" w:cs="Arial"/>
          <w:highlight w:val="lightGray"/>
          <w:lang w:val="en-US"/>
        </w:rPr>
      </w:pPr>
      <w:r w:rsidRPr="00416CA3">
        <w:rPr>
          <w:rFonts w:ascii="Arial" w:hAnsi="Arial" w:cs="Arial"/>
          <w:highlight w:val="lightGray"/>
          <w:lang w:val="en-US"/>
        </w:rPr>
        <w:t>public management</w:t>
      </w:r>
    </w:p>
    <w:p w14:paraId="40F0E1D7" w14:textId="1B6EB1B3" w:rsidR="00416CA3" w:rsidRPr="00416CA3" w:rsidRDefault="00416CA3" w:rsidP="00416CA3">
      <w:pPr>
        <w:pStyle w:val="a3"/>
        <w:numPr>
          <w:ilvl w:val="0"/>
          <w:numId w:val="1"/>
        </w:numPr>
        <w:spacing w:after="0" w:line="240" w:lineRule="auto"/>
        <w:rPr>
          <w:rFonts w:ascii="Arial" w:hAnsi="Arial" w:cs="Arial"/>
          <w:highlight w:val="lightGray"/>
          <w:lang w:val="en-US"/>
        </w:rPr>
      </w:pPr>
      <w:r w:rsidRPr="00416CA3">
        <w:rPr>
          <w:rFonts w:ascii="Arial" w:hAnsi="Arial" w:cs="Arial"/>
          <w:highlight w:val="lightGray"/>
          <w:lang w:val="en-US"/>
        </w:rPr>
        <w:t>governance</w:t>
      </w:r>
      <w:r>
        <w:rPr>
          <w:rFonts w:ascii="Arial" w:hAnsi="Arial" w:cs="Arial"/>
          <w:highlight w:val="lightGray"/>
          <w:lang w:val="en-US"/>
        </w:rPr>
        <w:t xml:space="preserve"> (</w:t>
      </w:r>
      <w:r>
        <w:rPr>
          <w:rFonts w:ascii="Arial" w:hAnsi="Arial" w:cs="Arial"/>
          <w:highlight w:val="lightGray"/>
        </w:rPr>
        <w:t>вместе)</w:t>
      </w:r>
    </w:p>
    <w:p w14:paraId="108688C0" w14:textId="27EFBBB3"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the environment</w:t>
      </w:r>
    </w:p>
    <w:p w14:paraId="33008AC9" w14:textId="711B2495"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mobility and transportation</w:t>
      </w:r>
    </w:p>
    <w:p w14:paraId="39574CD5" w14:textId="088046CB"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urban planning</w:t>
      </w:r>
    </w:p>
    <w:p w14:paraId="3C287CAA" w14:textId="3810F412"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international projection</w:t>
      </w:r>
    </w:p>
    <w:p w14:paraId="7D70352C" w14:textId="5BBB419C" w:rsidR="00416CA3" w:rsidRPr="00416CA3" w:rsidRDefault="00416CA3" w:rsidP="00416CA3">
      <w:pPr>
        <w:pStyle w:val="a3"/>
        <w:numPr>
          <w:ilvl w:val="0"/>
          <w:numId w:val="1"/>
        </w:numPr>
        <w:spacing w:after="0" w:line="240" w:lineRule="auto"/>
        <w:rPr>
          <w:rFonts w:ascii="Arial" w:hAnsi="Arial" w:cs="Arial"/>
          <w:lang w:val="en-US"/>
        </w:rPr>
      </w:pPr>
      <w:r w:rsidRPr="00416CA3">
        <w:rPr>
          <w:rFonts w:ascii="Arial" w:hAnsi="Arial" w:cs="Arial"/>
          <w:lang w:val="en-US"/>
        </w:rPr>
        <w:t>technology</w:t>
      </w:r>
    </w:p>
    <w:p w14:paraId="28448CC8" w14:textId="32BB1721" w:rsidR="00416CA3" w:rsidRDefault="00416CA3" w:rsidP="00A02497">
      <w:pPr>
        <w:spacing w:after="0" w:line="240" w:lineRule="auto"/>
        <w:rPr>
          <w:rFonts w:ascii="Arial" w:hAnsi="Arial" w:cs="Arial"/>
        </w:rPr>
      </w:pPr>
    </w:p>
    <w:p w14:paraId="4719514F" w14:textId="418E95AC" w:rsidR="00296293" w:rsidRPr="00296293" w:rsidRDefault="00296293" w:rsidP="00296293">
      <w:pPr>
        <w:spacing w:after="0" w:line="240" w:lineRule="auto"/>
        <w:rPr>
          <w:rFonts w:ascii="Arial" w:hAnsi="Arial" w:cs="Arial"/>
        </w:rPr>
      </w:pPr>
      <w:r>
        <w:rPr>
          <w:rFonts w:ascii="Arial" w:hAnsi="Arial" w:cs="Arial"/>
        </w:rPr>
        <w:t>Итого: 9 категорий; 174 страны.</w:t>
      </w:r>
    </w:p>
    <w:p w14:paraId="4E731212" w14:textId="351EE902" w:rsidR="00296293" w:rsidRDefault="00296293" w:rsidP="00A02497">
      <w:pPr>
        <w:spacing w:after="0" w:line="240" w:lineRule="auto"/>
        <w:rPr>
          <w:rFonts w:ascii="Arial" w:hAnsi="Arial" w:cs="Arial"/>
        </w:rPr>
      </w:pPr>
    </w:p>
    <w:p w14:paraId="7DDDB190" w14:textId="282B78D0" w:rsidR="002F142C" w:rsidRDefault="002F142C" w:rsidP="00A02497">
      <w:pPr>
        <w:spacing w:after="0" w:line="240" w:lineRule="auto"/>
        <w:rPr>
          <w:rFonts w:ascii="Arial" w:hAnsi="Arial" w:cs="Arial"/>
        </w:rPr>
      </w:pPr>
      <w:r>
        <w:rPr>
          <w:rFonts w:ascii="Arial" w:hAnsi="Arial" w:cs="Arial"/>
        </w:rPr>
        <w:t>Измерения в модели 201</w:t>
      </w:r>
      <w:r w:rsidR="00676F76">
        <w:rPr>
          <w:rFonts w:ascii="Arial" w:hAnsi="Arial" w:cs="Arial"/>
        </w:rPr>
        <w:t>5</w:t>
      </w:r>
      <w:r>
        <w:rPr>
          <w:rFonts w:ascii="Arial" w:hAnsi="Arial" w:cs="Arial"/>
        </w:rPr>
        <w:t>:</w:t>
      </w:r>
    </w:p>
    <w:p w14:paraId="45F880D7"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human capital</w:t>
      </w:r>
    </w:p>
    <w:p w14:paraId="6973940A"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social cohesion</w:t>
      </w:r>
    </w:p>
    <w:p w14:paraId="12033EF8"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the economy</w:t>
      </w:r>
    </w:p>
    <w:p w14:paraId="219362D3" w14:textId="77777777" w:rsidR="002F142C" w:rsidRPr="00416CA3" w:rsidRDefault="002F142C" w:rsidP="002F142C">
      <w:pPr>
        <w:pStyle w:val="a3"/>
        <w:numPr>
          <w:ilvl w:val="0"/>
          <w:numId w:val="7"/>
        </w:numPr>
        <w:spacing w:after="0" w:line="240" w:lineRule="auto"/>
        <w:rPr>
          <w:rFonts w:ascii="Arial" w:hAnsi="Arial" w:cs="Arial"/>
          <w:highlight w:val="lightGray"/>
          <w:lang w:val="en-US"/>
        </w:rPr>
      </w:pPr>
      <w:r w:rsidRPr="00416CA3">
        <w:rPr>
          <w:rFonts w:ascii="Arial" w:hAnsi="Arial" w:cs="Arial"/>
          <w:highlight w:val="lightGray"/>
          <w:lang w:val="en-US"/>
        </w:rPr>
        <w:t>public management</w:t>
      </w:r>
    </w:p>
    <w:p w14:paraId="2E42EB01" w14:textId="306D05AE" w:rsidR="002F142C" w:rsidRPr="00416CA3" w:rsidRDefault="002F142C" w:rsidP="002F142C">
      <w:pPr>
        <w:pStyle w:val="a3"/>
        <w:numPr>
          <w:ilvl w:val="0"/>
          <w:numId w:val="7"/>
        </w:numPr>
        <w:spacing w:after="0" w:line="240" w:lineRule="auto"/>
        <w:rPr>
          <w:rFonts w:ascii="Arial" w:hAnsi="Arial" w:cs="Arial"/>
          <w:highlight w:val="lightGray"/>
          <w:lang w:val="en-US"/>
        </w:rPr>
      </w:pPr>
      <w:r w:rsidRPr="00416CA3">
        <w:rPr>
          <w:rFonts w:ascii="Arial" w:hAnsi="Arial" w:cs="Arial"/>
          <w:highlight w:val="lightGray"/>
          <w:lang w:val="en-US"/>
        </w:rPr>
        <w:t>governance</w:t>
      </w:r>
      <w:r>
        <w:rPr>
          <w:rFonts w:ascii="Arial" w:hAnsi="Arial" w:cs="Arial"/>
          <w:highlight w:val="lightGray"/>
        </w:rPr>
        <w:t xml:space="preserve"> (отдельно)</w:t>
      </w:r>
    </w:p>
    <w:p w14:paraId="6BD589EA" w14:textId="77777777" w:rsidR="002F142C"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 xml:space="preserve">mobility and transportation </w:t>
      </w:r>
    </w:p>
    <w:p w14:paraId="583E6199" w14:textId="536F31C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the environment</w:t>
      </w:r>
    </w:p>
    <w:p w14:paraId="7FAFED33"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urban planning</w:t>
      </w:r>
    </w:p>
    <w:p w14:paraId="1B2BBE2F"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international projection</w:t>
      </w:r>
    </w:p>
    <w:p w14:paraId="782BBFE7" w14:textId="77777777" w:rsidR="002F142C" w:rsidRPr="00416CA3" w:rsidRDefault="002F142C" w:rsidP="002F142C">
      <w:pPr>
        <w:pStyle w:val="a3"/>
        <w:numPr>
          <w:ilvl w:val="0"/>
          <w:numId w:val="7"/>
        </w:numPr>
        <w:spacing w:after="0" w:line="240" w:lineRule="auto"/>
        <w:rPr>
          <w:rFonts w:ascii="Arial" w:hAnsi="Arial" w:cs="Arial"/>
          <w:lang w:val="en-US"/>
        </w:rPr>
      </w:pPr>
      <w:r w:rsidRPr="00416CA3">
        <w:rPr>
          <w:rFonts w:ascii="Arial" w:hAnsi="Arial" w:cs="Arial"/>
          <w:lang w:val="en-US"/>
        </w:rPr>
        <w:t>technology</w:t>
      </w:r>
    </w:p>
    <w:p w14:paraId="1139E33D" w14:textId="77777777" w:rsidR="002F142C" w:rsidRDefault="002F142C" w:rsidP="00A02497">
      <w:pPr>
        <w:spacing w:after="0" w:line="240" w:lineRule="auto"/>
        <w:rPr>
          <w:rFonts w:ascii="Arial" w:hAnsi="Arial" w:cs="Arial"/>
        </w:rPr>
      </w:pPr>
    </w:p>
    <w:p w14:paraId="3BE3F99D" w14:textId="77777777" w:rsidR="00296293" w:rsidRDefault="00296293" w:rsidP="00A02497">
      <w:pPr>
        <w:spacing w:after="0" w:line="240" w:lineRule="auto"/>
        <w:rPr>
          <w:rFonts w:ascii="Arial" w:hAnsi="Arial" w:cs="Arial"/>
        </w:rPr>
      </w:pPr>
    </w:p>
    <w:p w14:paraId="5F3B50E7" w14:textId="24CEA3F3" w:rsidR="00B36711" w:rsidRDefault="00B36711" w:rsidP="00A02497">
      <w:pPr>
        <w:spacing w:after="0" w:line="240" w:lineRule="auto"/>
        <w:rPr>
          <w:rFonts w:ascii="Arial" w:hAnsi="Arial" w:cs="Arial"/>
        </w:rPr>
      </w:pPr>
      <w:r>
        <w:rPr>
          <w:rFonts w:ascii="Arial" w:hAnsi="Arial" w:cs="Arial"/>
        </w:rPr>
        <w:t>Сегодня у нас много «городских» индикаторов, но большинство из них не</w:t>
      </w:r>
      <w:r w:rsidR="00A23F81">
        <w:rPr>
          <w:rFonts w:ascii="Arial" w:hAnsi="Arial" w:cs="Arial"/>
        </w:rPr>
        <w:t xml:space="preserve"> </w:t>
      </w:r>
      <w:r>
        <w:rPr>
          <w:rFonts w:ascii="Arial" w:hAnsi="Arial" w:cs="Arial"/>
        </w:rPr>
        <w:t>стандартизованы и не</w:t>
      </w:r>
      <w:r w:rsidR="00A23F81">
        <w:rPr>
          <w:rFonts w:ascii="Arial" w:hAnsi="Arial" w:cs="Arial"/>
        </w:rPr>
        <w:t xml:space="preserve"> </w:t>
      </w:r>
      <w:r>
        <w:rPr>
          <w:rFonts w:ascii="Arial" w:hAnsi="Arial" w:cs="Arial"/>
        </w:rPr>
        <w:t>постоянны, поэтому их нельзя использовать для оценки всех городов. Пока не удается создать всем понятные стандартные индикаторы, которые будут доступы все заинтересованным людям).</w:t>
      </w:r>
    </w:p>
    <w:p w14:paraId="26745B59" w14:textId="58E13667" w:rsidR="00A23F81" w:rsidRDefault="00A23F81" w:rsidP="00A02497">
      <w:pPr>
        <w:spacing w:after="0" w:line="240" w:lineRule="auto"/>
        <w:rPr>
          <w:rFonts w:ascii="Arial" w:hAnsi="Arial" w:cs="Arial"/>
        </w:rPr>
      </w:pPr>
    </w:p>
    <w:p w14:paraId="52F0FBC9" w14:textId="7179CACB" w:rsidR="00A23F81" w:rsidRDefault="00A23F81" w:rsidP="00A02497">
      <w:pPr>
        <w:spacing w:after="0" w:line="240" w:lineRule="auto"/>
        <w:rPr>
          <w:rFonts w:ascii="Arial" w:hAnsi="Arial" w:cs="Arial"/>
        </w:rPr>
      </w:pPr>
      <w:r>
        <w:rPr>
          <w:rFonts w:ascii="Arial" w:hAnsi="Arial" w:cs="Arial"/>
        </w:rPr>
        <w:lastRenderedPageBreak/>
        <w:t>Модель предполагает набор шагов, которые включают диагностику ситуации, развитие стратегии и ее реализацию. Первый шаг, чтобы сделать хороший диагноз – проанализировать статус ключевых индикаторов</w:t>
      </w:r>
      <w:r w:rsidR="00852209">
        <w:rPr>
          <w:rFonts w:ascii="Arial" w:hAnsi="Arial" w:cs="Arial"/>
        </w:rPr>
        <w:t>.</w:t>
      </w:r>
    </w:p>
    <w:p w14:paraId="6865B140" w14:textId="204DC67C" w:rsidR="00852209" w:rsidRDefault="00852209" w:rsidP="00A02497">
      <w:pPr>
        <w:spacing w:after="0" w:line="240" w:lineRule="auto"/>
        <w:rPr>
          <w:rFonts w:ascii="Arial" w:hAnsi="Arial" w:cs="Arial"/>
        </w:rPr>
      </w:pPr>
    </w:p>
    <w:p w14:paraId="62C43B8A" w14:textId="77777777" w:rsidR="00852209" w:rsidRDefault="00852209" w:rsidP="00A02497">
      <w:pPr>
        <w:spacing w:after="0" w:line="240" w:lineRule="auto"/>
        <w:rPr>
          <w:rFonts w:ascii="Arial" w:hAnsi="Arial" w:cs="Arial"/>
        </w:rPr>
      </w:pPr>
    </w:p>
    <w:p w14:paraId="61657913" w14:textId="77777777" w:rsidR="00696829" w:rsidRDefault="00696829" w:rsidP="00A02497">
      <w:pPr>
        <w:spacing w:after="0" w:line="240" w:lineRule="auto"/>
        <w:rPr>
          <w:rFonts w:ascii="Arial" w:hAnsi="Arial" w:cs="Arial"/>
        </w:rPr>
      </w:pPr>
    </w:p>
    <w:p w14:paraId="14306C4E" w14:textId="22352E72" w:rsidR="00696829" w:rsidRDefault="00696829" w:rsidP="00A02497">
      <w:pPr>
        <w:spacing w:after="0" w:line="240" w:lineRule="auto"/>
        <w:rPr>
          <w:rFonts w:ascii="Arial" w:hAnsi="Arial" w:cs="Arial"/>
        </w:rPr>
      </w:pPr>
      <w:r>
        <w:rPr>
          <w:rFonts w:ascii="Arial" w:hAnsi="Arial" w:cs="Arial"/>
        </w:rPr>
        <w:t>Нужно брать рейтинг 2020, 2019 (как пограничные годы до ковида и после) и смотреть:</w:t>
      </w:r>
    </w:p>
    <w:p w14:paraId="6D438E3F" w14:textId="29371E4B" w:rsidR="00696829" w:rsidRDefault="00696829" w:rsidP="00A02497">
      <w:pPr>
        <w:spacing w:after="0" w:line="240" w:lineRule="auto"/>
        <w:rPr>
          <w:rFonts w:ascii="Arial" w:hAnsi="Arial" w:cs="Arial"/>
        </w:rPr>
      </w:pPr>
      <w:r>
        <w:rPr>
          <w:rFonts w:ascii="Arial" w:hAnsi="Arial" w:cs="Arial"/>
        </w:rPr>
        <w:t>Изменение рейтинга готова до и после</w:t>
      </w:r>
    </w:p>
    <w:p w14:paraId="4291F837" w14:textId="79419275" w:rsidR="00696829" w:rsidRDefault="00696829" w:rsidP="00A02497">
      <w:pPr>
        <w:spacing w:after="0" w:line="240" w:lineRule="auto"/>
        <w:rPr>
          <w:rFonts w:ascii="Arial" w:hAnsi="Arial" w:cs="Arial"/>
        </w:rPr>
      </w:pPr>
      <w:r>
        <w:rPr>
          <w:rFonts w:ascii="Arial" w:hAnsi="Arial" w:cs="Arial"/>
        </w:rPr>
        <w:t>Искать общее изменение показателей / секторов в каждом городе (будет ли связь: что в 2020 г. Победили те, у кого лучше медицина, или что-то еще, а проиграли те, у кого были лучше социальные активности в 2019? Можно ли найти какие-то тенденции между показателями и рейтингами до и после?</w:t>
      </w:r>
    </w:p>
    <w:p w14:paraId="639C9B05" w14:textId="3474F100" w:rsidR="00696829" w:rsidRDefault="00696829" w:rsidP="00A02497">
      <w:pPr>
        <w:spacing w:after="0" w:line="240" w:lineRule="auto"/>
        <w:rPr>
          <w:rFonts w:ascii="Arial" w:hAnsi="Arial" w:cs="Arial"/>
        </w:rPr>
      </w:pPr>
      <w:r>
        <w:rPr>
          <w:rFonts w:ascii="Arial" w:hAnsi="Arial" w:cs="Arial"/>
        </w:rPr>
        <w:t>Плюс берем рейтинги всех лет, с 2013 г, если найдем (или берем все, какие найдем).</w:t>
      </w:r>
    </w:p>
    <w:p w14:paraId="054E668B" w14:textId="1B09355D" w:rsidR="00696829" w:rsidRDefault="00696829" w:rsidP="00A02497">
      <w:pPr>
        <w:spacing w:after="0" w:line="240" w:lineRule="auto"/>
        <w:rPr>
          <w:rFonts w:ascii="Arial" w:hAnsi="Arial" w:cs="Arial"/>
        </w:rPr>
      </w:pPr>
      <w:r>
        <w:rPr>
          <w:rFonts w:ascii="Arial" w:hAnsi="Arial" w:cs="Arial"/>
        </w:rPr>
        <w:t>Только общий рейтинг с местом.</w:t>
      </w:r>
    </w:p>
    <w:p w14:paraId="4B50F24A" w14:textId="5AEBFA86" w:rsidR="00696829" w:rsidRDefault="00696829" w:rsidP="00A02497">
      <w:pPr>
        <w:spacing w:after="0" w:line="240" w:lineRule="auto"/>
        <w:rPr>
          <w:rFonts w:ascii="Arial" w:hAnsi="Arial" w:cs="Arial"/>
        </w:rPr>
      </w:pPr>
    </w:p>
    <w:p w14:paraId="29F6BBBA" w14:textId="233DC8DC" w:rsidR="006664EE" w:rsidRDefault="006664EE" w:rsidP="00A02497">
      <w:pPr>
        <w:spacing w:after="0" w:line="240" w:lineRule="auto"/>
        <w:rPr>
          <w:rFonts w:ascii="Arial" w:hAnsi="Arial" w:cs="Arial"/>
        </w:rPr>
      </w:pPr>
    </w:p>
    <w:p w14:paraId="144F60E3" w14:textId="50FC1DF8" w:rsidR="001A6F96" w:rsidRDefault="001A6F96" w:rsidP="00A02497">
      <w:pPr>
        <w:spacing w:after="0" w:line="240" w:lineRule="auto"/>
        <w:rPr>
          <w:rFonts w:ascii="Arial" w:hAnsi="Arial" w:cs="Arial"/>
        </w:rPr>
      </w:pPr>
      <w:r>
        <w:rPr>
          <w:rFonts w:ascii="Arial" w:hAnsi="Arial" w:cs="Arial"/>
        </w:rPr>
        <w:t>В отчете 2020 есть раздел, в котором представлено сравнение топ 10 городов из разных индексов</w:t>
      </w:r>
      <w:r w:rsidR="00930E25">
        <w:rPr>
          <w:rFonts w:ascii="Arial" w:hAnsi="Arial" w:cs="Arial"/>
        </w:rPr>
        <w:t xml:space="preserve"> – см. файл отдельный.</w:t>
      </w:r>
    </w:p>
    <w:p w14:paraId="7316A069" w14:textId="559A51AA" w:rsidR="00930E25" w:rsidRDefault="00930E25" w:rsidP="00A02497">
      <w:pPr>
        <w:spacing w:after="0" w:line="240" w:lineRule="auto"/>
        <w:rPr>
          <w:rFonts w:ascii="Arial" w:hAnsi="Arial" w:cs="Arial"/>
        </w:rPr>
      </w:pPr>
      <w:r>
        <w:rPr>
          <w:rFonts w:ascii="Arial" w:hAnsi="Arial" w:cs="Arial"/>
        </w:rPr>
        <w:t>Сделать по нему вывод: …</w:t>
      </w:r>
    </w:p>
    <w:p w14:paraId="1C3BCF49" w14:textId="3ED5F07E" w:rsidR="00930E25" w:rsidRDefault="00930E25" w:rsidP="00A02497">
      <w:pPr>
        <w:spacing w:after="0" w:line="240" w:lineRule="auto"/>
        <w:rPr>
          <w:rFonts w:ascii="Arial" w:hAnsi="Arial" w:cs="Arial"/>
        </w:rPr>
      </w:pPr>
      <w:r>
        <w:rPr>
          <w:rFonts w:ascii="Arial" w:hAnsi="Arial" w:cs="Arial"/>
        </w:rPr>
        <w:t>По частоте встречаемости в топ 10 сделать рейтинг</w:t>
      </w:r>
    </w:p>
    <w:p w14:paraId="3A5B6E00" w14:textId="77777777" w:rsidR="001A6F96" w:rsidRPr="001A6F96" w:rsidRDefault="001A6F96" w:rsidP="00A02497">
      <w:pPr>
        <w:spacing w:after="0" w:line="240" w:lineRule="auto"/>
        <w:rPr>
          <w:rFonts w:ascii="Arial" w:hAnsi="Arial" w:cs="Arial"/>
        </w:rPr>
      </w:pPr>
    </w:p>
    <w:p w14:paraId="7F0D3590" w14:textId="458D10BF" w:rsidR="001A6F96" w:rsidRDefault="00150856" w:rsidP="00A02497">
      <w:pPr>
        <w:spacing w:after="0" w:line="240" w:lineRule="auto"/>
        <w:rPr>
          <w:rFonts w:ascii="Arial" w:hAnsi="Arial" w:cs="Arial"/>
        </w:rPr>
      </w:pPr>
      <w:r>
        <w:rPr>
          <w:rFonts w:ascii="Arial" w:hAnsi="Arial" w:cs="Arial"/>
        </w:rPr>
        <w:t>В каждом годовом отчете дается изменение рейтинга топ 50 городов за 3 года.</w:t>
      </w:r>
    </w:p>
    <w:p w14:paraId="4FC840A5" w14:textId="78523BA5" w:rsidR="00150856" w:rsidRDefault="00150856" w:rsidP="00A02497">
      <w:pPr>
        <w:spacing w:after="0" w:line="240" w:lineRule="auto"/>
        <w:rPr>
          <w:rFonts w:ascii="Arial" w:hAnsi="Arial" w:cs="Arial"/>
        </w:rPr>
      </w:pPr>
      <w:r>
        <w:rPr>
          <w:rFonts w:ascii="Arial" w:hAnsi="Arial" w:cs="Arial"/>
        </w:rPr>
        <w:t>Так в отчете 2020 г. Есть рейтинги за 2019, 2018, 2017, а в отчете 2019 г. Рейтинги 2018, 2017</w:t>
      </w:r>
      <w:r w:rsidRPr="00150856">
        <w:rPr>
          <w:rFonts w:ascii="Arial" w:hAnsi="Arial" w:cs="Arial"/>
        </w:rPr>
        <w:t>,</w:t>
      </w:r>
      <w:r>
        <w:rPr>
          <w:rFonts w:ascii="Arial" w:hAnsi="Arial" w:cs="Arial"/>
        </w:rPr>
        <w:t xml:space="preserve"> 2016 и т.д. Так вот, рейтинг 2018 г. В отчете 2019 не равен рейтингу 2018 в отчете 2020 г. Единственное, почему это может быть: к оценкам за три года в каждом отчете применяют методологию и индексы, использующиеся только в отчете этого года, таким образом рейтинги 2018 г. Считаются в 2020 г. Не по тому же набору индексов и их весов, что считались в 2019 г. Таким образом, составить картину рейтингов всех лет с одинаковым подходом к набору показателей и весовым </w:t>
      </w:r>
      <w:proofErr w:type="spellStart"/>
      <w:r>
        <w:rPr>
          <w:rFonts w:ascii="Arial" w:hAnsi="Arial" w:cs="Arial"/>
        </w:rPr>
        <w:t>коэф</w:t>
      </w:r>
      <w:proofErr w:type="spellEnd"/>
      <w:r>
        <w:rPr>
          <w:rFonts w:ascii="Arial" w:hAnsi="Arial" w:cs="Arial"/>
        </w:rPr>
        <w:t>-там, нельзя. То есть мы можем составить:</w:t>
      </w:r>
    </w:p>
    <w:p w14:paraId="05C726E6" w14:textId="26CAFB85" w:rsidR="00150856" w:rsidRDefault="00150856" w:rsidP="00150856">
      <w:pPr>
        <w:pStyle w:val="a3"/>
        <w:numPr>
          <w:ilvl w:val="0"/>
          <w:numId w:val="5"/>
        </w:numPr>
        <w:spacing w:after="0" w:line="240" w:lineRule="auto"/>
        <w:rPr>
          <w:rFonts w:ascii="Arial" w:hAnsi="Arial" w:cs="Arial"/>
        </w:rPr>
      </w:pPr>
      <w:r>
        <w:rPr>
          <w:rFonts w:ascii="Arial" w:hAnsi="Arial" w:cs="Arial"/>
        </w:rPr>
        <w:t>Изменение рейтинга 2017, 2018, 2019 – по одинаковой методике 2020 г.</w:t>
      </w:r>
    </w:p>
    <w:p w14:paraId="541FEF70" w14:textId="32DF9896" w:rsidR="00150856" w:rsidRPr="00150856" w:rsidRDefault="00150856" w:rsidP="00150856">
      <w:pPr>
        <w:pStyle w:val="a3"/>
        <w:numPr>
          <w:ilvl w:val="0"/>
          <w:numId w:val="5"/>
        </w:numPr>
        <w:spacing w:after="0" w:line="240" w:lineRule="auto"/>
        <w:rPr>
          <w:rFonts w:ascii="Arial" w:hAnsi="Arial" w:cs="Arial"/>
        </w:rPr>
      </w:pPr>
      <w:r>
        <w:rPr>
          <w:rFonts w:ascii="Arial" w:hAnsi="Arial" w:cs="Arial"/>
        </w:rPr>
        <w:t xml:space="preserve">Изменение рейтинга </w:t>
      </w:r>
      <w:proofErr w:type="gramStart"/>
      <w:r>
        <w:rPr>
          <w:rFonts w:ascii="Arial" w:hAnsi="Arial" w:cs="Arial"/>
        </w:rPr>
        <w:t>2013 – 2019</w:t>
      </w:r>
      <w:proofErr w:type="gramEnd"/>
      <w:r>
        <w:rPr>
          <w:rFonts w:ascii="Arial" w:hAnsi="Arial" w:cs="Arial"/>
        </w:rPr>
        <w:t xml:space="preserve"> каждый по своей методике, т.е. мы сравниваем, какие места достались городам при подведении итогов с разными подходами к индексам, весам и особенностям расчета. С позиции общественного мнения такой подход имеет ценность – мы смотрим, как котируются для общественного сознания города мира (если принять, что подведенные рейтинги отражают положение дел и влияют на общественное сознание). </w:t>
      </w:r>
    </w:p>
    <w:p w14:paraId="53E65692" w14:textId="469411D4" w:rsidR="00150856" w:rsidRDefault="00150856" w:rsidP="00A02497">
      <w:pPr>
        <w:spacing w:after="0" w:line="240" w:lineRule="auto"/>
        <w:rPr>
          <w:rFonts w:ascii="Arial" w:hAnsi="Arial" w:cs="Arial"/>
        </w:rPr>
      </w:pPr>
    </w:p>
    <w:p w14:paraId="397CD658" w14:textId="77777777" w:rsidR="00150856" w:rsidRPr="00150856" w:rsidRDefault="00150856" w:rsidP="00A02497">
      <w:pPr>
        <w:spacing w:after="0" w:line="240" w:lineRule="auto"/>
        <w:rPr>
          <w:rFonts w:ascii="Arial" w:hAnsi="Arial" w:cs="Arial"/>
        </w:rPr>
      </w:pPr>
    </w:p>
    <w:p w14:paraId="536AB299" w14:textId="77777777" w:rsidR="00150856" w:rsidRDefault="00150856" w:rsidP="00A02497">
      <w:pPr>
        <w:spacing w:after="0" w:line="240" w:lineRule="auto"/>
        <w:rPr>
          <w:rFonts w:ascii="Arial" w:hAnsi="Arial" w:cs="Arial"/>
        </w:rPr>
      </w:pPr>
    </w:p>
    <w:p w14:paraId="2608309D" w14:textId="77777777" w:rsidR="001A6F96" w:rsidRDefault="001A6F96" w:rsidP="00A02497">
      <w:pPr>
        <w:spacing w:after="0" w:line="240" w:lineRule="auto"/>
        <w:rPr>
          <w:rFonts w:ascii="Arial" w:hAnsi="Arial" w:cs="Arial"/>
        </w:rPr>
      </w:pPr>
    </w:p>
    <w:p w14:paraId="1F546D4D" w14:textId="04F1D94D" w:rsidR="006664EE" w:rsidRDefault="006664EE" w:rsidP="00A02497">
      <w:pPr>
        <w:spacing w:after="0" w:line="240" w:lineRule="auto"/>
        <w:rPr>
          <w:rFonts w:ascii="Arial" w:hAnsi="Arial" w:cs="Arial"/>
        </w:rPr>
      </w:pPr>
    </w:p>
    <w:p w14:paraId="4D2A0689" w14:textId="1BADA47C" w:rsidR="006664EE" w:rsidRPr="006664EE" w:rsidRDefault="006664EE" w:rsidP="00A02497">
      <w:pPr>
        <w:spacing w:after="0" w:line="240" w:lineRule="auto"/>
        <w:rPr>
          <w:rFonts w:ascii="Arial" w:hAnsi="Arial" w:cs="Arial"/>
          <w:b/>
          <w:bCs/>
          <w:lang w:val="en-US"/>
        </w:rPr>
      </w:pPr>
      <w:r w:rsidRPr="006664EE">
        <w:rPr>
          <w:rFonts w:ascii="Arial" w:hAnsi="Arial" w:cs="Arial"/>
          <w:b/>
          <w:bCs/>
          <w:lang w:val="en-US"/>
        </w:rPr>
        <w:t>From McKinsey Global Institute.</w:t>
      </w:r>
    </w:p>
    <w:p w14:paraId="6F8BD819" w14:textId="32FFF97D" w:rsidR="006664EE" w:rsidRPr="001A6F96" w:rsidRDefault="006664EE" w:rsidP="006664EE">
      <w:pPr>
        <w:spacing w:after="0" w:line="240" w:lineRule="auto"/>
        <w:rPr>
          <w:rFonts w:ascii="Arial" w:hAnsi="Arial" w:cs="Arial"/>
          <w:lang w:val="en-US"/>
        </w:rPr>
      </w:pPr>
      <w:r w:rsidRPr="006664EE">
        <w:rPr>
          <w:rFonts w:ascii="Arial" w:hAnsi="Arial" w:cs="Arial"/>
          <w:lang w:val="en-US"/>
        </w:rPr>
        <w:t>SMART CITIES: DIGITAL SOLUTIONS FOR A MORE LIVABLE FUTURE</w:t>
      </w:r>
      <w:r>
        <w:rPr>
          <w:rFonts w:ascii="Arial" w:hAnsi="Arial" w:cs="Arial"/>
          <w:lang w:val="en-US"/>
        </w:rPr>
        <w:t>, June 2018</w:t>
      </w:r>
    </w:p>
    <w:p w14:paraId="21130D8C" w14:textId="72FB853B" w:rsidR="006664EE" w:rsidRPr="001A6F96" w:rsidRDefault="006664EE" w:rsidP="006664EE">
      <w:pPr>
        <w:spacing w:after="0" w:line="240" w:lineRule="auto"/>
        <w:rPr>
          <w:rFonts w:ascii="Arial" w:hAnsi="Arial" w:cs="Arial"/>
          <w:lang w:val="en-US"/>
        </w:rPr>
      </w:pPr>
    </w:p>
    <w:p w14:paraId="13D089B9" w14:textId="77777777" w:rsidR="003B1812" w:rsidRDefault="006664EE" w:rsidP="006664EE">
      <w:pPr>
        <w:spacing w:after="0" w:line="240" w:lineRule="auto"/>
        <w:rPr>
          <w:rFonts w:ascii="Arial" w:hAnsi="Arial" w:cs="Arial"/>
        </w:rPr>
      </w:pPr>
      <w:r>
        <w:rPr>
          <w:rFonts w:ascii="Arial" w:hAnsi="Arial" w:cs="Arial"/>
        </w:rPr>
        <w:t xml:space="preserve">В городах живет более половины мирового населения, к 2050 году будет жить 2,5 </w:t>
      </w:r>
      <w:proofErr w:type="gramStart"/>
      <w:r>
        <w:rPr>
          <w:rFonts w:ascii="Arial" w:hAnsi="Arial" w:cs="Arial"/>
        </w:rPr>
        <w:t>млрд.</w:t>
      </w:r>
      <w:proofErr w:type="gramEnd"/>
      <w:r>
        <w:rPr>
          <w:rFonts w:ascii="Arial" w:hAnsi="Arial" w:cs="Arial"/>
        </w:rPr>
        <w:t xml:space="preserve"> человек. Всем видны экологические и инфраструктурные проблемы городов, и в целом запрос от жителей на улучшение качества жизни.</w:t>
      </w:r>
    </w:p>
    <w:p w14:paraId="356C8E8E" w14:textId="77777777" w:rsidR="003B1812" w:rsidRDefault="003B1812" w:rsidP="006664EE">
      <w:pPr>
        <w:spacing w:after="0" w:line="240" w:lineRule="auto"/>
        <w:rPr>
          <w:rFonts w:ascii="Arial" w:hAnsi="Arial" w:cs="Arial"/>
        </w:rPr>
      </w:pPr>
      <w:r>
        <w:rPr>
          <w:rFonts w:ascii="Arial" w:hAnsi="Arial" w:cs="Arial"/>
        </w:rPr>
        <w:t>Умные технологии помогают городам справиться с вызовом, фактически это общественная инвестиция. Все умные технологии начинаются с данных. Жизнь в городе можно описать очень большим количеством данных. Чем умнее становятся города, тем они более жизнеспособные и более отзывчивые.</w:t>
      </w:r>
    </w:p>
    <w:p w14:paraId="36330C50" w14:textId="5129B7A0" w:rsidR="006664EE" w:rsidRDefault="003B1812" w:rsidP="006664EE">
      <w:pPr>
        <w:spacing w:after="0" w:line="240" w:lineRule="auto"/>
        <w:rPr>
          <w:rFonts w:ascii="Arial" w:hAnsi="Arial" w:cs="Arial"/>
        </w:rPr>
      </w:pPr>
      <w:r>
        <w:rPr>
          <w:rFonts w:ascii="Arial" w:hAnsi="Arial" w:cs="Arial"/>
        </w:rPr>
        <w:t xml:space="preserve">Цифровые технологии дают наиболее мощные и экономически эффективные дополнения к качеству жизни в городах. Они добавляют </w:t>
      </w:r>
      <w:proofErr w:type="gramStart"/>
      <w:r>
        <w:rPr>
          <w:rFonts w:ascii="Arial" w:hAnsi="Arial" w:cs="Arial"/>
        </w:rPr>
        <w:t>10-30</w:t>
      </w:r>
      <w:proofErr w:type="gramEnd"/>
      <w:r>
        <w:rPr>
          <w:rFonts w:ascii="Arial" w:hAnsi="Arial" w:cs="Arial"/>
        </w:rPr>
        <w:t>%. Но даже самые технологичные из городов в мире еще находятся в начале пути по улучшению качества жизни.</w:t>
      </w:r>
    </w:p>
    <w:p w14:paraId="48764466" w14:textId="3C4531A5" w:rsidR="003B1812" w:rsidRDefault="003B1812" w:rsidP="006664EE">
      <w:pPr>
        <w:spacing w:after="0" w:line="240" w:lineRule="auto"/>
        <w:rPr>
          <w:rFonts w:ascii="Arial" w:hAnsi="Arial" w:cs="Arial"/>
        </w:rPr>
      </w:pPr>
      <w:r>
        <w:rPr>
          <w:rFonts w:ascii="Arial" w:hAnsi="Arial" w:cs="Arial"/>
        </w:rPr>
        <w:t xml:space="preserve">Можно спасать жизни, предотвращать преступления, уменьшать отходы, экономить время, расширять социальные связи и </w:t>
      </w:r>
      <w:proofErr w:type="gramStart"/>
      <w:r>
        <w:rPr>
          <w:rFonts w:ascii="Arial" w:hAnsi="Arial" w:cs="Arial"/>
        </w:rPr>
        <w:t>т.п.</w:t>
      </w:r>
      <w:proofErr w:type="gramEnd"/>
    </w:p>
    <w:p w14:paraId="458E6C9E" w14:textId="7F371A4E" w:rsidR="00796E5A" w:rsidRDefault="00796E5A" w:rsidP="006664EE">
      <w:pPr>
        <w:spacing w:after="0" w:line="240" w:lineRule="auto"/>
        <w:rPr>
          <w:rFonts w:ascii="Arial" w:hAnsi="Arial" w:cs="Arial"/>
        </w:rPr>
      </w:pPr>
      <w:r>
        <w:rPr>
          <w:rFonts w:ascii="Arial" w:hAnsi="Arial" w:cs="Arial"/>
        </w:rPr>
        <w:lastRenderedPageBreak/>
        <w:t>Стать умным городом – это цель сама по себе, но по сути технологии дают способы оптимизировать инфраструктуру, ресурсы, пространства.</w:t>
      </w:r>
    </w:p>
    <w:p w14:paraId="7FF92648" w14:textId="1E8127CF" w:rsidR="00796E5A" w:rsidRDefault="00796E5A" w:rsidP="006664EE">
      <w:pPr>
        <w:spacing w:after="0" w:line="240" w:lineRule="auto"/>
        <w:rPr>
          <w:rFonts w:ascii="Arial" w:hAnsi="Arial" w:cs="Arial"/>
        </w:rPr>
      </w:pPr>
      <w:r>
        <w:rPr>
          <w:rFonts w:ascii="Arial" w:hAnsi="Arial" w:cs="Arial"/>
        </w:rPr>
        <w:t>Умные города используют данные и технологии для принятия лучших решений.</w:t>
      </w:r>
    </w:p>
    <w:p w14:paraId="5BE0FB5A" w14:textId="5790A79D" w:rsidR="00796E5A" w:rsidRDefault="00796E5A" w:rsidP="006664EE">
      <w:pPr>
        <w:spacing w:after="0" w:line="240" w:lineRule="auto"/>
        <w:rPr>
          <w:rFonts w:ascii="Arial" w:hAnsi="Arial" w:cs="Arial"/>
        </w:rPr>
      </w:pPr>
      <w:r>
        <w:rPr>
          <w:rFonts w:ascii="Arial" w:hAnsi="Arial" w:cs="Arial"/>
        </w:rPr>
        <w:t>Более эффективный, удобный и стабильный город, который дает лучшие решения для живущих в нем людей.</w:t>
      </w:r>
    </w:p>
    <w:p w14:paraId="637B1B4F" w14:textId="5053023E" w:rsidR="001069EE" w:rsidRPr="001069EE" w:rsidRDefault="001069EE" w:rsidP="006664EE">
      <w:pPr>
        <w:spacing w:after="0" w:line="240" w:lineRule="auto"/>
        <w:rPr>
          <w:rFonts w:ascii="Arial" w:hAnsi="Arial" w:cs="Arial"/>
        </w:rPr>
      </w:pPr>
      <w:r>
        <w:rPr>
          <w:rFonts w:ascii="Arial" w:hAnsi="Arial" w:cs="Arial"/>
        </w:rPr>
        <w:t>Было выбрано 50 городов для оценки. Оценка проводилась онлайн.</w:t>
      </w:r>
    </w:p>
    <w:p w14:paraId="114B2769" w14:textId="77777777" w:rsidR="00100BDD" w:rsidRDefault="00100BDD" w:rsidP="006664EE">
      <w:pPr>
        <w:spacing w:after="0" w:line="240" w:lineRule="auto"/>
        <w:rPr>
          <w:rFonts w:ascii="Arial" w:hAnsi="Arial" w:cs="Arial"/>
        </w:rPr>
      </w:pPr>
    </w:p>
    <w:p w14:paraId="1EE99A93" w14:textId="3C9A94CC" w:rsidR="00796E5A" w:rsidRPr="001069EE" w:rsidRDefault="00796E5A" w:rsidP="006664EE">
      <w:pPr>
        <w:spacing w:after="0" w:line="240" w:lineRule="auto"/>
        <w:rPr>
          <w:rFonts w:ascii="Arial" w:hAnsi="Arial" w:cs="Arial"/>
        </w:rPr>
      </w:pPr>
      <w:r>
        <w:rPr>
          <w:rFonts w:ascii="Arial" w:hAnsi="Arial" w:cs="Arial"/>
        </w:rPr>
        <w:t>В</w:t>
      </w:r>
      <w:r w:rsidRPr="001069EE">
        <w:rPr>
          <w:rFonts w:ascii="Arial" w:hAnsi="Arial" w:cs="Arial"/>
        </w:rPr>
        <w:t xml:space="preserve"> </w:t>
      </w:r>
      <w:r>
        <w:rPr>
          <w:rFonts w:ascii="Arial" w:hAnsi="Arial" w:cs="Arial"/>
        </w:rPr>
        <w:t>обзоре</w:t>
      </w:r>
      <w:r w:rsidRPr="001069EE">
        <w:rPr>
          <w:rFonts w:ascii="Arial" w:hAnsi="Arial" w:cs="Arial"/>
        </w:rPr>
        <w:t xml:space="preserve"> </w:t>
      </w:r>
      <w:r>
        <w:rPr>
          <w:rFonts w:ascii="Arial" w:hAnsi="Arial" w:cs="Arial"/>
          <w:lang w:val="en-US"/>
        </w:rPr>
        <w:t>McKinsey</w:t>
      </w:r>
      <w:r w:rsidRPr="001069EE">
        <w:rPr>
          <w:rFonts w:ascii="Arial" w:hAnsi="Arial" w:cs="Arial"/>
        </w:rPr>
        <w:t xml:space="preserve"> 6 </w:t>
      </w:r>
      <w:r>
        <w:rPr>
          <w:rFonts w:ascii="Arial" w:hAnsi="Arial" w:cs="Arial"/>
        </w:rPr>
        <w:t>показателей</w:t>
      </w:r>
      <w:r w:rsidRPr="001069EE">
        <w:rPr>
          <w:rFonts w:ascii="Arial" w:hAnsi="Arial" w:cs="Arial"/>
        </w:rPr>
        <w:t>:</w:t>
      </w:r>
    </w:p>
    <w:p w14:paraId="683BA738" w14:textId="20FDC067"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Time</w:t>
      </w:r>
      <w:r w:rsidR="007C23F4" w:rsidRPr="00100BDD">
        <w:rPr>
          <w:rFonts w:ascii="Arial" w:hAnsi="Arial" w:cs="Arial"/>
          <w:lang w:val="en-US"/>
        </w:rPr>
        <w:t xml:space="preserve"> and convenience</w:t>
      </w:r>
    </w:p>
    <w:p w14:paraId="5573A795" w14:textId="0ECA582C"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Safety</w:t>
      </w:r>
    </w:p>
    <w:p w14:paraId="03A54F01" w14:textId="755EFD9C"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Health</w:t>
      </w:r>
    </w:p>
    <w:p w14:paraId="5834417B" w14:textId="0EA57B66"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Cost of Living</w:t>
      </w:r>
    </w:p>
    <w:p w14:paraId="7D7BB139" w14:textId="1A5C0334"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Environment</w:t>
      </w:r>
    </w:p>
    <w:p w14:paraId="56F3A254" w14:textId="0F8D7BD8"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Jobs</w:t>
      </w:r>
    </w:p>
    <w:p w14:paraId="41D4D926" w14:textId="0B339DB2" w:rsidR="00796E5A" w:rsidRPr="00100BDD" w:rsidRDefault="00796E5A" w:rsidP="00100BDD">
      <w:pPr>
        <w:pStyle w:val="a3"/>
        <w:numPr>
          <w:ilvl w:val="0"/>
          <w:numId w:val="2"/>
        </w:numPr>
        <w:spacing w:after="0" w:line="240" w:lineRule="auto"/>
        <w:rPr>
          <w:rFonts w:ascii="Arial" w:hAnsi="Arial" w:cs="Arial"/>
          <w:lang w:val="en-US"/>
        </w:rPr>
      </w:pPr>
      <w:r w:rsidRPr="00100BDD">
        <w:rPr>
          <w:rFonts w:ascii="Arial" w:hAnsi="Arial" w:cs="Arial"/>
          <w:lang w:val="en-US"/>
        </w:rPr>
        <w:t>Social connectedness</w:t>
      </w:r>
    </w:p>
    <w:p w14:paraId="56357221" w14:textId="6417A1B5" w:rsidR="00100BDD" w:rsidRDefault="00100BDD" w:rsidP="006664EE">
      <w:pPr>
        <w:spacing w:after="0" w:line="240" w:lineRule="auto"/>
        <w:rPr>
          <w:rFonts w:ascii="Arial" w:hAnsi="Arial" w:cs="Arial"/>
        </w:rPr>
      </w:pPr>
      <w:r>
        <w:rPr>
          <w:rFonts w:ascii="Arial" w:hAnsi="Arial" w:cs="Arial"/>
        </w:rPr>
        <w:t>и 8 областей (сфер):</w:t>
      </w:r>
    </w:p>
    <w:p w14:paraId="6B52F99E" w14:textId="40807677"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Mobility</w:t>
      </w:r>
    </w:p>
    <w:p w14:paraId="1B4D7F23" w14:textId="0324A458"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Security</w:t>
      </w:r>
    </w:p>
    <w:p w14:paraId="0F6FF37B" w14:textId="0E9B36FB"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Healthcare</w:t>
      </w:r>
    </w:p>
    <w:p w14:paraId="7398FF97" w14:textId="09CA49A9"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Energy</w:t>
      </w:r>
    </w:p>
    <w:p w14:paraId="2A7E103E" w14:textId="55E409C0"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Water</w:t>
      </w:r>
    </w:p>
    <w:p w14:paraId="4141F470" w14:textId="03F19807"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Waste</w:t>
      </w:r>
    </w:p>
    <w:p w14:paraId="79A379D0" w14:textId="49A2E1D3"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Economic Development and Housing</w:t>
      </w:r>
    </w:p>
    <w:p w14:paraId="08BE3E7D" w14:textId="3129E770" w:rsidR="00100BDD" w:rsidRPr="00100BDD" w:rsidRDefault="00100BDD" w:rsidP="00100BDD">
      <w:pPr>
        <w:pStyle w:val="a3"/>
        <w:numPr>
          <w:ilvl w:val="0"/>
          <w:numId w:val="4"/>
        </w:numPr>
        <w:spacing w:after="0" w:line="240" w:lineRule="auto"/>
        <w:rPr>
          <w:rFonts w:ascii="Arial" w:hAnsi="Arial" w:cs="Arial"/>
          <w:lang w:val="en-US"/>
        </w:rPr>
      </w:pPr>
      <w:r w:rsidRPr="00100BDD">
        <w:rPr>
          <w:rFonts w:ascii="Arial" w:hAnsi="Arial" w:cs="Arial"/>
          <w:lang w:val="en-US"/>
        </w:rPr>
        <w:t>Engagement and Community</w:t>
      </w:r>
    </w:p>
    <w:p w14:paraId="2FA0776D" w14:textId="3A124BDE" w:rsidR="00100BDD" w:rsidRDefault="00100BDD" w:rsidP="00100BDD">
      <w:pPr>
        <w:spacing w:after="0" w:line="240" w:lineRule="auto"/>
        <w:rPr>
          <w:rFonts w:ascii="Arial" w:hAnsi="Arial" w:cs="Arial"/>
          <w:lang w:val="en-US"/>
        </w:rPr>
      </w:pPr>
    </w:p>
    <w:p w14:paraId="6AF5511F" w14:textId="6C77F0B5" w:rsidR="00100BDD" w:rsidRPr="00100BDD" w:rsidRDefault="00100BDD" w:rsidP="00100BDD">
      <w:pPr>
        <w:spacing w:after="0" w:line="240" w:lineRule="auto"/>
        <w:rPr>
          <w:rFonts w:ascii="Arial" w:hAnsi="Arial" w:cs="Arial"/>
        </w:rPr>
      </w:pPr>
      <w:r>
        <w:rPr>
          <w:rFonts w:ascii="Arial" w:hAnsi="Arial" w:cs="Arial"/>
        </w:rPr>
        <w:t>Но количественные оценки даны по показателям:</w:t>
      </w:r>
    </w:p>
    <w:p w14:paraId="4BABD3F7" w14:textId="787870AA" w:rsidR="000B69A9" w:rsidRPr="00100BDD" w:rsidRDefault="000B69A9" w:rsidP="00100BDD">
      <w:pPr>
        <w:pStyle w:val="a3"/>
        <w:numPr>
          <w:ilvl w:val="0"/>
          <w:numId w:val="3"/>
        </w:numPr>
        <w:spacing w:after="0" w:line="240" w:lineRule="auto"/>
        <w:rPr>
          <w:rFonts w:ascii="Arial" w:hAnsi="Arial" w:cs="Arial"/>
          <w:lang w:val="en-US"/>
        </w:rPr>
      </w:pPr>
      <w:r w:rsidRPr="00100BDD">
        <w:rPr>
          <w:rFonts w:ascii="Arial" w:hAnsi="Arial" w:cs="Arial"/>
          <w:lang w:val="en-US"/>
        </w:rPr>
        <w:t>Tech</w:t>
      </w:r>
      <w:r w:rsidR="001069EE" w:rsidRPr="00100BDD">
        <w:rPr>
          <w:rFonts w:ascii="Arial" w:hAnsi="Arial" w:cs="Arial"/>
          <w:lang w:val="en-US"/>
        </w:rPr>
        <w:t>n</w:t>
      </w:r>
      <w:r w:rsidRPr="00100BDD">
        <w:rPr>
          <w:rFonts w:ascii="Arial" w:hAnsi="Arial" w:cs="Arial"/>
          <w:lang w:val="en-US"/>
        </w:rPr>
        <w:t>ology: Sensor,</w:t>
      </w:r>
      <w:r w:rsidR="00CD134E" w:rsidRPr="00100BDD">
        <w:rPr>
          <w:rFonts w:ascii="Arial" w:hAnsi="Arial" w:cs="Arial"/>
          <w:lang w:val="en-US"/>
        </w:rPr>
        <w:t xml:space="preserve"> </w:t>
      </w:r>
      <w:r w:rsidRPr="00100BDD">
        <w:rPr>
          <w:rFonts w:ascii="Arial" w:hAnsi="Arial" w:cs="Arial"/>
          <w:lang w:val="en-US"/>
        </w:rPr>
        <w:t>Communication,</w:t>
      </w:r>
      <w:r w:rsidR="00CD134E" w:rsidRPr="00100BDD">
        <w:rPr>
          <w:rFonts w:ascii="Arial" w:hAnsi="Arial" w:cs="Arial"/>
          <w:lang w:val="en-US"/>
        </w:rPr>
        <w:t xml:space="preserve"> </w:t>
      </w:r>
      <w:r w:rsidRPr="00100BDD">
        <w:rPr>
          <w:rFonts w:ascii="Arial" w:hAnsi="Arial" w:cs="Arial"/>
          <w:lang w:val="en-US"/>
        </w:rPr>
        <w:t>Open data portal</w:t>
      </w:r>
      <w:r w:rsidR="007B61BE" w:rsidRPr="00100BDD">
        <w:rPr>
          <w:rFonts w:ascii="Arial" w:hAnsi="Arial" w:cs="Arial"/>
          <w:lang w:val="en-US"/>
        </w:rPr>
        <w:t>. 37 points max.</w:t>
      </w:r>
    </w:p>
    <w:p w14:paraId="6166158C" w14:textId="02FF91B2" w:rsidR="000B69A9" w:rsidRPr="00100BDD" w:rsidRDefault="00CD134E" w:rsidP="00100BDD">
      <w:pPr>
        <w:pStyle w:val="a3"/>
        <w:numPr>
          <w:ilvl w:val="0"/>
          <w:numId w:val="3"/>
        </w:numPr>
        <w:spacing w:after="0" w:line="240" w:lineRule="auto"/>
        <w:rPr>
          <w:rFonts w:ascii="Arial" w:hAnsi="Arial" w:cs="Arial"/>
          <w:lang w:val="en-US"/>
        </w:rPr>
      </w:pPr>
      <w:r w:rsidRPr="00100BDD">
        <w:rPr>
          <w:rFonts w:ascii="Arial" w:hAnsi="Arial" w:cs="Arial"/>
          <w:lang w:val="en-US"/>
        </w:rPr>
        <w:t xml:space="preserve">Applications: Mobility, Security, Utilities, Healthcare, Economic development, </w:t>
      </w:r>
      <w:proofErr w:type="gramStart"/>
      <w:r w:rsidRPr="00100BDD">
        <w:rPr>
          <w:rFonts w:ascii="Arial" w:hAnsi="Arial" w:cs="Arial"/>
          <w:lang w:val="en-US"/>
        </w:rPr>
        <w:t>housing</w:t>
      </w:r>
      <w:proofErr w:type="gramEnd"/>
      <w:r w:rsidRPr="00100BDD">
        <w:rPr>
          <w:rFonts w:ascii="Arial" w:hAnsi="Arial" w:cs="Arial"/>
          <w:lang w:val="en-US"/>
        </w:rPr>
        <w:t xml:space="preserve"> and community</w:t>
      </w:r>
      <w:r w:rsidR="00BD3DF4" w:rsidRPr="00100BDD">
        <w:rPr>
          <w:rFonts w:ascii="Arial" w:hAnsi="Arial" w:cs="Arial"/>
          <w:lang w:val="en-US"/>
        </w:rPr>
        <w:t>. 55 points max.</w:t>
      </w:r>
    </w:p>
    <w:p w14:paraId="6727BA98" w14:textId="07FFF759" w:rsidR="00CD134E" w:rsidRPr="00100BDD" w:rsidRDefault="001069EE" w:rsidP="00100BDD">
      <w:pPr>
        <w:pStyle w:val="a3"/>
        <w:numPr>
          <w:ilvl w:val="0"/>
          <w:numId w:val="3"/>
        </w:numPr>
        <w:spacing w:after="0" w:line="240" w:lineRule="auto"/>
        <w:rPr>
          <w:rFonts w:ascii="Arial" w:hAnsi="Arial" w:cs="Arial"/>
          <w:lang w:val="en-US"/>
        </w:rPr>
      </w:pPr>
      <w:r w:rsidRPr="00100BDD">
        <w:rPr>
          <w:rFonts w:ascii="Arial" w:hAnsi="Arial" w:cs="Arial"/>
          <w:lang w:val="en-US"/>
        </w:rPr>
        <w:t xml:space="preserve">Citizen experience: Awareness, Usage, </w:t>
      </w:r>
      <w:proofErr w:type="spellStart"/>
      <w:r w:rsidRPr="00100BDD">
        <w:rPr>
          <w:rFonts w:ascii="Arial" w:hAnsi="Arial" w:cs="Arial"/>
          <w:lang w:val="en-US"/>
        </w:rPr>
        <w:t>Satistaction</w:t>
      </w:r>
      <w:proofErr w:type="spellEnd"/>
      <w:r w:rsidRPr="00100BDD">
        <w:rPr>
          <w:rFonts w:ascii="Arial" w:hAnsi="Arial" w:cs="Arial"/>
          <w:lang w:val="en-US"/>
        </w:rPr>
        <w:t>. 30 points max.</w:t>
      </w:r>
    </w:p>
    <w:p w14:paraId="5C31B8D7" w14:textId="0D31C806" w:rsidR="00100BDD" w:rsidRDefault="00100BDD" w:rsidP="001D56DD">
      <w:pPr>
        <w:spacing w:after="0" w:line="240" w:lineRule="auto"/>
        <w:rPr>
          <w:rFonts w:ascii="Arial" w:hAnsi="Arial" w:cs="Arial"/>
          <w:lang w:val="en-US"/>
        </w:rPr>
      </w:pPr>
      <w:r>
        <w:rPr>
          <w:rFonts w:ascii="Arial" w:hAnsi="Arial" w:cs="Arial"/>
        </w:rPr>
        <w:t xml:space="preserve">То есть вольная интерпретация по сравнению с описанием. </w:t>
      </w:r>
      <w:r w:rsidR="001069EE">
        <w:rPr>
          <w:rFonts w:ascii="Arial" w:hAnsi="Arial" w:cs="Arial"/>
        </w:rPr>
        <w:t xml:space="preserve">Как таковой </w:t>
      </w:r>
      <w:r>
        <w:rPr>
          <w:rFonts w:ascii="Arial" w:hAnsi="Arial" w:cs="Arial"/>
        </w:rPr>
        <w:t xml:space="preserve">общий </w:t>
      </w:r>
      <w:r w:rsidR="001069EE">
        <w:rPr>
          <w:rFonts w:ascii="Arial" w:hAnsi="Arial" w:cs="Arial"/>
        </w:rPr>
        <w:t>рейтинг не дается</w:t>
      </w:r>
      <w:r w:rsidR="00BD7841">
        <w:rPr>
          <w:rFonts w:ascii="Arial" w:hAnsi="Arial" w:cs="Arial"/>
        </w:rPr>
        <w:t>. Рейтинг по каждому из трех показателей составляется легко, но объединить его в итоговый рейтинг города – как? Простой суммой трех оценок – неверно; взять % от максимальной оценки в каждом рейтинге и взять среднеарифметический % от макс. оценки – притянуто</w:t>
      </w:r>
      <w:r w:rsidR="001D56DD">
        <w:rPr>
          <w:rFonts w:ascii="Arial" w:hAnsi="Arial" w:cs="Arial"/>
        </w:rPr>
        <w:t>. Хочется сравнить рейтинги городов в разных оценках, но если у них принципиально разные подходы к оценке, то сравнение будет некорректным. Как</w:t>
      </w:r>
      <w:r w:rsidR="001D56DD" w:rsidRPr="00103E8F">
        <w:rPr>
          <w:rFonts w:ascii="Arial" w:hAnsi="Arial" w:cs="Arial"/>
          <w:lang w:val="en-US"/>
        </w:rPr>
        <w:t xml:space="preserve"> </w:t>
      </w:r>
      <w:r w:rsidR="001D56DD">
        <w:rPr>
          <w:rFonts w:ascii="Arial" w:hAnsi="Arial" w:cs="Arial"/>
        </w:rPr>
        <w:t>поступить</w:t>
      </w:r>
      <w:r w:rsidR="001D56DD" w:rsidRPr="00103E8F">
        <w:rPr>
          <w:rFonts w:ascii="Arial" w:hAnsi="Arial" w:cs="Arial"/>
          <w:lang w:val="en-US"/>
        </w:rPr>
        <w:t>?</w:t>
      </w:r>
    </w:p>
    <w:p w14:paraId="49D3464D" w14:textId="493CD3AF" w:rsidR="002232A6" w:rsidRDefault="002232A6" w:rsidP="001D56DD">
      <w:pPr>
        <w:spacing w:after="0" w:line="240" w:lineRule="auto"/>
        <w:rPr>
          <w:rFonts w:ascii="Arial" w:hAnsi="Arial" w:cs="Arial"/>
          <w:lang w:val="en-US"/>
        </w:rPr>
      </w:pPr>
    </w:p>
    <w:p w14:paraId="42F70616" w14:textId="326AED73" w:rsidR="002232A6" w:rsidRDefault="002232A6" w:rsidP="002232A6">
      <w:pPr>
        <w:spacing w:after="0" w:line="240" w:lineRule="auto"/>
        <w:rPr>
          <w:rFonts w:ascii="Arial" w:hAnsi="Arial" w:cs="Arial"/>
          <w:b/>
          <w:bCs/>
          <w:lang w:val="en-US"/>
        </w:rPr>
      </w:pPr>
      <w:r w:rsidRPr="002232A6">
        <w:rPr>
          <w:rFonts w:ascii="Arial" w:hAnsi="Arial" w:cs="Arial"/>
          <w:b/>
          <w:bCs/>
          <w:lang w:val="en-US"/>
        </w:rPr>
        <w:t>2020/21 TOP 50 SMART CITY GOVERNMENT RANKINGS</w:t>
      </w:r>
    </w:p>
    <w:p w14:paraId="4B241750" w14:textId="7062EF87" w:rsidR="003424FA" w:rsidRPr="000542F0" w:rsidRDefault="003424FA" w:rsidP="002232A6">
      <w:pPr>
        <w:spacing w:after="0" w:line="240" w:lineRule="auto"/>
        <w:rPr>
          <w:rFonts w:ascii="Arial" w:hAnsi="Arial" w:cs="Arial"/>
          <w:lang w:val="en-US"/>
        </w:rPr>
      </w:pPr>
      <w:r w:rsidRPr="000542F0">
        <w:rPr>
          <w:rFonts w:ascii="Arial" w:hAnsi="Arial" w:cs="Arial"/>
          <w:lang w:val="en-US"/>
        </w:rPr>
        <w:t>Smart City innovations offer mayors across the world a promising new way of engaging citizens and increasing quality of life. To offer city leaders guidance on assessing the readiness of their governments to develop, facilitate, or track their smart city initiatives, Eden Strategy Institute developed an independent ranking of the Top 50 Smart City Governments.</w:t>
      </w:r>
    </w:p>
    <w:p w14:paraId="19B14D3D" w14:textId="1262CDA3" w:rsidR="002232A6" w:rsidRPr="002232A6" w:rsidRDefault="00B52C25" w:rsidP="002232A6">
      <w:pPr>
        <w:spacing w:after="0" w:line="240" w:lineRule="auto"/>
        <w:rPr>
          <w:rFonts w:ascii="Arial" w:hAnsi="Arial" w:cs="Arial"/>
        </w:rPr>
      </w:pPr>
      <w:hyperlink r:id="rId5" w:history="1">
        <w:r w:rsidR="002232A6" w:rsidRPr="002232A6">
          <w:rPr>
            <w:rStyle w:val="a5"/>
            <w:rFonts w:ascii="Arial" w:hAnsi="Arial" w:cs="Arial"/>
            <w:lang w:val="en-US"/>
          </w:rPr>
          <w:t>https</w:t>
        </w:r>
        <w:r w:rsidR="002232A6" w:rsidRPr="002232A6">
          <w:rPr>
            <w:rStyle w:val="a5"/>
            <w:rFonts w:ascii="Arial" w:hAnsi="Arial" w:cs="Arial"/>
          </w:rPr>
          <w:t>://</w:t>
        </w:r>
        <w:r w:rsidR="002232A6" w:rsidRPr="002232A6">
          <w:rPr>
            <w:rStyle w:val="a5"/>
            <w:rFonts w:ascii="Arial" w:hAnsi="Arial" w:cs="Arial"/>
            <w:lang w:val="en-US"/>
          </w:rPr>
          <w:t>www</w:t>
        </w:r>
        <w:r w:rsidR="002232A6" w:rsidRPr="002232A6">
          <w:rPr>
            <w:rStyle w:val="a5"/>
            <w:rFonts w:ascii="Arial" w:hAnsi="Arial" w:cs="Arial"/>
          </w:rPr>
          <w:t>.</w:t>
        </w:r>
        <w:proofErr w:type="spellStart"/>
        <w:r w:rsidR="002232A6" w:rsidRPr="002232A6">
          <w:rPr>
            <w:rStyle w:val="a5"/>
            <w:rFonts w:ascii="Arial" w:hAnsi="Arial" w:cs="Arial"/>
            <w:lang w:val="en-US"/>
          </w:rPr>
          <w:t>smartcitygovt</w:t>
        </w:r>
        <w:proofErr w:type="spellEnd"/>
        <w:r w:rsidR="002232A6" w:rsidRPr="002232A6">
          <w:rPr>
            <w:rStyle w:val="a5"/>
            <w:rFonts w:ascii="Arial" w:hAnsi="Arial" w:cs="Arial"/>
          </w:rPr>
          <w:t>.</w:t>
        </w:r>
        <w:r w:rsidR="002232A6" w:rsidRPr="002232A6">
          <w:rPr>
            <w:rStyle w:val="a5"/>
            <w:rFonts w:ascii="Arial" w:hAnsi="Arial" w:cs="Arial"/>
            <w:lang w:val="en-US"/>
          </w:rPr>
          <w:t>com</w:t>
        </w:r>
        <w:r w:rsidR="002232A6" w:rsidRPr="002232A6">
          <w:rPr>
            <w:rStyle w:val="a5"/>
            <w:rFonts w:ascii="Arial" w:hAnsi="Arial" w:cs="Arial"/>
          </w:rPr>
          <w:t>/</w:t>
        </w:r>
      </w:hyperlink>
    </w:p>
    <w:p w14:paraId="06077C38" w14:textId="16D28A0F" w:rsidR="002232A6" w:rsidRDefault="002232A6" w:rsidP="002232A6">
      <w:pPr>
        <w:spacing w:after="0" w:line="240" w:lineRule="auto"/>
        <w:rPr>
          <w:rFonts w:ascii="Arial" w:hAnsi="Arial" w:cs="Arial"/>
        </w:rPr>
      </w:pPr>
      <w:r>
        <w:rPr>
          <w:rFonts w:ascii="Arial" w:hAnsi="Arial" w:cs="Arial"/>
        </w:rPr>
        <w:t>50 городов</w:t>
      </w:r>
    </w:p>
    <w:p w14:paraId="26070FFB" w14:textId="408EBCB0" w:rsidR="002232A6" w:rsidRPr="000542F0" w:rsidRDefault="004B7304" w:rsidP="002232A6">
      <w:pPr>
        <w:spacing w:after="0" w:line="240" w:lineRule="auto"/>
        <w:rPr>
          <w:rFonts w:ascii="Arial" w:hAnsi="Arial" w:cs="Arial"/>
        </w:rPr>
      </w:pPr>
      <w:r>
        <w:rPr>
          <w:rFonts w:ascii="Arial" w:hAnsi="Arial" w:cs="Arial"/>
        </w:rPr>
        <w:t>Критерии</w:t>
      </w:r>
      <w:r w:rsidR="002232A6" w:rsidRPr="000542F0">
        <w:rPr>
          <w:rFonts w:ascii="Arial" w:hAnsi="Arial" w:cs="Arial"/>
        </w:rPr>
        <w:t>:</w:t>
      </w:r>
    </w:p>
    <w:p w14:paraId="52329349"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VISION. A clear and well-defined strategy to develop a “smart city” </w:t>
      </w:r>
    </w:p>
    <w:p w14:paraId="79493CF8"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LEADERSHIP. Dedicated City leadership that steers smart city projects </w:t>
      </w:r>
    </w:p>
    <w:p w14:paraId="09B4F40D"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BUDGET. Sufficient funding for smart city projects </w:t>
      </w:r>
    </w:p>
    <w:p w14:paraId="7E03573C"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FINANCIAL. Financial incentives to effectively encourage private sector participation (</w:t>
      </w:r>
      <w:proofErr w:type="gramStart"/>
      <w:r w:rsidRPr="003424FA">
        <w:rPr>
          <w:rFonts w:ascii="Arial" w:hAnsi="Arial" w:cs="Arial"/>
          <w:lang w:val="en-US"/>
        </w:rPr>
        <w:t>e.g.</w:t>
      </w:r>
      <w:proofErr w:type="gramEnd"/>
      <w:r w:rsidRPr="003424FA">
        <w:rPr>
          <w:rFonts w:ascii="Arial" w:hAnsi="Arial" w:cs="Arial"/>
          <w:lang w:val="en-US"/>
        </w:rPr>
        <w:t xml:space="preserve"> grants, rebates, subsidies, competitions) </w:t>
      </w:r>
    </w:p>
    <w:p w14:paraId="613681B2"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SUPPORT </w:t>
      </w:r>
      <w:proofErr w:type="spellStart"/>
      <w:r w:rsidRPr="003424FA">
        <w:rPr>
          <w:rFonts w:ascii="Arial" w:hAnsi="Arial" w:cs="Arial"/>
          <w:lang w:val="en-US"/>
        </w:rPr>
        <w:t>PROGRAMMES</w:t>
      </w:r>
      <w:proofErr w:type="spellEnd"/>
      <w:r w:rsidRPr="003424FA">
        <w:rPr>
          <w:rFonts w:ascii="Arial" w:hAnsi="Arial" w:cs="Arial"/>
          <w:lang w:val="en-US"/>
        </w:rPr>
        <w:t xml:space="preserve">. In-kind </w:t>
      </w:r>
      <w:proofErr w:type="spellStart"/>
      <w:r w:rsidRPr="003424FA">
        <w:rPr>
          <w:rFonts w:ascii="Arial" w:hAnsi="Arial" w:cs="Arial"/>
          <w:lang w:val="en-US"/>
        </w:rPr>
        <w:t>programmes</w:t>
      </w:r>
      <w:proofErr w:type="spellEnd"/>
      <w:r w:rsidRPr="003424FA">
        <w:rPr>
          <w:rFonts w:ascii="Arial" w:hAnsi="Arial" w:cs="Arial"/>
          <w:lang w:val="en-US"/>
        </w:rPr>
        <w:t xml:space="preserve"> to encourage private actors to participate (</w:t>
      </w:r>
      <w:proofErr w:type="gramStart"/>
      <w:r w:rsidRPr="003424FA">
        <w:rPr>
          <w:rFonts w:ascii="Arial" w:hAnsi="Arial" w:cs="Arial"/>
          <w:lang w:val="en-US"/>
        </w:rPr>
        <w:t>e.g.</w:t>
      </w:r>
      <w:proofErr w:type="gramEnd"/>
      <w:r w:rsidRPr="003424FA">
        <w:rPr>
          <w:rFonts w:ascii="Arial" w:hAnsi="Arial" w:cs="Arial"/>
          <w:lang w:val="en-US"/>
        </w:rPr>
        <w:t xml:space="preserve"> incubators, events, networks) </w:t>
      </w:r>
    </w:p>
    <w:p w14:paraId="031A6EE5"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POLICIES. A conducive policy environment for smart city development (</w:t>
      </w:r>
      <w:proofErr w:type="gramStart"/>
      <w:r w:rsidRPr="003424FA">
        <w:rPr>
          <w:rFonts w:ascii="Arial" w:hAnsi="Arial" w:cs="Arial"/>
          <w:lang w:val="en-US"/>
        </w:rPr>
        <w:t>e.g.</w:t>
      </w:r>
      <w:proofErr w:type="gramEnd"/>
      <w:r w:rsidRPr="003424FA">
        <w:rPr>
          <w:rFonts w:ascii="Arial" w:hAnsi="Arial" w:cs="Arial"/>
          <w:lang w:val="en-US"/>
        </w:rPr>
        <w:t xml:space="preserve"> data governance, IP protection, urban design) </w:t>
      </w:r>
    </w:p>
    <w:p w14:paraId="281D09E1"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ECOSYSTEMS. A comprehensive range of engaged stakeholders to sustain innovation </w:t>
      </w:r>
    </w:p>
    <w:p w14:paraId="7D10C98A"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lastRenderedPageBreak/>
        <w:t xml:space="preserve">PEOPLE-CENTRICITY. A sincere, people-first design of the future city </w:t>
      </w:r>
    </w:p>
    <w:p w14:paraId="0810AAF2"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TALENT-READINESS. </w:t>
      </w:r>
      <w:proofErr w:type="spellStart"/>
      <w:r w:rsidRPr="003424FA">
        <w:rPr>
          <w:rFonts w:ascii="Arial" w:hAnsi="Arial" w:cs="Arial"/>
          <w:lang w:val="en-US"/>
        </w:rPr>
        <w:t>Programmes</w:t>
      </w:r>
      <w:proofErr w:type="spellEnd"/>
      <w:r w:rsidRPr="003424FA">
        <w:rPr>
          <w:rFonts w:ascii="Arial" w:hAnsi="Arial" w:cs="Arial"/>
          <w:lang w:val="en-US"/>
        </w:rPr>
        <w:t xml:space="preserve"> to equip the city’s talent with smart skills </w:t>
      </w:r>
    </w:p>
    <w:p w14:paraId="027ACA7A" w14:textId="77777777" w:rsidR="003424FA" w:rsidRPr="003424FA" w:rsidRDefault="003424FA" w:rsidP="003424FA">
      <w:pPr>
        <w:spacing w:after="0" w:line="240" w:lineRule="auto"/>
        <w:rPr>
          <w:rFonts w:ascii="Arial" w:hAnsi="Arial" w:cs="Arial"/>
          <w:lang w:val="en-US"/>
        </w:rPr>
      </w:pPr>
      <w:r w:rsidRPr="003424FA">
        <w:rPr>
          <w:rFonts w:ascii="Arial" w:hAnsi="Arial" w:cs="Arial"/>
          <w:lang w:val="en-US"/>
        </w:rPr>
        <w:t xml:space="preserve">TRACK RECORD. The government’s experience in catalyzing successful smart city initiatives </w:t>
      </w:r>
    </w:p>
    <w:p w14:paraId="5ECAD6D1" w14:textId="3EE982EF" w:rsidR="003424FA" w:rsidRDefault="003424FA" w:rsidP="001D56DD">
      <w:pPr>
        <w:spacing w:after="0" w:line="240" w:lineRule="auto"/>
        <w:rPr>
          <w:rFonts w:ascii="Arial" w:hAnsi="Arial" w:cs="Arial"/>
        </w:rPr>
      </w:pPr>
      <w:r>
        <w:rPr>
          <w:rFonts w:ascii="Arial" w:hAnsi="Arial" w:cs="Arial"/>
        </w:rPr>
        <w:t>Оценки от 1 до 4 в каждой категории, чем выше, тем лучше.</w:t>
      </w:r>
    </w:p>
    <w:p w14:paraId="1F50D0E2" w14:textId="572725A3" w:rsidR="004B7304" w:rsidRPr="003424FA" w:rsidRDefault="004B7304" w:rsidP="001D56DD">
      <w:pPr>
        <w:spacing w:after="0" w:line="240" w:lineRule="auto"/>
        <w:rPr>
          <w:rFonts w:ascii="Arial" w:hAnsi="Arial" w:cs="Arial"/>
        </w:rPr>
      </w:pPr>
      <w:r>
        <w:rPr>
          <w:rFonts w:ascii="Arial" w:hAnsi="Arial" w:cs="Arial"/>
        </w:rPr>
        <w:t>Затем просуммированы все 10 оценок критериев и ранжированы по сумме.</w:t>
      </w:r>
    </w:p>
    <w:p w14:paraId="078CB8CF" w14:textId="77777777" w:rsidR="00100BDD" w:rsidRPr="003424FA" w:rsidRDefault="00100BDD" w:rsidP="00CD134E">
      <w:pPr>
        <w:spacing w:after="0" w:line="240" w:lineRule="auto"/>
        <w:rPr>
          <w:rFonts w:ascii="Arial" w:hAnsi="Arial" w:cs="Arial"/>
        </w:rPr>
      </w:pPr>
    </w:p>
    <w:p w14:paraId="4D892774" w14:textId="0B6F533E" w:rsidR="00CD134E" w:rsidRPr="003424FA" w:rsidRDefault="00CD134E" w:rsidP="00CD134E">
      <w:pPr>
        <w:spacing w:after="0" w:line="240" w:lineRule="auto"/>
        <w:rPr>
          <w:rFonts w:ascii="Arial" w:hAnsi="Arial" w:cs="Arial"/>
        </w:rPr>
      </w:pPr>
    </w:p>
    <w:p w14:paraId="5D380C47" w14:textId="4A3BEFA9" w:rsidR="00CD134E" w:rsidRPr="00517806" w:rsidRDefault="00CD134E" w:rsidP="00CD134E">
      <w:pPr>
        <w:spacing w:after="0" w:line="240" w:lineRule="auto"/>
        <w:rPr>
          <w:rFonts w:ascii="Arial" w:hAnsi="Arial" w:cs="Arial"/>
        </w:rPr>
      </w:pPr>
    </w:p>
    <w:p w14:paraId="01A84DF5" w14:textId="22DA2377" w:rsidR="00930E25" w:rsidRPr="00517806" w:rsidRDefault="00930E25" w:rsidP="00CD134E">
      <w:pPr>
        <w:spacing w:after="0" w:line="240" w:lineRule="auto"/>
        <w:rPr>
          <w:rFonts w:ascii="Arial" w:hAnsi="Arial" w:cs="Arial"/>
        </w:rPr>
      </w:pPr>
    </w:p>
    <w:p w14:paraId="258F5643" w14:textId="06ED0D81" w:rsidR="000542F0" w:rsidRPr="00517806" w:rsidRDefault="000542F0" w:rsidP="00CD134E">
      <w:pPr>
        <w:spacing w:after="0" w:line="240" w:lineRule="auto"/>
        <w:rPr>
          <w:rFonts w:ascii="Arial" w:hAnsi="Arial" w:cs="Arial"/>
        </w:rPr>
      </w:pPr>
    </w:p>
    <w:p w14:paraId="0788FDBF" w14:textId="1C5714AF" w:rsidR="000542F0" w:rsidRPr="00517806" w:rsidRDefault="000542F0" w:rsidP="000542F0">
      <w:pPr>
        <w:spacing w:after="0" w:line="240" w:lineRule="auto"/>
        <w:rPr>
          <w:rFonts w:ascii="Arial" w:hAnsi="Arial" w:cs="Arial"/>
        </w:rPr>
      </w:pPr>
    </w:p>
    <w:p w14:paraId="4FB89ACB" w14:textId="6C603CCC" w:rsidR="00930E25" w:rsidRPr="00517806" w:rsidRDefault="00930E25" w:rsidP="00CD134E">
      <w:pPr>
        <w:spacing w:after="0" w:line="240" w:lineRule="auto"/>
        <w:rPr>
          <w:rFonts w:ascii="Arial" w:hAnsi="Arial" w:cs="Arial"/>
        </w:rPr>
      </w:pPr>
    </w:p>
    <w:p w14:paraId="43094B0E" w14:textId="51B468E0" w:rsidR="005865A0" w:rsidRPr="00517806" w:rsidRDefault="005865A0" w:rsidP="00CD134E">
      <w:pPr>
        <w:spacing w:after="0" w:line="240" w:lineRule="auto"/>
      </w:pPr>
    </w:p>
    <w:p w14:paraId="0775A66F" w14:textId="477EB75B" w:rsidR="005865A0" w:rsidRPr="00517806" w:rsidRDefault="005865A0" w:rsidP="00CD134E">
      <w:pPr>
        <w:spacing w:after="0" w:line="240" w:lineRule="auto"/>
      </w:pPr>
    </w:p>
    <w:p w14:paraId="1768396A" w14:textId="146F5EFE" w:rsidR="005865A0" w:rsidRPr="00517806" w:rsidRDefault="005865A0" w:rsidP="00CD134E">
      <w:pPr>
        <w:spacing w:after="0" w:line="240" w:lineRule="auto"/>
      </w:pPr>
    </w:p>
    <w:p w14:paraId="5042CA93" w14:textId="3D36E08B" w:rsidR="00FF6B28" w:rsidRPr="00517806" w:rsidRDefault="00FF6B28" w:rsidP="00FF6B28">
      <w:pPr>
        <w:spacing w:after="0" w:line="240" w:lineRule="auto"/>
        <w:rPr>
          <w:rFonts w:ascii="Arial" w:hAnsi="Arial" w:cs="Arial"/>
        </w:rPr>
      </w:pPr>
    </w:p>
    <w:p w14:paraId="10255D18" w14:textId="04712156" w:rsidR="003E2528" w:rsidRPr="001328AC" w:rsidRDefault="003E2528" w:rsidP="001A3AB6">
      <w:pPr>
        <w:spacing w:after="0" w:line="240" w:lineRule="auto"/>
        <w:rPr>
          <w:rFonts w:ascii="Arial" w:hAnsi="Arial" w:cs="Arial"/>
        </w:rPr>
      </w:pPr>
    </w:p>
    <w:p w14:paraId="03189BE4" w14:textId="62211D6B" w:rsidR="003E2528" w:rsidRPr="001328AC" w:rsidRDefault="003E2528" w:rsidP="001A3AB6">
      <w:pPr>
        <w:spacing w:after="0" w:line="240" w:lineRule="auto"/>
        <w:rPr>
          <w:rFonts w:ascii="Arial" w:hAnsi="Arial" w:cs="Arial"/>
        </w:rPr>
      </w:pPr>
    </w:p>
    <w:p w14:paraId="2B72766E" w14:textId="3018BBF2" w:rsidR="003E2528" w:rsidRPr="001328AC" w:rsidRDefault="003E2528" w:rsidP="001A3AB6">
      <w:pPr>
        <w:spacing w:after="0" w:line="240" w:lineRule="auto"/>
        <w:rPr>
          <w:rFonts w:ascii="Arial" w:hAnsi="Arial" w:cs="Arial"/>
        </w:rPr>
      </w:pPr>
      <w:r>
        <w:rPr>
          <w:rFonts w:ascii="Arial" w:hAnsi="Arial" w:cs="Arial"/>
          <w:lang w:val="en-US"/>
        </w:rPr>
        <w:t>EDA</w:t>
      </w:r>
      <w:r w:rsidRPr="001328AC">
        <w:rPr>
          <w:rFonts w:ascii="Arial" w:hAnsi="Arial" w:cs="Arial"/>
        </w:rPr>
        <w:t xml:space="preserve"> – </w:t>
      </w:r>
      <w:r w:rsidRPr="003E2528">
        <w:rPr>
          <w:rFonts w:ascii="Arial" w:hAnsi="Arial" w:cs="Arial"/>
          <w:lang w:val="en-US"/>
        </w:rPr>
        <w:t>exploratory</w:t>
      </w:r>
      <w:r w:rsidRPr="001328AC">
        <w:rPr>
          <w:rFonts w:ascii="Arial" w:hAnsi="Arial" w:cs="Arial"/>
        </w:rPr>
        <w:t xml:space="preserve"> </w:t>
      </w:r>
      <w:r w:rsidRPr="003E2528">
        <w:rPr>
          <w:rFonts w:ascii="Arial" w:hAnsi="Arial" w:cs="Arial"/>
          <w:lang w:val="en-US"/>
        </w:rPr>
        <w:t>data</w:t>
      </w:r>
      <w:r w:rsidRPr="001328AC">
        <w:rPr>
          <w:rFonts w:ascii="Arial" w:hAnsi="Arial" w:cs="Arial"/>
        </w:rPr>
        <w:t xml:space="preserve"> </w:t>
      </w:r>
      <w:r w:rsidRPr="003E2528">
        <w:rPr>
          <w:rFonts w:ascii="Arial" w:hAnsi="Arial" w:cs="Arial"/>
          <w:lang w:val="en-US"/>
        </w:rPr>
        <w:t>analysis</w:t>
      </w:r>
      <w:r w:rsidRPr="001328AC">
        <w:rPr>
          <w:rFonts w:ascii="Arial" w:hAnsi="Arial" w:cs="Arial"/>
        </w:rPr>
        <w:t xml:space="preserve">, </w:t>
      </w:r>
      <w:r>
        <w:rPr>
          <w:rFonts w:ascii="Arial" w:hAnsi="Arial" w:cs="Arial"/>
        </w:rPr>
        <w:t>исследовательский</w:t>
      </w:r>
      <w:r w:rsidRPr="001328AC">
        <w:rPr>
          <w:rFonts w:ascii="Arial" w:hAnsi="Arial" w:cs="Arial"/>
        </w:rPr>
        <w:t>/</w:t>
      </w:r>
      <w:r>
        <w:rPr>
          <w:rFonts w:ascii="Arial" w:hAnsi="Arial" w:cs="Arial"/>
        </w:rPr>
        <w:t>разведывательный</w:t>
      </w:r>
      <w:r w:rsidRPr="001328AC">
        <w:rPr>
          <w:rFonts w:ascii="Arial" w:hAnsi="Arial" w:cs="Arial"/>
        </w:rPr>
        <w:t xml:space="preserve"> </w:t>
      </w:r>
      <w:r>
        <w:rPr>
          <w:rFonts w:ascii="Arial" w:hAnsi="Arial" w:cs="Arial"/>
        </w:rPr>
        <w:t>анализ</w:t>
      </w:r>
      <w:r w:rsidRPr="001328AC">
        <w:rPr>
          <w:rFonts w:ascii="Arial" w:hAnsi="Arial" w:cs="Arial"/>
        </w:rPr>
        <w:t xml:space="preserve"> </w:t>
      </w:r>
      <w:r>
        <w:rPr>
          <w:rFonts w:ascii="Arial" w:hAnsi="Arial" w:cs="Arial"/>
        </w:rPr>
        <w:t>данных</w:t>
      </w:r>
      <w:r w:rsidRPr="001328AC">
        <w:rPr>
          <w:rFonts w:ascii="Arial" w:hAnsi="Arial" w:cs="Arial"/>
        </w:rPr>
        <w:t>.</w:t>
      </w:r>
    </w:p>
    <w:p w14:paraId="47A0DCBE" w14:textId="01414802" w:rsidR="003E2528" w:rsidRPr="001328AC" w:rsidRDefault="003E2528" w:rsidP="001A3AB6">
      <w:pPr>
        <w:spacing w:after="0" w:line="240" w:lineRule="auto"/>
        <w:rPr>
          <w:rFonts w:ascii="Arial" w:hAnsi="Arial" w:cs="Arial"/>
        </w:rPr>
      </w:pPr>
    </w:p>
    <w:p w14:paraId="4074262E" w14:textId="3D2A450C" w:rsidR="003E2528" w:rsidRPr="001328AC" w:rsidRDefault="003E2528" w:rsidP="001A3AB6">
      <w:pPr>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Анализ</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основных</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свойств</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данных</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нахождение</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в</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них</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общих</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закономерностей</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распределений</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и</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аномалий</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построение</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начальных</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моделей</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зачастую</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с</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использованием</w:t>
      </w:r>
      <w:r w:rsidRPr="001328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инструментов</w:t>
      </w:r>
      <w:r w:rsidRPr="00721796">
        <w:rPr>
          <w:rFonts w:ascii="Arial" w:hAnsi="Arial" w:cs="Arial"/>
          <w:color w:val="202122"/>
          <w:sz w:val="21"/>
          <w:szCs w:val="21"/>
          <w:shd w:val="clear" w:color="auto" w:fill="FFFFFF"/>
          <w:lang w:val="en-US"/>
        </w:rPr>
        <w:t> </w:t>
      </w:r>
      <w:r w:rsidRPr="003E2528">
        <w:rPr>
          <w:rFonts w:ascii="Arial" w:hAnsi="Arial" w:cs="Arial"/>
          <w:sz w:val="21"/>
          <w:szCs w:val="21"/>
          <w:shd w:val="clear" w:color="auto" w:fill="FFFFFF"/>
        </w:rPr>
        <w:t>визуализации</w:t>
      </w:r>
      <w:r w:rsidRPr="001328AC">
        <w:rPr>
          <w:rFonts w:ascii="Arial" w:hAnsi="Arial" w:cs="Arial"/>
          <w:color w:val="202122"/>
          <w:sz w:val="21"/>
          <w:szCs w:val="21"/>
          <w:shd w:val="clear" w:color="auto" w:fill="FFFFFF"/>
        </w:rPr>
        <w:t>.</w:t>
      </w:r>
    </w:p>
    <w:p w14:paraId="4F142D71" w14:textId="54202E07" w:rsidR="003E2528" w:rsidRPr="001328AC" w:rsidRDefault="003E2528" w:rsidP="001A3AB6">
      <w:pPr>
        <w:spacing w:after="0" w:line="240" w:lineRule="auto"/>
        <w:rPr>
          <w:rFonts w:ascii="Arial" w:hAnsi="Arial" w:cs="Arial"/>
          <w:color w:val="202122"/>
          <w:sz w:val="21"/>
          <w:szCs w:val="21"/>
          <w:shd w:val="clear" w:color="auto" w:fill="FFFFFF"/>
        </w:rPr>
      </w:pPr>
    </w:p>
    <w:p w14:paraId="51ED3D79" w14:textId="77777777" w:rsidR="003E2528" w:rsidRPr="001328AC" w:rsidRDefault="003E2528" w:rsidP="003E2528">
      <w:pPr>
        <w:pStyle w:val="aa"/>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цели</w:t>
      </w:r>
      <w:r w:rsidRPr="001328AC">
        <w:rPr>
          <w:rFonts w:ascii="Arial" w:hAnsi="Arial" w:cs="Arial"/>
          <w:color w:val="202122"/>
          <w:sz w:val="21"/>
          <w:szCs w:val="21"/>
        </w:rPr>
        <w:t xml:space="preserve"> </w:t>
      </w:r>
      <w:r>
        <w:rPr>
          <w:rFonts w:ascii="Arial" w:hAnsi="Arial" w:cs="Arial"/>
          <w:color w:val="202122"/>
          <w:sz w:val="21"/>
          <w:szCs w:val="21"/>
        </w:rPr>
        <w:t>такого</w:t>
      </w:r>
      <w:r w:rsidRPr="001328AC">
        <w:rPr>
          <w:rFonts w:ascii="Arial" w:hAnsi="Arial" w:cs="Arial"/>
          <w:color w:val="202122"/>
          <w:sz w:val="21"/>
          <w:szCs w:val="21"/>
        </w:rPr>
        <w:t xml:space="preserve"> </w:t>
      </w:r>
      <w:r>
        <w:rPr>
          <w:rFonts w:ascii="Arial" w:hAnsi="Arial" w:cs="Arial"/>
          <w:color w:val="202122"/>
          <w:sz w:val="21"/>
          <w:szCs w:val="21"/>
        </w:rPr>
        <w:t>анализа</w:t>
      </w:r>
      <w:r w:rsidRPr="001328AC">
        <w:rPr>
          <w:rFonts w:ascii="Arial" w:hAnsi="Arial" w:cs="Arial"/>
          <w:color w:val="202122"/>
          <w:sz w:val="21"/>
          <w:szCs w:val="21"/>
        </w:rPr>
        <w:t xml:space="preserve"> </w:t>
      </w:r>
      <w:r>
        <w:rPr>
          <w:rFonts w:ascii="Arial" w:hAnsi="Arial" w:cs="Arial"/>
          <w:color w:val="202122"/>
          <w:sz w:val="21"/>
          <w:szCs w:val="21"/>
        </w:rPr>
        <w:t>следующим</w:t>
      </w:r>
      <w:r w:rsidRPr="001328AC">
        <w:rPr>
          <w:rFonts w:ascii="Arial" w:hAnsi="Arial" w:cs="Arial"/>
          <w:color w:val="202122"/>
          <w:sz w:val="21"/>
          <w:szCs w:val="21"/>
        </w:rPr>
        <w:t xml:space="preserve"> </w:t>
      </w:r>
      <w:r>
        <w:rPr>
          <w:rFonts w:ascii="Arial" w:hAnsi="Arial" w:cs="Arial"/>
          <w:color w:val="202122"/>
          <w:sz w:val="21"/>
          <w:szCs w:val="21"/>
        </w:rPr>
        <w:t>образом</w:t>
      </w:r>
      <w:r w:rsidRPr="001328AC">
        <w:rPr>
          <w:rFonts w:ascii="Arial" w:hAnsi="Arial" w:cs="Arial"/>
          <w:color w:val="202122"/>
          <w:sz w:val="21"/>
          <w:szCs w:val="21"/>
        </w:rPr>
        <w:t>:</w:t>
      </w:r>
    </w:p>
    <w:p w14:paraId="155C3309"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максимальное</w:t>
      </w:r>
      <w:r w:rsidRPr="00721796">
        <w:rPr>
          <w:rFonts w:ascii="Arial" w:hAnsi="Arial" w:cs="Arial"/>
          <w:color w:val="202122"/>
          <w:sz w:val="21"/>
          <w:szCs w:val="21"/>
          <w:lang w:val="en-US"/>
        </w:rPr>
        <w:t xml:space="preserve"> «</w:t>
      </w:r>
      <w:r>
        <w:rPr>
          <w:rFonts w:ascii="Arial" w:hAnsi="Arial" w:cs="Arial"/>
          <w:color w:val="202122"/>
          <w:sz w:val="21"/>
          <w:szCs w:val="21"/>
        </w:rPr>
        <w:t>проникновение</w:t>
      </w:r>
      <w:r w:rsidRPr="00721796">
        <w:rPr>
          <w:rFonts w:ascii="Arial" w:hAnsi="Arial" w:cs="Arial"/>
          <w:color w:val="202122"/>
          <w:sz w:val="21"/>
          <w:szCs w:val="21"/>
          <w:lang w:val="en-US"/>
        </w:rPr>
        <w:t xml:space="preserve">» </w:t>
      </w:r>
      <w:r>
        <w:rPr>
          <w:rFonts w:ascii="Arial" w:hAnsi="Arial" w:cs="Arial"/>
          <w:color w:val="202122"/>
          <w:sz w:val="21"/>
          <w:szCs w:val="21"/>
        </w:rPr>
        <w:t>в</w:t>
      </w:r>
      <w:r w:rsidRPr="00721796">
        <w:rPr>
          <w:rFonts w:ascii="Arial" w:hAnsi="Arial" w:cs="Arial"/>
          <w:color w:val="202122"/>
          <w:sz w:val="21"/>
          <w:szCs w:val="21"/>
          <w:lang w:val="en-US"/>
        </w:rPr>
        <w:t xml:space="preserve"> </w:t>
      </w:r>
      <w:r>
        <w:rPr>
          <w:rFonts w:ascii="Arial" w:hAnsi="Arial" w:cs="Arial"/>
          <w:color w:val="202122"/>
          <w:sz w:val="21"/>
          <w:szCs w:val="21"/>
        </w:rPr>
        <w:t>данные</w:t>
      </w:r>
      <w:r w:rsidRPr="00721796">
        <w:rPr>
          <w:rFonts w:ascii="Arial" w:hAnsi="Arial" w:cs="Arial"/>
          <w:color w:val="202122"/>
          <w:sz w:val="21"/>
          <w:szCs w:val="21"/>
          <w:lang w:val="en-US"/>
        </w:rPr>
        <w:t>,</w:t>
      </w:r>
    </w:p>
    <w:p w14:paraId="0D1E9F36"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выявление</w:t>
      </w:r>
      <w:r w:rsidRPr="00721796">
        <w:rPr>
          <w:rFonts w:ascii="Arial" w:hAnsi="Arial" w:cs="Arial"/>
          <w:color w:val="202122"/>
          <w:sz w:val="21"/>
          <w:szCs w:val="21"/>
          <w:lang w:val="en-US"/>
        </w:rPr>
        <w:t xml:space="preserve"> </w:t>
      </w:r>
      <w:r>
        <w:rPr>
          <w:rFonts w:ascii="Arial" w:hAnsi="Arial" w:cs="Arial"/>
          <w:color w:val="202122"/>
          <w:sz w:val="21"/>
          <w:szCs w:val="21"/>
        </w:rPr>
        <w:t>основных</w:t>
      </w:r>
      <w:r w:rsidRPr="00721796">
        <w:rPr>
          <w:rFonts w:ascii="Arial" w:hAnsi="Arial" w:cs="Arial"/>
          <w:color w:val="202122"/>
          <w:sz w:val="21"/>
          <w:szCs w:val="21"/>
          <w:lang w:val="en-US"/>
        </w:rPr>
        <w:t xml:space="preserve"> </w:t>
      </w:r>
      <w:r>
        <w:rPr>
          <w:rFonts w:ascii="Arial" w:hAnsi="Arial" w:cs="Arial"/>
          <w:color w:val="202122"/>
          <w:sz w:val="21"/>
          <w:szCs w:val="21"/>
        </w:rPr>
        <w:t>структур</w:t>
      </w:r>
      <w:r w:rsidRPr="00721796">
        <w:rPr>
          <w:rFonts w:ascii="Arial" w:hAnsi="Arial" w:cs="Arial"/>
          <w:color w:val="202122"/>
          <w:sz w:val="21"/>
          <w:szCs w:val="21"/>
          <w:lang w:val="en-US"/>
        </w:rPr>
        <w:t>,</w:t>
      </w:r>
    </w:p>
    <w:p w14:paraId="6ACEA445"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выбор</w:t>
      </w:r>
      <w:r w:rsidRPr="00721796">
        <w:rPr>
          <w:rFonts w:ascii="Arial" w:hAnsi="Arial" w:cs="Arial"/>
          <w:color w:val="202122"/>
          <w:sz w:val="21"/>
          <w:szCs w:val="21"/>
          <w:lang w:val="en-US"/>
        </w:rPr>
        <w:t xml:space="preserve"> </w:t>
      </w:r>
      <w:r>
        <w:rPr>
          <w:rFonts w:ascii="Arial" w:hAnsi="Arial" w:cs="Arial"/>
          <w:color w:val="202122"/>
          <w:sz w:val="21"/>
          <w:szCs w:val="21"/>
        </w:rPr>
        <w:t>наиболее</w:t>
      </w:r>
      <w:r w:rsidRPr="00721796">
        <w:rPr>
          <w:rFonts w:ascii="Arial" w:hAnsi="Arial" w:cs="Arial"/>
          <w:color w:val="202122"/>
          <w:sz w:val="21"/>
          <w:szCs w:val="21"/>
          <w:lang w:val="en-US"/>
        </w:rPr>
        <w:t xml:space="preserve"> </w:t>
      </w:r>
      <w:r>
        <w:rPr>
          <w:rFonts w:ascii="Arial" w:hAnsi="Arial" w:cs="Arial"/>
          <w:color w:val="202122"/>
          <w:sz w:val="21"/>
          <w:szCs w:val="21"/>
        </w:rPr>
        <w:t>важных</w:t>
      </w:r>
      <w:r w:rsidRPr="00721796">
        <w:rPr>
          <w:rFonts w:ascii="Arial" w:hAnsi="Arial" w:cs="Arial"/>
          <w:color w:val="202122"/>
          <w:sz w:val="21"/>
          <w:szCs w:val="21"/>
          <w:lang w:val="en-US"/>
        </w:rPr>
        <w:t xml:space="preserve"> </w:t>
      </w:r>
      <w:r>
        <w:rPr>
          <w:rFonts w:ascii="Arial" w:hAnsi="Arial" w:cs="Arial"/>
          <w:color w:val="202122"/>
          <w:sz w:val="21"/>
          <w:szCs w:val="21"/>
        </w:rPr>
        <w:t>переменных</w:t>
      </w:r>
      <w:r w:rsidRPr="00721796">
        <w:rPr>
          <w:rFonts w:ascii="Arial" w:hAnsi="Arial" w:cs="Arial"/>
          <w:color w:val="202122"/>
          <w:sz w:val="21"/>
          <w:szCs w:val="21"/>
          <w:lang w:val="en-US"/>
        </w:rPr>
        <w:t>,</w:t>
      </w:r>
    </w:p>
    <w:p w14:paraId="1480DA1D"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обнаружение</w:t>
      </w:r>
      <w:r w:rsidRPr="00721796">
        <w:rPr>
          <w:rFonts w:ascii="Arial" w:hAnsi="Arial" w:cs="Arial"/>
          <w:color w:val="202122"/>
          <w:sz w:val="21"/>
          <w:szCs w:val="21"/>
          <w:lang w:val="en-US"/>
        </w:rPr>
        <w:t xml:space="preserve"> </w:t>
      </w:r>
      <w:r>
        <w:rPr>
          <w:rFonts w:ascii="Arial" w:hAnsi="Arial" w:cs="Arial"/>
          <w:color w:val="202122"/>
          <w:sz w:val="21"/>
          <w:szCs w:val="21"/>
        </w:rPr>
        <w:t>отклонений</w:t>
      </w:r>
      <w:r w:rsidRPr="00721796">
        <w:rPr>
          <w:rFonts w:ascii="Arial" w:hAnsi="Arial" w:cs="Arial"/>
          <w:color w:val="202122"/>
          <w:sz w:val="21"/>
          <w:szCs w:val="21"/>
          <w:lang w:val="en-US"/>
        </w:rPr>
        <w:t xml:space="preserve"> </w:t>
      </w:r>
      <w:r>
        <w:rPr>
          <w:rFonts w:ascii="Arial" w:hAnsi="Arial" w:cs="Arial"/>
          <w:color w:val="202122"/>
          <w:sz w:val="21"/>
          <w:szCs w:val="21"/>
        </w:rPr>
        <w:t>и</w:t>
      </w:r>
      <w:r w:rsidRPr="00721796">
        <w:rPr>
          <w:rFonts w:ascii="Arial" w:hAnsi="Arial" w:cs="Arial"/>
          <w:color w:val="202122"/>
          <w:sz w:val="21"/>
          <w:szCs w:val="21"/>
          <w:lang w:val="en-US"/>
        </w:rPr>
        <w:t xml:space="preserve"> </w:t>
      </w:r>
      <w:r>
        <w:rPr>
          <w:rFonts w:ascii="Arial" w:hAnsi="Arial" w:cs="Arial"/>
          <w:color w:val="202122"/>
          <w:sz w:val="21"/>
          <w:szCs w:val="21"/>
        </w:rPr>
        <w:t>аномалий</w:t>
      </w:r>
      <w:r w:rsidRPr="00721796">
        <w:rPr>
          <w:rFonts w:ascii="Arial" w:hAnsi="Arial" w:cs="Arial"/>
          <w:color w:val="202122"/>
          <w:sz w:val="21"/>
          <w:szCs w:val="21"/>
          <w:lang w:val="en-US"/>
        </w:rPr>
        <w:t>,</w:t>
      </w:r>
    </w:p>
    <w:p w14:paraId="2E3C4581"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проверка</w:t>
      </w:r>
      <w:r w:rsidRPr="00721796">
        <w:rPr>
          <w:rFonts w:ascii="Arial" w:hAnsi="Arial" w:cs="Arial"/>
          <w:color w:val="202122"/>
          <w:sz w:val="21"/>
          <w:szCs w:val="21"/>
          <w:lang w:val="en-US"/>
        </w:rPr>
        <w:t xml:space="preserve"> </w:t>
      </w:r>
      <w:r>
        <w:rPr>
          <w:rFonts w:ascii="Arial" w:hAnsi="Arial" w:cs="Arial"/>
          <w:color w:val="202122"/>
          <w:sz w:val="21"/>
          <w:szCs w:val="21"/>
        </w:rPr>
        <w:t>основных</w:t>
      </w:r>
      <w:r w:rsidRPr="00721796">
        <w:rPr>
          <w:rFonts w:ascii="Arial" w:hAnsi="Arial" w:cs="Arial"/>
          <w:color w:val="202122"/>
          <w:sz w:val="21"/>
          <w:szCs w:val="21"/>
          <w:lang w:val="en-US"/>
        </w:rPr>
        <w:t xml:space="preserve"> </w:t>
      </w:r>
      <w:r>
        <w:rPr>
          <w:rFonts w:ascii="Arial" w:hAnsi="Arial" w:cs="Arial"/>
          <w:color w:val="202122"/>
          <w:sz w:val="21"/>
          <w:szCs w:val="21"/>
        </w:rPr>
        <w:t>гипотез</w:t>
      </w:r>
      <w:r w:rsidRPr="00721796">
        <w:rPr>
          <w:rFonts w:ascii="Arial" w:hAnsi="Arial" w:cs="Arial"/>
          <w:color w:val="202122"/>
          <w:sz w:val="21"/>
          <w:szCs w:val="21"/>
          <w:lang w:val="en-US"/>
        </w:rPr>
        <w:t>,</w:t>
      </w:r>
    </w:p>
    <w:p w14:paraId="59433DD4" w14:textId="77777777" w:rsidR="003E2528" w:rsidRPr="00721796" w:rsidRDefault="003E2528" w:rsidP="003E2528">
      <w:pPr>
        <w:numPr>
          <w:ilvl w:val="0"/>
          <w:numId w:val="6"/>
        </w:numPr>
        <w:shd w:val="clear" w:color="auto" w:fill="FFFFFF"/>
        <w:spacing w:before="100" w:beforeAutospacing="1" w:after="24" w:line="240" w:lineRule="auto"/>
        <w:ind w:left="1104"/>
        <w:rPr>
          <w:rFonts w:ascii="Arial" w:hAnsi="Arial" w:cs="Arial"/>
          <w:color w:val="202122"/>
          <w:sz w:val="21"/>
          <w:szCs w:val="21"/>
          <w:lang w:val="en-US"/>
        </w:rPr>
      </w:pPr>
      <w:r>
        <w:rPr>
          <w:rFonts w:ascii="Arial" w:hAnsi="Arial" w:cs="Arial"/>
          <w:color w:val="202122"/>
          <w:sz w:val="21"/>
          <w:szCs w:val="21"/>
        </w:rPr>
        <w:t>разработка</w:t>
      </w:r>
      <w:r w:rsidRPr="00721796">
        <w:rPr>
          <w:rFonts w:ascii="Arial" w:hAnsi="Arial" w:cs="Arial"/>
          <w:color w:val="202122"/>
          <w:sz w:val="21"/>
          <w:szCs w:val="21"/>
          <w:lang w:val="en-US"/>
        </w:rPr>
        <w:t xml:space="preserve"> </w:t>
      </w:r>
      <w:r>
        <w:rPr>
          <w:rFonts w:ascii="Arial" w:hAnsi="Arial" w:cs="Arial"/>
          <w:color w:val="202122"/>
          <w:sz w:val="21"/>
          <w:szCs w:val="21"/>
        </w:rPr>
        <w:t>начальных</w:t>
      </w:r>
      <w:r w:rsidRPr="00721796">
        <w:rPr>
          <w:rFonts w:ascii="Arial" w:hAnsi="Arial" w:cs="Arial"/>
          <w:color w:val="202122"/>
          <w:sz w:val="21"/>
          <w:szCs w:val="21"/>
          <w:lang w:val="en-US"/>
        </w:rPr>
        <w:t xml:space="preserve"> </w:t>
      </w:r>
      <w:r>
        <w:rPr>
          <w:rFonts w:ascii="Arial" w:hAnsi="Arial" w:cs="Arial"/>
          <w:color w:val="202122"/>
          <w:sz w:val="21"/>
          <w:szCs w:val="21"/>
        </w:rPr>
        <w:t>моделей</w:t>
      </w:r>
      <w:r w:rsidRPr="00721796">
        <w:rPr>
          <w:rFonts w:ascii="Arial" w:hAnsi="Arial" w:cs="Arial"/>
          <w:color w:val="202122"/>
          <w:sz w:val="21"/>
          <w:szCs w:val="21"/>
          <w:lang w:val="en-US"/>
        </w:rPr>
        <w:t>.</w:t>
      </w:r>
    </w:p>
    <w:p w14:paraId="03A7D14D" w14:textId="28A37BD1" w:rsidR="003E2528" w:rsidRDefault="003E2528" w:rsidP="003E2528">
      <w:pPr>
        <w:pStyle w:val="aa"/>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Основные</w:t>
      </w:r>
      <w:r w:rsidRPr="001328AC">
        <w:rPr>
          <w:rFonts w:ascii="Arial" w:hAnsi="Arial" w:cs="Arial"/>
          <w:color w:val="202122"/>
          <w:sz w:val="21"/>
          <w:szCs w:val="21"/>
        </w:rPr>
        <w:t xml:space="preserve"> </w:t>
      </w:r>
      <w:r>
        <w:rPr>
          <w:rFonts w:ascii="Arial" w:hAnsi="Arial" w:cs="Arial"/>
          <w:color w:val="202122"/>
          <w:sz w:val="21"/>
          <w:szCs w:val="21"/>
        </w:rPr>
        <w:t>средства</w:t>
      </w:r>
      <w:r w:rsidRPr="001328AC">
        <w:rPr>
          <w:rFonts w:ascii="Arial" w:hAnsi="Arial" w:cs="Arial"/>
          <w:color w:val="202122"/>
          <w:sz w:val="21"/>
          <w:szCs w:val="21"/>
        </w:rPr>
        <w:t xml:space="preserve"> </w:t>
      </w:r>
      <w:r>
        <w:rPr>
          <w:rFonts w:ascii="Arial" w:hAnsi="Arial" w:cs="Arial"/>
          <w:color w:val="202122"/>
          <w:sz w:val="21"/>
          <w:szCs w:val="21"/>
        </w:rPr>
        <w:t>разведочного</w:t>
      </w:r>
      <w:r w:rsidRPr="001328AC">
        <w:rPr>
          <w:rFonts w:ascii="Arial" w:hAnsi="Arial" w:cs="Arial"/>
          <w:color w:val="202122"/>
          <w:sz w:val="21"/>
          <w:szCs w:val="21"/>
        </w:rPr>
        <w:t xml:space="preserve"> </w:t>
      </w:r>
      <w:r>
        <w:rPr>
          <w:rFonts w:ascii="Arial" w:hAnsi="Arial" w:cs="Arial"/>
          <w:color w:val="202122"/>
          <w:sz w:val="21"/>
          <w:szCs w:val="21"/>
        </w:rPr>
        <w:t>анализа</w:t>
      </w:r>
      <w:r w:rsidRPr="00721796">
        <w:rPr>
          <w:rFonts w:ascii="Arial" w:hAnsi="Arial" w:cs="Arial"/>
          <w:color w:val="202122"/>
          <w:sz w:val="21"/>
          <w:szCs w:val="21"/>
          <w:lang w:val="en-US"/>
        </w:rPr>
        <w:t> </w:t>
      </w:r>
      <w:r w:rsidRPr="001328AC">
        <w:rPr>
          <w:rFonts w:ascii="Arial" w:hAnsi="Arial" w:cs="Arial"/>
          <w:color w:val="202122"/>
          <w:sz w:val="21"/>
          <w:szCs w:val="21"/>
        </w:rPr>
        <w:t xml:space="preserve">— </w:t>
      </w:r>
      <w:r>
        <w:rPr>
          <w:rFonts w:ascii="Arial" w:hAnsi="Arial" w:cs="Arial"/>
          <w:color w:val="202122"/>
          <w:sz w:val="21"/>
          <w:szCs w:val="21"/>
        </w:rPr>
        <w:t>изучение</w:t>
      </w:r>
      <w:r w:rsidRPr="00721796">
        <w:rPr>
          <w:rFonts w:ascii="Arial" w:hAnsi="Arial" w:cs="Arial"/>
          <w:color w:val="202122"/>
          <w:sz w:val="21"/>
          <w:szCs w:val="21"/>
          <w:lang w:val="en-US"/>
        </w:rPr>
        <w:t> </w:t>
      </w:r>
      <w:r w:rsidRPr="003E2528">
        <w:rPr>
          <w:rFonts w:ascii="Arial" w:hAnsi="Arial" w:cs="Arial"/>
          <w:color w:val="202122"/>
          <w:sz w:val="21"/>
          <w:szCs w:val="21"/>
        </w:rPr>
        <w:t>вероятностных</w:t>
      </w:r>
      <w:r w:rsidRPr="001328AC">
        <w:rPr>
          <w:rFonts w:ascii="Arial" w:hAnsi="Arial" w:cs="Arial"/>
          <w:color w:val="202122"/>
          <w:sz w:val="21"/>
          <w:szCs w:val="21"/>
        </w:rPr>
        <w:t xml:space="preserve"> </w:t>
      </w:r>
      <w:r w:rsidRPr="003E2528">
        <w:rPr>
          <w:rFonts w:ascii="Arial" w:hAnsi="Arial" w:cs="Arial"/>
          <w:color w:val="202122"/>
          <w:sz w:val="21"/>
          <w:szCs w:val="21"/>
        </w:rPr>
        <w:t>распределений</w:t>
      </w:r>
      <w:r w:rsidRPr="00721796">
        <w:rPr>
          <w:rFonts w:ascii="Arial" w:hAnsi="Arial" w:cs="Arial"/>
          <w:color w:val="202122"/>
          <w:sz w:val="21"/>
          <w:szCs w:val="21"/>
          <w:lang w:val="en-US"/>
        </w:rPr>
        <w:t> </w:t>
      </w:r>
      <w:r>
        <w:rPr>
          <w:rFonts w:ascii="Arial" w:hAnsi="Arial" w:cs="Arial"/>
          <w:color w:val="202122"/>
          <w:sz w:val="21"/>
          <w:szCs w:val="21"/>
        </w:rPr>
        <w:t>переменных</w:t>
      </w:r>
      <w:r w:rsidRPr="001328AC">
        <w:rPr>
          <w:rFonts w:ascii="Arial" w:hAnsi="Arial" w:cs="Arial"/>
          <w:color w:val="202122"/>
          <w:sz w:val="21"/>
          <w:szCs w:val="21"/>
        </w:rPr>
        <w:t xml:space="preserve">, </w:t>
      </w:r>
      <w:r>
        <w:rPr>
          <w:rFonts w:ascii="Arial" w:hAnsi="Arial" w:cs="Arial"/>
          <w:color w:val="202122"/>
          <w:sz w:val="21"/>
          <w:szCs w:val="21"/>
        </w:rPr>
        <w:t>построение</w:t>
      </w:r>
      <w:r w:rsidRPr="001328AC">
        <w:rPr>
          <w:rFonts w:ascii="Arial" w:hAnsi="Arial" w:cs="Arial"/>
          <w:color w:val="202122"/>
          <w:sz w:val="21"/>
          <w:szCs w:val="21"/>
        </w:rPr>
        <w:t xml:space="preserve"> </w:t>
      </w:r>
      <w:r>
        <w:rPr>
          <w:rFonts w:ascii="Arial" w:hAnsi="Arial" w:cs="Arial"/>
          <w:color w:val="202122"/>
          <w:sz w:val="21"/>
          <w:szCs w:val="21"/>
        </w:rPr>
        <w:t>и</w:t>
      </w:r>
      <w:r w:rsidRPr="001328AC">
        <w:rPr>
          <w:rFonts w:ascii="Arial" w:hAnsi="Arial" w:cs="Arial"/>
          <w:color w:val="202122"/>
          <w:sz w:val="21"/>
          <w:szCs w:val="21"/>
        </w:rPr>
        <w:t xml:space="preserve"> </w:t>
      </w:r>
      <w:r>
        <w:rPr>
          <w:rFonts w:ascii="Arial" w:hAnsi="Arial" w:cs="Arial"/>
          <w:color w:val="202122"/>
          <w:sz w:val="21"/>
          <w:szCs w:val="21"/>
        </w:rPr>
        <w:t>анализ</w:t>
      </w:r>
      <w:r w:rsidRPr="00721796">
        <w:rPr>
          <w:rFonts w:ascii="Arial" w:hAnsi="Arial" w:cs="Arial"/>
          <w:color w:val="202122"/>
          <w:sz w:val="21"/>
          <w:szCs w:val="21"/>
          <w:lang w:val="en-US"/>
        </w:rPr>
        <w:t> </w:t>
      </w:r>
      <w:r w:rsidRPr="003E2528">
        <w:rPr>
          <w:rFonts w:ascii="Arial" w:hAnsi="Arial" w:cs="Arial"/>
          <w:color w:val="202122"/>
          <w:sz w:val="21"/>
          <w:szCs w:val="21"/>
        </w:rPr>
        <w:t>корреляционных</w:t>
      </w:r>
      <w:r w:rsidRPr="001328AC">
        <w:rPr>
          <w:rFonts w:ascii="Arial" w:hAnsi="Arial" w:cs="Arial"/>
          <w:color w:val="202122"/>
          <w:sz w:val="21"/>
          <w:szCs w:val="21"/>
        </w:rPr>
        <w:t xml:space="preserve"> </w:t>
      </w:r>
      <w:r w:rsidRPr="003E2528">
        <w:rPr>
          <w:rFonts w:ascii="Arial" w:hAnsi="Arial" w:cs="Arial"/>
          <w:color w:val="202122"/>
          <w:sz w:val="21"/>
          <w:szCs w:val="21"/>
        </w:rPr>
        <w:t>матриц</w:t>
      </w:r>
      <w:r w:rsidRPr="001328AC">
        <w:rPr>
          <w:rFonts w:ascii="Arial" w:hAnsi="Arial" w:cs="Arial"/>
          <w:color w:val="202122"/>
          <w:sz w:val="21"/>
          <w:szCs w:val="21"/>
        </w:rPr>
        <w:t>,</w:t>
      </w:r>
      <w:r w:rsidRPr="00721796">
        <w:rPr>
          <w:rFonts w:ascii="Arial" w:hAnsi="Arial" w:cs="Arial"/>
          <w:color w:val="202122"/>
          <w:sz w:val="21"/>
          <w:szCs w:val="21"/>
          <w:lang w:val="en-US"/>
        </w:rPr>
        <w:t> </w:t>
      </w:r>
      <w:r w:rsidRPr="003E2528">
        <w:rPr>
          <w:rFonts w:ascii="Arial" w:hAnsi="Arial" w:cs="Arial"/>
          <w:color w:val="202122"/>
          <w:sz w:val="21"/>
          <w:szCs w:val="21"/>
        </w:rPr>
        <w:t>факторный</w:t>
      </w:r>
      <w:r w:rsidRPr="001328AC">
        <w:rPr>
          <w:rFonts w:ascii="Arial" w:hAnsi="Arial" w:cs="Arial"/>
          <w:color w:val="202122"/>
          <w:sz w:val="21"/>
          <w:szCs w:val="21"/>
        </w:rPr>
        <w:t xml:space="preserve"> </w:t>
      </w:r>
      <w:r w:rsidRPr="003E2528">
        <w:rPr>
          <w:rFonts w:ascii="Arial" w:hAnsi="Arial" w:cs="Arial"/>
          <w:color w:val="202122"/>
          <w:sz w:val="21"/>
          <w:szCs w:val="21"/>
        </w:rPr>
        <w:t>анализ</w:t>
      </w:r>
      <w:r w:rsidRPr="001328AC">
        <w:rPr>
          <w:rFonts w:ascii="Arial" w:hAnsi="Arial" w:cs="Arial"/>
          <w:color w:val="202122"/>
          <w:sz w:val="21"/>
          <w:szCs w:val="21"/>
        </w:rPr>
        <w:t>,</w:t>
      </w:r>
      <w:r w:rsidRPr="00721796">
        <w:rPr>
          <w:rFonts w:ascii="Arial" w:hAnsi="Arial" w:cs="Arial"/>
          <w:color w:val="202122"/>
          <w:sz w:val="21"/>
          <w:szCs w:val="21"/>
          <w:lang w:val="en-US"/>
        </w:rPr>
        <w:t> </w:t>
      </w:r>
      <w:r w:rsidRPr="003E2528">
        <w:rPr>
          <w:rFonts w:ascii="Arial" w:hAnsi="Arial" w:cs="Arial"/>
          <w:color w:val="202122"/>
          <w:sz w:val="21"/>
          <w:szCs w:val="21"/>
        </w:rPr>
        <w:t>дискриминантный</w:t>
      </w:r>
      <w:r w:rsidRPr="001328AC">
        <w:rPr>
          <w:rFonts w:ascii="Arial" w:hAnsi="Arial" w:cs="Arial"/>
          <w:color w:val="202122"/>
          <w:sz w:val="21"/>
          <w:szCs w:val="21"/>
        </w:rPr>
        <w:t xml:space="preserve"> </w:t>
      </w:r>
      <w:r w:rsidRPr="003E2528">
        <w:rPr>
          <w:rFonts w:ascii="Arial" w:hAnsi="Arial" w:cs="Arial"/>
          <w:color w:val="202122"/>
          <w:sz w:val="21"/>
          <w:szCs w:val="21"/>
        </w:rPr>
        <w:t>анализ</w:t>
      </w:r>
      <w:r w:rsidRPr="001328AC">
        <w:rPr>
          <w:rFonts w:ascii="Arial" w:hAnsi="Arial" w:cs="Arial"/>
          <w:color w:val="202122"/>
          <w:sz w:val="21"/>
          <w:szCs w:val="21"/>
        </w:rPr>
        <w:t>,</w:t>
      </w:r>
      <w:r w:rsidRPr="00721796">
        <w:rPr>
          <w:rFonts w:ascii="Arial" w:hAnsi="Arial" w:cs="Arial"/>
          <w:color w:val="202122"/>
          <w:sz w:val="21"/>
          <w:szCs w:val="21"/>
          <w:lang w:val="en-US"/>
        </w:rPr>
        <w:t> </w:t>
      </w:r>
      <w:r w:rsidRPr="003E2528">
        <w:rPr>
          <w:rFonts w:ascii="Arial" w:hAnsi="Arial" w:cs="Arial"/>
          <w:color w:val="202122"/>
          <w:sz w:val="21"/>
          <w:szCs w:val="21"/>
        </w:rPr>
        <w:t>многомерное</w:t>
      </w:r>
      <w:r w:rsidRPr="001328AC">
        <w:rPr>
          <w:rFonts w:ascii="Arial" w:hAnsi="Arial" w:cs="Arial"/>
          <w:color w:val="202122"/>
          <w:sz w:val="21"/>
          <w:szCs w:val="21"/>
        </w:rPr>
        <w:t xml:space="preserve"> </w:t>
      </w:r>
      <w:r w:rsidRPr="003E2528">
        <w:rPr>
          <w:rFonts w:ascii="Arial" w:hAnsi="Arial" w:cs="Arial"/>
          <w:color w:val="202122"/>
          <w:sz w:val="21"/>
          <w:szCs w:val="21"/>
        </w:rPr>
        <w:t>шкалирование</w:t>
      </w:r>
      <w:r w:rsidRPr="001328AC">
        <w:rPr>
          <w:rFonts w:ascii="Arial" w:hAnsi="Arial" w:cs="Arial"/>
          <w:color w:val="202122"/>
          <w:sz w:val="21"/>
          <w:szCs w:val="21"/>
        </w:rPr>
        <w:t>.</w:t>
      </w:r>
    </w:p>
    <w:p w14:paraId="22D1D107" w14:textId="664CB3AF" w:rsidR="00331EB8" w:rsidRDefault="00331EB8" w:rsidP="003E2528">
      <w:pPr>
        <w:pStyle w:val="aa"/>
        <w:shd w:val="clear" w:color="auto" w:fill="FFFFFF"/>
        <w:spacing w:before="120" w:beforeAutospacing="0" w:after="120" w:afterAutospacing="0"/>
        <w:rPr>
          <w:rFonts w:ascii="Arial" w:hAnsi="Arial" w:cs="Arial"/>
          <w:color w:val="202122"/>
          <w:sz w:val="21"/>
          <w:szCs w:val="21"/>
        </w:rPr>
      </w:pPr>
    </w:p>
    <w:p w14:paraId="7192A48C" w14:textId="6575116C" w:rsidR="003E2528" w:rsidRDefault="003E2528" w:rsidP="001A3AB6">
      <w:pPr>
        <w:spacing w:after="0" w:line="240" w:lineRule="auto"/>
        <w:rPr>
          <w:rFonts w:ascii="Arial" w:hAnsi="Arial" w:cs="Arial"/>
        </w:rPr>
      </w:pPr>
    </w:p>
    <w:p w14:paraId="572A5385" w14:textId="0DD2F5C1" w:rsidR="00614AEB" w:rsidRDefault="00614AEB" w:rsidP="001A3AB6">
      <w:pPr>
        <w:spacing w:after="0" w:line="240" w:lineRule="auto"/>
        <w:rPr>
          <w:rFonts w:ascii="Arial" w:hAnsi="Arial" w:cs="Arial"/>
        </w:rPr>
      </w:pPr>
    </w:p>
    <w:p w14:paraId="712A97D2" w14:textId="0A0F41A9" w:rsidR="00614AEB" w:rsidRDefault="00614AEB" w:rsidP="001A3AB6">
      <w:pPr>
        <w:spacing w:after="0" w:line="240" w:lineRule="auto"/>
        <w:rPr>
          <w:rFonts w:ascii="Arial" w:hAnsi="Arial" w:cs="Arial"/>
        </w:rPr>
      </w:pPr>
    </w:p>
    <w:p w14:paraId="0656B94E" w14:textId="480F8EB2" w:rsidR="00614AEB" w:rsidRDefault="00614AEB" w:rsidP="001A3AB6">
      <w:pPr>
        <w:spacing w:after="0" w:line="240" w:lineRule="auto"/>
        <w:rPr>
          <w:rFonts w:ascii="Arial" w:hAnsi="Arial" w:cs="Arial"/>
        </w:rPr>
      </w:pPr>
    </w:p>
    <w:p w14:paraId="17E226B2" w14:textId="07507826" w:rsidR="00614AEB" w:rsidRDefault="00614AEB" w:rsidP="001A3AB6">
      <w:pPr>
        <w:spacing w:after="0" w:line="240" w:lineRule="auto"/>
        <w:rPr>
          <w:rFonts w:ascii="Arial" w:hAnsi="Arial" w:cs="Arial"/>
        </w:rPr>
      </w:pPr>
      <w:r>
        <w:rPr>
          <w:rFonts w:ascii="Arial" w:hAnsi="Arial" w:cs="Arial"/>
        </w:rPr>
        <w:t>Какие из трех классических задач буду решать:</w:t>
      </w:r>
    </w:p>
    <w:p w14:paraId="5D2BDBCD" w14:textId="75463A29" w:rsidR="00614AEB" w:rsidRDefault="00614AEB" w:rsidP="00614AEB">
      <w:pPr>
        <w:spacing w:after="0" w:line="240" w:lineRule="auto"/>
        <w:rPr>
          <w:rFonts w:ascii="Arial" w:hAnsi="Arial" w:cs="Arial"/>
          <w:i/>
          <w:iCs/>
        </w:rPr>
      </w:pPr>
      <w:r w:rsidRPr="00614AEB">
        <w:rPr>
          <w:rFonts w:ascii="Arial" w:hAnsi="Arial" w:cs="Arial"/>
          <w:i/>
          <w:iCs/>
        </w:rPr>
        <w:t xml:space="preserve">Классификация - Определять тип (Мужчина/Женщина) </w:t>
      </w:r>
      <w:r>
        <w:rPr>
          <w:rFonts w:ascii="Arial" w:hAnsi="Arial" w:cs="Arial"/>
          <w:i/>
          <w:iCs/>
        </w:rPr>
        <w:t>Обучение с учителем</w:t>
      </w:r>
    </w:p>
    <w:p w14:paraId="35CE9BDA" w14:textId="77777777" w:rsidR="00614AEB" w:rsidRPr="00614AEB" w:rsidRDefault="00614AEB" w:rsidP="00614AEB">
      <w:pPr>
        <w:spacing w:after="0" w:line="240" w:lineRule="auto"/>
        <w:rPr>
          <w:rFonts w:ascii="Arial" w:hAnsi="Arial" w:cs="Arial"/>
          <w:i/>
          <w:iCs/>
        </w:rPr>
      </w:pPr>
      <w:r w:rsidRPr="00614AEB">
        <w:rPr>
          <w:rFonts w:ascii="Arial" w:hAnsi="Arial" w:cs="Arial"/>
          <w:i/>
          <w:iCs/>
        </w:rPr>
        <w:t>● Возьмет клиент кредит или нет</w:t>
      </w:r>
    </w:p>
    <w:p w14:paraId="523DCD97" w14:textId="77777777" w:rsidR="00614AEB" w:rsidRPr="00614AEB" w:rsidRDefault="00614AEB" w:rsidP="00614AEB">
      <w:pPr>
        <w:spacing w:after="0" w:line="240" w:lineRule="auto"/>
        <w:rPr>
          <w:rFonts w:ascii="Arial" w:hAnsi="Arial" w:cs="Arial"/>
          <w:i/>
          <w:iCs/>
        </w:rPr>
      </w:pPr>
      <w:r w:rsidRPr="00614AEB">
        <w:rPr>
          <w:rFonts w:ascii="Arial" w:hAnsi="Arial" w:cs="Arial"/>
          <w:i/>
          <w:iCs/>
        </w:rPr>
        <w:t>● Что изображено на картинке</w:t>
      </w:r>
    </w:p>
    <w:p w14:paraId="223224BE" w14:textId="2804FA11" w:rsidR="00614AEB" w:rsidRPr="00614AEB" w:rsidRDefault="00614AEB" w:rsidP="00614AEB">
      <w:pPr>
        <w:spacing w:after="0" w:line="240" w:lineRule="auto"/>
        <w:rPr>
          <w:rFonts w:ascii="Arial" w:hAnsi="Arial" w:cs="Arial"/>
          <w:i/>
          <w:iCs/>
        </w:rPr>
      </w:pPr>
      <w:r w:rsidRPr="00614AEB">
        <w:rPr>
          <w:rFonts w:ascii="Arial" w:hAnsi="Arial" w:cs="Arial"/>
          <w:i/>
          <w:iCs/>
        </w:rPr>
        <w:t>● Отзыв положительный или негативный</w:t>
      </w:r>
    </w:p>
    <w:p w14:paraId="769C2EF2" w14:textId="61FA1A57" w:rsidR="00614AEB" w:rsidRDefault="00614AEB" w:rsidP="00614AEB">
      <w:pPr>
        <w:spacing w:after="0" w:line="240" w:lineRule="auto"/>
        <w:rPr>
          <w:rFonts w:ascii="Arial" w:hAnsi="Arial" w:cs="Arial"/>
          <w:i/>
          <w:iCs/>
        </w:rPr>
      </w:pPr>
      <w:r w:rsidRPr="00614AEB">
        <w:rPr>
          <w:rFonts w:ascii="Arial" w:hAnsi="Arial" w:cs="Arial"/>
          <w:i/>
          <w:iCs/>
        </w:rPr>
        <w:t xml:space="preserve">Регрессия - Прогнозировать значения для объектов (Возраст, Доход, Рост) </w:t>
      </w:r>
      <w:r>
        <w:rPr>
          <w:rFonts w:ascii="Arial" w:hAnsi="Arial" w:cs="Arial"/>
          <w:i/>
          <w:iCs/>
        </w:rPr>
        <w:t>Обучение с учителем</w:t>
      </w:r>
    </w:p>
    <w:p w14:paraId="70C3636A" w14:textId="77777777" w:rsidR="00614AEB" w:rsidRPr="00614AEB" w:rsidRDefault="00614AEB" w:rsidP="00614AEB">
      <w:pPr>
        <w:spacing w:after="0" w:line="240" w:lineRule="auto"/>
        <w:rPr>
          <w:rFonts w:ascii="Arial" w:hAnsi="Arial" w:cs="Arial"/>
          <w:i/>
          <w:iCs/>
        </w:rPr>
      </w:pPr>
      <w:r w:rsidRPr="00614AEB">
        <w:rPr>
          <w:rFonts w:ascii="Arial" w:hAnsi="Arial" w:cs="Arial"/>
          <w:i/>
          <w:iCs/>
        </w:rPr>
        <w:t>● Предсказание погоды</w:t>
      </w:r>
    </w:p>
    <w:p w14:paraId="12C9CE06" w14:textId="77777777" w:rsidR="00614AEB" w:rsidRPr="00614AEB" w:rsidRDefault="00614AEB" w:rsidP="00614AEB">
      <w:pPr>
        <w:spacing w:after="0" w:line="240" w:lineRule="auto"/>
        <w:rPr>
          <w:rFonts w:ascii="Arial" w:hAnsi="Arial" w:cs="Arial"/>
          <w:i/>
          <w:iCs/>
        </w:rPr>
      </w:pPr>
      <w:r w:rsidRPr="00614AEB">
        <w:rPr>
          <w:rFonts w:ascii="Arial" w:hAnsi="Arial" w:cs="Arial"/>
          <w:i/>
          <w:iCs/>
        </w:rPr>
        <w:t>● Прогноз цены акций</w:t>
      </w:r>
    </w:p>
    <w:p w14:paraId="52D17656" w14:textId="62F18109" w:rsidR="00614AEB" w:rsidRPr="00614AEB" w:rsidRDefault="00614AEB" w:rsidP="00614AEB">
      <w:pPr>
        <w:spacing w:after="0" w:line="240" w:lineRule="auto"/>
        <w:rPr>
          <w:rFonts w:ascii="Arial" w:hAnsi="Arial" w:cs="Arial"/>
          <w:i/>
          <w:iCs/>
        </w:rPr>
      </w:pPr>
      <w:r w:rsidRPr="00614AEB">
        <w:rPr>
          <w:rFonts w:ascii="Arial" w:hAnsi="Arial" w:cs="Arial"/>
          <w:i/>
          <w:iCs/>
        </w:rPr>
        <w:t>● Прогноз спроса</w:t>
      </w:r>
    </w:p>
    <w:p w14:paraId="351DFA6F" w14:textId="6EAB828A" w:rsidR="00614AEB" w:rsidRPr="00614AEB" w:rsidRDefault="00614AEB" w:rsidP="00614AEB">
      <w:pPr>
        <w:spacing w:after="0" w:line="240" w:lineRule="auto"/>
        <w:rPr>
          <w:rFonts w:ascii="Arial" w:hAnsi="Arial" w:cs="Arial"/>
          <w:i/>
          <w:iCs/>
        </w:rPr>
      </w:pPr>
      <w:r w:rsidRPr="00614AEB">
        <w:rPr>
          <w:rFonts w:ascii="Arial" w:hAnsi="Arial" w:cs="Arial"/>
          <w:i/>
          <w:iCs/>
        </w:rPr>
        <w:t>Кластеризация - Группировать (Школьники, Бизнесмены, Политики, Любители Чая)</w:t>
      </w:r>
      <w:r>
        <w:rPr>
          <w:rFonts w:ascii="Arial" w:hAnsi="Arial" w:cs="Arial"/>
          <w:i/>
          <w:iCs/>
        </w:rPr>
        <w:t xml:space="preserve"> Обучение без учителя</w:t>
      </w:r>
    </w:p>
    <w:p w14:paraId="16203C77" w14:textId="77777777" w:rsidR="00614AEB" w:rsidRPr="00614AEB" w:rsidRDefault="00614AEB" w:rsidP="00614AEB">
      <w:pPr>
        <w:spacing w:after="0" w:line="240" w:lineRule="auto"/>
        <w:rPr>
          <w:rFonts w:ascii="Arial" w:hAnsi="Arial" w:cs="Arial"/>
        </w:rPr>
      </w:pPr>
      <w:r w:rsidRPr="00614AEB">
        <w:rPr>
          <w:rFonts w:ascii="Arial" w:hAnsi="Arial" w:cs="Arial"/>
        </w:rPr>
        <w:t>● Какие основные темы обращений клиентов?</w:t>
      </w:r>
    </w:p>
    <w:p w14:paraId="67E60D3A" w14:textId="6DBC55D4" w:rsidR="001328AC" w:rsidRPr="00F566CB" w:rsidRDefault="00614AEB" w:rsidP="00614AEB">
      <w:pPr>
        <w:spacing w:after="0" w:line="240" w:lineRule="auto"/>
        <w:rPr>
          <w:rFonts w:ascii="Arial" w:hAnsi="Arial" w:cs="Arial"/>
        </w:rPr>
      </w:pPr>
      <w:r w:rsidRPr="00614AEB">
        <w:rPr>
          <w:rFonts w:ascii="Arial" w:hAnsi="Arial" w:cs="Arial"/>
        </w:rPr>
        <w:t>● Какие группы пользователей у нас есть?</w:t>
      </w:r>
    </w:p>
    <w:p w14:paraId="7AE902E6" w14:textId="4705EA18" w:rsidR="006E3731" w:rsidRDefault="006E3731" w:rsidP="00B16379">
      <w:pPr>
        <w:spacing w:after="0" w:line="240" w:lineRule="auto"/>
        <w:rPr>
          <w:rFonts w:ascii="Arial" w:hAnsi="Arial" w:cs="Arial"/>
        </w:rPr>
      </w:pPr>
    </w:p>
    <w:p w14:paraId="48F26FC3" w14:textId="0A2544BE" w:rsidR="00B237FF" w:rsidRDefault="00B237FF" w:rsidP="00B16379">
      <w:pPr>
        <w:spacing w:after="0" w:line="240" w:lineRule="auto"/>
        <w:rPr>
          <w:rFonts w:ascii="Arial" w:hAnsi="Arial" w:cs="Arial"/>
        </w:rPr>
      </w:pPr>
      <w:r>
        <w:rPr>
          <w:rFonts w:ascii="Arial" w:hAnsi="Arial" w:cs="Arial"/>
        </w:rPr>
        <w:lastRenderedPageBreak/>
        <w:t>Общая схема</w:t>
      </w:r>
    </w:p>
    <w:p w14:paraId="3F051845" w14:textId="77777777" w:rsidR="00B237FF" w:rsidRPr="00B237FF" w:rsidRDefault="00B237FF" w:rsidP="00B237FF">
      <w:pPr>
        <w:spacing w:after="0" w:line="240" w:lineRule="auto"/>
        <w:rPr>
          <w:rFonts w:ascii="Arial" w:hAnsi="Arial" w:cs="Arial"/>
        </w:rPr>
      </w:pPr>
      <w:r w:rsidRPr="00B237FF">
        <w:rPr>
          <w:rFonts w:ascii="Arial" w:hAnsi="Arial" w:cs="Arial"/>
        </w:rPr>
        <w:t>1. Получить данные</w:t>
      </w:r>
    </w:p>
    <w:p w14:paraId="4180DAE5" w14:textId="52CAECF0" w:rsidR="00B237FF" w:rsidRDefault="00B237FF" w:rsidP="00B237FF">
      <w:pPr>
        <w:spacing w:after="0" w:line="240" w:lineRule="auto"/>
        <w:rPr>
          <w:rFonts w:ascii="Arial" w:hAnsi="Arial" w:cs="Arial"/>
        </w:rPr>
      </w:pPr>
      <w:r w:rsidRPr="00B237FF">
        <w:rPr>
          <w:rFonts w:ascii="Arial" w:hAnsi="Arial" w:cs="Arial"/>
        </w:rPr>
        <w:t>2. Подготовить объекты и признаки</w:t>
      </w:r>
    </w:p>
    <w:p w14:paraId="4DF08AB4" w14:textId="0D713276" w:rsidR="00B237FF" w:rsidRDefault="00B237FF" w:rsidP="00B237FF">
      <w:pPr>
        <w:spacing w:after="0" w:line="240" w:lineRule="auto"/>
        <w:rPr>
          <w:rFonts w:ascii="Arial" w:hAnsi="Arial" w:cs="Arial"/>
        </w:rPr>
      </w:pPr>
      <w:r>
        <w:rPr>
          <w:rFonts w:ascii="Arial" w:hAnsi="Arial" w:cs="Arial"/>
        </w:rPr>
        <w:t>Д</w:t>
      </w:r>
      <w:r w:rsidRPr="00B237FF">
        <w:rPr>
          <w:rFonts w:ascii="Arial" w:hAnsi="Arial" w:cs="Arial"/>
        </w:rPr>
        <w:t>анные нужно привести в порядок</w:t>
      </w:r>
      <w:r>
        <w:rPr>
          <w:rFonts w:ascii="Arial" w:hAnsi="Arial" w:cs="Arial"/>
        </w:rPr>
        <w:t>: привести к одной размерности, проверить на пропуски, на выбросы и шумы</w:t>
      </w:r>
    </w:p>
    <w:p w14:paraId="2FA7597A" w14:textId="4AA99928" w:rsidR="00B237FF" w:rsidRPr="00B237FF" w:rsidRDefault="00B237FF" w:rsidP="00B237FF">
      <w:pPr>
        <w:spacing w:after="0" w:line="240" w:lineRule="auto"/>
        <w:rPr>
          <w:rFonts w:ascii="Arial" w:hAnsi="Arial" w:cs="Arial"/>
        </w:rPr>
      </w:pPr>
      <w:r w:rsidRPr="00B237FF">
        <w:rPr>
          <w:rFonts w:ascii="Arial" w:hAnsi="Arial" w:cs="Arial"/>
        </w:rPr>
        <w:t>3. Разделить данные на обучающую и тестовую выборку при необходимости</w:t>
      </w:r>
    </w:p>
    <w:p w14:paraId="42207237" w14:textId="67656786" w:rsidR="00B237FF" w:rsidRDefault="00B237FF" w:rsidP="00B237FF">
      <w:pPr>
        <w:spacing w:after="0" w:line="240" w:lineRule="auto"/>
        <w:rPr>
          <w:rFonts w:ascii="Arial" w:hAnsi="Arial" w:cs="Arial"/>
        </w:rPr>
      </w:pPr>
      <w:r w:rsidRPr="00B237FF">
        <w:rPr>
          <w:rFonts w:ascii="Arial" w:hAnsi="Arial" w:cs="Arial"/>
        </w:rPr>
        <w:t>4. Выбрать алгоритм машинного обучения</w:t>
      </w:r>
    </w:p>
    <w:p w14:paraId="7E4EB080" w14:textId="77777777" w:rsidR="00B237FF" w:rsidRDefault="00B237FF" w:rsidP="00B237FF">
      <w:pPr>
        <w:spacing w:after="0" w:line="240" w:lineRule="auto"/>
        <w:rPr>
          <w:rFonts w:ascii="Arial" w:hAnsi="Arial" w:cs="Arial"/>
        </w:rPr>
      </w:pPr>
      <w:r w:rsidRPr="00B237FF">
        <w:rPr>
          <w:rFonts w:ascii="Arial" w:hAnsi="Arial" w:cs="Arial"/>
        </w:rPr>
        <w:t>Алгоритм зависит от:</w:t>
      </w:r>
    </w:p>
    <w:p w14:paraId="68368720" w14:textId="4F118066" w:rsidR="00B237FF" w:rsidRPr="00B237FF" w:rsidRDefault="00B237FF" w:rsidP="00B237FF">
      <w:pPr>
        <w:spacing w:after="0" w:line="240" w:lineRule="auto"/>
        <w:rPr>
          <w:rFonts w:ascii="Arial" w:hAnsi="Arial" w:cs="Arial"/>
        </w:rPr>
      </w:pPr>
      <w:r w:rsidRPr="00B237FF">
        <w:rPr>
          <w:rFonts w:ascii="Arial" w:hAnsi="Arial" w:cs="Arial"/>
        </w:rPr>
        <w:t>● Задачи (классификация/регрессия/кластеризация)</w:t>
      </w:r>
    </w:p>
    <w:p w14:paraId="0EEAD58F" w14:textId="77777777" w:rsidR="00B237FF" w:rsidRPr="00B237FF" w:rsidRDefault="00B237FF" w:rsidP="00B237FF">
      <w:pPr>
        <w:spacing w:after="0" w:line="240" w:lineRule="auto"/>
        <w:rPr>
          <w:rFonts w:ascii="Arial" w:hAnsi="Arial" w:cs="Arial"/>
        </w:rPr>
      </w:pPr>
      <w:r w:rsidRPr="00B237FF">
        <w:rPr>
          <w:rFonts w:ascii="Arial" w:hAnsi="Arial" w:cs="Arial"/>
        </w:rPr>
        <w:t>● Структуры и особенностей данных</w:t>
      </w:r>
    </w:p>
    <w:p w14:paraId="38417146" w14:textId="6D779CF9" w:rsidR="00B237FF" w:rsidRDefault="00B237FF" w:rsidP="00B237FF">
      <w:pPr>
        <w:spacing w:after="0" w:line="240" w:lineRule="auto"/>
        <w:rPr>
          <w:rFonts w:ascii="Arial" w:hAnsi="Arial" w:cs="Arial"/>
        </w:rPr>
      </w:pPr>
      <w:r w:rsidRPr="00B237FF">
        <w:rPr>
          <w:rFonts w:ascii="Arial" w:hAnsi="Arial" w:cs="Arial"/>
        </w:rPr>
        <w:t xml:space="preserve">● … &lt;- </w:t>
      </w:r>
      <w:proofErr w:type="gramStart"/>
      <w:r w:rsidRPr="00B237FF">
        <w:rPr>
          <w:rFonts w:ascii="Arial" w:hAnsi="Arial" w:cs="Arial"/>
        </w:rPr>
        <w:t xml:space="preserve">работа  </w:t>
      </w:r>
      <w:proofErr w:type="spellStart"/>
      <w:r w:rsidRPr="00B237FF">
        <w:rPr>
          <w:rFonts w:ascii="Arial" w:hAnsi="Arial" w:cs="Arial"/>
        </w:rPr>
        <w:t>data</w:t>
      </w:r>
      <w:proofErr w:type="spellEnd"/>
      <w:proofErr w:type="gramEnd"/>
      <w:r w:rsidRPr="00B237FF">
        <w:rPr>
          <w:rFonts w:ascii="Arial" w:hAnsi="Arial" w:cs="Arial"/>
        </w:rPr>
        <w:t xml:space="preserve"> </w:t>
      </w:r>
      <w:proofErr w:type="spellStart"/>
      <w:r w:rsidRPr="00B237FF">
        <w:rPr>
          <w:rFonts w:ascii="Arial" w:hAnsi="Arial" w:cs="Arial"/>
        </w:rPr>
        <w:t>science</w:t>
      </w:r>
      <w:proofErr w:type="spellEnd"/>
    </w:p>
    <w:p w14:paraId="20CDE715" w14:textId="5C907B0E" w:rsidR="00B237FF" w:rsidRDefault="00B237FF" w:rsidP="00B237FF">
      <w:pPr>
        <w:spacing w:after="0" w:line="240" w:lineRule="auto"/>
        <w:rPr>
          <w:rFonts w:ascii="Arial" w:hAnsi="Arial" w:cs="Arial"/>
        </w:rPr>
      </w:pPr>
      <w:r>
        <w:rPr>
          <w:rFonts w:ascii="Arial" w:hAnsi="Arial" w:cs="Arial"/>
        </w:rPr>
        <w:t xml:space="preserve">Классификация – деревья решения. </w:t>
      </w:r>
      <w:r w:rsidRPr="00B237FF">
        <w:rPr>
          <w:rFonts w:ascii="Arial" w:hAnsi="Arial" w:cs="Arial"/>
        </w:rPr>
        <w:t>Важно построить дерево так, чтобы объекты обучающей выборки классифицировались максимально правильно</w:t>
      </w:r>
    </w:p>
    <w:p w14:paraId="2DCD9E41" w14:textId="47B498DD" w:rsidR="00B237FF" w:rsidRDefault="00B237FF" w:rsidP="00B237FF">
      <w:pPr>
        <w:spacing w:after="0" w:line="240" w:lineRule="auto"/>
        <w:rPr>
          <w:rFonts w:ascii="Arial" w:hAnsi="Arial" w:cs="Arial"/>
        </w:rPr>
      </w:pPr>
      <w:r>
        <w:rPr>
          <w:rFonts w:ascii="Arial" w:hAnsi="Arial" w:cs="Arial"/>
        </w:rPr>
        <w:t>Классификация – метод ближайшего соседа</w:t>
      </w:r>
    </w:p>
    <w:p w14:paraId="76592C86" w14:textId="190848B4" w:rsidR="00B237FF" w:rsidRDefault="00B237FF" w:rsidP="00B237FF">
      <w:pPr>
        <w:spacing w:after="0" w:line="240" w:lineRule="auto"/>
        <w:rPr>
          <w:rFonts w:ascii="Arial" w:hAnsi="Arial" w:cs="Arial"/>
        </w:rPr>
      </w:pPr>
      <w:r>
        <w:rPr>
          <w:rFonts w:ascii="Arial" w:hAnsi="Arial" w:cs="Arial"/>
        </w:rPr>
        <w:t>Классификация – метод опорных векторов</w:t>
      </w:r>
    </w:p>
    <w:p w14:paraId="0DF32861" w14:textId="0F37F316" w:rsidR="00B237FF" w:rsidRDefault="00B237FF" w:rsidP="00B237FF">
      <w:pPr>
        <w:spacing w:after="0" w:line="240" w:lineRule="auto"/>
        <w:rPr>
          <w:rFonts w:ascii="Arial" w:hAnsi="Arial" w:cs="Arial"/>
        </w:rPr>
      </w:pPr>
      <w:r>
        <w:rPr>
          <w:rFonts w:ascii="Arial" w:hAnsi="Arial" w:cs="Arial"/>
        </w:rPr>
        <w:t>Регрессия – линейная</w:t>
      </w:r>
    </w:p>
    <w:p w14:paraId="29785B82" w14:textId="544BECD8" w:rsidR="00B237FF" w:rsidRPr="00B237FF" w:rsidRDefault="00B237FF" w:rsidP="00B237FF">
      <w:pPr>
        <w:spacing w:after="0" w:line="240" w:lineRule="auto"/>
        <w:rPr>
          <w:rFonts w:ascii="Arial" w:hAnsi="Arial" w:cs="Arial"/>
        </w:rPr>
      </w:pPr>
      <w:r>
        <w:rPr>
          <w:rFonts w:ascii="Arial" w:hAnsi="Arial" w:cs="Arial"/>
        </w:rPr>
        <w:t xml:space="preserve">Кластеризация – </w:t>
      </w:r>
      <w:proofErr w:type="spellStart"/>
      <w:r>
        <w:rPr>
          <w:rFonts w:ascii="Arial" w:hAnsi="Arial" w:cs="Arial"/>
          <w:lang w:val="en-US"/>
        </w:rPr>
        <w:t>Kmeans</w:t>
      </w:r>
      <w:proofErr w:type="spellEnd"/>
    </w:p>
    <w:p w14:paraId="7D43C161" w14:textId="7087A77A" w:rsidR="00B237FF" w:rsidRPr="00B237FF" w:rsidRDefault="00B237FF" w:rsidP="00B237FF">
      <w:pPr>
        <w:spacing w:after="0" w:line="240" w:lineRule="auto"/>
        <w:rPr>
          <w:rFonts w:ascii="Arial" w:hAnsi="Arial" w:cs="Arial"/>
        </w:rPr>
      </w:pPr>
      <w:r>
        <w:rPr>
          <w:rFonts w:ascii="Arial" w:hAnsi="Arial" w:cs="Arial"/>
        </w:rPr>
        <w:t>Кластеризация</w:t>
      </w:r>
      <w:r w:rsidRPr="00B237FF">
        <w:rPr>
          <w:rFonts w:ascii="Arial" w:hAnsi="Arial" w:cs="Arial"/>
        </w:rPr>
        <w:t xml:space="preserve"> - </w:t>
      </w:r>
      <w:r>
        <w:rPr>
          <w:rFonts w:ascii="Arial" w:hAnsi="Arial" w:cs="Arial"/>
        </w:rPr>
        <w:t>иерархическая</w:t>
      </w:r>
    </w:p>
    <w:p w14:paraId="71CA7A19" w14:textId="77777777" w:rsidR="00B237FF" w:rsidRPr="00B237FF" w:rsidRDefault="00B237FF" w:rsidP="00B237FF">
      <w:pPr>
        <w:spacing w:after="0" w:line="240" w:lineRule="auto"/>
        <w:rPr>
          <w:rFonts w:ascii="Arial" w:hAnsi="Arial" w:cs="Arial"/>
        </w:rPr>
      </w:pPr>
      <w:r w:rsidRPr="00B237FF">
        <w:rPr>
          <w:rFonts w:ascii="Arial" w:hAnsi="Arial" w:cs="Arial"/>
        </w:rPr>
        <w:t>5. Обучить модель на обучающей выборке</w:t>
      </w:r>
    </w:p>
    <w:p w14:paraId="6637C7CF" w14:textId="7FBB1447" w:rsidR="00B237FF" w:rsidRPr="000509A1" w:rsidRDefault="00B237FF" w:rsidP="00B237FF">
      <w:pPr>
        <w:spacing w:after="0" w:line="240" w:lineRule="auto"/>
        <w:rPr>
          <w:rFonts w:ascii="Arial" w:hAnsi="Arial" w:cs="Arial"/>
        </w:rPr>
      </w:pPr>
      <w:r w:rsidRPr="00B237FF">
        <w:rPr>
          <w:rFonts w:ascii="Arial" w:hAnsi="Arial" w:cs="Arial"/>
        </w:rPr>
        <w:t>6. Оценить качество на тестовой выборке</w:t>
      </w:r>
    </w:p>
    <w:p w14:paraId="67633ED8" w14:textId="1F30D7A7" w:rsidR="00BA516E" w:rsidRDefault="00BA516E" w:rsidP="00BA516E">
      <w:pPr>
        <w:spacing w:after="0" w:line="240" w:lineRule="auto"/>
        <w:rPr>
          <w:rFonts w:ascii="Arial" w:hAnsi="Arial" w:cs="Arial"/>
        </w:rPr>
      </w:pPr>
    </w:p>
    <w:p w14:paraId="2FCDDD89" w14:textId="6FD7D4F9" w:rsidR="00B237FF" w:rsidRDefault="00B237FF" w:rsidP="00BA516E">
      <w:pPr>
        <w:spacing w:after="0" w:line="240" w:lineRule="auto"/>
        <w:rPr>
          <w:rFonts w:ascii="Arial" w:hAnsi="Arial" w:cs="Arial"/>
        </w:rPr>
      </w:pPr>
      <w:r>
        <w:rPr>
          <w:rFonts w:ascii="Arial" w:hAnsi="Arial" w:cs="Arial"/>
        </w:rPr>
        <w:t>Виды аналитики</w:t>
      </w:r>
    </w:p>
    <w:p w14:paraId="4F2FEBAD" w14:textId="6DBD0377" w:rsidR="00B237FF" w:rsidRPr="00B237FF" w:rsidRDefault="00B237FF" w:rsidP="00B237FF">
      <w:pPr>
        <w:spacing w:after="0" w:line="240" w:lineRule="auto"/>
        <w:rPr>
          <w:rFonts w:ascii="Arial" w:hAnsi="Arial" w:cs="Arial"/>
        </w:rPr>
      </w:pPr>
      <w:r w:rsidRPr="00B237FF">
        <w:rPr>
          <w:rFonts w:ascii="Arial" w:hAnsi="Arial" w:cs="Arial"/>
          <w:u w:val="single"/>
        </w:rPr>
        <w:t>Описательная</w:t>
      </w:r>
      <w:r>
        <w:rPr>
          <w:rFonts w:ascii="Arial" w:hAnsi="Arial" w:cs="Arial"/>
        </w:rPr>
        <w:t xml:space="preserve"> аналитика </w:t>
      </w:r>
      <w:r w:rsidRPr="00B237FF">
        <w:rPr>
          <w:rFonts w:ascii="Arial" w:hAnsi="Arial" w:cs="Arial"/>
        </w:rPr>
        <w:t xml:space="preserve">использует данные для понимания прошлого и настоящего. </w:t>
      </w:r>
    </w:p>
    <w:p w14:paraId="46125974" w14:textId="7C711A38" w:rsidR="00B237FF" w:rsidRPr="002D79BD" w:rsidRDefault="00B237FF" w:rsidP="00B237FF">
      <w:pPr>
        <w:spacing w:after="0" w:line="240" w:lineRule="auto"/>
        <w:rPr>
          <w:rFonts w:ascii="Arial" w:hAnsi="Arial" w:cs="Arial"/>
        </w:rPr>
      </w:pPr>
      <w:r w:rsidRPr="00B237FF">
        <w:rPr>
          <w:rFonts w:ascii="Arial" w:hAnsi="Arial" w:cs="Arial"/>
        </w:rPr>
        <w:t>Отвечает на вопрос «Что случилось?»</w:t>
      </w:r>
    </w:p>
    <w:p w14:paraId="06614F34" w14:textId="073AD176" w:rsidR="00B237FF" w:rsidRPr="00B237FF" w:rsidRDefault="00B237FF" w:rsidP="00B237FF">
      <w:pPr>
        <w:spacing w:after="0" w:line="240" w:lineRule="auto"/>
        <w:rPr>
          <w:rFonts w:ascii="Arial" w:hAnsi="Arial" w:cs="Arial"/>
        </w:rPr>
      </w:pPr>
      <w:r w:rsidRPr="00B237FF">
        <w:rPr>
          <w:rFonts w:ascii="Arial" w:hAnsi="Arial" w:cs="Arial"/>
          <w:u w:val="single"/>
        </w:rPr>
        <w:t>Диагностическая</w:t>
      </w:r>
      <w:r w:rsidRPr="00B237FF">
        <w:rPr>
          <w:rFonts w:ascii="Arial" w:hAnsi="Arial" w:cs="Arial"/>
        </w:rPr>
        <w:t xml:space="preserve"> аналитика анализирует информацию, чтобы ответить на вопрос «Почему это случилось?»</w:t>
      </w:r>
    </w:p>
    <w:p w14:paraId="5FF9F240" w14:textId="76825EA0" w:rsidR="00BA516E" w:rsidRDefault="00B237FF" w:rsidP="00B237FF">
      <w:pPr>
        <w:spacing w:after="0" w:line="240" w:lineRule="auto"/>
        <w:rPr>
          <w:rFonts w:ascii="Arial" w:hAnsi="Arial" w:cs="Arial"/>
        </w:rPr>
      </w:pPr>
      <w:r w:rsidRPr="00B237FF">
        <w:rPr>
          <w:rFonts w:ascii="Arial" w:hAnsi="Arial" w:cs="Arial"/>
        </w:rPr>
        <w:t>Используются методы анализа данных с целью выявления причин того или иного события.</w:t>
      </w:r>
    </w:p>
    <w:p w14:paraId="57F81285" w14:textId="77777777" w:rsidR="00B237FF" w:rsidRPr="00B237FF" w:rsidRDefault="00B237FF" w:rsidP="00B237FF">
      <w:pPr>
        <w:spacing w:after="0" w:line="240" w:lineRule="auto"/>
        <w:rPr>
          <w:rFonts w:ascii="Arial" w:hAnsi="Arial" w:cs="Arial"/>
        </w:rPr>
      </w:pPr>
      <w:r w:rsidRPr="00B237FF">
        <w:rPr>
          <w:rFonts w:ascii="Arial" w:hAnsi="Arial" w:cs="Arial"/>
          <w:u w:val="single"/>
        </w:rPr>
        <w:t>Прогнозная</w:t>
      </w:r>
      <w:r w:rsidRPr="00B237FF">
        <w:rPr>
          <w:rFonts w:ascii="Arial" w:hAnsi="Arial" w:cs="Arial"/>
        </w:rPr>
        <w:t xml:space="preserve"> аналитика прогнозирует события в будущем, отвечая на вопрос «Что </w:t>
      </w:r>
    </w:p>
    <w:p w14:paraId="62EB57FF" w14:textId="77777777" w:rsidR="00B237FF" w:rsidRPr="00B237FF" w:rsidRDefault="00B237FF" w:rsidP="00B237FF">
      <w:pPr>
        <w:spacing w:after="0" w:line="240" w:lineRule="auto"/>
        <w:rPr>
          <w:rFonts w:ascii="Arial" w:hAnsi="Arial" w:cs="Arial"/>
        </w:rPr>
      </w:pPr>
      <w:r w:rsidRPr="00B237FF">
        <w:rPr>
          <w:rFonts w:ascii="Arial" w:hAnsi="Arial" w:cs="Arial"/>
        </w:rPr>
        <w:t>может случиться?» на основе накопленной информации.</w:t>
      </w:r>
    </w:p>
    <w:p w14:paraId="02751A43" w14:textId="799BD01D" w:rsidR="00B237FF" w:rsidRPr="002D79BD" w:rsidRDefault="00B237FF" w:rsidP="00B237FF">
      <w:pPr>
        <w:spacing w:after="0" w:line="240" w:lineRule="auto"/>
        <w:rPr>
          <w:rFonts w:ascii="Arial" w:hAnsi="Arial" w:cs="Arial"/>
        </w:rPr>
      </w:pPr>
      <w:r w:rsidRPr="00B237FF">
        <w:rPr>
          <w:rFonts w:ascii="Arial" w:hAnsi="Arial" w:cs="Arial"/>
        </w:rPr>
        <w:t>Активно использует статистику и машинное обучение.</w:t>
      </w:r>
    </w:p>
    <w:p w14:paraId="3E2B30A1" w14:textId="77777777" w:rsidR="00B237FF" w:rsidRPr="00B237FF" w:rsidRDefault="00B237FF" w:rsidP="00B237FF">
      <w:pPr>
        <w:spacing w:after="0" w:line="240" w:lineRule="auto"/>
        <w:rPr>
          <w:rFonts w:ascii="Arial" w:hAnsi="Arial" w:cs="Arial"/>
        </w:rPr>
      </w:pPr>
      <w:proofErr w:type="spellStart"/>
      <w:r w:rsidRPr="00B237FF">
        <w:rPr>
          <w:rFonts w:ascii="Arial" w:hAnsi="Arial" w:cs="Arial"/>
          <w:u w:val="single"/>
        </w:rPr>
        <w:t>Предписательная</w:t>
      </w:r>
      <w:proofErr w:type="spellEnd"/>
      <w:r w:rsidRPr="00B237FF">
        <w:rPr>
          <w:rFonts w:ascii="Arial" w:hAnsi="Arial" w:cs="Arial"/>
        </w:rPr>
        <w:t xml:space="preserve"> аналитика отвечает на вопрос «что делать?»</w:t>
      </w:r>
    </w:p>
    <w:p w14:paraId="46A11F91" w14:textId="19F56A68" w:rsidR="00BA516E" w:rsidRPr="002D79BD" w:rsidRDefault="00B237FF" w:rsidP="00B237FF">
      <w:pPr>
        <w:spacing w:after="0" w:line="240" w:lineRule="auto"/>
        <w:rPr>
          <w:rFonts w:ascii="Arial" w:hAnsi="Arial" w:cs="Arial"/>
        </w:rPr>
      </w:pPr>
      <w:r w:rsidRPr="00B237FF">
        <w:rPr>
          <w:rFonts w:ascii="Arial" w:hAnsi="Arial" w:cs="Arial"/>
        </w:rPr>
        <w:t>Также использует статистику, машинное обучение и другие методы анализа данных.</w:t>
      </w:r>
    </w:p>
    <w:p w14:paraId="07987675" w14:textId="77777777" w:rsidR="000509A1" w:rsidRPr="002D79BD" w:rsidRDefault="000509A1" w:rsidP="000509A1">
      <w:pPr>
        <w:spacing w:after="0" w:line="240" w:lineRule="auto"/>
        <w:rPr>
          <w:rFonts w:ascii="Arial" w:hAnsi="Arial" w:cs="Arial"/>
        </w:rPr>
      </w:pPr>
    </w:p>
    <w:p w14:paraId="0B483F32" w14:textId="2A47A5B8" w:rsidR="006E3731" w:rsidRDefault="00916A9D" w:rsidP="000509A1">
      <w:pPr>
        <w:spacing w:after="0" w:line="240" w:lineRule="auto"/>
        <w:rPr>
          <w:rFonts w:ascii="Arial" w:hAnsi="Arial" w:cs="Arial"/>
        </w:rPr>
      </w:pPr>
      <w:r>
        <w:rPr>
          <w:rFonts w:ascii="Arial" w:hAnsi="Arial" w:cs="Arial"/>
        </w:rPr>
        <w:t>Оценка качества данных и исправление</w:t>
      </w:r>
    </w:p>
    <w:p w14:paraId="2EB6CD0C" w14:textId="77777777" w:rsidR="00916A9D" w:rsidRPr="00916A9D" w:rsidRDefault="00916A9D" w:rsidP="00916A9D">
      <w:pPr>
        <w:spacing w:after="0" w:line="240" w:lineRule="auto"/>
        <w:rPr>
          <w:rFonts w:ascii="Arial" w:hAnsi="Arial" w:cs="Arial"/>
        </w:rPr>
      </w:pPr>
      <w:r w:rsidRPr="00916A9D">
        <w:rPr>
          <w:rFonts w:ascii="Arial" w:hAnsi="Arial" w:cs="Arial"/>
        </w:rPr>
        <w:t>Проблемы:</w:t>
      </w:r>
    </w:p>
    <w:p w14:paraId="35E500C7" w14:textId="0C9FC57B" w:rsidR="00916A9D" w:rsidRPr="00916A9D" w:rsidRDefault="00916A9D" w:rsidP="00916A9D">
      <w:pPr>
        <w:spacing w:after="0" w:line="240" w:lineRule="auto"/>
        <w:rPr>
          <w:rFonts w:ascii="Arial" w:hAnsi="Arial" w:cs="Arial"/>
        </w:rPr>
      </w:pPr>
      <w:r w:rsidRPr="00916A9D">
        <w:rPr>
          <w:rFonts w:ascii="Arial" w:hAnsi="Arial" w:cs="Arial"/>
        </w:rPr>
        <w:t>● Дублирование</w:t>
      </w:r>
      <w:r>
        <w:rPr>
          <w:rFonts w:ascii="Arial" w:hAnsi="Arial" w:cs="Arial"/>
        </w:rPr>
        <w:t xml:space="preserve"> (один и тот же город/страна написаны по-разному)</w:t>
      </w:r>
    </w:p>
    <w:p w14:paraId="2D5BADB5" w14:textId="28CDE6B4" w:rsidR="00916A9D" w:rsidRPr="00916A9D" w:rsidRDefault="00916A9D" w:rsidP="00916A9D">
      <w:pPr>
        <w:spacing w:after="0" w:line="240" w:lineRule="auto"/>
        <w:rPr>
          <w:rFonts w:ascii="Arial" w:hAnsi="Arial" w:cs="Arial"/>
        </w:rPr>
      </w:pPr>
      <w:r w:rsidRPr="00916A9D">
        <w:rPr>
          <w:rFonts w:ascii="Arial" w:hAnsi="Arial" w:cs="Arial"/>
        </w:rPr>
        <w:t>● Противоречия</w:t>
      </w:r>
      <w:r>
        <w:rPr>
          <w:rFonts w:ascii="Arial" w:hAnsi="Arial" w:cs="Arial"/>
        </w:rPr>
        <w:t xml:space="preserve"> (в моем случае – в данных из одного источника нет противоречий, они уже обработаны на противоречивость авторами исследований; в моем случае противоречивость может быть только в интерпретации данных и применении к ним верного метода анализа)</w:t>
      </w:r>
    </w:p>
    <w:p w14:paraId="3123C34F" w14:textId="320596A7" w:rsidR="00916A9D" w:rsidRPr="00916A9D" w:rsidRDefault="00916A9D" w:rsidP="00916A9D">
      <w:pPr>
        <w:spacing w:after="0" w:line="240" w:lineRule="auto"/>
        <w:rPr>
          <w:rFonts w:ascii="Arial" w:hAnsi="Arial" w:cs="Arial"/>
        </w:rPr>
      </w:pPr>
      <w:r w:rsidRPr="00916A9D">
        <w:rPr>
          <w:rFonts w:ascii="Arial" w:hAnsi="Arial" w:cs="Arial"/>
        </w:rPr>
        <w:t>● Неоднозначности</w:t>
      </w:r>
      <w:r>
        <w:rPr>
          <w:rFonts w:ascii="Arial" w:hAnsi="Arial" w:cs="Arial"/>
        </w:rPr>
        <w:t xml:space="preserve"> (нет уверенности в правильной идентификации городов из-за особенностей написания, некоторые города в Китае, Корее пишутся почти одинаково, но в таблице рейтингов таких городов в конце концов не оказалось, было опасение, что такие города могут быть и неправильно прочитаться)</w:t>
      </w:r>
    </w:p>
    <w:p w14:paraId="19AD482E" w14:textId="298260C0" w:rsidR="00916A9D" w:rsidRDefault="00916A9D" w:rsidP="00916A9D">
      <w:pPr>
        <w:spacing w:after="0" w:line="240" w:lineRule="auto"/>
        <w:rPr>
          <w:rFonts w:ascii="Arial" w:hAnsi="Arial" w:cs="Arial"/>
        </w:rPr>
      </w:pPr>
      <w:r w:rsidRPr="00916A9D">
        <w:rPr>
          <w:rFonts w:ascii="Arial" w:hAnsi="Arial" w:cs="Arial"/>
        </w:rPr>
        <w:t>● Полнота</w:t>
      </w:r>
      <w:r>
        <w:rPr>
          <w:rFonts w:ascii="Arial" w:hAnsi="Arial" w:cs="Arial"/>
        </w:rPr>
        <w:t xml:space="preserve"> (все ли данные по численности, ВВП нашлись?)</w:t>
      </w:r>
    </w:p>
    <w:p w14:paraId="5FE8ED20" w14:textId="7D49BC1C" w:rsidR="00916A9D" w:rsidRDefault="00916A9D" w:rsidP="000509A1">
      <w:pPr>
        <w:spacing w:after="0" w:line="240" w:lineRule="auto"/>
        <w:rPr>
          <w:rFonts w:ascii="Arial" w:hAnsi="Arial" w:cs="Arial"/>
        </w:rPr>
      </w:pPr>
    </w:p>
    <w:p w14:paraId="10C2747D" w14:textId="0B80E749" w:rsidR="00137C5B" w:rsidRDefault="00137C5B" w:rsidP="000509A1">
      <w:pPr>
        <w:spacing w:after="0" w:line="240" w:lineRule="auto"/>
        <w:rPr>
          <w:rFonts w:ascii="Arial" w:hAnsi="Arial" w:cs="Arial"/>
        </w:rPr>
      </w:pPr>
      <w:r>
        <w:rPr>
          <w:rFonts w:ascii="Arial" w:hAnsi="Arial" w:cs="Arial"/>
        </w:rPr>
        <w:t>Показатели качества данных:</w:t>
      </w:r>
    </w:p>
    <w:p w14:paraId="6B35A240" w14:textId="27E0536C" w:rsidR="00137C5B" w:rsidRDefault="00137C5B" w:rsidP="000509A1">
      <w:pPr>
        <w:spacing w:after="0" w:line="240" w:lineRule="auto"/>
        <w:rPr>
          <w:rFonts w:ascii="Arial" w:hAnsi="Arial" w:cs="Arial"/>
        </w:rPr>
      </w:pPr>
      <w:r w:rsidRPr="00137C5B">
        <w:rPr>
          <w:rFonts w:ascii="Arial" w:hAnsi="Arial" w:cs="Arial"/>
        </w:rPr>
        <w:t>Корректность / Точность</w:t>
      </w:r>
      <w:r>
        <w:rPr>
          <w:rFonts w:ascii="Arial" w:hAnsi="Arial" w:cs="Arial"/>
        </w:rPr>
        <w:t xml:space="preserve"> – да</w:t>
      </w:r>
    </w:p>
    <w:p w14:paraId="45D1BF1D" w14:textId="141EAA0F" w:rsidR="00137C5B" w:rsidRDefault="00137C5B" w:rsidP="000509A1">
      <w:pPr>
        <w:spacing w:after="0" w:line="240" w:lineRule="auto"/>
        <w:rPr>
          <w:rFonts w:ascii="Arial" w:hAnsi="Arial" w:cs="Arial"/>
        </w:rPr>
      </w:pPr>
      <w:r w:rsidRPr="00137C5B">
        <w:rPr>
          <w:rFonts w:ascii="Arial" w:hAnsi="Arial" w:cs="Arial"/>
        </w:rPr>
        <w:t>Согласованность</w:t>
      </w:r>
      <w:r>
        <w:rPr>
          <w:rFonts w:ascii="Arial" w:hAnsi="Arial" w:cs="Arial"/>
        </w:rPr>
        <w:t xml:space="preserve"> – да </w:t>
      </w:r>
    </w:p>
    <w:p w14:paraId="776EB812" w14:textId="2200C963" w:rsidR="00137C5B" w:rsidRDefault="00137C5B" w:rsidP="000509A1">
      <w:pPr>
        <w:spacing w:after="0" w:line="240" w:lineRule="auto"/>
        <w:rPr>
          <w:rFonts w:ascii="Arial" w:hAnsi="Arial" w:cs="Arial"/>
        </w:rPr>
      </w:pPr>
      <w:r>
        <w:rPr>
          <w:rFonts w:ascii="Arial" w:hAnsi="Arial" w:cs="Arial"/>
        </w:rPr>
        <w:t>Полнота – да</w:t>
      </w:r>
      <w:proofErr w:type="gramStart"/>
      <w:r>
        <w:rPr>
          <w:rFonts w:ascii="Arial" w:hAnsi="Arial" w:cs="Arial"/>
        </w:rPr>
        <w:t>, почти,</w:t>
      </w:r>
      <w:proofErr w:type="gramEnd"/>
      <w:r>
        <w:rPr>
          <w:rFonts w:ascii="Arial" w:hAnsi="Arial" w:cs="Arial"/>
        </w:rPr>
        <w:t xml:space="preserve"> с учетом допущения, что временное отличие в один год не существенно (население – за … год, ВВП за … год, </w:t>
      </w:r>
      <w:proofErr w:type="spellStart"/>
      <w:r>
        <w:rPr>
          <w:rFonts w:ascii="Arial" w:hAnsi="Arial" w:cs="Arial"/>
          <w:lang w:val="en-US"/>
        </w:rPr>
        <w:t>CIMI</w:t>
      </w:r>
      <w:proofErr w:type="spellEnd"/>
      <w:r>
        <w:rPr>
          <w:rFonts w:ascii="Arial" w:hAnsi="Arial" w:cs="Arial"/>
        </w:rPr>
        <w:t xml:space="preserve"> – за 2019 г.)</w:t>
      </w:r>
    </w:p>
    <w:p w14:paraId="133AA5AC" w14:textId="416ADA02" w:rsidR="00137C5B" w:rsidRDefault="00137C5B" w:rsidP="000509A1">
      <w:pPr>
        <w:spacing w:after="0" w:line="240" w:lineRule="auto"/>
        <w:rPr>
          <w:rFonts w:ascii="Arial" w:hAnsi="Arial" w:cs="Arial"/>
        </w:rPr>
      </w:pPr>
      <w:r>
        <w:rPr>
          <w:rFonts w:ascii="Arial" w:hAnsi="Arial" w:cs="Arial"/>
        </w:rPr>
        <w:t>Своевременность – не применимо</w:t>
      </w:r>
    </w:p>
    <w:p w14:paraId="3B3A4A7B" w14:textId="33A27A1F" w:rsidR="00137C5B" w:rsidRDefault="00137C5B" w:rsidP="000509A1">
      <w:pPr>
        <w:spacing w:after="0" w:line="240" w:lineRule="auto"/>
        <w:rPr>
          <w:rFonts w:ascii="Arial" w:hAnsi="Arial" w:cs="Arial"/>
        </w:rPr>
      </w:pPr>
      <w:r>
        <w:rPr>
          <w:rFonts w:ascii="Arial" w:hAnsi="Arial" w:cs="Arial"/>
        </w:rPr>
        <w:t xml:space="preserve">Метаданные </w:t>
      </w:r>
      <w:proofErr w:type="gramStart"/>
      <w:r>
        <w:rPr>
          <w:rFonts w:ascii="Arial" w:hAnsi="Arial" w:cs="Arial"/>
        </w:rPr>
        <w:t>- ???</w:t>
      </w:r>
      <w:proofErr w:type="gramEnd"/>
    </w:p>
    <w:p w14:paraId="7B33CFF9" w14:textId="78DE06AE" w:rsidR="00137C5B" w:rsidRDefault="00137C5B" w:rsidP="000509A1">
      <w:pPr>
        <w:spacing w:after="0" w:line="240" w:lineRule="auto"/>
        <w:rPr>
          <w:rFonts w:ascii="Arial" w:hAnsi="Arial" w:cs="Arial"/>
        </w:rPr>
      </w:pPr>
    </w:p>
    <w:p w14:paraId="78B328D5" w14:textId="31BD921E" w:rsidR="008439DC" w:rsidRDefault="008439DC" w:rsidP="000509A1">
      <w:pPr>
        <w:spacing w:after="0" w:line="240" w:lineRule="auto"/>
        <w:rPr>
          <w:rFonts w:ascii="Arial" w:hAnsi="Arial" w:cs="Arial"/>
        </w:rPr>
      </w:pPr>
      <w:r>
        <w:rPr>
          <w:rFonts w:ascii="Arial" w:hAnsi="Arial" w:cs="Arial"/>
        </w:rPr>
        <w:t>Были проведены проверки данных:</w:t>
      </w:r>
    </w:p>
    <w:p w14:paraId="509B47EA" w14:textId="7D8C4A80" w:rsidR="008439DC" w:rsidRDefault="008439DC" w:rsidP="000509A1">
      <w:pPr>
        <w:spacing w:after="0" w:line="240" w:lineRule="auto"/>
        <w:rPr>
          <w:rFonts w:ascii="Arial" w:hAnsi="Arial" w:cs="Arial"/>
        </w:rPr>
      </w:pPr>
      <w:r>
        <w:rPr>
          <w:rFonts w:ascii="Arial" w:hAnsi="Arial" w:cs="Arial"/>
        </w:rPr>
        <w:t>- приведение к одному справочнику названий городов и стран</w:t>
      </w:r>
    </w:p>
    <w:p w14:paraId="0A12FF2C" w14:textId="3CFA57AE" w:rsidR="004A4028" w:rsidRDefault="004A4028" w:rsidP="000509A1">
      <w:pPr>
        <w:spacing w:after="0" w:line="240" w:lineRule="auto"/>
        <w:rPr>
          <w:rFonts w:ascii="Arial" w:hAnsi="Arial" w:cs="Arial"/>
        </w:rPr>
      </w:pPr>
      <w:r>
        <w:rPr>
          <w:rFonts w:ascii="Arial" w:hAnsi="Arial" w:cs="Arial"/>
        </w:rPr>
        <w:lastRenderedPageBreak/>
        <w:t>- создание справочника категории по «высоте» рейтинга</w:t>
      </w:r>
    </w:p>
    <w:p w14:paraId="759FA560" w14:textId="6C2FC08B" w:rsidR="008439DC" w:rsidRDefault="008439DC" w:rsidP="000509A1">
      <w:pPr>
        <w:spacing w:after="0" w:line="240" w:lineRule="auto"/>
        <w:rPr>
          <w:rFonts w:ascii="Arial" w:hAnsi="Arial" w:cs="Arial"/>
        </w:rPr>
      </w:pPr>
      <w:r>
        <w:rPr>
          <w:rFonts w:ascii="Arial" w:hAnsi="Arial" w:cs="Arial"/>
        </w:rPr>
        <w:t>- пустых значений нет</w:t>
      </w:r>
    </w:p>
    <w:p w14:paraId="7EFA86C2" w14:textId="539EDF4C" w:rsidR="008439DC" w:rsidRPr="00137C5B" w:rsidRDefault="008439DC" w:rsidP="000509A1">
      <w:pPr>
        <w:spacing w:after="0" w:line="240" w:lineRule="auto"/>
        <w:rPr>
          <w:rFonts w:ascii="Arial" w:hAnsi="Arial" w:cs="Arial"/>
        </w:rPr>
      </w:pPr>
      <w:r>
        <w:rPr>
          <w:rFonts w:ascii="Arial" w:hAnsi="Arial" w:cs="Arial"/>
        </w:rPr>
        <w:t>- числовые значения приведены в один формат (</w:t>
      </w:r>
      <w:r w:rsidR="00261C8D">
        <w:rPr>
          <w:rFonts w:ascii="Arial" w:hAnsi="Arial" w:cs="Arial"/>
        </w:rPr>
        <w:t>разделитель – точка)</w:t>
      </w:r>
    </w:p>
    <w:p w14:paraId="7CAEF34D" w14:textId="5EB8C08A" w:rsidR="00F670BD" w:rsidRPr="002D79BD" w:rsidRDefault="00F670BD" w:rsidP="000509A1">
      <w:pPr>
        <w:spacing w:after="0" w:line="240" w:lineRule="auto"/>
        <w:rPr>
          <w:rFonts w:ascii="Arial" w:hAnsi="Arial" w:cs="Arial"/>
        </w:rPr>
      </w:pPr>
    </w:p>
    <w:p w14:paraId="4E1E812F" w14:textId="7A1A0D20" w:rsidR="00F670BD" w:rsidRPr="002D79BD" w:rsidRDefault="00F670BD" w:rsidP="00F670BD">
      <w:pPr>
        <w:spacing w:after="0" w:line="240" w:lineRule="auto"/>
        <w:rPr>
          <w:rFonts w:ascii="Arial" w:hAnsi="Arial" w:cs="Arial"/>
        </w:rPr>
      </w:pPr>
    </w:p>
    <w:p w14:paraId="54767F82" w14:textId="610673DE" w:rsidR="005B20C2" w:rsidRPr="002D79BD" w:rsidRDefault="005B20C2" w:rsidP="00F670BD">
      <w:pPr>
        <w:spacing w:after="0" w:line="240" w:lineRule="auto"/>
        <w:rPr>
          <w:rFonts w:ascii="Arial" w:hAnsi="Arial" w:cs="Arial"/>
        </w:rPr>
      </w:pPr>
    </w:p>
    <w:p w14:paraId="079021F0" w14:textId="56F5B6CC" w:rsidR="005B20C2" w:rsidRPr="00C96C3D" w:rsidRDefault="005B20C2" w:rsidP="005103D7">
      <w:pPr>
        <w:spacing w:after="0" w:line="240" w:lineRule="auto"/>
        <w:rPr>
          <w:rFonts w:ascii="Arial" w:hAnsi="Arial" w:cs="Arial"/>
        </w:rPr>
      </w:pPr>
    </w:p>
    <w:p w14:paraId="2B7288C0" w14:textId="31E82B69" w:rsidR="00C96C3D" w:rsidRPr="00C96C3D" w:rsidRDefault="00C96C3D" w:rsidP="005103D7">
      <w:pPr>
        <w:spacing w:after="0" w:line="240" w:lineRule="auto"/>
        <w:rPr>
          <w:rFonts w:ascii="Arial" w:hAnsi="Arial" w:cs="Arial"/>
        </w:rPr>
      </w:pPr>
    </w:p>
    <w:sectPr w:rsidR="00C96C3D" w:rsidRPr="00C96C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3121"/>
    <w:multiLevelType w:val="hybridMultilevel"/>
    <w:tmpl w:val="E0D6F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514D4F"/>
    <w:multiLevelType w:val="hybridMultilevel"/>
    <w:tmpl w:val="D58E4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D01D6C"/>
    <w:multiLevelType w:val="hybridMultilevel"/>
    <w:tmpl w:val="D58E4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592EA0"/>
    <w:multiLevelType w:val="hybridMultilevel"/>
    <w:tmpl w:val="F364D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A42F6D"/>
    <w:multiLevelType w:val="hybridMultilevel"/>
    <w:tmpl w:val="5DAE6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BE45E4"/>
    <w:multiLevelType w:val="hybridMultilevel"/>
    <w:tmpl w:val="057A6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C8412B"/>
    <w:multiLevelType w:val="hybridMultilevel"/>
    <w:tmpl w:val="5F62CB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C7C03F3"/>
    <w:multiLevelType w:val="multilevel"/>
    <w:tmpl w:val="60C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E"/>
    <w:rsid w:val="000509A1"/>
    <w:rsid w:val="0005144C"/>
    <w:rsid w:val="000542F0"/>
    <w:rsid w:val="000B69A9"/>
    <w:rsid w:val="000D7E7F"/>
    <w:rsid w:val="00100BDD"/>
    <w:rsid w:val="00103E8F"/>
    <w:rsid w:val="001069EE"/>
    <w:rsid w:val="001259AA"/>
    <w:rsid w:val="001328AC"/>
    <w:rsid w:val="00137C5B"/>
    <w:rsid w:val="00150856"/>
    <w:rsid w:val="0015533C"/>
    <w:rsid w:val="001A3AB6"/>
    <w:rsid w:val="001A6F96"/>
    <w:rsid w:val="001D56DD"/>
    <w:rsid w:val="002232A6"/>
    <w:rsid w:val="00261C8D"/>
    <w:rsid w:val="00296293"/>
    <w:rsid w:val="002A3FAE"/>
    <w:rsid w:val="002D4EC4"/>
    <w:rsid w:val="002D79BD"/>
    <w:rsid w:val="002F142C"/>
    <w:rsid w:val="0032445F"/>
    <w:rsid w:val="00331EB8"/>
    <w:rsid w:val="003424FA"/>
    <w:rsid w:val="00356556"/>
    <w:rsid w:val="00361BCE"/>
    <w:rsid w:val="003832B2"/>
    <w:rsid w:val="003B1812"/>
    <w:rsid w:val="003E2528"/>
    <w:rsid w:val="00416CA3"/>
    <w:rsid w:val="004A4028"/>
    <w:rsid w:val="004B7304"/>
    <w:rsid w:val="005103D7"/>
    <w:rsid w:val="00517806"/>
    <w:rsid w:val="00535098"/>
    <w:rsid w:val="005865A0"/>
    <w:rsid w:val="005B20C2"/>
    <w:rsid w:val="00614AEB"/>
    <w:rsid w:val="00622C82"/>
    <w:rsid w:val="006664EE"/>
    <w:rsid w:val="00676F76"/>
    <w:rsid w:val="00696829"/>
    <w:rsid w:val="006D2ED8"/>
    <w:rsid w:val="006E3731"/>
    <w:rsid w:val="00721796"/>
    <w:rsid w:val="00796E5A"/>
    <w:rsid w:val="007A1948"/>
    <w:rsid w:val="007B61BE"/>
    <w:rsid w:val="007C23F4"/>
    <w:rsid w:val="007E167E"/>
    <w:rsid w:val="008439DC"/>
    <w:rsid w:val="00852209"/>
    <w:rsid w:val="00875EF1"/>
    <w:rsid w:val="00896204"/>
    <w:rsid w:val="008B3E3D"/>
    <w:rsid w:val="008D4D79"/>
    <w:rsid w:val="00916A9D"/>
    <w:rsid w:val="00930E25"/>
    <w:rsid w:val="009669AF"/>
    <w:rsid w:val="00987A8C"/>
    <w:rsid w:val="00A02497"/>
    <w:rsid w:val="00A062E2"/>
    <w:rsid w:val="00A23F81"/>
    <w:rsid w:val="00A931C3"/>
    <w:rsid w:val="00AB1BD8"/>
    <w:rsid w:val="00B16379"/>
    <w:rsid w:val="00B237FF"/>
    <w:rsid w:val="00B36711"/>
    <w:rsid w:val="00B52C25"/>
    <w:rsid w:val="00B80B02"/>
    <w:rsid w:val="00BA516E"/>
    <w:rsid w:val="00BD3DF4"/>
    <w:rsid w:val="00BD7841"/>
    <w:rsid w:val="00C11F1B"/>
    <w:rsid w:val="00C42BC1"/>
    <w:rsid w:val="00C636CE"/>
    <w:rsid w:val="00C9193B"/>
    <w:rsid w:val="00C96C3D"/>
    <w:rsid w:val="00CD134E"/>
    <w:rsid w:val="00D551B9"/>
    <w:rsid w:val="00D6144B"/>
    <w:rsid w:val="00DC4FDB"/>
    <w:rsid w:val="00E202B1"/>
    <w:rsid w:val="00E27A0C"/>
    <w:rsid w:val="00E82ED9"/>
    <w:rsid w:val="00E90274"/>
    <w:rsid w:val="00ED6E41"/>
    <w:rsid w:val="00F14919"/>
    <w:rsid w:val="00F566CB"/>
    <w:rsid w:val="00F670BD"/>
    <w:rsid w:val="00F67643"/>
    <w:rsid w:val="00FA00D8"/>
    <w:rsid w:val="00FF6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1DC9"/>
  <w15:chartTrackingRefBased/>
  <w15:docId w15:val="{E580369C-7A66-4288-BDB1-72CF1456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CA3"/>
    <w:pPr>
      <w:ind w:left="720"/>
      <w:contextualSpacing/>
    </w:pPr>
  </w:style>
  <w:style w:type="table" w:styleId="a4">
    <w:name w:val="Table Grid"/>
    <w:basedOn w:val="a1"/>
    <w:uiPriority w:val="39"/>
    <w:rsid w:val="00103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232A6"/>
    <w:rPr>
      <w:color w:val="0563C1" w:themeColor="hyperlink"/>
      <w:u w:val="single"/>
    </w:rPr>
  </w:style>
  <w:style w:type="character" w:styleId="a6">
    <w:name w:val="Unresolved Mention"/>
    <w:basedOn w:val="a0"/>
    <w:uiPriority w:val="99"/>
    <w:semiHidden/>
    <w:unhideWhenUsed/>
    <w:rsid w:val="002232A6"/>
    <w:rPr>
      <w:color w:val="605E5C"/>
      <w:shd w:val="clear" w:color="auto" w:fill="E1DFDD"/>
    </w:rPr>
  </w:style>
  <w:style w:type="character" w:styleId="a7">
    <w:name w:val="FollowedHyperlink"/>
    <w:basedOn w:val="a0"/>
    <w:uiPriority w:val="99"/>
    <w:semiHidden/>
    <w:unhideWhenUsed/>
    <w:rsid w:val="002232A6"/>
    <w:rPr>
      <w:color w:val="954F72" w:themeColor="followedHyperlink"/>
      <w:u w:val="single"/>
    </w:rPr>
  </w:style>
  <w:style w:type="character" w:styleId="a8">
    <w:name w:val="Strong"/>
    <w:basedOn w:val="a0"/>
    <w:uiPriority w:val="22"/>
    <w:qFormat/>
    <w:rsid w:val="003424FA"/>
    <w:rPr>
      <w:b/>
      <w:bCs/>
    </w:rPr>
  </w:style>
  <w:style w:type="character" w:styleId="a9">
    <w:name w:val="Emphasis"/>
    <w:basedOn w:val="a0"/>
    <w:uiPriority w:val="20"/>
    <w:qFormat/>
    <w:rsid w:val="003424FA"/>
    <w:rPr>
      <w:i/>
      <w:iCs/>
    </w:rPr>
  </w:style>
  <w:style w:type="paragraph" w:styleId="aa">
    <w:name w:val="Normal (Web)"/>
    <w:basedOn w:val="a"/>
    <w:uiPriority w:val="99"/>
    <w:semiHidden/>
    <w:unhideWhenUsed/>
    <w:rsid w:val="003E25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2709">
      <w:bodyDiv w:val="1"/>
      <w:marLeft w:val="0"/>
      <w:marRight w:val="0"/>
      <w:marTop w:val="0"/>
      <w:marBottom w:val="0"/>
      <w:divBdr>
        <w:top w:val="none" w:sz="0" w:space="0" w:color="auto"/>
        <w:left w:val="none" w:sz="0" w:space="0" w:color="auto"/>
        <w:bottom w:val="none" w:sz="0" w:space="0" w:color="auto"/>
        <w:right w:val="none" w:sz="0" w:space="0" w:color="auto"/>
      </w:divBdr>
    </w:div>
    <w:div w:id="106510313">
      <w:bodyDiv w:val="1"/>
      <w:marLeft w:val="0"/>
      <w:marRight w:val="0"/>
      <w:marTop w:val="0"/>
      <w:marBottom w:val="0"/>
      <w:divBdr>
        <w:top w:val="none" w:sz="0" w:space="0" w:color="auto"/>
        <w:left w:val="none" w:sz="0" w:space="0" w:color="auto"/>
        <w:bottom w:val="none" w:sz="0" w:space="0" w:color="auto"/>
        <w:right w:val="none" w:sz="0" w:space="0" w:color="auto"/>
      </w:divBdr>
    </w:div>
    <w:div w:id="722798328">
      <w:bodyDiv w:val="1"/>
      <w:marLeft w:val="0"/>
      <w:marRight w:val="0"/>
      <w:marTop w:val="0"/>
      <w:marBottom w:val="0"/>
      <w:divBdr>
        <w:top w:val="none" w:sz="0" w:space="0" w:color="auto"/>
        <w:left w:val="none" w:sz="0" w:space="0" w:color="auto"/>
        <w:bottom w:val="none" w:sz="0" w:space="0" w:color="auto"/>
        <w:right w:val="none" w:sz="0" w:space="0" w:color="auto"/>
      </w:divBdr>
    </w:div>
    <w:div w:id="773786191">
      <w:bodyDiv w:val="1"/>
      <w:marLeft w:val="0"/>
      <w:marRight w:val="0"/>
      <w:marTop w:val="0"/>
      <w:marBottom w:val="0"/>
      <w:divBdr>
        <w:top w:val="none" w:sz="0" w:space="0" w:color="auto"/>
        <w:left w:val="none" w:sz="0" w:space="0" w:color="auto"/>
        <w:bottom w:val="none" w:sz="0" w:space="0" w:color="auto"/>
        <w:right w:val="none" w:sz="0" w:space="0" w:color="auto"/>
      </w:divBdr>
    </w:div>
    <w:div w:id="1186796803">
      <w:bodyDiv w:val="1"/>
      <w:marLeft w:val="0"/>
      <w:marRight w:val="0"/>
      <w:marTop w:val="0"/>
      <w:marBottom w:val="0"/>
      <w:divBdr>
        <w:top w:val="none" w:sz="0" w:space="0" w:color="auto"/>
        <w:left w:val="none" w:sz="0" w:space="0" w:color="auto"/>
        <w:bottom w:val="none" w:sz="0" w:space="0" w:color="auto"/>
        <w:right w:val="none" w:sz="0" w:space="0" w:color="auto"/>
      </w:divBdr>
    </w:div>
    <w:div w:id="1849363118">
      <w:bodyDiv w:val="1"/>
      <w:marLeft w:val="0"/>
      <w:marRight w:val="0"/>
      <w:marTop w:val="0"/>
      <w:marBottom w:val="0"/>
      <w:divBdr>
        <w:top w:val="none" w:sz="0" w:space="0" w:color="auto"/>
        <w:left w:val="none" w:sz="0" w:space="0" w:color="auto"/>
        <w:bottom w:val="none" w:sz="0" w:space="0" w:color="auto"/>
        <w:right w:val="none" w:sz="0" w:space="0" w:color="auto"/>
      </w:divBdr>
    </w:div>
    <w:div w:id="2022779187">
      <w:bodyDiv w:val="1"/>
      <w:marLeft w:val="0"/>
      <w:marRight w:val="0"/>
      <w:marTop w:val="0"/>
      <w:marBottom w:val="0"/>
      <w:divBdr>
        <w:top w:val="none" w:sz="0" w:space="0" w:color="auto"/>
        <w:left w:val="none" w:sz="0" w:space="0" w:color="auto"/>
        <w:bottom w:val="none" w:sz="0" w:space="0" w:color="auto"/>
        <w:right w:val="none" w:sz="0" w:space="0" w:color="auto"/>
      </w:divBdr>
    </w:div>
    <w:div w:id="21012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rtcitygovt.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36064</TotalTime>
  <Pages>6</Pages>
  <Words>1797</Words>
  <Characters>10247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Зельберг</dc:creator>
  <cp:keywords/>
  <dc:description/>
  <cp:lastModifiedBy>Ирина Зельберг</cp:lastModifiedBy>
  <cp:revision>41</cp:revision>
  <dcterms:created xsi:type="dcterms:W3CDTF">2021-09-18T06:29:00Z</dcterms:created>
  <dcterms:modified xsi:type="dcterms:W3CDTF">2021-10-26T09:42:00Z</dcterms:modified>
</cp:coreProperties>
</file>