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NetworkToys 設計資料</w:t>
      </w:r>
    </w:p>
    <w:p>
      <w:r>
        <w:t xml:space="preserve">C# + WPF + .NET 10 / 単一 exe / 依存パッケージ 4 つ</w:t>
      </w:r>
    </w:p>
    <w:p>
      <w:pPr>
        <w:ind w:left="400"/>
        <w:rPr>
          <w:i/>
          <w:color w:val="5A5A5A"/>
        </w:rPr>
      </w:pPr>
      <w:r>
        <w:rPr>
          <w:i/>
          <w:color w:val="5A5A5A"/>
        </w:rPr>
        <w:t xml:space="preserve">2026-08-17 版　／　リポジトリ: izenmi/networktoys（MIT）</w:t>
      </w:r>
    </w:p>
    <w:p>
      <w:pPr>
        <w:ind w:left="400"/>
        <w:rPr>
          <w:i/>
          <w:color w:val="5A5A5A"/>
        </w:rPr>
      </w:pPr>
      <w:r>
        <w:rPr>
          <w:i/>
          <w:color w:val="5A5A5A"/>
        </w:rPr>
        <w:t xml:space="preserve">この資料は </w:t>
      </w:r>
      <w:r>
        <w:rPr>
          <w:rStyle w:val="CodeChar"/>
          <w:rFonts w:ascii="Consolas" w:hAnsi="Consolas" w:eastAsia="MS Gothic" w:cs="Consolas"/>
          <w:i/>
          <w:color w:val="5A5A5A"/>
        </w:rPr>
        <w:t xml:space="preserve">docs/設計資料.md</w:t>
      </w:r>
      <w:r>
        <w:rPr>
          <w:i/>
          <w:color w:val="5A5A5A"/>
        </w:rPr>
        <w:t xml:space="preserve"> から </w:t>
      </w:r>
      <w:r>
        <w:rPr>
          <w:rStyle w:val="CodeChar"/>
          <w:rFonts w:ascii="Consolas" w:hAnsi="Consolas" w:eastAsia="MS Gothic" w:cs="Consolas"/>
          <w:i/>
          <w:color w:val="5A5A5A"/>
        </w:rPr>
        <w:t xml:space="preserve">tools/docs/build_docx.py</w:t>
      </w:r>
      <w:r>
        <w:rPr>
          <w:i/>
          <w:color w:val="5A5A5A"/>
        </w:rPr>
        <w:t xml:space="preserve"> で焼いています。</w:t>
      </w:r>
    </w:p>
    <w:p>
      <w:pPr>
        <w:ind w:left="400"/>
        <w:rPr>
          <w:i/>
          <w:color w:val="5A5A5A"/>
        </w:rPr>
      </w:pPr>
      <w:r>
        <w:rPr>
          <w:i/>
          <w:color w:val="5A5A5A"/>
        </w:rPr>
        <w:t xml:space="preserve">実装上の細かい罠は </w:t>
      </w:r>
      <w:r>
        <w:rPr>
          <w:rStyle w:val="CodeChar"/>
          <w:rFonts w:ascii="Consolas" w:hAnsi="Consolas" w:eastAsia="MS Gothic" w:cs="Consolas"/>
          <w:i/>
          <w:color w:val="5A5A5A"/>
        </w:rPr>
        <w:t xml:space="preserve">CLAUDE.md</w:t>
      </w:r>
      <w:r>
        <w:rPr>
          <w:i/>
          <w:color w:val="5A5A5A"/>
        </w:rPr>
        <w:t xml:space="preserve">、当初の設計経緯は </w:t>
      </w:r>
      <w:r>
        <w:rPr>
          <w:rStyle w:val="CodeChar"/>
          <w:rFonts w:ascii="Consolas" w:hAnsi="Consolas" w:eastAsia="MS Gothic" w:cs="Consolas"/>
          <w:i/>
          <w:color w:val="5A5A5A"/>
        </w:rPr>
        <w:t xml:space="preserve">DESIGN.md</w:t>
      </w:r>
      <w:r>
        <w:rPr>
          <w:i/>
          <w:color w:val="5A5A5A"/>
        </w:rPr>
        <w:t xml:space="preserve"> にあります。</w:t>
      </w:r>
    </w:p>
    <w:p>
      <w:pPr>
        <w:pStyle w:val="Heading1"/>
      </w:pPr>
      <w:r>
        <w:t xml:space="preserve">1. 何を作っているか</w:t>
      </w:r>
    </w:p>
    <w:p>
      <w:r>
        <w:t xml:space="preserve">ネットワーク作業の前後を測り、切り分け、証跡に残すための Windows ネイティブアプリ。</w:t>
      </w:r>
      <w:r>
        <w:rPr>
          <w:b/>
        </w:rPr>
        <w:t xml:space="preserve">宛先ごとに独立した周期で並列に ping を打つ</w:t>
      </w:r>
      <w:r>
        <w:t xml:space="preserve">ことが第一の目的で、そこに現場で必要になる道具（TCP 疎通・DNS・経路・スキャン・無線・syslog 受信・機器へのログイン・設定差分・各種コントローラの照会）を同じアプリへ集めている。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項目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決定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理由</w:t>
            </w:r>
          </w:p>
        </w:tc>
      </w:tr>
      <w:tr>
        <w:tc>
          <w:tcPr>
            <w:tcW w:w="3023" w:type="dxa"/>
            <w:vAlign w:val="center"/>
          </w:tcPr>
          <w:p>
            <w:r>
              <w:t xml:space="preserve">技術</w:t>
            </w:r>
          </w:p>
        </w:tc>
        <w:tc>
          <w:tcPr>
            <w:tcW w:w="3023" w:type="dxa"/>
            <w:vAlign w:val="center"/>
          </w:tcPr>
          <w:p>
            <w:r>
              <w:t xml:space="preserve">C# + WPF + .NET 10 (LTS)</w:t>
            </w:r>
          </w:p>
        </w:tc>
        <w:tc>
          <w:tcPr>
            <w:tcW w:w="3023" w:type="dxa"/>
            <w:vAlign w:val="center"/>
          </w:tcPr>
          <w:p>
            <w:r>
              <w:t xml:space="preserve">ICMP / TCP / DNS / Wi-Fi がすべて標準 API と P/Invoke で素直に叩ける。単一プロセスで追加ランタイムが要らない</w:t>
            </w:r>
          </w:p>
        </w:tc>
      </w:tr>
      <w:tr>
        <w:tc>
          <w:tcPr>
            <w:tcW w:w="3023" w:type="dxa"/>
            <w:vAlign w:val="center"/>
          </w:tcPr>
          <w:p>
            <w:r>
              <w:t xml:space="preserve">配布</w:t>
            </w:r>
          </w:p>
        </w:tc>
        <w:tc>
          <w:tcPr>
            <w:tcW w:w="3023" w:type="dxa"/>
            <w:vAlign w:val="center"/>
          </w:tcPr>
          <w:p>
            <w:r>
              <w:t xml:space="preserve">self-contained 単一 exe ＋ ランタイム別途版</w:t>
            </w:r>
          </w:p>
        </w:tc>
        <w:tc>
          <w:tcPr>
            <w:tcW w:w="3023" w:type="dxa"/>
            <w:vAlign w:val="center"/>
          </w:tcPr>
          <w:p>
            <w:r>
              <w:t xml:space="preserve">起動 0.6 秒・メモリ 90MB 台を実測で確認済み</w:t>
            </w:r>
          </w:p>
        </w:tc>
      </w:tr>
      <w:tr>
        <w:tc>
          <w:tcPr>
            <w:tcW w:w="3023" w:type="dxa"/>
            <w:vAlign w:val="center"/>
          </w:tcPr>
          <w:p>
            <w:r>
              <w:t xml:space="preserve">ビルド</w:t>
            </w:r>
          </w:p>
        </w:tc>
        <w:tc>
          <w:tcPr>
            <w:tcW w:w="3023" w:type="dxa"/>
            <w:vAlign w:val="center"/>
          </w:tcPr>
          <w:p>
            <w:r>
              <w:t xml:space="preserve">GitHub Actions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windows-latest</w:t>
            </w:r>
          </w:p>
        </w:tc>
        <w:tc>
          <w:tcPr>
            <w:tcW w:w="3023" w:type="dxa"/>
            <w:vAlign w:val="center"/>
          </w:tcPr>
          <w:p>
            <w:r>
              <w:t xml:space="preserve">開発環境が Linux で dotnet SDK を持たないため</w:t>
            </w:r>
          </w:p>
        </w:tc>
      </w:tr>
      <w:tr>
        <w:tc>
          <w:tcPr>
            <w:tcW w:w="3023" w:type="dxa"/>
            <w:vAlign w:val="center"/>
          </w:tcPr>
          <w:p>
            <w:r>
              <w:t xml:space="preserve">権限</w:t>
            </w:r>
          </w:p>
        </w:tc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asInvoker</w:t>
            </w:r>
            <w:r>
              <w:t xml:space="preserve"> 固定</w:t>
            </w:r>
          </w:p>
        </w:tc>
        <w:tc>
          <w:tcPr>
            <w:tcW w:w="3023" w:type="dxa"/>
            <w:vAlign w:val="center"/>
          </w:tcPr>
          <w:p>
            <w:r>
              <w:t xml:space="preserve">全機能を非管理者で動かす方針（例外は後述の 2 つだけ）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2. 最大の制約 — ローカルで一度も実行できない</w:t>
      </w:r>
    </w:p>
    <w:p>
      <w:r>
        <w:t xml:space="preserve">開発コンテナは Linux で、dotnet SDK が無く、Windows 側ドライブも見えない。</w:t>
      </w:r>
      <w:r>
        <w:rPr>
          <w:b/>
        </w:rPr>
        <w:t xml:space="preserve">exe をコンパイルすることも実行することもできない。GitHub Actions が唯一のコンパイラであり、唯一の実行環境</w:t>
      </w:r>
      <w:r>
        <w:t xml:space="preserve">という前提で設計が組んである。</w:t>
      </w:r>
    </w:p>
    <w:p>
      <w:r>
        <w:t xml:space="preserve">対策は 3 つで、これがこのリポジトリの構造そのものになっている。</w:t>
      </w:r>
    </w:p>
    <w:p>
      <w:pPr>
        <w:pStyle w:val="Heading2"/>
      </w:pPr>
      <w:r>
        <w:t xml:space="preserve">① テストできない部分を、テストできる純関数の薄いラッパーに追い込む</w:t>
      </w:r>
    </w:p>
    <w:p>
      <w:r>
        <w:t xml:space="preserve">ネットワークにも WPF にも触らないコード（IP 範囲パース、統計、MOS 算出、OUI 解決、レポート生成、機器出力の解釈、API 応答の解釈）はすべて </w:t>
      </w:r>
      <w:r>
        <w:rPr>
          <w:rStyle w:val="CodeChar"/>
          <w:rFonts w:ascii="Consolas" w:hAnsi="Consolas" w:eastAsia="MS Gothic" w:cs="Consolas"/>
        </w:rPr>
        <w:t xml:space="preserve">NetworkToys.Core</w:t>
      </w:r>
      <w:r>
        <w:t xml:space="preserve"> (net10.0) に置き、xUnit で検証する。</w:t>
      </w:r>
    </w:p>
    <w:p>
      <w:r>
        <w:t xml:space="preserve">たとえば traceroute なら「Ping を投げる部分」と「ホップ列を解析・整形する部分」を分け、後者を固定データでテストする。Cisco 機器との対話は状態機械を </w:t>
      </w:r>
      <w:r>
        <w:rPr>
          <w:rStyle w:val="CodeChar"/>
          <w:rFonts w:ascii="Consolas" w:hAnsi="Consolas" w:eastAsia="MS Gothic" w:cs="Consolas"/>
        </w:rPr>
        <w:t xml:space="preserve">Stream</w:t>
      </w:r>
      <w:r>
        <w:t xml:space="preserve"> の上に書いて Core に置き、</w:t>
      </w:r>
      <w:r>
        <w:rPr>
          <w:b/>
        </w:rPr>
        <w:t xml:space="preserve">メモリ上の偽 Cisco 機器と会話させて完走できる</w:t>
      </w:r>
      <w:r>
        <w:t xml:space="preserve">ようにしてある。同じ手を、偽の STUN サーバ・偽の APIC・偽の WLC・偽の Catalyst Center・自前 FTP サーバとの往復にも使っている。</w:t>
      </w:r>
    </w:p>
    <w:p>
      <w:pPr>
        <w:pStyle w:val="Heading2"/>
      </w:pPr>
      <w:r>
        <w:t xml:space="preserve">② </w:t>
      </w:r>
      <w:r>
        <w:rPr>
          <w:rStyle w:val="CodeChar"/>
          <w:rFonts w:ascii="Consolas" w:hAnsi="Consolas" w:eastAsia="MS Gothic" w:cs="Consolas"/>
        </w:rPr>
        <w:t xml:space="preserve">--selftest</w:t>
      </w:r>
    </w:p>
    <w:p>
      <w:r>
        <w:rPr>
          <w:rStyle w:val="CodeChar"/>
          <w:rFonts w:ascii="Consolas" w:hAnsi="Consolas" w:eastAsia="MS Gothic" w:cs="Consolas"/>
        </w:rPr>
        <w:t xml:space="preserve">NetworkToys.exe --selftest</w:t>
      </w:r>
      <w:r>
        <w:t xml:space="preserve"> で自己診断し、終了コードを返す。</w:t>
      </w:r>
      <w:r>
        <w:rPr>
          <w:b/>
        </w:rPr>
        <w:t xml:space="preserve">XAML の誤り（リソースキーの打ち間違いなど）はコンパイルを通り抜けて実行時に落ちる</w:t>
      </w:r>
      <w:r>
        <w:t xml:space="preserve">ため、MainWindow を実際に生成・表示するこの検査が実質唯一の防波堤になっている。</w:t>
      </w:r>
    </w:p>
    <w:p>
      <w:r>
        <w:t xml:space="preserve">いま見ているものの例:</w:t>
      </w:r>
    </w:p>
    <w:p>
      <w:pPr>
        <w:ind w:left="360"/>
      </w:pPr>
      <w:r>
        <w:t xml:space="preserve">・全タブ・全サブタブを実体化して表示できるか</w:t>
      </w:r>
    </w:p>
    <w:p>
      <w:pPr>
        <w:ind w:left="360"/>
      </w:pPr>
      <w:r>
        <w:t xml:space="preserve">・どのタブにも 1 行の説明と ⓘ があり、体裁の決まり（1 行目はタブ名・箇条書き・全角 68 字）を守っているか</w:t>
      </w:r>
    </w:p>
    <w:p>
      <w:pPr>
        <w:ind w:left="360"/>
      </w:pPr>
      <w:r>
        <w:t xml:space="preserve">・一覧の見出しと行の左右の余白が噛み合っているか（16 表を突き合わせ）</w:t>
      </w:r>
    </w:p>
    <w:p>
      <w:pPr>
        <w:ind w:left="360"/>
      </w:pPr>
      <w:r>
        <w:t xml:space="preserve">・明暗パレットに同じ色キーが揃っているか、文字と地のコントラストが WCAG 4.5:1 以上か</w:t>
      </w:r>
    </w:p>
    <w:p>
      <w:pPr>
        <w:ind w:left="360"/>
      </w:pPr>
      <w:r>
        <w:t xml:space="preserve">・右クリックからアドレスを取り出せる行の型が漏れていないか</w:t>
      </w:r>
    </w:p>
    <w:p>
      <w:pPr>
        <w:ind w:left="360"/>
      </w:pPr>
      <w:r>
        <w:t xml:space="preserve">・秘密情報の入れ物（パスワード・API キー）がプロパティとして存在しないか</w:t>
      </w:r>
    </w:p>
    <w:p>
      <w:pPr>
        <w:ind w:left="360"/>
      </w:pPr>
      <w:r>
        <w:t xml:space="preserve">・タブを開いただけで外部 API を叩き始めないか</w:t>
      </w:r>
    </w:p>
    <w:p>
      <w:pPr>
        <w:pStyle w:val="Heading2"/>
      </w:pPr>
      <w:r>
        <w:t xml:space="preserve">③ 1 フェーズ = 1 まとまり = CI グリーン</w:t>
      </w:r>
    </w:p>
    <w:p>
      <w:r>
        <w:t xml:space="preserve">大きな差分を積むと失敗の切り分けが不可能になる。フェーズごとに必ず緑にしてから次へ進む。</w:t>
      </w:r>
    </w:p>
    <w:p>
      <w:r>
        <w:br w:type="page"/>
      </w:r>
    </w:p>
    <w:p>
      <w:pPr>
        <w:pStyle w:val="Heading1"/>
      </w:pPr>
      <w:r>
        <w:t xml:space="preserve">3. 全体の構成</w:t>
      </w:r>
    </w:p>
    <w:p>
      <w:r>
        <w:rPr>
          <w:rStyle w:val="CodeChar"/>
          <w:rFonts w:ascii="Consolas" w:hAnsi="Consolas" w:eastAsia="MS Gothic" w:cs="Consolas"/>
        </w:rPr>
        <w:t xml:space="preserve">`</w:t>
      </w:r>
    </w:p>
    <w:p>
      <w:r>
        <w:t xml:space="preserve">networktoys/</w:t>
      </w:r>
    </w:p>
    <w:p>
      <w:r>
        <w:t xml:space="preserve">├── src/NetworkToys.Core/    net10.0     Windows 非依存・テスト対象。ここを厚くする</w:t>
      </w:r>
    </w:p>
    <w:p>
      <w:r>
        <w:t xml:space="preserve">├── src/NetworkToys.App/     net10.0-windows  WPF 本体。Core を参照する（逆参照は禁止）</w:t>
      </w:r>
    </w:p>
    <w:p>
      <w:r>
        <w:t xml:space="preserve">├── tests/                   xUnit       CI で必ず実行</w:t>
      </w:r>
    </w:p>
    <w:p>
      <w:r>
        <w:t xml:space="preserve">└── tools/                   手動スクリプト（OUI テーブル生成・アイコン・この資料）</w:t>
      </w:r>
    </w:p>
    <w:p>
      <w:r>
        <w:rPr>
          <w:rStyle w:val="CodeChar"/>
          <w:rFonts w:ascii="Consolas" w:hAnsi="Consolas" w:eastAsia="MS Gothic" w:cs="Consolas"/>
        </w:rPr>
        <w:t xml:space="preserve">`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層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置くもの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規模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NetworkToys.Core</w:t>
            </w:r>
          </w:p>
        </w:tc>
        <w:tc>
          <w:tcPr>
            <w:tcW w:w="3023" w:type="dxa"/>
            <w:vAlign w:val="center"/>
          </w:tcPr>
          <w:p>
            <w:r>
              <w:t xml:space="preserve">解釈・計算・整形。HTTP にもソケットにも WPF にも触らない</w:t>
            </w:r>
          </w:p>
        </w:tc>
        <w:tc>
          <w:tcPr>
            <w:tcW w:w="3023" w:type="dxa"/>
            <w:vAlign w:val="center"/>
          </w:tcPr>
          <w:p>
            <w:r>
              <w:t xml:space="preserve">約 16,600 行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NetworkToys.App</w:t>
            </w:r>
          </w:p>
        </w:tc>
        <w:tc>
          <w:tcPr>
            <w:tcW w:w="3023" w:type="dxa"/>
            <w:vAlign w:val="center"/>
          </w:tcPr>
          <w:p>
            <w:r>
              <w:t xml:space="preserve">画面（XAML）・ViewModel・実際に通信する Services・P/Invoke</w:t>
            </w:r>
          </w:p>
        </w:tc>
        <w:tc>
          <w:tcPr>
            <w:tcW w:w="3023" w:type="dxa"/>
            <w:vAlign w:val="center"/>
          </w:tcPr>
          <w:p>
            <w:r>
              <w:t xml:space="preserve">約 29,300 行 ＋ XAML 約 10,000 行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tests</w:t>
            </w:r>
          </w:p>
        </w:tc>
        <w:tc>
          <w:tcPr>
            <w:tcW w:w="3023" w:type="dxa"/>
            <w:vAlign w:val="center"/>
          </w:tcPr>
          <w:p>
            <w:r>
              <w:t xml:space="preserve">Core のユニットテスト（</w:t>
            </w:r>
            <w:r>
              <w:rPr>
                <w:rStyle w:val="CodeChar"/>
                <w:rFonts w:ascii="Consolas" w:hAnsi="Consolas" w:eastAsia="MS Gothic" w:cs="Consolas"/>
              </w:rPr>
              <w:t xml:space="preserve">[Fact]</w:t>
            </w:r>
            <w:r>
              <w:t xml:space="preserve"> /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[Theory]</w:t>
            </w:r>
            <w:r>
              <w:t xml:space="preserve"> 約 850 件・68 ファイル）</w:t>
            </w:r>
          </w:p>
        </w:tc>
        <w:tc>
          <w:tcPr>
            <w:tcW w:w="3023" w:type="dxa"/>
            <w:vAlign w:val="center"/>
          </w:tcPr>
          <w:p>
            <w:r>
              <w:t xml:space="preserve">約 11,800 行</w:t>
            </w:r>
          </w:p>
        </w:tc>
      </w:tr>
    </w:tbl>
    <w:p>
      <w:pPr>
        <w:spacing w:after="0"/>
      </w:pPr>
    </w:p>
    <w:p>
      <w:r>
        <w:rPr>
          <w:b/>
        </w:rPr>
        <w:t xml:space="preserve">依存の向きは App → Core の一方通行。</w:t>
      </w:r>
      <w:r>
        <w:t xml:space="preserve">逆参照を禁じているのは、Core がテスト可能であり続けるため。</w:t>
      </w:r>
    </w:p>
    <w:p>
      <w:pPr>
        <w:pStyle w:val="Heading2"/>
      </w:pPr>
      <w:r>
        <w:t xml:space="preserve">依存パッケージ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3023"/>
        <w:gridCol w:w="3023"/>
        <w:gridCol w:w="3023"/>
      </w:tblGrid>
      <w:tr>
        <w:trPr>
          <w:tblHeader/>
        </w:trPr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パッケージ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3023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選んだ理由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ManagedNativeWifi</w:t>
            </w:r>
            <w:r>
              <w:t xml:space="preserve"> 3.0.2</w:t>
            </w:r>
          </w:p>
        </w:tc>
        <w:tc>
          <w:tcPr>
            <w:tcW w:w="3023" w:type="dxa"/>
            <w:vAlign w:val="center"/>
          </w:tcPr>
          <w:p>
            <w:r>
              <w:t xml:space="preserve">Native Wifi API のラッパ</w:t>
            </w:r>
          </w:p>
        </w:tc>
        <w:tc>
          <w:tcPr>
            <w:tcW w:w="3023" w:type="dxa"/>
            <w:vAlign w:val="center"/>
          </w:tcPr>
          <w:p>
            <w:r>
              <w:t xml:space="preserve">依存パッケージを持たない。ほかの選択肢は自前 P/Invoke になる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DnsClient</w:t>
            </w:r>
            <w:r>
              <w:t xml:space="preserve"> 1.8.0</w:t>
            </w:r>
          </w:p>
        </w:tc>
        <w:tc>
          <w:tcPr>
            <w:tcW w:w="3023" w:type="dxa"/>
            <w:vAlign w:val="center"/>
          </w:tcPr>
          <w:p>
            <w:r>
              <w:t xml:space="preserve">任意レコードの DNS 照会</w:t>
            </w:r>
          </w:p>
        </w:tc>
        <w:tc>
          <w:tcPr>
            <w:tcW w:w="3023" w:type="dxa"/>
            <w:vAlign w:val="center"/>
          </w:tcPr>
          <w:p>
            <w:r>
              <w:rPr>
                <w:b/>
              </w:rPr>
              <w:t xml:space="preserve">問い合わせ先の DNS サーバを指定できる</w:t>
            </w:r>
            <w:r>
              <w:t xml:space="preserve">（標準の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System.Net.Dns</w:t>
            </w:r>
            <w:r>
              <w:t xml:space="preserve"> は A/AAAA/PTR しか引けず、サーバも選べない）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FxSsh</w:t>
            </w:r>
            <w:r>
              <w:t xml:space="preserve"> 1.4.0</w:t>
            </w:r>
          </w:p>
        </w:tc>
        <w:tc>
          <w:tcPr>
            <w:tcW w:w="3023" w:type="dxa"/>
            <w:vAlign w:val="center"/>
          </w:tcPr>
          <w:p>
            <w:r>
              <w:t xml:space="preserve">SFTP サーバの SSH 層</w:t>
            </w:r>
          </w:p>
        </w:tc>
        <w:tc>
          <w:tcPr>
            <w:tcW w:w="3023" w:type="dxa"/>
            <w:vAlign w:val="center"/>
          </w:tcPr>
          <w:p>
            <w:r>
              <w:t xml:space="preserve">SSH の自前実装は非現実的</w:t>
            </w:r>
          </w:p>
        </w:tc>
      </w:tr>
      <w:tr>
        <w:tc>
          <w:tcPr>
            <w:tcW w:w="3023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SSH.NET</w:t>
            </w:r>
            <w:r>
              <w:t xml:space="preserve"> 2026.0.0</w:t>
            </w:r>
          </w:p>
        </w:tc>
        <w:tc>
          <w:tcPr>
            <w:tcW w:w="3023" w:type="dxa"/>
            <w:vAlign w:val="center"/>
          </w:tcPr>
          <w:p>
            <w:r>
              <w:t xml:space="preserve">SSH / SFTP のクライアント</w:t>
            </w:r>
          </w:p>
        </w:tc>
        <w:tc>
          <w:tcPr>
            <w:tcW w:w="3023" w:type="dxa"/>
            <w:vAlign w:val="center"/>
          </w:tcPr>
          <w:p>
            <w:r>
              <w:t xml:space="preserve">同上</w:t>
            </w:r>
          </w:p>
        </w:tc>
      </w:tr>
    </w:tbl>
    <w:p>
      <w:pPr>
        <w:spacing w:after="0"/>
      </w:pPr>
    </w:p>
    <w:p>
      <w:r>
        <w:rPr>
          <w:b/>
        </w:rPr>
        <w:t xml:space="preserve">入れないもの</w:t>
      </w:r>
      <w:r>
        <w:t xml:space="preserve">: グラフ描画・JSON・HTTP・SQLite・MVVM・Excel のライブラリ。</w:t>
      </w:r>
      <w:r>
        <w:rPr>
          <w:rStyle w:val="CodeChar"/>
          <w:rFonts w:ascii="Consolas" w:hAnsi="Consolas" w:eastAsia="MS Gothic" w:cs="Consolas"/>
        </w:rPr>
        <w:t xml:space="preserve">ObservableObject</w:t>
      </w:r>
      <w:r>
        <w:t xml:space="preserve"> と </w:t>
      </w:r>
      <w:r>
        <w:rPr>
          <w:rStyle w:val="CodeChar"/>
          <w:rFonts w:ascii="Consolas" w:hAnsi="Consolas" w:eastAsia="MS Gothic" w:cs="Consolas"/>
        </w:rPr>
        <w:t xml:space="preserve">RelayCommand</w:t>
      </w:r>
      <w:r>
        <w:t xml:space="preserve"> は合わせて 40 行で足り、xlsx は zip に XML を 5 枚入れれば作れる。</w:t>
      </w:r>
      <w:r>
        <w:rPr>
          <w:b/>
        </w:rPr>
        <w:t xml:space="preserve">ローカルでビルドを確認できない状況では、バージョン依存を持ち込む方がリスクが大きい。</w:t>
      </w:r>
    </w:p>
    <w:p>
      <w:r>
        <w:t xml:space="preserve">同梱物のライセンス表示は </w:t>
      </w:r>
      <w:r>
        <w:rPr>
          <w:rStyle w:val="CodeChar"/>
          <w:rFonts w:ascii="Consolas" w:hAnsi="Consolas" w:eastAsia="MS Gothic" w:cs="Consolas"/>
        </w:rPr>
        <w:t xml:space="preserve">THIRD-PARTY-NOTICES.txt</w:t>
      </w:r>
      <w:r>
        <w:t xml:space="preserve"> に置き、</w:t>
      </w:r>
      <w:r>
        <w:rPr>
          <w:b/>
        </w:rPr>
        <w:t xml:space="preserve">csproj の `PackageReference` と突き合わせる xUnit</w:t>
      </w:r>
      <w:r>
        <w:t xml:space="preserve"> で書き忘れを防いでいる（MIT / Apache-2.0 / OFL 1.1 はいずれも再配布時の添付が条件）。</w:t>
      </w:r>
    </w:p>
    <w:p>
      <w:r>
        <w:br w:type="page"/>
      </w:r>
    </w:p>
    <w:p>
      <w:pPr>
        <w:pStyle w:val="Heading1"/>
      </w:pPr>
      <w:r>
        <w:t xml:space="preserve">4. 中核の設計判断</w:t>
      </w:r>
    </w:p>
    <w:p>
      <w:pPr>
        <w:pStyle w:val="Heading2"/>
      </w:pPr>
      <w:r>
        <w:t xml:space="preserve">並列 ping — 「ラウンド同期」にしない</w:t>
      </w:r>
    </w:p>
    <w:p>
      <w:r>
        <w:rPr>
          <w:b/>
        </w:rPr>
        <w:t xml:space="preserve">全宛先を 1 ラウンドずつ `Task.WhenAll` で回すのではなく、宛先ごとに独立した周期ループを持たせる。</w:t>
      </w:r>
      <w:r>
        <w:t xml:space="preserve">ラウンド同期方式では、タイムアウトする 1 宛先が他の全宛先を待たせてしまい、EXPing と同じ待たされ感が残る。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決まり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理由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Ping</w:t>
            </w:r>
            <w:r>
              <w:t xml:space="preserve"> インスタンスは宛先ごとに 1 つ</w:t>
            </w:r>
          </w:p>
        </w:tc>
        <w:tc>
          <w:tcPr>
            <w:tcW w:w="4535" w:type="dxa"/>
            <w:vAlign w:val="center"/>
          </w:tcPr>
          <w:p>
            <w:r>
              <w:t xml:space="preserve">同時に 1 リクエストしか扱えない（進行中に再送すると例外）。1 宛先で同時に複数投げる traceroute ではプールする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RTT は自前の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Stopwatch.GetTimestamp()</w:t>
            </w:r>
            <w:r>
              <w:t xml:space="preserve"> で測る</w:t>
            </w:r>
          </w:p>
        </w:tc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PingReply.RoundtripTime</w:t>
            </w:r>
            <w:r>
              <w:t xml:space="preserve"> は失敗時に 0 を返し信用できない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Task.Run</w:t>
            </w:r>
            <w:r>
              <w:t xml:space="preserve"> で同期版を包まない</w:t>
            </w:r>
          </w:p>
        </w:tc>
        <w:tc>
          <w:tcPr>
            <w:tcW w:w="4535" w:type="dxa"/>
            <w:vAlign w:val="center"/>
          </w:tcPr>
          <w:p>
            <w:r>
              <w:t xml:space="preserve">非同期 API は I/O 完了ポートを使うので数百同時でもスレッドを消費しないが、包むとスレッドプールが枯渇する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履歴は固定長リングバッファ（既定 300）</w:t>
            </w:r>
          </w:p>
        </w:tc>
        <w:tc>
          <w:tcPr>
            <w:tcW w:w="4535" w:type="dxa"/>
            <w:vAlign w:val="center"/>
          </w:tcPr>
          <w:p>
            <w:r>
              <w:t xml:space="preserve">サンプルは構造体で持ち GC 圧を避ける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ホスト名は起動時に一度だけ解決</w:t>
            </w:r>
          </w:p>
        </w:tc>
        <w:tc>
          <w:tcPr>
            <w:tcW w:w="4535" w:type="dxa"/>
            <w:vAlign w:val="center"/>
          </w:tcPr>
          <w:p>
            <w:r>
              <w:t xml:space="preserve">毎回 DNS を引かない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TCP は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LingerOption(true, 0)</w:t>
            </w:r>
            <w:r>
              <w:t xml:space="preserve"> の RST クローズ</w:t>
            </w:r>
          </w:p>
        </w:tc>
        <w:tc>
          <w:tcPr>
            <w:tcW w:w="4535" w:type="dxa"/>
            <w:vAlign w:val="center"/>
          </w:tcPr>
          <w:p>
            <w:r>
              <w:t xml:space="preserve">行儀よく閉じると TIME_WAIT が 4 分残り、一時ポートを食い潰す。測定用の接続はデータを流さないので RST で切ってよい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UI への反映 — ここを外すと重くなる</w:t>
      </w:r>
    </w:p>
    <w:p>
      <w:pPr>
        <w:ind w:left="360"/>
      </w:pPr>
      <w:r>
        <w:t xml:space="preserve">・測定スレッドから </w:t>
      </w:r>
      <w:r>
        <w:rPr>
          <w:rStyle w:val="CodeChar"/>
          <w:rFonts w:ascii="Consolas" w:hAnsi="Consolas" w:eastAsia="MS Gothic" w:cs="Consolas"/>
        </w:rPr>
        <w:t xml:space="preserve">ObservableCollection</w:t>
      </w:r>
      <w:r>
        <w:t xml:space="preserve"> を直接触らない。結果は </w:t>
      </w:r>
      <w:r>
        <w:rPr>
          <w:rStyle w:val="CodeChar"/>
          <w:rFonts w:ascii="Consolas" w:hAnsi="Consolas" w:eastAsia="MS Gothic" w:cs="Consolas"/>
        </w:rPr>
        <w:t xml:space="preserve">Channel</w:t>
      </w:r>
      <w:r>
        <w:t xml:space="preserve"> に積み、</w:t>
      </w:r>
      <w:r>
        <w:rPr>
          <w:b/>
        </w:rPr>
        <w:t xml:space="preserve">UI 側で 10Hz にまとめて反映</w:t>
      </w:r>
      <w:r>
        <w:t xml:space="preserve">する（500 宛先 × 1Hz = 500 通知/秒で UI が溶ける）</w:t>
      </w:r>
    </w:p>
    <w:p>
      <w:pPr>
        <w:ind w:left="360"/>
      </w:pPr>
      <w:r>
        <w:t xml:space="preserve">・構造の変化は宛先の増減時のみ。測定結果は既存の行 ViewModel のプロパティ更新として流す</w:t>
      </w:r>
    </w:p>
    <w:p>
      <w:pPr>
        <w:ind w:left="360"/>
      </w:pPr>
      <w:r>
        <w:t xml:space="preserve">・一覧は仮想化必須（</w:t>
      </w:r>
      <w:r>
        <w:rPr>
          <w:rStyle w:val="CodeChar"/>
          <w:rFonts w:ascii="Consolas" w:hAnsi="Consolas" w:eastAsia="MS Gothic" w:cs="Consolas"/>
        </w:rPr>
        <w:t xml:space="preserve">VirtualizationMode=Recycling</w:t>
      </w:r>
      <w:r>
        <w:t xml:space="preserve">・行高固定）。</w:t>
      </w:r>
      <w:r>
        <w:rPr>
          <w:b/>
        </w:rPr>
        <w:t xml:space="preserve">仮想化の指定は ItemsControl 側の添付プロパティに書く</w:t>
      </w:r>
      <w:r>
        <w:t xml:space="preserve">（パネル要素に書いても無言で無視される）</w:t>
      </w:r>
    </w:p>
    <w:p>
      <w:pPr>
        <w:ind w:left="360"/>
      </w:pPr>
      <w:r>
        <w:t xml:space="preserve">・スパークラインは </w:t>
      </w:r>
      <w:r>
        <w:rPr>
          <w:rStyle w:val="CodeChar"/>
          <w:rFonts w:ascii="Consolas" w:hAnsi="Consolas" w:eastAsia="MS Gothic" w:cs="Consolas"/>
        </w:rPr>
        <w:t xml:space="preserve">Polyline</w:t>
      </w:r>
      <w:r>
        <w:t xml:space="preserve"> ではなく </w:t>
      </w:r>
      <w:r>
        <w:rPr>
          <w:rStyle w:val="CodeChar"/>
          <w:rFonts w:ascii="Consolas" w:hAnsi="Consolas" w:eastAsia="MS Gothic" w:cs="Consolas"/>
        </w:rPr>
        <w:t xml:space="preserve">DrawingVisual</w:t>
      </w:r>
      <w:r>
        <w:t xml:space="preserve"> へ直接描画</w:t>
      </w:r>
    </w:p>
    <w:p>
      <w:pPr>
        <w:pStyle w:val="Heading2"/>
      </w:pPr>
      <w:r>
        <w:t xml:space="preserve">画面の作り</w:t>
      </w:r>
    </w:p>
    <w:p>
      <w:pPr>
        <w:ind w:left="360"/>
      </w:pPr>
      <w:r>
        <w:t xml:space="preserve">・</w:t>
      </w:r>
      <w:r>
        <w:rPr>
          <w:b/>
        </w:rPr>
        <w:t xml:space="preserve">タブの入れ子は 2 段まで。</w:t>
      </w:r>
      <w:r>
        <w:t xml:space="preserve">3 段にすると道具を探せなくなる</w:t>
      </w:r>
    </w:p>
    <w:p>
      <w:pPr>
        <w:ind w:left="360"/>
      </w:pPr>
      <w:r>
        <w:t xml:space="preserve">・単独のタブを左、まとめたタブ（「その他」1 枚）を右に置く。中身 19 枚の分類は各 </w:t>
      </w:r>
      <w:r>
        <w:rPr>
          <w:rStyle w:val="CodeChar"/>
          <w:rFonts w:ascii="Consolas" w:hAnsi="Consolas" w:eastAsia="MS Gothic" w:cs="Consolas"/>
        </w:rPr>
        <w:t xml:space="preserve">TabItem</w:t>
      </w:r>
      <w:r>
        <w:t xml:space="preserve"> の </w:t>
      </w:r>
      <w:r>
        <w:rPr>
          <w:rStyle w:val="CodeChar"/>
          <w:rFonts w:ascii="Consolas" w:hAnsi="Consolas" w:eastAsia="MS Gothic" w:cs="Consolas"/>
        </w:rPr>
        <w:t xml:space="preserve">Tag</w:t>
      </w:r>
      <w:r>
        <w:t xml:space="preserve">（調べる / 受ける / NW機器）で持ち、見出しの件数は自己診断が実際の本数と突き合わせる</w:t>
      </w:r>
    </w:p>
    <w:p>
      <w:pPr>
        <w:ind w:left="360"/>
      </w:pPr>
      <w:r>
        <w:t xml:space="preserve">・</w:t>
      </w:r>
      <w:r>
        <w:rPr>
          <w:b/>
        </w:rPr>
        <w:t xml:space="preserve">どのタブにも先頭に 1 行の説明と ⓘ を置く。</w:t>
      </w:r>
      <w:r>
        <w:t xml:space="preserve">タブ名だけでは何の画面か伝わらない。詳しい説明は </w:t>
      </w:r>
      <w:r>
        <w:rPr>
          <w:rStyle w:val="CodeChar"/>
          <w:rFonts w:ascii="Consolas" w:hAnsi="Consolas" w:eastAsia="MS Gothic" w:cs="Consolas"/>
        </w:rPr>
        <w:t xml:space="preserve">Help/TabHelp.cs</w:t>
      </w:r>
      <w:r>
        <w:t xml:space="preserve"> に置く（XAML の属性値だと改行が書けず、レビューも成り立たない）</w:t>
      </w:r>
    </w:p>
    <w:p>
      <w:pPr>
        <w:ind w:left="360"/>
      </w:pPr>
      <w:r>
        <w:t xml:space="preserve">・列幅は </w:t>
      </w:r>
      <w:r>
        <w:rPr>
          <w:rStyle w:val="CodeChar"/>
          <w:rFonts w:ascii="Consolas" w:hAnsi="Consolas" w:eastAsia="MS Gothic" w:cs="Consolas"/>
        </w:rPr>
        <w:t xml:space="preserve">ViewModels/TableColumns.cs</w:t>
      </w:r>
      <w:r>
        <w:t xml:space="preserve"> の宣言 1 か所で持ち、見出しと行が同じキーで引く。</w:t>
      </w:r>
      <w:r>
        <w:rPr>
          <w:b/>
        </w:rPr>
        <w:t xml:space="preserve">ドラッグは「掴んでからの総移動量」で決める</w:t>
      </w:r>
      <w:r>
        <w:t xml:space="preserve">（1 回ぶんの差分を足し込むと、幅を変えるとつまみ自体が動くため伸び縮みが鈍る）</w:t>
      </w:r>
    </w:p>
    <w:p>
      <w:pPr>
        <w:ind w:left="360"/>
      </w:pPr>
      <w:r>
        <w:t xml:space="preserve">・見出しと行の左右の余白は 1 つの規約に揃える（見出し </w:t>
      </w:r>
      <w:r>
        <w:rPr>
          <w:rStyle w:val="CodeChar"/>
          <w:rFonts w:ascii="Consolas" w:hAnsi="Consolas" w:eastAsia="MS Gothic" w:cs="Consolas"/>
        </w:rPr>
        <w:t xml:space="preserve">4,0,18,3</w:t>
      </w:r>
      <w:r>
        <w:t xml:space="preserve"> ／ 行 </w:t>
      </w:r>
      <w:r>
        <w:rPr>
          <w:rStyle w:val="CodeChar"/>
          <w:rFonts w:ascii="Consolas" w:hAnsi="Consolas" w:eastAsia="MS Gothic" w:cs="Consolas"/>
        </w:rPr>
        <w:t xml:space="preserve">Padding="4,0"</w:t>
      </w:r>
      <w:r>
        <w:t xml:space="preserve"> ／ 縦スクロールバー常時確保）。</w:t>
      </w:r>
      <w:r>
        <w:rPr>
          <w:b/>
        </w:rPr>
        <w:t xml:space="preserve">16 表のうち 10 表が一度これでずれた</w:t>
      </w:r>
      <w:r>
        <w:t xml:space="preserve">ので、自己診断が全タブを回って突き合わせている</w:t>
      </w:r>
    </w:p>
    <w:p>
      <w:pPr>
        <w:ind w:left="360"/>
      </w:pPr>
      <w:r>
        <w:t xml:space="preserve">・状態は</w:t>
      </w:r>
      <w:r>
        <w:rPr>
          <w:b/>
        </w:rPr>
        <w:t xml:space="preserve">色だけで表さない</w:t>
      </w:r>
      <w:r>
        <w:t xml:space="preserve">。記号と文字を必ず併記し、色は補助にとどめる</w:t>
      </w:r>
    </w:p>
    <w:p>
      <w:pPr>
        <w:pStyle w:val="Heading2"/>
      </w:pPr>
      <w:r>
        <w:t xml:space="preserve">外部の機器・API を扱うときの共通方針</w:t>
      </w:r>
    </w:p>
    <w:p>
      <w:r>
        <w:t xml:space="preserve">Cisco ACI (APIC) / Catalyst 9800 (RESTCONF) / Catalyst Center / Meraki ダッシュボードの 4 系統を扱っているが、方針は同じ。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方針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中身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読み取り専用</w:t>
            </w:r>
          </w:p>
        </w:tc>
        <w:tc>
          <w:tcPr>
            <w:tcW w:w="4535" w:type="dxa"/>
            <w:vAlign w:val="center"/>
          </w:tcPr>
          <w:p>
            <w:r>
              <w:t xml:space="preserve">POST するのはログインとログアウトだけ。設定を書く機能は作らない。本番設備を握るので、書ける口があること自体が事故の入口になる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型付きの POCO を作らない</w:t>
            </w:r>
          </w:p>
        </w:tc>
        <w:tc>
          <w:tcPr>
            <w:tcW w:w="4535" w:type="dxa"/>
            <w:vAlign w:val="center"/>
          </w:tcPr>
          <w:p>
            <w:r>
              <w:t xml:space="preserve">応答の項目は版で増減し、型を決め打ちすると 1 台の想定外で一覧が丸ごと落ちる。</w:t>
            </w:r>
            <w:r>
              <w:rPr>
                <w:rStyle w:val="CodeChar"/>
                <w:rFonts w:ascii="Consolas" w:hAnsi="Consolas" w:eastAsia="MS Gothic" w:cs="Consolas"/>
              </w:rPr>
              <w:t xml:space="preserve">JsonDocument</w:t>
            </w:r>
            <w:r>
              <w:t xml:space="preserve"> で必要な項目だけ拾い、</w:t>
            </w:r>
            <w:r>
              <w:rPr>
                <w:b/>
              </w:rPr>
              <w:t xml:space="preserve">無ければ空文字。例外にしない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項目名の候補を 1 か所に並べる</w:t>
            </w:r>
          </w:p>
        </w:tc>
        <w:tc>
          <w:tcPr>
            <w:tcW w:w="4535" w:type="dxa"/>
            <w:vAlign w:val="center"/>
          </w:tcPr>
          <w:p>
            <w:r>
              <w:t xml:space="preserve">リーフ名やパスは版で動く。実機で外れたら 1 行足せば直る形にしておく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秘密情報を保存しない・入れ物も作らない</w:t>
            </w:r>
          </w:p>
        </w:tc>
        <w:tc>
          <w:tcPr>
            <w:tcW w:w="4535" w:type="dxa"/>
            <w:vAlign w:val="center"/>
          </w:tcPr>
          <w:p>
            <w:r>
              <w:t xml:space="preserve">設定に持つのは接続先・ユーザー名・受け入れた証明書の指紋だけ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自己診断から実機を叩かない</w:t>
            </w:r>
          </w:p>
        </w:tc>
        <w:tc>
          <w:tcPr>
            <w:tcW w:w="4535" w:type="dxa"/>
            <w:vAlign w:val="center"/>
          </w:tcPr>
          <w:p>
            <w:r>
              <w:t xml:space="preserve">タブを開いただけでは通信しない作りにする（CI の Windows ランナーは外に出られるため）。検査は偽サーバとの往復で行う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「応答を表示」を外さない</w:t>
            </w:r>
          </w:p>
        </w:tc>
        <w:tc>
          <w:tcPr>
            <w:tcW w:w="4535" w:type="dxa"/>
            <w:vAlign w:val="center"/>
          </w:tcPr>
          <w:p>
            <w:r>
              <w:t xml:space="preserve">項目名の思い違いは実機でしか分からない。これが無いと「表が空」から先へ進めない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b/>
              </w:rPr>
              <w:t xml:space="preserve">打ち切ったことは必ず画面に出す</w:t>
            </w:r>
          </w:p>
        </w:tc>
        <w:tc>
          <w:tcPr>
            <w:tcW w:w="4535" w:type="dxa"/>
            <w:vAlign w:val="center"/>
          </w:tcPr>
          <w:p>
            <w:r>
              <w:t xml:space="preserve">ページングは 20 ページで打ち切る。黙って切ると「その機器は無い」と誤読される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秘密情報の扱い</w:t>
      </w:r>
    </w:p>
    <w:p>
      <w:pPr>
        <w:ind w:left="360"/>
      </w:pPr>
      <w:r>
        <w:t xml:space="preserve">・パスワードは保存しない。</w:t>
      </w:r>
      <w:r>
        <w:rPr>
          <w:rStyle w:val="CodeChar"/>
          <w:rFonts w:ascii="Consolas" w:hAnsi="Consolas" w:eastAsia="MS Gothic" w:cs="Consolas"/>
        </w:rPr>
        <w:t xml:space="preserve">AppSettingsDocument</w:t>
      </w:r>
      <w:r>
        <w:t xml:space="preserve"> にも昇格時の引き継ぎファイルにも</w:t>
      </w:r>
      <w:r>
        <w:rPr>
          <w:b/>
        </w:rPr>
        <w:t xml:space="preserve">入れ物を作らない</w:t>
      </w:r>
      <w:r>
        <w:t xml:space="preserve">（自己診断が名前で検査している）</w:t>
      </w:r>
    </w:p>
    <w:p>
      <w:pPr>
        <w:ind w:left="360"/>
      </w:pPr>
      <w:r>
        <w:t xml:space="preserve">・Meraki の API キーは毎回入力。入力欄は </w:t>
      </w:r>
      <w:r>
        <w:rPr>
          <w:rStyle w:val="CodeChar"/>
          <w:rFonts w:ascii="Consolas" w:hAnsi="Consolas" w:eastAsia="MS Gothic" w:cs="Consolas"/>
        </w:rPr>
        <w:t xml:space="preserve">PasswordBox</w:t>
      </w:r>
      <w:r>
        <w:t xml:space="preserve">（</w:t>
      </w:r>
      <w:r>
        <w:rPr>
          <w:rStyle w:val="CodeChar"/>
          <w:rFonts w:ascii="Consolas" w:hAnsi="Consolas" w:eastAsia="MS Gothic" w:cs="Consolas"/>
        </w:rPr>
        <w:t xml:space="preserve">TextBox</w:t>
      </w:r>
      <w:r>
        <w:t xml:space="preserve"> にすると画面の PNG 保存に焼き込まれる）</w:t>
      </w:r>
    </w:p>
    <w:p>
      <w:pPr>
        <w:ind w:left="360"/>
      </w:pPr>
      <w:r>
        <w:t xml:space="preserve">・エラーメッセージは応答本文を読まず、ステータスコードから組み立てる（本文に鍵が載る可能性を持ち込まない）</w:t>
      </w:r>
    </w:p>
    <w:p>
      <w:pPr>
        <w:ind w:left="360"/>
      </w:pPr>
      <w:r>
        <w:t xml:space="preserve">・機器のパスワードを 2 回聞かれたら認証失敗として即中断する（TACACS+ / AD でアカウントを固めない）</w:t>
      </w:r>
    </w:p>
    <w:p>
      <w:r>
        <w:br w:type="page"/>
      </w:r>
    </w:p>
    <w:p>
      <w:pPr>
        <w:pStyle w:val="Heading1"/>
      </w:pPr>
      <w:r>
        <w:t xml:space="preserve">5. 品質をどう担保しているか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手段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何を守れるか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xUnit（Core、約 850 件）</w:t>
            </w:r>
          </w:p>
        </w:tc>
        <w:tc>
          <w:tcPr>
            <w:tcW w:w="4535" w:type="dxa"/>
            <w:vAlign w:val="center"/>
          </w:tcPr>
          <w:p>
            <w:r>
              <w:t xml:space="preserve">解釈・計算・整形のすべて。往復テストが書けるものは書く（FTP の一覧・xlsx・差分）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--selftest</w:t>
            </w:r>
          </w:p>
        </w:tc>
        <w:tc>
          <w:tcPr>
            <w:tcW w:w="4535" w:type="dxa"/>
            <w:vAlign w:val="center"/>
          </w:tcPr>
          <w:p>
            <w:r>
              <w:t xml:space="preserve">XAML の実体化、画面の規約、秘密情報の不在、配色のコントラスト、P/Invoke の合成バッファ検査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CI（</w:t>
            </w:r>
            <w:r>
              <w:rPr>
                <w:rStyle w:val="CodeChar"/>
                <w:rFonts w:ascii="Consolas" w:hAnsi="Consolas" w:eastAsia="MS Gothic" w:cs="Consolas"/>
              </w:rPr>
              <w:t xml:space="preserve">windows-latest</w:t>
            </w:r>
            <w:r>
              <w:t xml:space="preserve">）</w:t>
            </w:r>
          </w:p>
        </w:tc>
        <w:tc>
          <w:tcPr>
            <w:tcW w:w="4535" w:type="dxa"/>
            <w:vAlign w:val="center"/>
          </w:tcPr>
          <w:p>
            <w:r>
              <w:t xml:space="preserve">test → publish 2 構成 → exe 起動スモーク →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--selftest</w:t>
            </w:r>
            <w:r>
              <w:t xml:space="preserve"> → 成果物。タグを打つと Release まで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実機確認</w:t>
            </w:r>
          </w:p>
        </w:tc>
        <w:tc>
          <w:tcPr>
            <w:tcW w:w="4535" w:type="dxa"/>
            <w:vAlign w:val="center"/>
          </w:tcPr>
          <w:p>
            <w:r>
              <w:t xml:space="preserve">見た目の印象、数百宛先での描画、Wi-Fi API の実際の応答、外部 API の実応答</w:t>
            </w:r>
          </w:p>
        </w:tc>
      </w:tr>
    </w:tbl>
    <w:p>
      <w:pPr>
        <w:spacing w:after="0"/>
      </w:pPr>
    </w:p>
    <w:p>
      <w:r>
        <w:rPr>
          <w:b/>
        </w:rPr>
        <w:t xml:space="preserve">CI で分かるのはビルド成否・ユニットテスト・起動可否まで。</w:t>
      </w:r>
      <w:r>
        <w:t xml:space="preserve">見た目と実機の挙動はユーザーに確認してもらうしかないため、フェーズ完了時にスクリーンショットを依頼する運用にしている。</w:t>
      </w:r>
    </w:p>
    <w:p>
      <w:pPr>
        <w:pStyle w:val="Heading2"/>
      </w:pPr>
      <w:r>
        <w:t xml:space="preserve">実際にこの網が捕まえたもの（例）</w:t>
      </w:r>
    </w:p>
    <w:p>
      <w:pPr>
        <w:ind w:left="360"/>
      </w:pPr>
      <w:r>
        <w:t xml:space="preserve">・収集タブで </w:t>
      </w:r>
      <w:r>
        <w:rPr>
          <w:rStyle w:val="CodeChar"/>
          <w:rFonts w:ascii="Consolas" w:hAnsi="Consolas" w:eastAsia="MS Gothic" w:cs="Consolas"/>
        </w:rPr>
        <w:t xml:space="preserve">--More--</w:t>
      </w:r>
      <w:r>
        <w:t xml:space="preserve"> を検出前に消していた／すでに特権の機器へ enable を二重に投げていた</w:t>
      </w:r>
    </w:p>
    <w:p>
      <w:pPr>
        <w:ind w:left="360"/>
      </w:pPr>
      <w:r>
        <w:t xml:space="preserve">・Meraki の 4 一覧が既定の </w:t>
      </w:r>
      <w:r>
        <w:rPr>
          <w:rStyle w:val="CodeChar"/>
          <w:rFonts w:ascii="Consolas" w:hAnsi="Consolas" w:eastAsia="MS Gothic" w:cs="Consolas"/>
        </w:rPr>
        <w:t xml:space="preserve">ListBoxItem</w:t>
      </w:r>
      <w:r>
        <w:t xml:space="preserve"> で描かれ、行だけ余白がずれていた</w:t>
      </w:r>
    </w:p>
    <w:p>
      <w:pPr>
        <w:ind w:left="360"/>
      </w:pPr>
      <w:r>
        <w:t xml:space="preserve">・スクロールバーが出た瞬間に行だけ 14px 狭くなり、可変幅列より右が全部ずれていた（16 表中 10 表）</w:t>
      </w:r>
    </w:p>
    <w:p>
      <w:pPr>
        <w:ind w:left="360"/>
      </w:pPr>
      <w:r>
        <w:t xml:space="preserve">・</w:t>
      </w:r>
      <w:r>
        <w:rPr>
          <w:rStyle w:val="CodeChar"/>
          <w:rFonts w:ascii="Consolas" w:hAnsi="Consolas" w:eastAsia="MS Gothic" w:cs="Consolas"/>
        </w:rPr>
        <w:t xml:space="preserve">InvariantGlobalization=true</w:t>
      </w:r>
      <w:r>
        <w:t xml:space="preserve"> が publish は通るのに、最初の TextBlock を測った瞬間に落ちていた</w:t>
      </w:r>
    </w:p>
    <w:p>
      <w:r>
        <w:br w:type="page"/>
      </w:r>
    </w:p>
    <w:p>
      <w:pPr>
        <w:pStyle w:val="Heading1"/>
      </w:pPr>
      <w:r>
        <w:t xml:space="preserve">6. 配布</w:t>
      </w:r>
    </w:p>
    <w:p>
      <w:pPr>
        <w:pStyle w:val="Heading2"/>
      </w:pPr>
      <w:r>
        <w:t xml:space="preserve">Phase 0 の実測（GitHub Actions の windows-latest 上）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w="1814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構成</w:t>
            </w:r>
          </w:p>
        </w:tc>
        <w:tc>
          <w:tcPr>
            <w:tcW w:w="1814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GUI 起動</w:t>
            </w:r>
          </w:p>
        </w:tc>
        <w:tc>
          <w:tcPr>
            <w:tcW w:w="1814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メモリ</w:t>
            </w:r>
          </w:p>
        </w:tc>
        <w:tc>
          <w:tcPr>
            <w:tcW w:w="1814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配布サイズ</w:t>
            </w:r>
          </w:p>
        </w:tc>
        <w:tc>
          <w:tcPr>
            <w:tcW w:w="1814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採否</w:t>
            </w:r>
          </w:p>
        </w:tc>
      </w:tr>
      <w:tr>
        <w:tc>
          <w:tcPr>
            <w:tcW w:w="1814" w:type="dxa"/>
            <w:vAlign w:val="center"/>
          </w:tcPr>
          <w:p>
            <w:r>
              <w:t xml:space="preserve">単一 exe + R2R</w:t>
            </w:r>
          </w:p>
        </w:tc>
        <w:tc>
          <w:tcPr>
            <w:tcW w:w="1814" w:type="dxa"/>
            <w:vAlign w:val="center"/>
          </w:tcPr>
          <w:p>
            <w:r>
              <w:t xml:space="preserve">663 ms</w:t>
            </w:r>
          </w:p>
        </w:tc>
        <w:tc>
          <w:tcPr>
            <w:tcW w:w="1814" w:type="dxa"/>
            <w:vAlign w:val="center"/>
          </w:tcPr>
          <w:p>
            <w:r>
              <w:t xml:space="preserve">93.5 MB</w:t>
            </w:r>
          </w:p>
        </w:tc>
        <w:tc>
          <w:tcPr>
            <w:tcW w:w="1814" w:type="dxa"/>
            <w:vAlign w:val="center"/>
          </w:tcPr>
          <w:p>
            <w:r>
              <w:t xml:space="preserve">124.8 MB</w:t>
            </w:r>
          </w:p>
        </w:tc>
        <w:tc>
          <w:tcPr>
            <w:tcW w:w="1814" w:type="dxa"/>
            <w:vAlign w:val="center"/>
          </w:tcPr>
          <w:p>
            <w:r>
              <w:rPr>
                <w:b/>
              </w:rPr>
              <w:t xml:space="preserve">採用（既定）</w:t>
            </w:r>
          </w:p>
        </w:tc>
      </w:tr>
      <w:tr>
        <w:tc>
          <w:tcPr>
            <w:tcW w:w="1814" w:type="dxa"/>
            <w:vAlign w:val="center"/>
          </w:tcPr>
          <w:p>
            <w:r>
              <w:t xml:space="preserve">単一 exe のみ</w:t>
            </w:r>
          </w:p>
        </w:tc>
        <w:tc>
          <w:tcPr>
            <w:tcW w:w="1814" w:type="dxa"/>
            <w:vAlign w:val="center"/>
          </w:tcPr>
          <w:p>
            <w:r>
              <w:t xml:space="preserve">639 ms</w:t>
            </w:r>
          </w:p>
        </w:tc>
        <w:tc>
          <w:tcPr>
            <w:tcW w:w="1814" w:type="dxa"/>
            <w:vAlign w:val="center"/>
          </w:tcPr>
          <w:p>
            <w:r>
              <w:t xml:space="preserve">93.3 MB</w:t>
            </w:r>
          </w:p>
        </w:tc>
        <w:tc>
          <w:tcPr>
            <w:tcW w:w="1814" w:type="dxa"/>
            <w:vAlign w:val="center"/>
          </w:tcPr>
          <w:p>
            <w:r>
              <w:t xml:space="preserve">124.7 MB</w:t>
            </w:r>
          </w:p>
        </w:tc>
        <w:tc>
          <w:tcPr>
            <w:tcW w:w="1814" w:type="dxa"/>
            <w:vAlign w:val="center"/>
          </w:tcPr>
          <w:p>
            <w:r>
              <w:t xml:space="preserve">R2R と差がないので R2R 有効のまま</w:t>
            </w:r>
          </w:p>
        </w:tc>
      </w:tr>
      <w:tr>
        <w:tc>
          <w:tcPr>
            <w:tcW w:w="1814" w:type="dxa"/>
            <w:vAlign w:val="center"/>
          </w:tcPr>
          <w:p>
            <w:r>
              <w:t xml:space="preserve">R2R のみ（フォルダ配布）</w:t>
            </w:r>
          </w:p>
        </w:tc>
        <w:tc>
          <w:tcPr>
            <w:tcW w:w="1814" w:type="dxa"/>
            <w:vAlign w:val="center"/>
          </w:tcPr>
          <w:p>
            <w:r>
              <w:t xml:space="preserve">641 ms</w:t>
            </w:r>
          </w:p>
        </w:tc>
        <w:tc>
          <w:tcPr>
            <w:tcW w:w="1814" w:type="dxa"/>
            <w:vAlign w:val="center"/>
          </w:tcPr>
          <w:p>
            <w:r>
              <w:t xml:space="preserve">91.1 MB</w:t>
            </w:r>
          </w:p>
        </w:tc>
        <w:tc>
          <w:tcPr>
            <w:tcW w:w="1814" w:type="dxa"/>
            <w:vAlign w:val="center"/>
          </w:tcPr>
          <w:p>
            <w:r>
              <w:t xml:space="preserve">131.2 MB</w:t>
            </w:r>
          </w:p>
        </w:tc>
        <w:tc>
          <w:tcPr>
            <w:tcW w:w="1814" w:type="dxa"/>
            <w:vAlign w:val="center"/>
          </w:tcPr>
          <w:p>
            <w:r>
              <w:t xml:space="preserve">単一 exe の利点がない</w:t>
            </w:r>
          </w:p>
        </w:tc>
      </w:tr>
      <w:tr>
        <w:tc>
          <w:tcPr>
            <w:tcW w:w="1814" w:type="dxa"/>
            <w:vAlign w:val="center"/>
          </w:tcPr>
          <w:p>
            <w:r>
              <w:t xml:space="preserve">単一 exe + 圧縮</w:t>
            </w:r>
          </w:p>
        </w:tc>
        <w:tc>
          <w:tcPr>
            <w:tcW w:w="1814" w:type="dxa"/>
            <w:vAlign w:val="center"/>
          </w:tcPr>
          <w:p>
            <w:r>
              <w:t xml:space="preserve">720 ms</w:t>
            </w:r>
          </w:p>
        </w:tc>
        <w:tc>
          <w:tcPr>
            <w:tcW w:w="1814" w:type="dxa"/>
            <w:vAlign w:val="center"/>
          </w:tcPr>
          <w:p>
            <w:r>
              <w:t xml:space="preserve">182.7 MB</w:t>
            </w:r>
          </w:p>
        </w:tc>
        <w:tc>
          <w:tcPr>
            <w:tcW w:w="1814" w:type="dxa"/>
            <w:vAlign w:val="center"/>
          </w:tcPr>
          <w:p>
            <w:r>
              <w:t xml:space="preserve">58.6 MB</w:t>
            </w:r>
          </w:p>
        </w:tc>
        <w:tc>
          <w:tcPr>
            <w:tcW w:w="1814" w:type="dxa"/>
            <w:vAlign w:val="center"/>
          </w:tcPr>
          <w:p>
            <w:r>
              <w:t xml:space="preserve">不採用（メモリ 2 倍・初回起動 5 秒）</w:t>
            </w:r>
          </w:p>
        </w:tc>
      </w:tr>
      <w:tr>
        <w:tc>
          <w:tcPr>
            <w:tcW w:w="1814" w:type="dxa"/>
            <w:vAlign w:val="center"/>
          </w:tcPr>
          <w:p>
            <w:r>
              <w:t xml:space="preserve">ランタイム別途</w:t>
            </w:r>
          </w:p>
        </w:tc>
        <w:tc>
          <w:tcPr>
            <w:tcW w:w="1814" w:type="dxa"/>
            <w:vAlign w:val="center"/>
          </w:tcPr>
          <w:p>
            <w:r>
              <w:t xml:space="preserve">683 ms</w:t>
            </w:r>
          </w:p>
        </w:tc>
        <w:tc>
          <w:tcPr>
            <w:tcW w:w="1814" w:type="dxa"/>
            <w:vAlign w:val="center"/>
          </w:tcPr>
          <w:p>
            <w:r>
              <w:t xml:space="preserve">91.2 MB</w:t>
            </w:r>
          </w:p>
        </w:tc>
        <w:tc>
          <w:tcPr>
            <w:tcW w:w="1814" w:type="dxa"/>
            <w:vAlign w:val="center"/>
          </w:tcPr>
          <w:p>
            <w:r>
              <w:t xml:space="preserve">0.2 MB</w:t>
            </w:r>
          </w:p>
        </w:tc>
        <w:tc>
          <w:tcPr>
            <w:tcW w:w="1814" w:type="dxa"/>
            <w:vAlign w:val="center"/>
          </w:tcPr>
          <w:p>
            <w:r>
              <w:rPr>
                <w:b/>
              </w:rPr>
              <w:t xml:space="preserve">併せて配布</w:t>
            </w:r>
            <w:r>
              <w:t xml:space="preserve">（サイズ重視の選択肢）</w:t>
            </w:r>
          </w:p>
        </w:tc>
      </w:tr>
    </w:tbl>
    <w:p>
      <w:pPr>
        <w:spacing w:after="0"/>
      </w:pPr>
    </w:p>
    <w:p>
      <w:r>
        <w:rPr>
          <w:b/>
        </w:rPr>
        <w:t xml:space="preserve">WPF はトリミングできない</w:t>
      </w:r>
      <w:r>
        <w:t xml:space="preserve">（</w:t>
      </w:r>
      <w:r>
        <w:rPr>
          <w:rStyle w:val="CodeChar"/>
          <w:rFonts w:ascii="Consolas" w:hAnsi="Consolas" w:eastAsia="MS Gothic" w:cs="Consolas"/>
        </w:rPr>
        <w:t xml:space="preserve">PublishTrimmed</w:t>
      </w:r>
      <w:r>
        <w:t xml:space="preserve"> も </w:t>
      </w:r>
      <w:r>
        <w:rPr>
          <w:rStyle w:val="CodeChar"/>
          <w:rFonts w:ascii="Consolas" w:hAnsi="Consolas" w:eastAsia="MS Gothic" w:cs="Consolas"/>
        </w:rPr>
        <w:t xml:space="preserve">PublishAot</w:t>
      </w:r>
      <w:r>
        <w:t xml:space="preserve"> も不可）ため、サイズは削れない前提で「軽量」を起動時間とメモリで満たす方針にしている。</w:t>
      </w:r>
      <w:r>
        <w:rPr>
          <w:rStyle w:val="CodeChar"/>
          <w:rFonts w:ascii="Consolas" w:hAnsi="Consolas" w:eastAsia="MS Gothic" w:cs="Consolas"/>
        </w:rPr>
        <w:t xml:space="preserve">InvariantGlobalization=true</w:t>
      </w:r>
      <w:r>
        <w:t xml:space="preserve"> は WPF では使えない（ICU が同梱されず、フォントキャッシュの型初期化に失敗する）。</w:t>
      </w:r>
    </w:p>
    <w:p>
      <w:pPr>
        <w:pStyle w:val="Heading2"/>
      </w:pPr>
      <w:r>
        <w:t xml:space="preserve">署名</w:t>
      </w:r>
    </w:p>
    <w:p>
      <w:r>
        <w:rPr>
          <w:b/>
        </w:rPr>
        <w:t xml:space="preserve">未署名で配っている。</w:t>
      </w:r>
      <w:r>
        <w:t xml:space="preserve">そのため Chrome と SmartScreen が警告を出す。どちらも「危険」ではなく「署名が無く、まだ広まっていない」という判定で、評判はバイナリのハッシュ単位に貯まるため</w:t>
      </w:r>
      <w:r>
        <w:rPr>
          <w:b/>
        </w:rPr>
        <w:t xml:space="preserve">リリースのたびにゼロに戻る</w:t>
      </w:r>
      <w:r>
        <w:t xml:space="preserve">。</w:t>
      </w:r>
    </w:p>
    <w:p>
      <w:r>
        <w:t xml:space="preserve">補える範囲は 3 つ: </w:t>
      </w:r>
      <w:r>
        <w:rPr>
          <w:rStyle w:val="CodeChar"/>
          <w:rFonts w:ascii="Consolas" w:hAnsi="Consolas" w:eastAsia="MS Gothic" w:cs="Consolas"/>
        </w:rPr>
        <w:t xml:space="preserve">SHA256SUMS.txt</w:t>
      </w:r>
      <w:r>
        <w:t xml:space="preserve"> の添付（実装済み）、ビルドを CI だけで行いログを公開したままにする（実装済み）、誤検知として報告する（README に導線）。恒久的に消すにはコード署名証明書が要る。2023 年 6 月以降、秘密鍵はハードウェア保管が必須になったため、CI から署名するならクラウド署名サービス（Azure Trusted Signing / SignPath Foundation）を選ぶことになる。</w:t>
      </w:r>
    </w:p>
    <w:p>
      <w:r>
        <w:rPr>
          <w:b/>
        </w:rPr>
        <w:t xml:space="preserve">難読化や圧縮で検知を避けにいかないこと。</w:t>
      </w:r>
      <w:r>
        <w:t xml:space="preserve">効果が薄いうえ、高エントロピーなバイナリはかえってヒューリスティックに引っかかる。</w:t>
      </w:r>
    </w:p>
    <w:p>
      <w:r>
        <w:br w:type="page"/>
      </w:r>
    </w:p>
    <w:p>
      <w:pPr>
        <w:pStyle w:val="Heading1"/>
      </w:pPr>
      <w:r>
        <w:t xml:space="preserve">7. 保存するもの</w:t>
      </w:r>
    </w:p>
    <w:p>
      <w:r>
        <w:t xml:space="preserve">設定は </w:t>
      </w:r>
      <w:r>
        <w:rPr>
          <w:b/>
        </w:rPr>
        <w:t xml:space="preserve">exe と同じフォルダ</w:t>
      </w:r>
      <w:r>
        <w:t xml:space="preserve">に置く（持ち出して使うための作り）。書き込めない場所に置かれたときだけ </w:t>
      </w:r>
      <w:r>
        <w:rPr>
          <w:rStyle w:val="CodeChar"/>
          <w:rFonts w:ascii="Consolas" w:hAnsi="Consolas" w:eastAsia="MS Gothic" w:cs="Consolas"/>
        </w:rPr>
        <w:t xml:space="preserve">%APPDATA%\NetworkToys\</w:t>
      </w:r>
      <w:r>
        <w:t xml:space="preserve"> へ逃がす。判定は属性ではなく</w:t>
      </w:r>
      <w:r>
        <w:rPr>
          <w:b/>
        </w:rPr>
        <w:t xml:space="preserve">実際に 1 ファイル書いて消して</w:t>
      </w:r>
      <w:r>
        <w:t xml:space="preserve">行う。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ファイル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中身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settings.json</w:t>
            </w:r>
          </w:p>
        </w:tc>
        <w:tc>
          <w:tcPr>
            <w:tcW w:w="4535" w:type="dxa"/>
            <w:vAlign w:val="center"/>
          </w:tcPr>
          <w:p>
            <w:r>
              <w:t xml:space="preserve">すべての設定（宛先リスト・測定の既定値・配色・列幅・接続先・受け入れた指紋）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logs\</w:t>
            </w:r>
          </w:p>
        </w:tc>
        <w:tc>
          <w:tcPr>
            <w:tcW w:w="4535" w:type="dxa"/>
            <w:vAlign w:val="center"/>
          </w:tcPr>
          <w:p>
            <w:r>
              <w:t xml:space="preserve">測定ログ（1 結果 1 行のタブ区切り）とスクリーンショット。30 日で整理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sessions\</w:t>
            </w:r>
            <w:r>
              <w:t xml:space="preserve">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collect\</w:t>
            </w:r>
            <w:r>
              <w:t xml:space="preserve">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ftp\</w:t>
            </w:r>
            <w:r>
              <w:t xml:space="preserve">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tftp\</w:t>
            </w:r>
            <w:r>
              <w:t xml:space="preserve"> </w:t>
            </w:r>
            <w:r>
              <w:rPr>
                <w:rStyle w:val="CodeChar"/>
                <w:rFonts w:ascii="Consolas" w:hAnsi="Consolas" w:eastAsia="MS Gothic" w:cs="Consolas"/>
              </w:rPr>
              <w:t xml:space="preserve">sftp\</w:t>
            </w:r>
          </w:p>
        </w:tc>
        <w:tc>
          <w:tcPr>
            <w:tcW w:w="4535" w:type="dxa"/>
            <w:vAlign w:val="center"/>
          </w:tcPr>
          <w:p>
            <w:r>
              <w:t xml:space="preserve">作業記録・収集した出力・受け取ったファイル</w:t>
            </w:r>
          </w:p>
        </w:tc>
      </w:tr>
    </w:tbl>
    <w:p>
      <w:pPr>
        <w:spacing w:after="0"/>
      </w:pPr>
    </w:p>
    <w:p>
      <w:r>
        <w:rPr>
          <w:b/>
        </w:rPr>
        <w:t xml:space="preserve">設定ファイルを増やさない。</w:t>
      </w:r>
      <w:r>
        <w:t xml:space="preserve">新しい設定は </w:t>
      </w:r>
      <w:r>
        <w:rPr>
          <w:rStyle w:val="CodeChar"/>
          <w:rFonts w:ascii="Consolas" w:hAnsi="Consolas" w:eastAsia="MS Gothic" w:cs="Consolas"/>
        </w:rPr>
        <w:t xml:space="preserve">AppSettingsDocument</w:t>
      </w:r>
      <w:r>
        <w:t xml:space="preserve"> にプロパティを足す（旧 4 ファイルは初回起動時に取り込んで片付けた）。</w:t>
      </w:r>
    </w:p>
    <w:p>
      <w:pPr>
        <w:pStyle w:val="Heading1"/>
      </w:pPr>
      <w:r>
        <w:t xml:space="preserve">8. やらないと決めたこと</w:t>
      </w:r>
    </w:p>
    <w:p>
      <w:r>
        <w:t xml:space="preserve">一度作って消したもの、検討して見送ったものを、再提案しないために残しておく。</w:t>
      </w:r>
    </w:p>
    <w:tbl>
      <w:tblPr>
        <w:tblW w:w="90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4535" w:type="dxa"/>
            <w:shd w:val="clear" w:color="auto" w:fill="D9E2F3"/>
            <w:vAlign w:val="center"/>
          </w:tcPr>
          <w:p>
            <w:r>
              <w:rPr>
                <w:b/>
              </w:rPr>
              <w:t xml:space="preserve">顛末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一望表示（1 行に複数エントリを並べるタイル表示）</w:t>
            </w:r>
          </w:p>
        </w:tc>
        <w:tc>
          <w:tcPr>
            <w:tcW w:w="4535" w:type="dxa"/>
            <w:vAlign w:val="center"/>
          </w:tcPr>
          <w:p>
            <w:r>
              <w:t xml:space="preserve">自作の仮想化パネルまで作ったが、ユーザー指示で削除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プロファイル（接続環境による宛先の自動切替）</w:t>
            </w:r>
          </w:p>
        </w:tc>
        <w:tc>
          <w:tcPr>
            <w:tcW w:w="4535" w:type="dxa"/>
            <w:vAlign w:val="center"/>
          </w:tcPr>
          <w:p>
            <w:r>
              <w:t xml:space="preserve">実装後に削除。宛先リストをテキストで手元管理する方が早い、が使ってみた結論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無線サーベイ（フロア図＋ヒートマップ）</w:t>
            </w:r>
          </w:p>
        </w:tc>
        <w:tc>
          <w:tcPr>
            <w:tcW w:w="4535" w:type="dxa"/>
            <w:vAlign w:val="center"/>
          </w:tcPr>
          <w:p>
            <w:r>
              <w:t xml:space="preserve">実装後に削除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音の通知・見張りモード</w:t>
            </w:r>
          </w:p>
        </w:tc>
        <w:tc>
          <w:tcPr>
            <w:tcW w:w="4535" w:type="dxa"/>
            <w:vAlign w:val="center"/>
          </w:tcPr>
          <w:p>
            <w:r>
              <w:t xml:space="preserve">削除済み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記録タブ</w:t>
            </w:r>
          </w:p>
        </w:tc>
        <w:tc>
          <w:tcPr>
            <w:tcW w:w="4535" w:type="dxa"/>
            <w:vAlign w:val="center"/>
          </w:tcPr>
          <w:p>
            <w:r>
              <w:t xml:space="preserve">畳んで、書き出しはファイルメニューへ</w:t>
            </w:r>
          </w:p>
        </w:tc>
      </w:tr>
      <w:tr>
        <w:tc>
          <w:tcPr>
            <w:tcW w:w="4535" w:type="dxa"/>
            <w:vAlign w:val="center"/>
          </w:tcPr>
          <w:p>
            <w:r>
              <w:rPr>
                <w:rStyle w:val="CodeChar"/>
                <w:rFonts w:ascii="Consolas" w:hAnsi="Consolas" w:eastAsia="MS Gothic" w:cs="Consolas"/>
              </w:rPr>
              <w:t xml:space="preserve">▲ 遅延</w:t>
            </w:r>
            <w:r>
              <w:t xml:space="preserve"> の状態表示</w:t>
            </w:r>
          </w:p>
        </w:tc>
        <w:tc>
          <w:tcPr>
            <w:tcW w:w="4535" w:type="dxa"/>
            <w:vAlign w:val="center"/>
          </w:tcPr>
          <w:p>
            <w:r>
              <w:t xml:space="preserve">廃止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SQLite / MVVM / Excel / グラフのライブラリ</w:t>
            </w:r>
          </w:p>
        </w:tc>
        <w:tc>
          <w:tcPr>
            <w:tcW w:w="4535" w:type="dxa"/>
            <w:vAlign w:val="center"/>
          </w:tcPr>
          <w:p>
            <w:r>
              <w:t xml:space="preserve">標準機能と自前実装で足りるため入れない</w:t>
            </w:r>
          </w:p>
        </w:tc>
      </w:tr>
      <w:tr>
        <w:tc>
          <w:tcPr>
            <w:tcW w:w="4535" w:type="dxa"/>
            <w:vAlign w:val="center"/>
          </w:tcPr>
          <w:p>
            <w:r>
              <w:t xml:space="preserve">コード署名</w:t>
            </w:r>
          </w:p>
        </w:tc>
        <w:tc>
          <w:tcPr>
            <w:tcW w:w="4535" w:type="dxa"/>
            <w:vAlign w:val="center"/>
          </w:tcPr>
          <w:p>
            <w:r>
              <w:t xml:space="preserve">費用と運用の判断待ち（選択肢は本資料 6 章のとおり）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9. これから触る人へ</w:t>
      </w:r>
    </w:p>
    <w:p>
      <w:pPr>
        <w:ind w:left="360"/>
      </w:pPr>
      <w:r>
        <w:t xml:space="preserve">1. </w:t>
      </w:r>
      <w:r>
        <w:rPr>
          <w:b/>
        </w:rPr>
        <w:t xml:space="preserve">`CLAUDE.md` を先に読む。</w:t>
      </w:r>
      <w:r>
        <w:t xml:space="preserve">実装上の罠が調査済みで並んでいる（踏む前に読むためのもの）</w:t>
      </w:r>
    </w:p>
    <w:p>
      <w:pPr>
        <w:ind w:left="360"/>
      </w:pPr>
      <w:r>
        <w:t xml:space="preserve">2. </w:t>
      </w:r>
      <w:r>
        <w:rPr>
          <w:b/>
        </w:rPr>
        <w:t xml:space="preserve">ロジックは Core へ押し出す。</w:t>
      </w:r>
      <w:r>
        <w:t xml:space="preserve">「テストできない部分を、テストできる純関数の薄いラッパーに追い込む」が唯一の安全網</w:t>
      </w:r>
    </w:p>
    <w:p>
      <w:pPr>
        <w:ind w:left="360"/>
      </w:pPr>
      <w:r>
        <w:t xml:space="preserve">3. </w:t>
      </w:r>
      <w:r>
        <w:rPr>
          <w:b/>
        </w:rPr>
        <w:t xml:space="preserve">新しい画面やリソースを足したら `--selftest` に検査を足す。</w:t>
      </w:r>
      <w:r>
        <w:t xml:space="preserve">XAML の誤りはコンパイルを通り抜ける</w:t>
      </w:r>
    </w:p>
    <w:p>
      <w:pPr>
        <w:ind w:left="360"/>
      </w:pPr>
      <w:r>
        <w:t xml:space="preserve">4. </w:t>
      </w:r>
      <w:r>
        <w:rPr>
          <w:b/>
        </w:rPr>
        <w:t xml:space="preserve">1 フェーズごとに CI を緑にしてから次へ進む</w:t>
      </w:r>
    </w:p>
    <w:sectPr>
      <w:pgSz w:w="11906" w:h="16838"/>
      <w:pgMar w:top="1418" w:right="1418" w:bottom="1418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Yu Gothic" w:cs="Segoe UI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0" w:after="120"/>
      <w:outlineLvl w:val="0"/>
    </w:pPr>
    <w:rPr>
      <w:rFonts w:ascii="Segoe UI" w:hAnsi="Segoe UI" w:eastAsia="Yu Gothic" w:cs="Segoe UI"/>
      <w:b/>
      <w:color w:val="1F3864"/>
      <w:sz w:val="40"/>
      <w:szCs w:val="40"/>
    </w:rPr>
  </w:style>
  <w:style w:type="paragraph" w:styleId="Heading1">
    <w:name w:val="heading 1"/>
    <w:basedOn w:val="Normal"/>
    <w:pPr>
      <w:keepNext/>
      <w:spacing w:before="360" w:after="120"/>
      <w:outlineLvl w:val="0"/>
    </w:pPr>
    <w:rPr>
      <w:rFonts w:ascii="Segoe UI" w:hAnsi="Segoe UI" w:eastAsia="Yu Gothic" w:cs="Segoe UI"/>
      <w:b/>
      <w:color w:val="1F3864"/>
      <w:sz w:val="30"/>
      <w:szCs w:val="30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rFonts w:ascii="Segoe UI" w:hAnsi="Segoe UI" w:eastAsia="Yu Gothic" w:cs="Segoe UI"/>
      <w:b/>
      <w:color w:val="2E5496"/>
      <w:sz w:val="25"/>
      <w:szCs w:val="25"/>
    </w:rPr>
  </w:style>
  <w:style w:type="paragraph" w:styleId="Heading3">
    <w:name w:val="heading 3"/>
    <w:basedOn w:val="Normal"/>
    <w:pPr>
      <w:keepNext/>
      <w:spacing w:before="240" w:after="120"/>
      <w:outlineLvl w:val="2"/>
    </w:pPr>
    <w:rPr>
      <w:rFonts w:ascii="Segoe UI" w:hAnsi="Segoe UI" w:eastAsia="Yu Gothic" w:cs="Segoe UI"/>
      <w:b/>
      <w:color w:val="44546A"/>
      <w:sz w:val="22"/>
      <w:szCs w:val="22"/>
    </w:rPr>
  </w:style>
  <w:style w:type="character" w:styleId="CodeChar">
    <w:name w:val="Code Char"/>
    <w:rPr>
      <w:rFonts w:ascii="Consolas" w:hAnsi="Consolas" w:eastAsia="MS Gothic" w:cs="Consolas"/>
      <w:color w:val="9C2B2B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