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96C5F" w14:textId="77777777" w:rsidR="00503959" w:rsidRDefault="00503959" w:rsidP="00503959">
      <w:pPr>
        <w:pStyle w:val="1"/>
        <w:spacing w:afterLines="0" w:after="0" w:line="440" w:lineRule="exact"/>
        <w:ind w:firstLineChars="200" w:firstLine="602"/>
      </w:pPr>
      <w:r>
        <w:rPr>
          <w:rFonts w:hint="eastAsia"/>
        </w:rPr>
        <w:t>二、技术发展趋势及国内外发展现状</w:t>
      </w:r>
    </w:p>
    <w:p w14:paraId="411F5E57" w14:textId="48CD524C" w:rsidR="00503959" w:rsidRDefault="00FF6D66" w:rsidP="00503959">
      <w:pPr>
        <w:spacing w:line="440" w:lineRule="exact"/>
        <w:ind w:firstLineChars="200" w:firstLine="480"/>
        <w:rPr>
          <w:rFonts w:ascii=".PingFang SC" w:eastAsia=".PingFang SC" w:hAnsi="AppleSystemUIFont" w:cs=".PingFang SC"/>
          <w:color w:val="353535"/>
        </w:rPr>
      </w:pPr>
      <w:r>
        <w:rPr>
          <w:rFonts w:ascii=".PingFang SC" w:eastAsia=".PingFang SC" w:hAnsiTheme="minorHAnsi" w:cs=".PingFang SC" w:hint="eastAsia"/>
          <w:color w:val="353535"/>
        </w:rPr>
        <w:t>如今，随着更大的云计算市场的快速增长，</w:t>
      </w:r>
      <w:r>
        <w:rPr>
          <w:rFonts w:ascii="AppleSystemUIFont" w:eastAsia=".PingFang SC" w:hAnsi="AppleSystemUIFont" w:cs="AppleSystemUIFont"/>
          <w:color w:val="353535"/>
        </w:rPr>
        <w:t>SaaS</w:t>
      </w:r>
      <w:r>
        <w:rPr>
          <w:rFonts w:ascii=".PingFang SC" w:eastAsia=".PingFang SC" w:hAnsi="AppleSystemUIFont" w:cs=".PingFang SC" w:hint="eastAsia"/>
          <w:color w:val="353535"/>
        </w:rPr>
        <w:t>公司的发展显然处于上升趋势。多年前，科技行业的许多重点都集中在打包软件上。如今，基于打包软件创建一个启业公司。人们所有的兴趣和精力（更不用说风险投资）都将围绕需软件即服务（</w:t>
      </w:r>
      <w:r>
        <w:rPr>
          <w:rFonts w:ascii="AppleSystemUIFont" w:eastAsia=".PingFang SC" w:hAnsi="AppleSystemUIFont" w:cs="AppleSystemUIFont"/>
          <w:color w:val="353535"/>
        </w:rPr>
        <w:t>SaaS</w:t>
      </w:r>
      <w:r>
        <w:rPr>
          <w:rFonts w:ascii=".PingFang SC" w:eastAsia=".PingFang SC" w:hAnsi="AppleSystemUIFont" w:cs=".PingFang SC" w:hint="eastAsia"/>
          <w:color w:val="353535"/>
        </w:rPr>
        <w:t>）来实施，因为它承诺减轻客户安装和更新的困难。</w:t>
      </w:r>
    </w:p>
    <w:p w14:paraId="1BE42E45" w14:textId="77777777" w:rsidR="00FF6D66" w:rsidRPr="00FF6D66" w:rsidRDefault="00FF6D66" w:rsidP="00FF6D66">
      <w:pPr>
        <w:shd w:val="clear" w:color="auto" w:fill="FFFFFF"/>
        <w:spacing w:after="240" w:line="420" w:lineRule="atLeast"/>
        <w:ind w:firstLine="480"/>
        <w:rPr>
          <w:rFonts w:ascii="微软雅黑" w:eastAsia="微软雅黑" w:hAnsi="微软雅黑"/>
          <w:color w:val="333333"/>
          <w:sz w:val="23"/>
          <w:szCs w:val="23"/>
        </w:rPr>
      </w:pPr>
      <w:r w:rsidRPr="00FF6D66">
        <w:rPr>
          <w:rFonts w:ascii="微软雅黑" w:eastAsia="微软雅黑" w:hAnsi="微软雅黑" w:hint="eastAsia"/>
          <w:color w:val="333333"/>
          <w:sz w:val="23"/>
          <w:szCs w:val="23"/>
        </w:rPr>
        <w:t>在这个新的科技时代，SaaS公司正在引领潮流。以下是对正在塑造市场的SaaS公司的广泛调查。</w:t>
      </w:r>
    </w:p>
    <w:p w14:paraId="1BCFBF1F" w14:textId="77777777" w:rsidR="00FF6D66" w:rsidRPr="00FF6D66" w:rsidRDefault="00FF6D66" w:rsidP="00FF6D66">
      <w:pPr>
        <w:shd w:val="clear" w:color="auto" w:fill="FFFFFF"/>
        <w:spacing w:line="420" w:lineRule="atLeast"/>
        <w:ind w:firstLine="480"/>
        <w:rPr>
          <w:rFonts w:ascii="微软雅黑" w:eastAsia="微软雅黑" w:hAnsi="微软雅黑" w:hint="eastAsia"/>
          <w:color w:val="333333"/>
          <w:sz w:val="23"/>
          <w:szCs w:val="23"/>
        </w:rPr>
      </w:pPr>
      <w:r w:rsidRPr="00FF6D66">
        <w:rPr>
          <w:rFonts w:ascii="微软雅黑" w:eastAsia="微软雅黑" w:hAnsi="微软雅黑" w:hint="eastAsia"/>
          <w:color w:val="333333"/>
          <w:sz w:val="23"/>
          <w:szCs w:val="23"/>
        </w:rPr>
        <w:t>如今，随着更大的</w:t>
      </w:r>
      <w:hyperlink r:id="rId5" w:tgtFrame="_blank" w:history="1">
        <w:r w:rsidRPr="00FF6D66">
          <w:rPr>
            <w:rFonts w:ascii="微软雅黑" w:eastAsia="微软雅黑" w:hAnsi="微软雅黑" w:hint="eastAsia"/>
            <w:color w:val="0B3B8C"/>
            <w:sz w:val="23"/>
            <w:szCs w:val="23"/>
            <w:u w:val="single"/>
          </w:rPr>
          <w:t>云计算</w:t>
        </w:r>
      </w:hyperlink>
      <w:r w:rsidRPr="00FF6D66">
        <w:rPr>
          <w:rFonts w:ascii="微软雅黑" w:eastAsia="微软雅黑" w:hAnsi="微软雅黑" w:hint="eastAsia"/>
          <w:color w:val="333333"/>
          <w:sz w:val="23"/>
          <w:szCs w:val="23"/>
        </w:rPr>
        <w:t>市场的快速增长，SaaS公司的发展显然处于上升趋势。多年前，科技行业的许多重点都集中在打包软件上。如今，基于打包软件创建一个启业公司。人们所有的兴趣和精力（更不用说风险投资）都将围绕需软件即服务（SaaS）来实施，因为它承诺减轻客户安装和更新的困难。</w:t>
      </w:r>
    </w:p>
    <w:p w14:paraId="0BE3C8A1" w14:textId="77777777" w:rsidR="00FF6D66" w:rsidRPr="00FF6D66" w:rsidRDefault="00FF6D66" w:rsidP="00FF6D66">
      <w:pPr>
        <w:shd w:val="clear" w:color="auto" w:fill="FFFFFF"/>
        <w:spacing w:after="240" w:line="420" w:lineRule="atLeast"/>
        <w:ind w:firstLine="480"/>
        <w:rPr>
          <w:rFonts w:ascii="微软雅黑" w:eastAsia="微软雅黑" w:hAnsi="微软雅黑" w:hint="eastAsia"/>
          <w:color w:val="333333"/>
          <w:sz w:val="23"/>
          <w:szCs w:val="23"/>
        </w:rPr>
      </w:pPr>
      <w:r w:rsidRPr="00FF6D66">
        <w:rPr>
          <w:rFonts w:ascii="微软雅黑" w:eastAsia="微软雅黑" w:hAnsi="微软雅黑" w:hint="eastAsia"/>
          <w:color w:val="333333"/>
          <w:sz w:val="23"/>
          <w:szCs w:val="23"/>
        </w:rPr>
        <w:t>结果是SaaS公司之间大量的活动没有减速的迹象。根据调研机构Gartner公司预计，2017年SaaS市场将比上年增长20％，2018年将增长19％。新公司不断涌现，而最令人印象深刻的是，传统软件公司正在作为SaaS提供商进行令人印象深刻的重塑。</w:t>
      </w:r>
    </w:p>
    <w:p w14:paraId="07DB062E" w14:textId="77777777" w:rsidR="00FF6D66" w:rsidRPr="00FF6D66" w:rsidRDefault="00FF6D66" w:rsidP="00503959">
      <w:pPr>
        <w:spacing w:line="440" w:lineRule="exact"/>
        <w:ind w:firstLineChars="200" w:firstLine="480"/>
        <w:rPr>
          <w:rFonts w:hint="eastAsia"/>
          <w:color w:val="FF0000"/>
        </w:rPr>
      </w:pPr>
    </w:p>
    <w:p w14:paraId="6B7303AC" w14:textId="77777777" w:rsidR="00503959" w:rsidRDefault="00503959" w:rsidP="00503959">
      <w:pPr>
        <w:pStyle w:val="2"/>
        <w:spacing w:afterLines="0" w:after="0" w:line="440" w:lineRule="exact"/>
        <w:ind w:firstLineChars="200" w:firstLine="562"/>
      </w:pPr>
      <w:r>
        <w:t>2.1</w:t>
      </w:r>
      <w:r>
        <w:rPr>
          <w:rFonts w:hint="eastAsia"/>
        </w:rPr>
        <w:t>、国内外相关技术现状及发展趋势</w:t>
      </w:r>
    </w:p>
    <w:p w14:paraId="3B8A35AE" w14:textId="77777777" w:rsidR="00FF6D66" w:rsidRPr="00FF6D66" w:rsidRDefault="00FF6D66" w:rsidP="00FF6D66">
      <w:pPr>
        <w:ind w:firstLine="420"/>
        <w:rPr>
          <w:rFonts w:ascii="微软雅黑" w:eastAsia="微软雅黑" w:hAnsi="微软雅黑"/>
          <w:color w:val="333333"/>
          <w:sz w:val="23"/>
          <w:szCs w:val="23"/>
        </w:rPr>
      </w:pPr>
      <w:r w:rsidRPr="00FF6D66">
        <w:rPr>
          <w:rFonts w:ascii="微软雅黑" w:eastAsia="微软雅黑" w:hAnsi="微软雅黑"/>
          <w:color w:val="333333"/>
          <w:sz w:val="23"/>
          <w:szCs w:val="23"/>
        </w:rPr>
        <w:t>随着互联网技术的发展和软件技术的成熟，SaaS（Software as a Service,软件即服务）是21世纪兴起的一种全新的软件服务模式。SaaS的模式已成为软件应用的发展趋势和主流，其应用专为互联网交付和使用而设计，便于用户通过互联网托管、部署及接入，被越来越多的中小型企业所认可。 </w:t>
      </w:r>
      <w:r w:rsidRPr="00FF6D66">
        <w:rPr>
          <w:rFonts w:ascii="微软雅黑" w:eastAsia="微软雅黑" w:hAnsi="微软雅黑"/>
          <w:color w:val="333333"/>
          <w:sz w:val="23"/>
          <w:szCs w:val="23"/>
        </w:rPr>
        <w:br/>
        <w:t xml:space="preserve">　　SaaS模式下，人们省去了传统正版软件的购买费用，软件以托管的方式由SaaS服务提供商运营和维护，免除了企业用户购买IT基础设施的支出，客户通过Internet租赁并</w:t>
      </w:r>
      <w:r w:rsidRPr="00FF6D66">
        <w:rPr>
          <w:rFonts w:ascii="微软雅黑" w:eastAsia="微软雅黑" w:hAnsi="微软雅黑"/>
          <w:color w:val="333333"/>
          <w:sz w:val="23"/>
          <w:szCs w:val="23"/>
        </w:rPr>
        <w:lastRenderedPageBreak/>
        <w:t>远程使用软件，通常企业根据自己的需要，按订购的功能模块、软件许可证的数量和时间长短向厂商支付租赁费用。 </w:t>
      </w:r>
    </w:p>
    <w:p w14:paraId="3660D60B" w14:textId="0ECACBCC" w:rsidR="00503959" w:rsidRPr="00FF6D66" w:rsidRDefault="00503959" w:rsidP="00503959">
      <w:pPr>
        <w:spacing w:line="440" w:lineRule="exact"/>
        <w:ind w:firstLineChars="200" w:firstLine="480"/>
        <w:rPr>
          <w:color w:val="FF0000"/>
        </w:rPr>
      </w:pPr>
    </w:p>
    <w:p w14:paraId="71D23B15" w14:textId="2C9BD56D" w:rsidR="00503959" w:rsidRPr="00FF6D66" w:rsidRDefault="00503959" w:rsidP="00FF6D66">
      <w:pPr>
        <w:pStyle w:val="3"/>
        <w:spacing w:afterLines="0" w:after="0" w:line="440" w:lineRule="exact"/>
        <w:ind w:firstLineChars="200" w:firstLine="482"/>
        <w:rPr>
          <w:rFonts w:hint="eastAsia"/>
        </w:rPr>
      </w:pPr>
      <w:r>
        <w:rPr>
          <w:rFonts w:hint="eastAsia"/>
        </w:rPr>
        <w:t>2.1.1、国外相关技术现状及发展趋势</w:t>
      </w:r>
    </w:p>
    <w:p w14:paraId="6BD19C06" w14:textId="7157874B" w:rsidR="00503959" w:rsidRPr="00FF6D66" w:rsidRDefault="00FF6D66" w:rsidP="00FF6D66">
      <w:pPr>
        <w:ind w:firstLine="420"/>
        <w:rPr>
          <w:rFonts w:ascii="微软雅黑" w:eastAsia="微软雅黑" w:hAnsi="微软雅黑" w:hint="eastAsia"/>
          <w:color w:val="333333"/>
          <w:sz w:val="23"/>
          <w:szCs w:val="23"/>
        </w:rPr>
      </w:pPr>
      <w:r w:rsidRPr="00FF6D66">
        <w:rPr>
          <w:rFonts w:ascii="微软雅黑" w:eastAsia="微软雅黑" w:hAnsi="微软雅黑"/>
          <w:color w:val="333333"/>
          <w:sz w:val="23"/>
          <w:szCs w:val="23"/>
        </w:rPr>
        <w:t>在国外，SaaS模式已经在全球得到了广泛认可，并得到大范围的普及和全面发展。提供SaaS服务产品的供应商主要有SAP、Oracle、Microsoft、Salesforce.省略公司最早提出SaaS模式，是目前企业应用软件领域中最为知名的供应商，已成为SaaS领域无可替代的标杆企业。Salesforce.省略和Supportforce.com是基于功能强大的Sforce客户/服务整合平台，提供随需应用的客户关系管理(On-demand CRM)，允许客户与独立软件供应商定制并整合其产品，同时建立他们各自所需的应用软件。 </w:t>
      </w:r>
      <w:r w:rsidRPr="00FF6D66">
        <w:rPr>
          <w:rFonts w:ascii="微软雅黑" w:eastAsia="微软雅黑" w:hAnsi="微软雅黑"/>
          <w:color w:val="333333"/>
          <w:sz w:val="23"/>
          <w:szCs w:val="23"/>
        </w:rPr>
        <w:br/>
        <w:t xml:space="preserve">　　微软相继推出Windows Live战略和以“软件+服务”为模式的Dynamic CRM Online产品发布计划，加强了对互联网服务市场的抢夺和用户的占领。Oracle公司则相继收购了一些知名公司，通过资本运作来迅速争取SaaS领域的地盘。提供了一套整合集成了供应链管理(SCM)、企业资源管理(ERP)、客户资源管理(CRM)和企业商业智能(BI)和电子商务应用、WebCenter等产品的电子商务整体解决方案。 </w:t>
      </w:r>
      <w:r w:rsidRPr="00FF6D66">
        <w:rPr>
          <w:rFonts w:ascii="微软雅黑" w:eastAsia="微软雅黑" w:hAnsi="微软雅黑"/>
          <w:color w:val="333333"/>
          <w:sz w:val="23"/>
          <w:szCs w:val="23"/>
        </w:rPr>
        <w:br/>
        <w:t xml:space="preserve">　　SAP公司的将为企业提供SAP on-premise、SAP on-demand和SAP on-device三套完整的解决方案。Google推出名为Google企业应用平台（Google Apps Premium Edition）的套装软件。</w:t>
      </w:r>
    </w:p>
    <w:p w14:paraId="1989BBE7" w14:textId="77777777" w:rsidR="00503959" w:rsidRPr="00295498" w:rsidRDefault="00503959" w:rsidP="00503959"/>
    <w:p w14:paraId="53FA5A3E" w14:textId="77777777" w:rsidR="00503959" w:rsidRPr="002430CC" w:rsidRDefault="00503959" w:rsidP="00503959"/>
    <w:p w14:paraId="4664E7BF" w14:textId="77777777" w:rsidR="00503959" w:rsidRDefault="00503959" w:rsidP="00503959">
      <w:pPr>
        <w:pStyle w:val="3"/>
        <w:spacing w:afterLines="0" w:after="0" w:line="440" w:lineRule="exact"/>
        <w:ind w:firstLineChars="200" w:firstLine="482"/>
      </w:pPr>
      <w:r>
        <w:rPr>
          <w:rFonts w:hint="eastAsia"/>
        </w:rPr>
        <w:t>2.1.2、国内相关技术现状及发展趋势</w:t>
      </w:r>
    </w:p>
    <w:p w14:paraId="281B6175" w14:textId="77777777" w:rsidR="00503959" w:rsidRDefault="00503959" w:rsidP="00503959"/>
    <w:p w14:paraId="3D767B87" w14:textId="77777777" w:rsidR="00503959" w:rsidRDefault="00503959" w:rsidP="00503959"/>
    <w:p w14:paraId="0CDB48C5" w14:textId="77777777" w:rsidR="00FF6D66" w:rsidRDefault="00FF6D66" w:rsidP="00FF6D66">
      <w:pPr>
        <w:ind w:firstLine="420"/>
        <w:rPr>
          <w:rFonts w:ascii="微软雅黑" w:eastAsia="微软雅黑" w:hAnsi="微软雅黑"/>
          <w:color w:val="333333"/>
          <w:sz w:val="23"/>
          <w:szCs w:val="23"/>
        </w:rPr>
      </w:pPr>
      <w:r w:rsidRPr="00FF6D66">
        <w:rPr>
          <w:rFonts w:ascii="微软雅黑" w:eastAsia="微软雅黑" w:hAnsi="微软雅黑"/>
          <w:color w:val="333333"/>
          <w:sz w:val="23"/>
          <w:szCs w:val="23"/>
        </w:rPr>
        <w:t>国内真正的SaaS起步于2007年，目前主流的SaaS服务提供商有八百客、天天进账网、中企开源、CSIP、阿里软件、友商网、伟库网、金算盘、CDP、奥斯在线、百会创造</w:t>
      </w:r>
      <w:r w:rsidRPr="00FF6D66">
        <w:rPr>
          <w:rFonts w:ascii="微软雅黑" w:eastAsia="微软雅黑" w:hAnsi="微软雅黑"/>
          <w:color w:val="333333"/>
          <w:sz w:val="23"/>
          <w:szCs w:val="23"/>
        </w:rPr>
        <w:lastRenderedPageBreak/>
        <w:t>者、XTools等。金算盘推出了“ERP+电子商务”的模式，整合了电子商务、在线管理软件系统工具的全程供应链管理系统。金蝶和用友将成为包括政府公共事业和中小企业的首选国内应用软件提供商，包括制造业、金融产业和高科技产业。Springboard的调查报告《2010年中国应用软件市场分析及预测》显示，中国应用软件市场规模将由2009年的20.50亿美元上升至2014年的50亿美元，预计到2014年中国SaaS市场规模将达6亿美元，SaaS市场将保持30%以上的年复合增长率。国内的SaaS将迅速走向成熟化，并进一步占领企业软件市场。</w:t>
      </w:r>
    </w:p>
    <w:p w14:paraId="6CF9701F" w14:textId="77777777" w:rsidR="00B46639" w:rsidRDefault="00B46639" w:rsidP="00FF6D66">
      <w:pPr>
        <w:ind w:firstLine="420"/>
        <w:rPr>
          <w:rFonts w:ascii="微软雅黑" w:eastAsia="微软雅黑" w:hAnsi="微软雅黑"/>
          <w:color w:val="333333"/>
          <w:sz w:val="23"/>
          <w:szCs w:val="23"/>
        </w:rPr>
      </w:pPr>
    </w:p>
    <w:p w14:paraId="6B0D3AE2" w14:textId="77777777" w:rsidR="00B46639" w:rsidRPr="00B46639" w:rsidRDefault="00B46639" w:rsidP="00B46639">
      <w:pPr>
        <w:rPr>
          <w:rFonts w:ascii="微软雅黑" w:eastAsia="微软雅黑" w:hAnsi="微软雅黑"/>
          <w:color w:val="333333"/>
          <w:sz w:val="23"/>
          <w:szCs w:val="23"/>
        </w:rPr>
      </w:pPr>
      <w:r w:rsidRPr="00B46639">
        <w:rPr>
          <w:rFonts w:ascii="微软雅黑" w:eastAsia="微软雅黑" w:hAnsi="微软雅黑"/>
          <w:color w:val="333333"/>
          <w:sz w:val="23"/>
          <w:szCs w:val="23"/>
        </w:rPr>
        <w:t>影响我国SaaS发展的主要因素及对策 </w:t>
      </w:r>
      <w:r w:rsidRPr="00B46639">
        <w:rPr>
          <w:rFonts w:ascii="微软雅黑" w:eastAsia="微软雅黑" w:hAnsi="微软雅黑"/>
          <w:color w:val="333333"/>
          <w:sz w:val="23"/>
          <w:szCs w:val="23"/>
        </w:rPr>
        <w:br/>
        <w:t xml:space="preserve">　　目前我国SaaS应用还相对滞后，SaaS虽然已展现良好的前景和广阔的商机，然而存在一些问题与挑战。 </w:t>
      </w:r>
      <w:r w:rsidRPr="00B46639">
        <w:rPr>
          <w:rFonts w:ascii="微软雅黑" w:eastAsia="微软雅黑" w:hAnsi="微软雅黑"/>
          <w:color w:val="333333"/>
          <w:sz w:val="23"/>
          <w:szCs w:val="23"/>
        </w:rPr>
        <w:br/>
        <w:t xml:space="preserve">　　1.企业SaaS认知度太低 </w:t>
      </w:r>
      <w:r w:rsidRPr="00B46639">
        <w:rPr>
          <w:rFonts w:ascii="微软雅黑" w:eastAsia="微软雅黑" w:hAnsi="微软雅黑"/>
          <w:color w:val="333333"/>
          <w:sz w:val="23"/>
          <w:szCs w:val="23"/>
        </w:rPr>
        <w:br/>
        <w:t xml:space="preserve">　　计世资讯(CCW Research)认为，用户的认知度太低造成SaaS应用难以推广。国内中小企业大部分企业的IT负责人或管理者对SaaS模式还不了解。SaaS软件运营商应建立与国外知名企业的战略合作关系，获取运营经验及技术资源，利用互联网的网络营销应该成为最有力的武器之一。 </w:t>
      </w:r>
      <w:r w:rsidRPr="00B46639">
        <w:rPr>
          <w:rFonts w:ascii="微软雅黑" w:eastAsia="微软雅黑" w:hAnsi="微软雅黑"/>
          <w:color w:val="333333"/>
          <w:sz w:val="23"/>
          <w:szCs w:val="23"/>
        </w:rPr>
        <w:br/>
        <w:t xml:space="preserve">　　2.企业对网络安全性的担心 </w:t>
      </w:r>
      <w:r w:rsidRPr="00B46639">
        <w:rPr>
          <w:rFonts w:ascii="微软雅黑" w:eastAsia="微软雅黑" w:hAnsi="微软雅黑"/>
          <w:color w:val="333333"/>
          <w:sz w:val="23"/>
          <w:szCs w:val="23"/>
        </w:rPr>
        <w:br/>
        <w:t xml:space="preserve">　　基于互联网的SaaS模式有着安全性的难题。采用SaaS服务如果遭遇病毒、黑客，发生关键或隐私信息丢失、竞争对手窃取、篡改和破坏，对企业来说无疑是致命的。同时，目前我国SaaS模式存在缺乏第三方认证监督、安全保障的机制和社会信用体系。随着全同态加密技术在SaaS应用的普及，对预谋的盗取敏感数据的情况或将成为历史。 </w:t>
      </w:r>
      <w:r w:rsidRPr="00B46639">
        <w:rPr>
          <w:rFonts w:ascii="微软雅黑" w:eastAsia="微软雅黑" w:hAnsi="微软雅黑"/>
          <w:color w:val="333333"/>
          <w:sz w:val="23"/>
          <w:szCs w:val="23"/>
        </w:rPr>
        <w:br/>
        <w:t xml:space="preserve">　　3.通讯频宽的限制 </w:t>
      </w:r>
      <w:r w:rsidRPr="00B46639">
        <w:rPr>
          <w:rFonts w:ascii="微软雅黑" w:eastAsia="微软雅黑" w:hAnsi="微软雅黑"/>
          <w:color w:val="333333"/>
          <w:sz w:val="23"/>
          <w:szCs w:val="23"/>
        </w:rPr>
        <w:br/>
      </w:r>
      <w:r w:rsidRPr="00B46639">
        <w:rPr>
          <w:rFonts w:ascii="微软雅黑" w:eastAsia="微软雅黑" w:hAnsi="微软雅黑"/>
          <w:color w:val="333333"/>
          <w:sz w:val="23"/>
          <w:szCs w:val="23"/>
        </w:rPr>
        <w:lastRenderedPageBreak/>
        <w:t xml:space="preserve">　　SaaS强调最终的应用，需要有充足的通讯频宽资源支持。因此，网络频宽等资讯基础建设是否够健全可能会成为制约我国SaaS发展的一个重要因素。就IDC的观察，云计算在一定程度上可缓解硬件或通讯频宽等资源不足的问题。云计算与SaaS相结合，必将成为软件应用与发展的趋势。 </w:t>
      </w:r>
      <w:r w:rsidRPr="00B46639">
        <w:rPr>
          <w:rFonts w:ascii="微软雅黑" w:eastAsia="微软雅黑" w:hAnsi="微软雅黑"/>
          <w:color w:val="333333"/>
          <w:sz w:val="23"/>
          <w:szCs w:val="23"/>
        </w:rPr>
        <w:br/>
        <w:t xml:space="preserve">　　4.SaaS标准化缺失的问题 </w:t>
      </w:r>
      <w:r w:rsidRPr="00B46639">
        <w:rPr>
          <w:rFonts w:ascii="微软雅黑" w:eastAsia="微软雅黑" w:hAnsi="微软雅黑"/>
          <w:color w:val="333333"/>
          <w:sz w:val="23"/>
          <w:szCs w:val="23"/>
        </w:rPr>
        <w:br/>
        <w:t xml:space="preserve">　　标准化能为整个行业带来很多优势，符合每个企业的发展需求。但由于SaaS在国内应用和发展较晚，目前的SaaS解决方案缺乏标准化体系，体现在个性化、安全性、技术和服务上很难保持一致。SaaS讲究的是快速、标准化的实施，相关组织或政府应早日制定相关标准以营造良好的SaaS发展环境。</w:t>
      </w:r>
    </w:p>
    <w:p w14:paraId="68F18DBA" w14:textId="41380021" w:rsidR="00503959" w:rsidRDefault="008E61DE" w:rsidP="00503959">
      <w:pPr>
        <w:rPr>
          <w:rFonts w:ascii="微软雅黑" w:eastAsia="微软雅黑" w:hAnsi="微软雅黑" w:hint="eastAsia"/>
          <w:color w:val="333333"/>
          <w:sz w:val="23"/>
          <w:szCs w:val="23"/>
        </w:rPr>
      </w:pPr>
      <w:r>
        <w:rPr>
          <w:rFonts w:ascii="微软雅黑" w:eastAsia="微软雅黑" w:hAnsi="微软雅黑" w:hint="eastAsia"/>
          <w:color w:val="333333"/>
          <w:sz w:val="23"/>
          <w:szCs w:val="23"/>
        </w:rPr>
        <w:t>结语：</w:t>
      </w:r>
    </w:p>
    <w:p w14:paraId="0F5A5DDE" w14:textId="77777777" w:rsidR="008E61DE" w:rsidRPr="008E61DE" w:rsidRDefault="008E61DE" w:rsidP="008E61DE">
      <w:pPr>
        <w:rPr>
          <w:rFonts w:ascii="微软雅黑" w:eastAsia="微软雅黑" w:hAnsi="微软雅黑"/>
          <w:color w:val="333333"/>
          <w:sz w:val="23"/>
          <w:szCs w:val="23"/>
        </w:rPr>
      </w:pPr>
      <w:r>
        <w:rPr>
          <w:rFonts w:ascii="微软雅黑" w:eastAsia="微软雅黑" w:hAnsi="微软雅黑"/>
          <w:color w:val="333333"/>
          <w:sz w:val="23"/>
          <w:szCs w:val="23"/>
        </w:rPr>
        <w:tab/>
      </w:r>
      <w:r w:rsidRPr="008E61DE">
        <w:rPr>
          <w:rFonts w:ascii="微软雅黑" w:eastAsia="微软雅黑" w:hAnsi="微软雅黑"/>
          <w:color w:val="333333"/>
          <w:sz w:val="23"/>
          <w:szCs w:val="23"/>
        </w:rPr>
        <w:t>未来SaaS与云计算相结合，将更深入、更广泛渗透企业经营管理中，提供从企业CRM、电子商务、物流管理等相融合的企业信息化整体解决方案。只有具备灵活定制、结构先进的基础应用平台，才能保证产品的易用性、可扩展性、服务的持续以及数据的快速、安全和稳定。</w:t>
      </w:r>
    </w:p>
    <w:p w14:paraId="15D715DA" w14:textId="77777777" w:rsidR="00503959" w:rsidRPr="008E61DE" w:rsidRDefault="00503959" w:rsidP="00503959"/>
    <w:p w14:paraId="776E1AA4" w14:textId="77777777" w:rsidR="00503959" w:rsidRDefault="00503959" w:rsidP="00503959">
      <w:pPr>
        <w:pStyle w:val="3"/>
        <w:spacing w:afterLines="0" w:after="0" w:line="440" w:lineRule="exact"/>
        <w:ind w:firstLineChars="200" w:firstLine="482"/>
      </w:pPr>
      <w:r>
        <w:rPr>
          <w:rFonts w:hint="eastAsia"/>
        </w:rPr>
        <w:t>2.1.3、深圳相关技术现状及发展趋势</w:t>
      </w:r>
    </w:p>
    <w:p w14:paraId="014D2FB7" w14:textId="77777777" w:rsidR="00503959" w:rsidRDefault="00503959" w:rsidP="00503959">
      <w:pPr>
        <w:rPr>
          <w:rFonts w:hint="eastAsia"/>
        </w:rPr>
      </w:pPr>
    </w:p>
    <w:p w14:paraId="2F7DAD4A" w14:textId="77777777" w:rsidR="004078BB" w:rsidRPr="009527A7" w:rsidRDefault="004078BB" w:rsidP="004078BB">
      <w:pPr>
        <w:spacing w:beforeLines="50" w:before="156" w:afterLines="50" w:after="156" w:line="360" w:lineRule="auto"/>
        <w:ind w:firstLineChars="200" w:firstLine="480"/>
        <w:rPr>
          <w:rFonts w:ascii="微软雅黑" w:eastAsia="微软雅黑" w:hAnsi="微软雅黑" w:hint="eastAsia"/>
        </w:rPr>
      </w:pPr>
      <w:r w:rsidRPr="009527A7">
        <w:rPr>
          <w:rFonts w:ascii="微软雅黑" w:eastAsia="微软雅黑" w:hAnsi="微软雅黑" w:hint="eastAsia"/>
        </w:rPr>
        <w:t>当前，云计算已经成为全球ICT产业界公认的发展重点。国家也积极通过政策引导、资金投入等方式加快云计算的战略布局和产业发展，而深圳在技术变革中也走在了市场前列，早在2010年便由深圳市政府牵头投入成立了国家超级计算深圳中心（深圳云计算中心）。目前，我国在云计算领域已具备了一定的技术和产业基础，并拥有巨大的潜在市场空间。</w:t>
      </w:r>
    </w:p>
    <w:p w14:paraId="092C22B3" w14:textId="77777777" w:rsidR="00503959" w:rsidRPr="004078BB" w:rsidRDefault="00503959" w:rsidP="00503959"/>
    <w:p w14:paraId="7D3BEEBD" w14:textId="77777777" w:rsidR="00503959" w:rsidRDefault="00503959" w:rsidP="00503959">
      <w:pPr>
        <w:pStyle w:val="1"/>
        <w:spacing w:afterLines="0" w:after="0" w:line="440" w:lineRule="exact"/>
      </w:pPr>
      <w:r>
        <w:rPr>
          <w:rFonts w:hint="eastAsia"/>
        </w:rPr>
        <w:lastRenderedPageBreak/>
        <w:t>三、项目主要研究内容</w:t>
      </w:r>
    </w:p>
    <w:p w14:paraId="45398256" w14:textId="4A49F236" w:rsidR="001F4116" w:rsidRDefault="00503959" w:rsidP="001F4116">
      <w:pPr>
        <w:spacing w:line="440" w:lineRule="exact"/>
        <w:ind w:firstLineChars="200" w:firstLine="482"/>
        <w:rPr>
          <w:b/>
          <w:color w:val="FF0000"/>
        </w:rPr>
      </w:pPr>
      <w:r>
        <w:rPr>
          <w:rFonts w:hint="eastAsia"/>
          <w:b/>
          <w:color w:val="FF0000"/>
        </w:rPr>
        <w:t>（该部分为报告核心内容，应重点，详尽，清晰的描述。）</w:t>
      </w:r>
    </w:p>
    <w:p w14:paraId="11DDDAB6" w14:textId="7CA4DCD1" w:rsidR="001F4116" w:rsidRPr="00236613" w:rsidRDefault="001F4116" w:rsidP="00236613">
      <w:pPr>
        <w:spacing w:line="276" w:lineRule="auto"/>
        <w:ind w:firstLineChars="200" w:firstLine="512"/>
        <w:rPr>
          <w:rFonts w:ascii="微软雅黑" w:eastAsia="微软雅黑" w:hAnsi="微软雅黑"/>
          <w:color w:val="000000"/>
          <w:spacing w:val="8"/>
        </w:rPr>
      </w:pPr>
      <w:r w:rsidRPr="00236613">
        <w:rPr>
          <w:rFonts w:ascii="微软雅黑" w:eastAsia="微软雅黑" w:hAnsi="微软雅黑" w:hint="eastAsia"/>
          <w:color w:val="000000"/>
          <w:spacing w:val="8"/>
        </w:rPr>
        <w:t>随着中国成为制造大国，</w:t>
      </w:r>
      <w:r w:rsidR="001C3C98" w:rsidRPr="00236613">
        <w:rPr>
          <w:rFonts w:ascii="微软雅黑" w:eastAsia="微软雅黑" w:hAnsi="微软雅黑" w:hint="eastAsia"/>
          <w:color w:val="000000"/>
          <w:spacing w:val="8"/>
        </w:rPr>
        <w:t>工信部拟定2025</w:t>
      </w:r>
      <w:r w:rsidR="003D6659" w:rsidRPr="00236613">
        <w:rPr>
          <w:rFonts w:ascii="微软雅黑" w:eastAsia="微软雅黑" w:hAnsi="微软雅黑" w:hint="eastAsia"/>
          <w:color w:val="000000"/>
          <w:spacing w:val="8"/>
        </w:rPr>
        <w:t>智能制造</w:t>
      </w:r>
      <w:r w:rsidR="001C3C98" w:rsidRPr="00236613">
        <w:rPr>
          <w:rFonts w:ascii="微软雅黑" w:eastAsia="微软雅黑" w:hAnsi="微软雅黑" w:hint="eastAsia"/>
          <w:color w:val="000000"/>
          <w:spacing w:val="8"/>
        </w:rPr>
        <w:t>规划后，传统制造业需要整体产业升级，更好满足国家相关规划。</w:t>
      </w:r>
      <w:r w:rsidR="003D6659" w:rsidRPr="00236613">
        <w:rPr>
          <w:rFonts w:ascii="微软雅黑" w:eastAsia="微软雅黑" w:hAnsi="微软雅黑" w:hint="eastAsia"/>
          <w:color w:val="000000"/>
          <w:spacing w:val="8"/>
        </w:rPr>
        <w:t>2025智能制造要完成，必经制造业的</w:t>
      </w:r>
      <w:r w:rsidR="009A0406" w:rsidRPr="00236613">
        <w:rPr>
          <w:rFonts w:ascii="微软雅黑" w:eastAsia="微软雅黑" w:hAnsi="微软雅黑" w:hint="eastAsia"/>
          <w:color w:val="000000"/>
          <w:spacing w:val="8"/>
        </w:rPr>
        <w:t>信息化完善的</w:t>
      </w:r>
      <w:r w:rsidR="00236613" w:rsidRPr="00236613">
        <w:rPr>
          <w:rFonts w:ascii="微软雅黑" w:eastAsia="微软雅黑" w:hAnsi="微软雅黑" w:hint="eastAsia"/>
          <w:color w:val="000000"/>
          <w:spacing w:val="8"/>
        </w:rPr>
        <w:t>过程，制造业信息化分为人与物的管理。做这样的必须要有一套系统贯穿整个企业管理。</w:t>
      </w:r>
    </w:p>
    <w:p w14:paraId="35A3F331" w14:textId="637307B0" w:rsidR="009A0406" w:rsidRDefault="00236613" w:rsidP="00236613">
      <w:pPr>
        <w:pStyle w:val="a3"/>
        <w:numPr>
          <w:ilvl w:val="0"/>
          <w:numId w:val="2"/>
        </w:numPr>
        <w:spacing w:line="480" w:lineRule="auto"/>
        <w:ind w:firstLineChars="0"/>
        <w:rPr>
          <w:rFonts w:ascii="微软雅黑" w:eastAsia="微软雅黑" w:hAnsi="微软雅黑"/>
          <w:color w:val="000000"/>
          <w:spacing w:val="8"/>
        </w:rPr>
      </w:pPr>
      <w:r w:rsidRPr="00236613">
        <w:rPr>
          <w:rFonts w:ascii="微软雅黑" w:eastAsia="微软雅黑" w:hAnsi="微软雅黑" w:hint="eastAsia"/>
          <w:color w:val="000000"/>
          <w:spacing w:val="8"/>
        </w:rPr>
        <w:t>我的经管</w:t>
      </w:r>
      <w:r w:rsidRPr="00236613">
        <w:rPr>
          <w:rFonts w:ascii="微软雅黑" w:eastAsia="微软雅黑" w:hAnsi="微软雅黑"/>
          <w:color w:val="000000"/>
          <w:spacing w:val="8"/>
        </w:rPr>
        <w:t>——</w:t>
      </w:r>
      <w:r w:rsidRPr="00236613">
        <w:rPr>
          <w:rFonts w:ascii="微软雅黑" w:eastAsia="微软雅黑" w:hAnsi="微软雅黑" w:hint="eastAsia"/>
          <w:color w:val="000000"/>
          <w:spacing w:val="8"/>
        </w:rPr>
        <w:t>云erp解决方案。</w:t>
      </w:r>
    </w:p>
    <w:p w14:paraId="2F8445E5" w14:textId="6BD6B6A7" w:rsidR="00635269" w:rsidRDefault="00635269" w:rsidP="00635269">
      <w:pPr>
        <w:ind w:firstLineChars="250" w:firstLine="640"/>
        <w:rPr>
          <w:rFonts w:ascii="微软雅黑" w:eastAsia="微软雅黑" w:hAnsi="微软雅黑"/>
          <w:color w:val="000000"/>
          <w:spacing w:val="8"/>
        </w:rPr>
      </w:pPr>
      <w:r w:rsidRPr="00635269">
        <w:rPr>
          <w:rFonts w:ascii="微软雅黑" w:eastAsia="微软雅黑" w:hAnsi="微软雅黑"/>
          <w:color w:val="000000"/>
          <w:spacing w:val="8"/>
        </w:rPr>
        <w:t>金融危机后各国对制造业的发展都出现了一些新的动向。比如说发达国家的再工业化取得实质性进展，新兴发展国家的产业调整步伐也在加快，中国作为第一制造大国，也需要有应对的措施，来提升自身产业的竞争力。</w:t>
      </w:r>
    </w:p>
    <w:p w14:paraId="396AE65C" w14:textId="0E9B34E1" w:rsidR="00BC421F" w:rsidRDefault="00635269" w:rsidP="00BC421F">
      <w:pPr>
        <w:ind w:firstLineChars="250" w:firstLine="640"/>
        <w:rPr>
          <w:rFonts w:ascii="微软雅黑" w:eastAsia="微软雅黑" w:hAnsi="微软雅黑"/>
          <w:color w:val="000000"/>
          <w:spacing w:val="8"/>
        </w:rPr>
      </w:pPr>
      <w:r>
        <w:rPr>
          <w:rFonts w:ascii="微软雅黑" w:eastAsia="微软雅黑" w:hAnsi="微软雅黑" w:hint="eastAsia"/>
          <w:color w:val="000000"/>
          <w:spacing w:val="8"/>
        </w:rPr>
        <w:t>目前在整个大环境下，制造业竞争大，制造业需要通过信息化更好地管控企业，让企业有更高地效能。特别在中小型企业中，通过各种口头传递信息或纸张传递，大大影响了一家企业在实际工作的效率。同样，通过这种方式不利于企业通过数据来</w:t>
      </w:r>
      <w:r w:rsidR="00BC421F">
        <w:rPr>
          <w:rFonts w:ascii="微软雅黑" w:eastAsia="微软雅黑" w:hAnsi="微软雅黑" w:hint="eastAsia"/>
          <w:color w:val="000000"/>
          <w:spacing w:val="8"/>
        </w:rPr>
        <w:t>规划自己的业务等。由此，我的经管出现整个制造业的视野中，我的经管通过电子化表格，规范的流程来解决实现场景中发生的所有问题。</w:t>
      </w:r>
    </w:p>
    <w:p w14:paraId="4BFEF21E" w14:textId="02A466EB" w:rsidR="00BC421F" w:rsidRPr="00BC421F" w:rsidRDefault="00BC421F" w:rsidP="00BC421F">
      <w:pPr>
        <w:ind w:firstLineChars="250" w:firstLine="640"/>
        <w:rPr>
          <w:rFonts w:ascii="微软雅黑" w:eastAsia="微软雅黑" w:hAnsi="微软雅黑"/>
          <w:color w:val="000000"/>
          <w:spacing w:val="8"/>
        </w:rPr>
      </w:pPr>
      <w:r>
        <w:rPr>
          <w:rFonts w:ascii="微软雅黑" w:eastAsia="微软雅黑" w:hAnsi="微软雅黑" w:hint="eastAsia"/>
          <w:color w:val="000000"/>
          <w:spacing w:val="8"/>
        </w:rPr>
        <w:t>我的经管提供了业务、工程、MRP、采购、仓库、品检、物流等一体流程，通过各个环节中收集的数据，进行经营分析，并智能的推送给各个环节的负责人查阅。我的经管规范化整个企业业务流程，让各工厂主可以利用优秀的管理理念去管理工厂，从而大幅度提高工厂运作的效率。</w:t>
      </w:r>
    </w:p>
    <w:p w14:paraId="51632443" w14:textId="0A15E596" w:rsidR="00236613" w:rsidRPr="00635269" w:rsidRDefault="00236613" w:rsidP="00BC421F">
      <w:pPr>
        <w:spacing w:line="440" w:lineRule="exact"/>
        <w:rPr>
          <w:color w:val="000000" w:themeColor="text1"/>
        </w:rPr>
      </w:pPr>
    </w:p>
    <w:p w14:paraId="3DD1E292" w14:textId="77777777" w:rsidR="00503959" w:rsidRDefault="00503959" w:rsidP="00503959">
      <w:pPr>
        <w:pStyle w:val="2"/>
        <w:spacing w:afterLines="0" w:after="0" w:line="440" w:lineRule="exact"/>
        <w:ind w:firstLineChars="200" w:firstLine="562"/>
      </w:pPr>
      <w:r>
        <w:rPr>
          <w:rFonts w:hint="eastAsia"/>
        </w:rPr>
        <w:t>3.2、项目涉及的技术领域、工艺范畴</w:t>
      </w:r>
    </w:p>
    <w:p w14:paraId="049AE5CA" w14:textId="58DD4A51" w:rsidR="00503959" w:rsidRDefault="008C44B1" w:rsidP="00503959">
      <w:pPr>
        <w:spacing w:line="440" w:lineRule="exact"/>
        <w:ind w:firstLineChars="200" w:firstLine="480"/>
        <w:rPr>
          <w:rFonts w:ascii=".PingFang SC" w:eastAsia=".PingFang SC" w:hAnsi="AppleSystemUIFont" w:cs=".PingFang SC"/>
          <w:color w:val="353535"/>
        </w:rPr>
      </w:pPr>
      <w:r>
        <w:rPr>
          <w:color w:val="FF0000"/>
        </w:rPr>
        <w:tab/>
      </w:r>
      <w:r w:rsidR="00DC70EA">
        <w:rPr>
          <w:rFonts w:ascii=".PingFang SC" w:eastAsia=".PingFang SC" w:hAnsiTheme="minorHAnsi" w:cs=".PingFang SC" w:hint="eastAsia"/>
          <w:color w:val="353535"/>
        </w:rPr>
        <w:t>随着电子商务技术的发展，企业各种对外的业务活动也已经延伸到了</w:t>
      </w:r>
      <w:r w:rsidR="00DC70EA">
        <w:rPr>
          <w:rFonts w:ascii="AppleSystemUIFont" w:eastAsia=".PingFang SC" w:hAnsi="AppleSystemUIFont" w:cs="AppleSystemUIFont"/>
          <w:color w:val="353535"/>
        </w:rPr>
        <w:t>Internet</w:t>
      </w:r>
      <w:r w:rsidR="00DC70EA">
        <w:rPr>
          <w:rFonts w:ascii=".PingFang SC" w:eastAsia=".PingFang SC" w:hAnsi="AppleSystemUIFont" w:cs=".PingFang SC" w:hint="eastAsia"/>
          <w:color w:val="353535"/>
        </w:rPr>
        <w:t>上。新一代的</w:t>
      </w:r>
      <w:r w:rsidR="00DC70EA">
        <w:rPr>
          <w:rFonts w:ascii="AppleSystemUIFont" w:eastAsia=".PingFang SC" w:hAnsi="AppleSystemUIFont" w:cs="AppleSystemUIFont"/>
          <w:color w:val="353535"/>
        </w:rPr>
        <w:t>ERP</w:t>
      </w:r>
      <w:r w:rsidR="00DC70EA">
        <w:rPr>
          <w:rFonts w:ascii=".PingFang SC" w:eastAsia=".PingFang SC" w:hAnsi="AppleSystemUIFont" w:cs=".PingFang SC" w:hint="eastAsia"/>
          <w:color w:val="353535"/>
        </w:rPr>
        <w:t>系统应当支持</w:t>
      </w:r>
      <w:r w:rsidR="00DC70EA">
        <w:rPr>
          <w:rFonts w:ascii="AppleSystemUIFont" w:eastAsia=".PingFang SC" w:hAnsi="AppleSystemUIFont" w:cs="AppleSystemUIFont"/>
          <w:color w:val="353535"/>
        </w:rPr>
        <w:t>Internet</w:t>
      </w:r>
      <w:r w:rsidR="00DC70EA">
        <w:rPr>
          <w:rFonts w:ascii=".PingFang SC" w:eastAsia=".PingFang SC" w:hAnsi="AppleSystemUIFont" w:cs=".PingFang SC" w:hint="eastAsia"/>
          <w:color w:val="353535"/>
        </w:rPr>
        <w:t>上的信息获取及网上交易的实现。作为</w:t>
      </w:r>
      <w:r w:rsidR="00DC70EA">
        <w:rPr>
          <w:rFonts w:ascii="AppleSystemUIFont" w:eastAsia=".PingFang SC" w:hAnsi="AppleSystemUIFont" w:cs="AppleSystemUIFont"/>
          <w:color w:val="353535"/>
        </w:rPr>
        <w:t>ERP</w:t>
      </w:r>
      <w:r w:rsidR="00DC70EA">
        <w:rPr>
          <w:rFonts w:ascii=".PingFang SC" w:eastAsia=".PingFang SC" w:hAnsi="AppleSystemUIFont" w:cs=".PingFang SC" w:hint="eastAsia"/>
          <w:color w:val="353535"/>
        </w:rPr>
        <w:t>互联网技术阶段的产物云</w:t>
      </w:r>
      <w:r w:rsidR="00DC70EA">
        <w:rPr>
          <w:rFonts w:ascii="AppleSystemUIFont" w:eastAsia=".PingFang SC" w:hAnsi="AppleSystemUIFont" w:cs="AppleSystemUIFont"/>
          <w:color w:val="353535"/>
        </w:rPr>
        <w:t>ERP</w:t>
      </w:r>
      <w:r w:rsidR="00DC70EA">
        <w:rPr>
          <w:rFonts w:ascii=".PingFang SC" w:eastAsia=".PingFang SC" w:hAnsi="AppleSystemUIFont" w:cs=".PingFang SC" w:hint="eastAsia"/>
          <w:color w:val="353535"/>
        </w:rPr>
        <w:t>具有应用层面上的双重作用，一方面为电子商务的运行</w:t>
      </w:r>
      <w:r w:rsidR="00DC70EA">
        <w:rPr>
          <w:rFonts w:ascii=".PingFang SC" w:eastAsia=".PingFang SC" w:hAnsi="AppleSystemUIFont" w:cs=".PingFang SC" w:hint="eastAsia"/>
          <w:color w:val="353535"/>
        </w:rPr>
        <w:lastRenderedPageBreak/>
        <w:t>提供了即时传递信息的平台。它为公司建立了所有产品的信息库，包括产品的库存和价格信息等，使公司可以迅速查找和提供产品情况；另一方面云</w:t>
      </w:r>
      <w:r w:rsidR="00DC70EA">
        <w:rPr>
          <w:rFonts w:ascii="AppleSystemUIFont" w:eastAsia=".PingFang SC" w:hAnsi="AppleSystemUIFont" w:cs="AppleSystemUIFont"/>
          <w:color w:val="353535"/>
        </w:rPr>
        <w:t>ERP</w:t>
      </w:r>
      <w:r w:rsidR="00DC70EA">
        <w:rPr>
          <w:rFonts w:ascii=".PingFang SC" w:eastAsia=".PingFang SC" w:hAnsi="AppleSystemUIFont" w:cs=".PingFang SC" w:hint="eastAsia"/>
          <w:color w:val="353535"/>
        </w:rPr>
        <w:t>又具有外部沟通交互能力。把从网上获得的信息，和企业内部信息很好地结合，共享数据，降低资源的浪费。因此云</w:t>
      </w:r>
      <w:r w:rsidR="00DC70EA">
        <w:rPr>
          <w:rFonts w:ascii="AppleSystemUIFont" w:eastAsia=".PingFang SC" w:hAnsi="AppleSystemUIFont" w:cs="AppleSystemUIFont"/>
          <w:color w:val="353535"/>
        </w:rPr>
        <w:t>ERP</w:t>
      </w:r>
      <w:r w:rsidR="00DC70EA">
        <w:rPr>
          <w:rFonts w:ascii=".PingFang SC" w:eastAsia=".PingFang SC" w:hAnsi="AppleSystemUIFont" w:cs=".PingFang SC" w:hint="eastAsia"/>
          <w:color w:val="353535"/>
        </w:rPr>
        <w:t>是开拓企业市场的有效渠道及管理核心。</w:t>
      </w:r>
    </w:p>
    <w:p w14:paraId="3C29DBD6"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Theme="minorHAnsi" w:cs=".PingFang SC" w:hint="eastAsia"/>
          <w:color w:val="353535"/>
        </w:rPr>
        <w:t>不受平台限制</w:t>
      </w:r>
    </w:p>
    <w:p w14:paraId="2CE367DA"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实现真正意义上的多平台运行，即：云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系统可以不受任何操作系统限制，以便企业可以根据业务需要和投资能力选择最佳平台，并且帮助企业顺利实现不同应用水平阶段的平滑过渡。在企业建设管理系统初期，可以选择普通的</w:t>
      </w:r>
      <w:r>
        <w:rPr>
          <w:rFonts w:ascii="AppleSystemUIFont" w:eastAsia=".PingFang SC" w:hAnsi="AppleSystemUIFont" w:cs="AppleSystemUIFont"/>
          <w:color w:val="353535"/>
        </w:rPr>
        <w:t>PC</w:t>
      </w:r>
      <w:r>
        <w:rPr>
          <w:rFonts w:ascii=".PingFang SC" w:eastAsia=".PingFang SC" w:hAnsi="AppleSystemUIFont" w:cs=".PingFang SC" w:hint="eastAsia"/>
          <w:color w:val="353535"/>
        </w:rPr>
        <w:t>网络，投资相对较低，但随着应用规模的扩大，需要更大的处理能力硬件环境，但并不希望更改应用软件系统。这样一来，</w:t>
      </w:r>
      <w:r>
        <w:rPr>
          <w:rFonts w:ascii="AppleSystemUIFont" w:eastAsia=".PingFang SC" w:hAnsi="AppleSystemUIFont" w:cs="AppleSystemUIFont"/>
          <w:color w:val="353535"/>
        </w:rPr>
        <w:t>B/SERP</w:t>
      </w:r>
      <w:r>
        <w:rPr>
          <w:rFonts w:ascii=".PingFang SC" w:eastAsia=".PingFang SC" w:hAnsi="AppleSystemUIFont" w:cs=".PingFang SC" w:hint="eastAsia"/>
          <w:color w:val="353535"/>
        </w:rPr>
        <w:t>形式的跨平台商务软件系统就显出十分优势，也能充分保护用户的投资。</w:t>
      </w:r>
    </w:p>
    <w:p w14:paraId="2B13D822"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多种应用集成</w:t>
      </w:r>
    </w:p>
    <w:p w14:paraId="33576433"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就是围绕核心企业，通过电子商务、进销存供应链、客户关系管理、国际贸易、生产制造、财务等应用模块整合企业信息流、物流、资金流等，将供应商、制造商、分销商、零售商直到最终用户连成一个整体的功能网链结构模式。提升企业间</w:t>
      </w:r>
      <w:r>
        <w:rPr>
          <w:rFonts w:ascii=".PingFang SC" w:eastAsia=".PingFang SC" w:hAnsi="AppleSystemUIFont" w:cs=".PingFang SC"/>
          <w:color w:val="353535"/>
        </w:rPr>
        <w:t>(</w:t>
      </w:r>
      <w:r>
        <w:rPr>
          <w:rFonts w:ascii=".PingFang SC" w:eastAsia=".PingFang SC" w:hAnsi="AppleSystemUIFont" w:cs=".PingFang SC" w:hint="eastAsia"/>
          <w:color w:val="353535"/>
        </w:rPr>
        <w:t>特别是企业与供应商之间、企业与客户之间</w:t>
      </w:r>
      <w:r>
        <w:rPr>
          <w:rFonts w:ascii=".PingFang SC" w:eastAsia=".PingFang SC" w:hAnsi="AppleSystemUIFont" w:cs=".PingFang SC"/>
          <w:color w:val="353535"/>
        </w:rPr>
        <w:t>)</w:t>
      </w:r>
      <w:r>
        <w:rPr>
          <w:rFonts w:ascii=".PingFang SC" w:eastAsia=".PingFang SC" w:hAnsi="AppleSystemUIFont" w:cs=".PingFang SC" w:hint="eastAsia"/>
          <w:color w:val="353535"/>
        </w:rPr>
        <w:t>的数据交换，帮助企业提高整个供应链的竞争力。</w:t>
      </w:r>
    </w:p>
    <w:p w14:paraId="3AABB5D2"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数据高度整合</w:t>
      </w:r>
    </w:p>
    <w:p w14:paraId="686B0317"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进入系统的数据能根据业务流程以及管理工作的内在规律和内在联系及各应用功能之间的相互关系，经过转换、整合再传递到相关的功能模块中，使数据和信息能够在应用系统之间畅通流动，使得各应用系统能协同运作，达到数据高度共享和系统的高度集成。完成企业的整个业务流程的管控。</w:t>
      </w:r>
    </w:p>
    <w:p w14:paraId="6C628655"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高度模块化</w:t>
      </w:r>
    </w:p>
    <w:p w14:paraId="1AC86A2F"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lastRenderedPageBreak/>
        <w:t xml:space="preserve">　　电子商务</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系统在设计和开发过程中保证各模块、模块中的各项功能高度模块化。实现对系统的自由增减与配置。对系统的增减不仅是对各模块的取舍，还包括对各模块内部各项功能的增减，这样可以达到根据用户的规模及需求点不同配置系统的目的。</w:t>
      </w:r>
    </w:p>
    <w:p w14:paraId="159E57EE" w14:textId="77777777" w:rsidR="00DC70EA" w:rsidRDefault="00DC70EA" w:rsidP="00DC70EA">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 xml:space="preserve">　　电子商务化</w:t>
      </w:r>
    </w:p>
    <w:p w14:paraId="02F7B271" w14:textId="76A00A8B" w:rsidR="00DC70EA" w:rsidRDefault="00DC70EA" w:rsidP="00DC70EA">
      <w:pPr>
        <w:spacing w:line="440" w:lineRule="exact"/>
        <w:ind w:firstLineChars="200" w:firstLine="480"/>
        <w:rPr>
          <w:rFonts w:hint="eastAsia"/>
          <w:color w:val="FF0000"/>
        </w:rPr>
      </w:pPr>
      <w:r>
        <w:rPr>
          <w:rFonts w:ascii=".PingFang SC" w:eastAsia=".PingFang SC" w:hAnsi="AppleSystemUIFont" w:cs=".PingFang SC" w:hint="eastAsia"/>
          <w:color w:val="353535"/>
        </w:rPr>
        <w:t xml:space="preserve">　　大大缩短了供应链上采购信息从下游传递到上游的时间，信息流动时间的缩短提高了物流和资金流的流动速度，而第三方物流和电子支付方式又保证了物流和资金流按照预定的速度流动。物流、资金流、信息流流动速度的加快使得供应链能够在更短的时间内实现价值的增值。</w:t>
      </w:r>
    </w:p>
    <w:p w14:paraId="6323BC6E" w14:textId="77777777" w:rsidR="00503959" w:rsidRPr="00DC70EA" w:rsidRDefault="00503959" w:rsidP="00DC70EA">
      <w:pPr>
        <w:spacing w:line="440" w:lineRule="exact"/>
        <w:rPr>
          <w:rFonts w:hint="eastAsia"/>
          <w:color w:val="FF0000"/>
        </w:rPr>
      </w:pPr>
    </w:p>
    <w:p w14:paraId="2D61C1B8" w14:textId="77777777" w:rsidR="00503959" w:rsidRDefault="00503959" w:rsidP="005E114F">
      <w:pPr>
        <w:spacing w:line="440" w:lineRule="exact"/>
        <w:rPr>
          <w:rFonts w:hint="eastAsia"/>
          <w:color w:val="FF0000"/>
        </w:rPr>
      </w:pPr>
    </w:p>
    <w:p w14:paraId="1A51820B" w14:textId="77777777" w:rsidR="00503959" w:rsidRDefault="00503959" w:rsidP="00503959">
      <w:pPr>
        <w:spacing w:line="440" w:lineRule="exact"/>
        <w:ind w:firstLineChars="200" w:firstLine="480"/>
        <w:rPr>
          <w:color w:val="FF0000"/>
        </w:rPr>
      </w:pPr>
    </w:p>
    <w:p w14:paraId="43F69D70" w14:textId="77777777" w:rsidR="00503959" w:rsidRDefault="00503959" w:rsidP="00503959">
      <w:pPr>
        <w:spacing w:line="440" w:lineRule="exact"/>
        <w:ind w:firstLineChars="200" w:firstLine="480"/>
      </w:pPr>
    </w:p>
    <w:p w14:paraId="6702A96D" w14:textId="77777777" w:rsidR="00503959" w:rsidRDefault="00503959" w:rsidP="00503959">
      <w:pPr>
        <w:pStyle w:val="2"/>
        <w:spacing w:afterLines="0" w:after="0" w:line="440" w:lineRule="exact"/>
        <w:ind w:firstLineChars="200" w:firstLine="562"/>
      </w:pPr>
      <w:r>
        <w:rPr>
          <w:rFonts w:hint="eastAsia"/>
        </w:rPr>
        <w:t>3.3、拟解决的关键技术问题</w:t>
      </w:r>
    </w:p>
    <w:p w14:paraId="426A95C7" w14:textId="77777777" w:rsidR="00BF1FBD" w:rsidRDefault="00BF1FBD" w:rsidP="00BF1FBD"/>
    <w:p w14:paraId="3D699B69"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tab/>
      </w:r>
      <w:r>
        <w:rPr>
          <w:rFonts w:ascii=".PingFang SC" w:eastAsia=".PingFang SC" w:hAnsiTheme="minorHAnsi" w:cs=".PingFang SC" w:hint="eastAsia"/>
          <w:color w:val="353535"/>
        </w:rPr>
        <w:t>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在快速发展期需解决的问题</w:t>
      </w:r>
    </w:p>
    <w:p w14:paraId="177BD627"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04D342D4" w14:textId="2574F334" w:rsidR="00BF1FBD" w:rsidRPr="00AB5795" w:rsidRDefault="00BF1FBD" w:rsidP="00347DF6">
      <w:pPr>
        <w:pStyle w:val="a3"/>
        <w:widowControl w:val="0"/>
        <w:numPr>
          <w:ilvl w:val="0"/>
          <w:numId w:val="16"/>
        </w:numPr>
        <w:autoSpaceDE w:val="0"/>
        <w:autoSpaceDN w:val="0"/>
        <w:adjustRightInd w:val="0"/>
        <w:ind w:firstLineChars="0"/>
        <w:rPr>
          <w:rFonts w:ascii="AppleSystemUIFont" w:eastAsia=".PingFang SC" w:hAnsi="AppleSystemUIFont" w:cs="AppleSystemUIFont"/>
          <w:color w:val="353535"/>
        </w:rPr>
      </w:pPr>
      <w:r w:rsidRPr="00347DF6">
        <w:rPr>
          <w:rFonts w:ascii=".PingFang SC" w:eastAsia=".PingFang SC" w:hAnsi="AppleSystemUIFont" w:cs=".PingFang SC"/>
          <w:color w:val="353535"/>
        </w:rPr>
        <w:t>ERP</w:t>
      </w:r>
      <w:r w:rsidRPr="00AB5795">
        <w:rPr>
          <w:rFonts w:ascii=".PingFang SC" w:eastAsia=".PingFang SC" w:hAnsi="AppleSystemUIFont" w:cs=".PingFang SC" w:hint="eastAsia"/>
          <w:color w:val="353535"/>
        </w:rPr>
        <w:t>从传统模式向新型模式的转变</w:t>
      </w:r>
    </w:p>
    <w:p w14:paraId="37B77C62"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152B8C61"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中国的</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系统最初就是从欧美等国引进的，在实施背景和管理模式上都不适合中国企业的实际，所以中国的</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在转型的过程中面临着很多问题，如</w:t>
      </w:r>
      <w:r>
        <w:rPr>
          <w:rFonts w:ascii="AppleSystemUIFont" w:eastAsia=".PingFang SC" w:hAnsi="AppleSystemUIFont" w:cs="AppleSystemUIFont"/>
          <w:color w:val="353535"/>
        </w:rPr>
        <w:t>ERP</w:t>
      </w:r>
      <w:r>
        <w:rPr>
          <w:rFonts w:ascii=".PingFang SC" w:eastAsia=".PingFang SC" w:hAnsi="AppleSystemUIFont" w:cs=".PingFang SC" w:hint="eastAsia"/>
          <w:color w:val="353535"/>
        </w:rPr>
        <w:t>与中国国情的结合、</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管理模式国情化、</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应用实施的关键因素等，由于未形成一个较全面的技术标准体系和标准，国内</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开发商的软件功能比较单一，软件体系架构封闭，可配置性差，无法满足不同行业和企业的业务变革需要，这是导致国内自主版权的云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软件产品化水平较低，企业实施的成功率不高的重要原因之一。</w:t>
      </w:r>
    </w:p>
    <w:p w14:paraId="42B5115F"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376842D4"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随着云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系统的提出，要求研制与其相对应的标准和规范，这涉及到云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系统设</w:t>
      </w:r>
      <w:r>
        <w:rPr>
          <w:rFonts w:ascii=".PingFang SC" w:eastAsia=".PingFang SC" w:hAnsi="AppleSystemUIFont" w:cs=".PingFang SC" w:hint="eastAsia"/>
          <w:color w:val="353535"/>
        </w:rPr>
        <w:lastRenderedPageBreak/>
        <w:t>计、开发、实施、应用等一系列的活动。从发展趋势上看，</w:t>
      </w:r>
      <w:r>
        <w:rPr>
          <w:rFonts w:ascii="AppleSystemUIFont" w:eastAsia=".PingFang SC" w:hAnsi="AppleSystemUIFont" w:cs="AppleSystemUIFont"/>
          <w:color w:val="353535"/>
        </w:rPr>
        <w:t>ERP</w:t>
      </w:r>
      <w:r>
        <w:rPr>
          <w:rFonts w:ascii=".PingFang SC" w:eastAsia=".PingFang SC" w:hAnsi="AppleSystemUIFont" w:cs=".PingFang SC" w:hint="eastAsia"/>
          <w:color w:val="353535"/>
        </w:rPr>
        <w:t>软件的标准化将在各个层面上展开，具体包括：数据标准格式、实现技术、系统功能、工作程序与业务流程、与</w:t>
      </w:r>
      <w:r>
        <w:rPr>
          <w:rFonts w:ascii="AppleSystemUIFont" w:eastAsia=".PingFang SC" w:hAnsi="AppleSystemUIFont" w:cs="AppleSystemUIFont"/>
          <w:color w:val="353535"/>
        </w:rPr>
        <w:t>SCM</w:t>
      </w:r>
      <w:r>
        <w:rPr>
          <w:rFonts w:ascii=".PingFang SC" w:eastAsia=".PingFang SC" w:hAnsi="AppleSystemUIFont" w:cs=".PingFang SC" w:hint="eastAsia"/>
          <w:color w:val="353535"/>
        </w:rPr>
        <w:t>、</w:t>
      </w:r>
      <w:r>
        <w:rPr>
          <w:rFonts w:ascii="AppleSystemUIFont" w:eastAsia=".PingFang SC" w:hAnsi="AppleSystemUIFont" w:cs="AppleSystemUIFont"/>
          <w:color w:val="353535"/>
        </w:rPr>
        <w:t>PDM</w:t>
      </w:r>
      <w:r>
        <w:rPr>
          <w:rFonts w:ascii=".PingFang SC" w:eastAsia=".PingFang SC" w:hAnsi="AppleSystemUIFont" w:cs=".PingFang SC" w:hint="eastAsia"/>
          <w:color w:val="353535"/>
        </w:rPr>
        <w:t>等系统的集成、</w:t>
      </w:r>
      <w:r>
        <w:rPr>
          <w:rFonts w:ascii="AppleSystemUIFont" w:eastAsia=".PingFang SC" w:hAnsi="AppleSystemUIFont" w:cs="AppleSystemUIFont"/>
          <w:color w:val="353535"/>
        </w:rPr>
        <w:t>ERP</w:t>
      </w:r>
      <w:r>
        <w:rPr>
          <w:rFonts w:ascii=".PingFang SC" w:eastAsia=".PingFang SC" w:hAnsi="AppleSystemUIFont" w:cs=".PingFang SC" w:hint="eastAsia"/>
          <w:color w:val="353535"/>
        </w:rPr>
        <w:t>软件在企业的实施等。这些都将成为云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软件标准化的重要内容。</w:t>
      </w:r>
    </w:p>
    <w:p w14:paraId="35D88646"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4EA3FB4D" w14:textId="3FD088CC" w:rsidR="00BF1FBD" w:rsidRPr="00AB5795" w:rsidRDefault="00BF1FBD" w:rsidP="00AB5795">
      <w:pPr>
        <w:pStyle w:val="a3"/>
        <w:widowControl w:val="0"/>
        <w:numPr>
          <w:ilvl w:val="0"/>
          <w:numId w:val="16"/>
        </w:numPr>
        <w:autoSpaceDE w:val="0"/>
        <w:autoSpaceDN w:val="0"/>
        <w:adjustRightInd w:val="0"/>
        <w:ind w:firstLineChars="0"/>
        <w:rPr>
          <w:rFonts w:ascii="AppleSystemUIFont" w:eastAsia=".PingFang SC" w:hAnsi="AppleSystemUIFont" w:cs="AppleSystemUIFont"/>
          <w:color w:val="353535"/>
        </w:rPr>
      </w:pPr>
      <w:r w:rsidRPr="00AB5795">
        <w:rPr>
          <w:rFonts w:ascii=".PingFang SC" w:eastAsia=".PingFang SC" w:hAnsi="AppleSystemUIFont" w:cs=".PingFang SC" w:hint="eastAsia"/>
          <w:color w:val="353535"/>
        </w:rPr>
        <w:t>弥补</w:t>
      </w:r>
      <w:r w:rsidRPr="00AB5795">
        <w:rPr>
          <w:rFonts w:ascii="AppleSystemUIFont" w:eastAsia=".PingFang SC" w:hAnsi="AppleSystemUIFont" w:cs="AppleSystemUIFont"/>
          <w:color w:val="353535"/>
        </w:rPr>
        <w:t>ERP</w:t>
      </w:r>
      <w:r w:rsidRPr="00AB5795">
        <w:rPr>
          <w:rFonts w:ascii=".PingFang SC" w:eastAsia=".PingFang SC" w:hAnsi="AppleSystemUIFont" w:cs=".PingFang SC" w:hint="eastAsia"/>
          <w:color w:val="353535"/>
        </w:rPr>
        <w:t>与</w:t>
      </w:r>
      <w:r w:rsidRPr="00AB5795">
        <w:rPr>
          <w:rFonts w:ascii="AppleSystemUIFont" w:eastAsia=".PingFang SC" w:hAnsi="AppleSystemUIFont" w:cs="AppleSystemUIFont"/>
          <w:color w:val="353535"/>
        </w:rPr>
        <w:t>PCS</w:t>
      </w:r>
      <w:r w:rsidRPr="00AB5795">
        <w:rPr>
          <w:rFonts w:ascii=".PingFang SC" w:eastAsia=".PingFang SC" w:hAnsi="AppleSystemUIFont" w:cs=".PingFang SC" w:hint="eastAsia"/>
          <w:color w:val="353535"/>
        </w:rPr>
        <w:t>之间的关键执行层</w:t>
      </w:r>
    </w:p>
    <w:p w14:paraId="03ECAAF1"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AppleSystemUIFont" w:eastAsia=".PingFang SC" w:hAnsi="AppleSystemUIFont" w:cs="AppleSystemUIFont"/>
          <w:color w:val="353535"/>
        </w:rPr>
        <w:t>MES</w:t>
      </w:r>
      <w:r>
        <w:rPr>
          <w:rFonts w:ascii=".PingFang SC" w:eastAsia=".PingFang SC" w:hAnsi="AppleSystemUIFont" w:cs=".PingFang SC" w:hint="eastAsia"/>
          <w:color w:val="353535"/>
        </w:rPr>
        <w:t>的实施相对与云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的实施来说还基本上是一个真空阶段，这就造成了严重的脱节。</w:t>
      </w:r>
    </w:p>
    <w:p w14:paraId="29669D98"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60B892FA"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在一个企业内部，</w:t>
      </w:r>
      <w:r>
        <w:rPr>
          <w:rFonts w:ascii="AppleSystemUIFont" w:eastAsia=".PingFang SC" w:hAnsi="AppleSystemUIFont" w:cs="AppleSystemUIFont"/>
          <w:color w:val="353535"/>
        </w:rPr>
        <w:t>ERP</w:t>
      </w:r>
      <w:r>
        <w:rPr>
          <w:rFonts w:ascii=".PingFang SC" w:eastAsia=".PingFang SC" w:hAnsi="AppleSystemUIFont" w:cs=".PingFang SC" w:hint="eastAsia"/>
          <w:color w:val="353535"/>
        </w:rPr>
        <w:t>是在最早为公司信息化服务的各种</w:t>
      </w:r>
      <w:r>
        <w:rPr>
          <w:rFonts w:ascii="AppleSystemUIFont" w:eastAsia=".PingFang SC" w:hAnsi="AppleSystemUIFont" w:cs="AppleSystemUIFont"/>
          <w:color w:val="353535"/>
        </w:rPr>
        <w:t>MIS</w:t>
      </w:r>
      <w:r>
        <w:rPr>
          <w:rFonts w:ascii=".PingFang SC" w:eastAsia=".PingFang SC" w:hAnsi="AppleSystemUIFont" w:cs=".PingFang SC" w:hint="eastAsia"/>
          <w:color w:val="353535"/>
        </w:rPr>
        <w:t>系统的基础上发展起来的，当云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发展到一定阶段以后，中间层落后的执行效率根本不能适应上层的高效快速决策，</w:t>
      </w:r>
      <w:r>
        <w:rPr>
          <w:rFonts w:ascii="AppleSystemUIFont" w:eastAsia=".PingFang SC" w:hAnsi="AppleSystemUIFont" w:cs="AppleSystemUIFont"/>
          <w:color w:val="353535"/>
        </w:rPr>
        <w:t>MES</w:t>
      </w:r>
      <w:r>
        <w:rPr>
          <w:rFonts w:ascii=".PingFang SC" w:eastAsia=".PingFang SC" w:hAnsi="AppleSystemUIFont" w:cs=".PingFang SC" w:hint="eastAsia"/>
          <w:color w:val="353535"/>
        </w:rPr>
        <w:t>为避免这种效率脱节应运而生。</w:t>
      </w:r>
    </w:p>
    <w:p w14:paraId="23EB7AF5"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1BD8BF54" w14:textId="59566C4D" w:rsidR="00BF1FBD" w:rsidRPr="00AB5795" w:rsidRDefault="00BF1FBD" w:rsidP="00AB5795">
      <w:pPr>
        <w:pStyle w:val="a3"/>
        <w:widowControl w:val="0"/>
        <w:numPr>
          <w:ilvl w:val="0"/>
          <w:numId w:val="16"/>
        </w:numPr>
        <w:autoSpaceDE w:val="0"/>
        <w:autoSpaceDN w:val="0"/>
        <w:adjustRightInd w:val="0"/>
        <w:ind w:firstLineChars="0"/>
        <w:rPr>
          <w:rFonts w:ascii="AppleSystemUIFont" w:eastAsia=".PingFang SC" w:hAnsi="AppleSystemUIFont" w:cs="AppleSystemUIFont"/>
          <w:color w:val="353535"/>
        </w:rPr>
      </w:pPr>
      <w:r w:rsidRPr="00AB5795">
        <w:rPr>
          <w:rFonts w:ascii=".PingFang SC" w:eastAsia=".PingFang SC" w:hAnsi="AppleSystemUIFont" w:cs=".PingFang SC" w:hint="eastAsia"/>
          <w:color w:val="353535"/>
        </w:rPr>
        <w:t>商务智能的必要性</w:t>
      </w:r>
    </w:p>
    <w:p w14:paraId="6530C770"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1B60104C"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云</w:t>
      </w:r>
      <w:r>
        <w:rPr>
          <w:rFonts w:ascii="AppleSystemUIFont" w:eastAsia=".PingFang SC" w:hAnsi="AppleSystemUIFont" w:cs="AppleSystemUIFont"/>
          <w:color w:val="353535"/>
        </w:rPr>
        <w:t>ERP</w:t>
      </w:r>
      <w:r>
        <w:rPr>
          <w:rFonts w:ascii=".PingFang SC" w:eastAsia=".PingFang SC" w:hAnsi="AppleSystemUIFont" w:cs=".PingFang SC" w:hint="eastAsia"/>
          <w:color w:val="353535"/>
        </w:rPr>
        <w:t>和</w:t>
      </w:r>
      <w:r>
        <w:rPr>
          <w:rFonts w:ascii="AppleSystemUIFont" w:eastAsia=".PingFang SC" w:hAnsi="AppleSystemUIFont" w:cs="AppleSystemUIFont"/>
          <w:color w:val="353535"/>
        </w:rPr>
        <w:t>MES</w:t>
      </w:r>
      <w:r>
        <w:rPr>
          <w:rFonts w:ascii=".PingFang SC" w:eastAsia=".PingFang SC" w:hAnsi="AppleSystemUIFont" w:cs=".PingFang SC" w:hint="eastAsia"/>
          <w:color w:val="353535"/>
        </w:rPr>
        <w:t>在处理数据的时候都面临有一个共同的弱点，那就是智能程度不高，不能给决策者强有力的支持。而商务智能恰恰弥补了这一缺陷。</w:t>
      </w:r>
    </w:p>
    <w:p w14:paraId="4F5DE9B5"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60DBA423"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r>
        <w:rPr>
          <w:rFonts w:ascii=".PingFang SC" w:eastAsia=".PingFang SC" w:hAnsi="AppleSystemUIFont" w:cs=".PingFang SC" w:hint="eastAsia"/>
          <w:color w:val="353535"/>
        </w:rPr>
        <w:t>商务智能通过对商业信息的搜集、加工、管理和分析来给决策者提供支持。它能将企业的各种数据及时地转换为企业管理者感兴趣的信息（或者知识），并以各种方式展现出来。帮助企业管理者进行科学决策，加强企业的竞争优势。</w:t>
      </w:r>
    </w:p>
    <w:p w14:paraId="6534B552" w14:textId="77777777" w:rsidR="00BF1FBD" w:rsidRDefault="00BF1FBD" w:rsidP="00BF1FBD">
      <w:pPr>
        <w:widowControl w:val="0"/>
        <w:autoSpaceDE w:val="0"/>
        <w:autoSpaceDN w:val="0"/>
        <w:adjustRightInd w:val="0"/>
        <w:rPr>
          <w:rFonts w:ascii="AppleSystemUIFont" w:eastAsia=".PingFang SC" w:hAnsi="AppleSystemUIFont" w:cs="AppleSystemUIFont"/>
          <w:color w:val="353535"/>
        </w:rPr>
      </w:pPr>
    </w:p>
    <w:p w14:paraId="0E00C472" w14:textId="321CE621" w:rsidR="00BF1FBD" w:rsidRDefault="00BF1FBD" w:rsidP="00BF1FBD">
      <w:pPr>
        <w:rPr>
          <w:rFonts w:ascii=".PingFang SC" w:eastAsia=".PingFang SC" w:hAnsi="AppleSystemUIFont" w:cs=".PingFang SC"/>
          <w:color w:val="353535"/>
        </w:rPr>
      </w:pPr>
      <w:r>
        <w:rPr>
          <w:rFonts w:ascii=".PingFang SC" w:eastAsia=".PingFang SC" w:hAnsi="AppleSystemUIFont" w:cs=".PingFang SC" w:hint="eastAsia"/>
          <w:color w:val="353535"/>
        </w:rPr>
        <w:t>从技术角度看，商务智能的过程是企业的决策人员以企业中的数据仓库为基础，经由联机分析处理工具、数据挖掘工具加上决策规划人员的专业知识，从数据中获得有用的信息和知识，帮助企业获取利润。</w:t>
      </w:r>
    </w:p>
    <w:p w14:paraId="35F04A89" w14:textId="77777777" w:rsidR="00E5757E" w:rsidRDefault="00E5757E" w:rsidP="00BF1FBD"/>
    <w:p w14:paraId="4CCC891E" w14:textId="77777777" w:rsidR="00E5757E" w:rsidRDefault="00E5757E" w:rsidP="00E5757E">
      <w:pPr>
        <w:widowControl w:val="0"/>
        <w:autoSpaceDE w:val="0"/>
        <w:autoSpaceDN w:val="0"/>
        <w:adjustRightInd w:val="0"/>
        <w:ind w:firstLine="420"/>
        <w:rPr>
          <w:rFonts w:ascii="AppleSystemUIFont" w:eastAsia=".PingFang SC" w:hAnsi="AppleSystemUIFont" w:cs="AppleSystemUIFont"/>
          <w:color w:val="353535"/>
        </w:rPr>
      </w:pPr>
      <w:r>
        <w:rPr>
          <w:rFonts w:ascii=".PingFang SC" w:eastAsia=".PingFang SC" w:hAnsiTheme="minorHAnsi" w:cs=".PingFang SC" w:hint="eastAsia"/>
          <w:color w:val="353535"/>
        </w:rPr>
        <w:t>从应用角度看，商务智能帮助用户对商业数据进行联机分析处理和数据挖掘，例如预测发展趋势、辅助决策、对客户进行分类、挖掘潜在客户等等。</w:t>
      </w:r>
    </w:p>
    <w:p w14:paraId="5DB528C0" w14:textId="77777777" w:rsidR="00E5757E" w:rsidRDefault="00E5757E" w:rsidP="00E5757E">
      <w:pPr>
        <w:widowControl w:val="0"/>
        <w:autoSpaceDE w:val="0"/>
        <w:autoSpaceDN w:val="0"/>
        <w:adjustRightInd w:val="0"/>
        <w:rPr>
          <w:rFonts w:ascii="AppleSystemUIFont" w:eastAsia=".PingFang SC" w:hAnsi="AppleSystemUIFont" w:cs="AppleSystemUIFont"/>
          <w:color w:val="353535"/>
        </w:rPr>
      </w:pPr>
    </w:p>
    <w:p w14:paraId="5E683020" w14:textId="09E93A53" w:rsidR="00E5757E" w:rsidRPr="00BF1FBD" w:rsidRDefault="00E5757E" w:rsidP="00E5757E">
      <w:pPr>
        <w:rPr>
          <w:rFonts w:hint="eastAsia"/>
        </w:rPr>
      </w:pPr>
      <w:r>
        <w:rPr>
          <w:rFonts w:ascii=".PingFang SC" w:eastAsia=".PingFang SC" w:hAnsi="AppleSystemUIFont" w:cs=".PingFang SC" w:hint="eastAsia"/>
          <w:color w:val="353535"/>
        </w:rPr>
        <w:t>从数据角度看，商务智能使得很多事务性的数据经过抽取、转换之后存入数据仓库，经过聚集、切片或者分类等操作之后形成有用的信息、规则，来帮助企业的决策者进行正确的决策。</w:t>
      </w:r>
    </w:p>
    <w:p w14:paraId="75574FFC" w14:textId="0726A2D3" w:rsidR="00801753" w:rsidRPr="00275B62" w:rsidRDefault="00801753" w:rsidP="00275B62">
      <w:pPr>
        <w:pStyle w:val="a3"/>
        <w:numPr>
          <w:ilvl w:val="0"/>
          <w:numId w:val="4"/>
        </w:numPr>
        <w:spacing w:beforeLines="50" w:before="156" w:afterLines="50" w:after="156"/>
        <w:ind w:firstLineChars="0"/>
        <w:rPr>
          <w:rFonts w:ascii="微软雅黑" w:eastAsia="微软雅黑" w:hAnsi="微软雅黑"/>
          <w:b/>
        </w:rPr>
      </w:pPr>
      <w:r w:rsidRPr="00275B62">
        <w:rPr>
          <w:rFonts w:ascii="微软雅黑" w:eastAsia="微软雅黑" w:hAnsi="微软雅黑" w:hint="eastAsia"/>
          <w:b/>
        </w:rPr>
        <w:t>第三方云厂商技术</w:t>
      </w:r>
    </w:p>
    <w:p w14:paraId="3C954FEF" w14:textId="7BF73D75" w:rsidR="00503959" w:rsidRPr="00275B62" w:rsidRDefault="00801753"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color w:val="000000"/>
          <w:spacing w:val="8"/>
        </w:rPr>
        <w:t>MySQL UC</w:t>
      </w:r>
      <w:r w:rsidRPr="00275B62">
        <w:rPr>
          <w:rFonts w:ascii="微软雅黑" w:eastAsia="微软雅黑" w:hAnsi="微软雅黑" w:hint="eastAsia"/>
          <w:color w:val="000000"/>
          <w:spacing w:val="8"/>
        </w:rPr>
        <w:t>lound</w:t>
      </w:r>
      <w:r w:rsidRPr="00275B62">
        <w:rPr>
          <w:rFonts w:ascii="微软雅黑" w:eastAsia="微软雅黑" w:hAnsi="微软雅黑"/>
          <w:color w:val="000000"/>
          <w:spacing w:val="8"/>
        </w:rPr>
        <w:t xml:space="preserve"> </w:t>
      </w:r>
      <w:r w:rsidRPr="00275B62">
        <w:rPr>
          <w:rFonts w:ascii="微软雅黑" w:eastAsia="微软雅黑" w:hAnsi="微软雅黑" w:hint="eastAsia"/>
          <w:color w:val="000000"/>
          <w:spacing w:val="8"/>
        </w:rPr>
        <w:t>数据库服务</w:t>
      </w:r>
    </w:p>
    <w:p w14:paraId="56FD99BA" w14:textId="668B74ED" w:rsidR="00801753" w:rsidRPr="00275B62" w:rsidRDefault="00801753"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Mongdb</w:t>
      </w:r>
      <w:r w:rsidRPr="00275B62">
        <w:rPr>
          <w:rFonts w:ascii="微软雅黑" w:eastAsia="微软雅黑" w:hAnsi="微软雅黑"/>
          <w:color w:val="000000"/>
          <w:spacing w:val="8"/>
        </w:rPr>
        <w:t xml:space="preserve"> UC</w:t>
      </w:r>
      <w:r w:rsidR="00275B62" w:rsidRPr="00275B62">
        <w:rPr>
          <w:rFonts w:ascii="微软雅黑" w:eastAsia="微软雅黑" w:hAnsi="微软雅黑" w:hint="eastAsia"/>
          <w:color w:val="000000"/>
          <w:spacing w:val="8"/>
        </w:rPr>
        <w:t>lound</w:t>
      </w:r>
      <w:r w:rsidR="00275B62" w:rsidRPr="00275B62">
        <w:rPr>
          <w:rFonts w:ascii="微软雅黑" w:eastAsia="微软雅黑" w:hAnsi="微软雅黑"/>
          <w:color w:val="000000"/>
          <w:spacing w:val="8"/>
        </w:rPr>
        <w:t xml:space="preserve"> N</w:t>
      </w:r>
      <w:r w:rsidR="00275B62" w:rsidRPr="00275B62">
        <w:rPr>
          <w:rFonts w:ascii="微软雅黑" w:eastAsia="微软雅黑" w:hAnsi="微软雅黑" w:hint="eastAsia"/>
          <w:color w:val="000000"/>
          <w:spacing w:val="8"/>
        </w:rPr>
        <w:t>o</w:t>
      </w:r>
      <w:r w:rsidR="00275B62" w:rsidRPr="00275B62">
        <w:rPr>
          <w:rFonts w:ascii="微软雅黑" w:eastAsia="微软雅黑" w:hAnsi="微软雅黑"/>
          <w:color w:val="000000"/>
          <w:spacing w:val="8"/>
        </w:rPr>
        <w:t>S</w:t>
      </w:r>
      <w:r w:rsidR="00275B62" w:rsidRPr="00275B62">
        <w:rPr>
          <w:rFonts w:ascii="微软雅黑" w:eastAsia="微软雅黑" w:hAnsi="微软雅黑" w:hint="eastAsia"/>
          <w:color w:val="000000"/>
          <w:spacing w:val="8"/>
        </w:rPr>
        <w:t>ql服务</w:t>
      </w:r>
    </w:p>
    <w:p w14:paraId="0F119054" w14:textId="236DCAE1"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分布式缓存技术</w:t>
      </w:r>
    </w:p>
    <w:p w14:paraId="460CE5DE" w14:textId="2B0782E1" w:rsid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SLB负载均衡</w:t>
      </w:r>
    </w:p>
    <w:p w14:paraId="638B625C" w14:textId="2566230C" w:rsidR="00CE4134" w:rsidRDefault="00CE4134" w:rsidP="00275B62">
      <w:pPr>
        <w:pStyle w:val="a3"/>
        <w:numPr>
          <w:ilvl w:val="0"/>
          <w:numId w:val="3"/>
        </w:numPr>
        <w:spacing w:line="276" w:lineRule="auto"/>
        <w:ind w:firstLineChars="0"/>
        <w:rPr>
          <w:rFonts w:ascii="微软雅黑" w:eastAsia="微软雅黑" w:hAnsi="微软雅黑"/>
          <w:color w:val="000000"/>
          <w:spacing w:val="8"/>
        </w:rPr>
      </w:pPr>
      <w:r>
        <w:rPr>
          <w:rFonts w:ascii="微软雅黑" w:eastAsia="微软雅黑" w:hAnsi="微软雅黑" w:hint="eastAsia"/>
          <w:color w:val="000000"/>
          <w:spacing w:val="8"/>
        </w:rPr>
        <w:t>七牛云存储，CDN</w:t>
      </w:r>
    </w:p>
    <w:p w14:paraId="5AEF49B3" w14:textId="7E5883AB" w:rsidR="001E0684" w:rsidRDefault="001E0684" w:rsidP="001E0684">
      <w:pPr>
        <w:pStyle w:val="a3"/>
        <w:numPr>
          <w:ilvl w:val="0"/>
          <w:numId w:val="4"/>
        </w:numPr>
        <w:spacing w:beforeLines="50" w:before="156" w:afterLines="50" w:after="156"/>
        <w:ind w:firstLineChars="0"/>
        <w:rPr>
          <w:rFonts w:ascii="微软雅黑" w:eastAsia="微软雅黑" w:hAnsi="微软雅黑"/>
          <w:b/>
        </w:rPr>
      </w:pPr>
      <w:r w:rsidRPr="001E0684">
        <w:rPr>
          <w:rFonts w:ascii="微软雅黑" w:eastAsia="微软雅黑" w:hAnsi="微软雅黑" w:hint="eastAsia"/>
          <w:b/>
        </w:rPr>
        <w:t>服务化框架</w:t>
      </w:r>
    </w:p>
    <w:p w14:paraId="24C030BB" w14:textId="16090033" w:rsidR="001E0684" w:rsidRPr="005972E5"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5972E5">
        <w:rPr>
          <w:rFonts w:ascii="微软雅黑" w:eastAsia="微软雅黑" w:hAnsi="微软雅黑" w:hint="eastAsia"/>
          <w:color w:val="000000"/>
          <w:spacing w:val="8"/>
        </w:rPr>
        <w:t>RPC框架：feign</w:t>
      </w:r>
    </w:p>
    <w:p w14:paraId="72595680" w14:textId="73003C06" w:rsidR="001E0684" w:rsidRPr="005972E5"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5972E5">
        <w:rPr>
          <w:rFonts w:ascii="微软雅黑" w:eastAsia="微软雅黑" w:hAnsi="微软雅黑" w:hint="eastAsia"/>
          <w:color w:val="000000"/>
          <w:spacing w:val="8"/>
        </w:rPr>
        <w:t>支持http</w:t>
      </w:r>
      <w:r w:rsidRPr="005972E5">
        <w:rPr>
          <w:rFonts w:ascii="微软雅黑" w:eastAsia="微软雅黑" w:hAnsi="微软雅黑"/>
          <w:color w:val="000000"/>
          <w:spacing w:val="8"/>
        </w:rPr>
        <w:t>2.0</w:t>
      </w:r>
      <w:r w:rsidRPr="005972E5">
        <w:rPr>
          <w:rFonts w:ascii="微软雅黑" w:eastAsia="微软雅黑" w:hAnsi="微软雅黑" w:hint="eastAsia"/>
          <w:color w:val="000000"/>
          <w:spacing w:val="8"/>
        </w:rPr>
        <w:t>协议</w:t>
      </w:r>
    </w:p>
    <w:p w14:paraId="505F58B8" w14:textId="456E6E43" w:rsidR="001E0684" w:rsidRPr="005972E5"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5972E5">
        <w:rPr>
          <w:rFonts w:ascii="微软雅黑" w:eastAsia="微软雅黑" w:hAnsi="微软雅黑" w:hint="eastAsia"/>
          <w:color w:val="000000"/>
          <w:spacing w:val="8"/>
        </w:rPr>
        <w:t>基于</w:t>
      </w:r>
      <w:r w:rsidRPr="005972E5">
        <w:rPr>
          <w:rFonts w:ascii="微软雅黑" w:eastAsia="微软雅黑" w:hAnsi="微软雅黑"/>
          <w:color w:val="000000"/>
          <w:spacing w:val="8"/>
        </w:rPr>
        <w:t>S</w:t>
      </w:r>
      <w:r w:rsidRPr="005972E5">
        <w:rPr>
          <w:rFonts w:ascii="微软雅黑" w:eastAsia="微软雅黑" w:hAnsi="微软雅黑" w:hint="eastAsia"/>
          <w:color w:val="000000"/>
          <w:spacing w:val="8"/>
        </w:rPr>
        <w:t>pring</w:t>
      </w:r>
      <w:r w:rsidRPr="005972E5">
        <w:rPr>
          <w:rFonts w:ascii="微软雅黑" w:eastAsia="微软雅黑" w:hAnsi="微软雅黑"/>
          <w:color w:val="000000"/>
          <w:spacing w:val="8"/>
        </w:rPr>
        <w:t xml:space="preserve"> </w:t>
      </w:r>
      <w:r w:rsidRPr="005972E5">
        <w:rPr>
          <w:rFonts w:ascii="微软雅黑" w:eastAsia="微软雅黑" w:hAnsi="微软雅黑" w:hint="eastAsia"/>
          <w:color w:val="000000"/>
          <w:spacing w:val="8"/>
        </w:rPr>
        <w:t>clound框架构建出一套微服务体系</w:t>
      </w:r>
    </w:p>
    <w:p w14:paraId="6F90ED2A" w14:textId="7371D9A2" w:rsidR="00275B62" w:rsidRDefault="00275B62" w:rsidP="00275B62">
      <w:pPr>
        <w:pStyle w:val="a3"/>
        <w:numPr>
          <w:ilvl w:val="0"/>
          <w:numId w:val="4"/>
        </w:numPr>
        <w:spacing w:beforeLines="50" w:before="156" w:afterLines="50" w:after="156"/>
        <w:ind w:firstLineChars="0"/>
        <w:rPr>
          <w:rFonts w:ascii="微软雅黑" w:eastAsia="微软雅黑" w:hAnsi="微软雅黑"/>
          <w:b/>
        </w:rPr>
      </w:pPr>
      <w:r>
        <w:rPr>
          <w:rFonts w:ascii="微软雅黑" w:eastAsia="微软雅黑" w:hAnsi="微软雅黑" w:hint="eastAsia"/>
          <w:b/>
        </w:rPr>
        <w:t>前端技术</w:t>
      </w:r>
    </w:p>
    <w:p w14:paraId="3DDB4B86" w14:textId="61CE4F81"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SAP架构，让客户端体现变的更加流畅</w:t>
      </w:r>
    </w:p>
    <w:p w14:paraId="42CD0512" w14:textId="3106DB2C"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前后端分离技术，通过反向代理寻找后台服务</w:t>
      </w:r>
    </w:p>
    <w:p w14:paraId="6F130338" w14:textId="0E7A72AC"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通过webpack等工具对整体系统进行混淆、压缩打包</w:t>
      </w:r>
    </w:p>
    <w:p w14:paraId="0A8DF306" w14:textId="47DE2346"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lastRenderedPageBreak/>
        <w:t>通过字体图片解决图片大产生的高流量问题</w:t>
      </w:r>
    </w:p>
    <w:p w14:paraId="2FFC16F7" w14:textId="1C0C3996" w:rsidR="00275B62" w:rsidRPr="00275B62" w:rsidRDefault="00275B62" w:rsidP="00275B62">
      <w:pPr>
        <w:pStyle w:val="a3"/>
        <w:numPr>
          <w:ilvl w:val="0"/>
          <w:numId w:val="3"/>
        </w:numPr>
        <w:spacing w:line="276" w:lineRule="auto"/>
        <w:ind w:firstLineChars="0"/>
        <w:rPr>
          <w:rFonts w:ascii="微软雅黑" w:eastAsia="微软雅黑" w:hAnsi="微软雅黑"/>
          <w:color w:val="000000"/>
          <w:spacing w:val="8"/>
        </w:rPr>
      </w:pPr>
      <w:r w:rsidRPr="00275B62">
        <w:rPr>
          <w:rFonts w:ascii="微软雅黑" w:eastAsia="微软雅黑" w:hAnsi="微软雅黑" w:hint="eastAsia"/>
          <w:color w:val="000000"/>
          <w:spacing w:val="8"/>
        </w:rPr>
        <w:t>HTML5 CSS3等技术提高系统交互的友好性</w:t>
      </w:r>
    </w:p>
    <w:p w14:paraId="6F5D5335" w14:textId="60A8E806" w:rsidR="00275B62" w:rsidRDefault="00275B62" w:rsidP="00275B62">
      <w:pPr>
        <w:pStyle w:val="a3"/>
        <w:numPr>
          <w:ilvl w:val="0"/>
          <w:numId w:val="4"/>
        </w:numPr>
        <w:spacing w:beforeLines="50" w:before="156" w:afterLines="50" w:after="156"/>
        <w:ind w:firstLineChars="0"/>
        <w:rPr>
          <w:rFonts w:ascii="微软雅黑" w:eastAsia="微软雅黑" w:hAnsi="微软雅黑"/>
          <w:b/>
        </w:rPr>
      </w:pPr>
      <w:r>
        <w:rPr>
          <w:rFonts w:ascii="微软雅黑" w:eastAsia="微软雅黑" w:hAnsi="微软雅黑" w:hint="eastAsia"/>
          <w:b/>
        </w:rPr>
        <w:t>大数据技术</w:t>
      </w:r>
    </w:p>
    <w:p w14:paraId="1C09F57A" w14:textId="09EB9CE2" w:rsidR="00275B62" w:rsidRPr="00E23CE9" w:rsidRDefault="00275B62" w:rsidP="00E23CE9">
      <w:pPr>
        <w:pStyle w:val="a3"/>
        <w:numPr>
          <w:ilvl w:val="0"/>
          <w:numId w:val="3"/>
        </w:numPr>
        <w:spacing w:line="276" w:lineRule="auto"/>
        <w:ind w:firstLineChars="0"/>
        <w:rPr>
          <w:rFonts w:ascii="微软雅黑" w:eastAsia="微软雅黑" w:hAnsi="微软雅黑"/>
          <w:color w:val="000000"/>
          <w:spacing w:val="8"/>
        </w:rPr>
      </w:pPr>
      <w:r w:rsidRPr="00E23CE9">
        <w:rPr>
          <w:rFonts w:ascii="微软雅黑" w:eastAsia="微软雅黑" w:hAnsi="微软雅黑" w:hint="eastAsia"/>
          <w:color w:val="000000"/>
          <w:spacing w:val="8"/>
        </w:rPr>
        <w:t>大数据技术目前我们采用2种模式：</w:t>
      </w:r>
    </w:p>
    <w:p w14:paraId="4754591E" w14:textId="1D612747" w:rsidR="00275B62" w:rsidRPr="00E23CE9" w:rsidRDefault="00275B62" w:rsidP="00E23CE9">
      <w:pPr>
        <w:pStyle w:val="a3"/>
        <w:numPr>
          <w:ilvl w:val="1"/>
          <w:numId w:val="3"/>
        </w:numPr>
        <w:spacing w:line="276" w:lineRule="auto"/>
        <w:ind w:firstLineChars="0"/>
        <w:rPr>
          <w:rFonts w:ascii="微软雅黑" w:eastAsia="微软雅黑" w:hAnsi="微软雅黑"/>
          <w:color w:val="000000"/>
          <w:spacing w:val="8"/>
        </w:rPr>
      </w:pPr>
      <w:r w:rsidRPr="00E23CE9">
        <w:rPr>
          <w:rFonts w:ascii="微软雅黑" w:eastAsia="微软雅黑" w:hAnsi="微软雅黑" w:hint="eastAsia"/>
          <w:color w:val="000000"/>
          <w:spacing w:val="8"/>
        </w:rPr>
        <w:t>离线统计</w:t>
      </w:r>
    </w:p>
    <w:p w14:paraId="49AFD822" w14:textId="05CFDA28" w:rsidR="00275B62" w:rsidRPr="00E23CE9" w:rsidRDefault="00275B62" w:rsidP="00E23CE9">
      <w:pPr>
        <w:pStyle w:val="a3"/>
        <w:numPr>
          <w:ilvl w:val="2"/>
          <w:numId w:val="3"/>
        </w:numPr>
        <w:spacing w:line="276" w:lineRule="auto"/>
        <w:ind w:firstLineChars="0"/>
        <w:rPr>
          <w:rFonts w:ascii="微软雅黑" w:eastAsia="微软雅黑" w:hAnsi="微软雅黑"/>
          <w:color w:val="000000"/>
          <w:spacing w:val="8"/>
        </w:rPr>
      </w:pPr>
      <w:r w:rsidRPr="00E23CE9">
        <w:rPr>
          <w:rFonts w:ascii="微软雅黑" w:eastAsia="微软雅黑" w:hAnsi="微软雅黑" w:hint="eastAsia"/>
          <w:color w:val="000000"/>
          <w:spacing w:val="8"/>
        </w:rPr>
        <w:t>利用hadoop抽取源数据，每天</w:t>
      </w:r>
      <w:r w:rsidR="00E23CE9" w:rsidRPr="00E23CE9">
        <w:rPr>
          <w:rFonts w:ascii="微软雅黑" w:eastAsia="微软雅黑" w:hAnsi="微软雅黑" w:hint="eastAsia"/>
          <w:color w:val="000000"/>
          <w:spacing w:val="8"/>
        </w:rPr>
        <w:t>定时统计并汇总，最终输出报告结果给到用户。</w:t>
      </w:r>
    </w:p>
    <w:p w14:paraId="332C881D" w14:textId="7B576EF0" w:rsidR="00275B62" w:rsidRPr="00E23CE9" w:rsidRDefault="00275B62" w:rsidP="00E23CE9">
      <w:pPr>
        <w:pStyle w:val="a3"/>
        <w:numPr>
          <w:ilvl w:val="1"/>
          <w:numId w:val="3"/>
        </w:numPr>
        <w:spacing w:line="276" w:lineRule="auto"/>
        <w:ind w:firstLineChars="0"/>
        <w:rPr>
          <w:rFonts w:ascii="微软雅黑" w:eastAsia="微软雅黑" w:hAnsi="微软雅黑"/>
          <w:color w:val="000000"/>
          <w:spacing w:val="8"/>
        </w:rPr>
      </w:pPr>
      <w:r w:rsidRPr="00E23CE9">
        <w:rPr>
          <w:rFonts w:ascii="微软雅黑" w:eastAsia="微软雅黑" w:hAnsi="微软雅黑" w:hint="eastAsia"/>
          <w:color w:val="000000"/>
          <w:spacing w:val="8"/>
        </w:rPr>
        <w:t>数量</w:t>
      </w:r>
      <w:r w:rsidR="00E23CE9" w:rsidRPr="00E23CE9">
        <w:rPr>
          <w:rFonts w:ascii="微软雅黑" w:eastAsia="微软雅黑" w:hAnsi="微软雅黑" w:hint="eastAsia"/>
          <w:color w:val="000000"/>
          <w:spacing w:val="8"/>
        </w:rPr>
        <w:t>实时</w:t>
      </w:r>
      <w:r w:rsidRPr="00E23CE9">
        <w:rPr>
          <w:rFonts w:ascii="微软雅黑" w:eastAsia="微软雅黑" w:hAnsi="微软雅黑" w:hint="eastAsia"/>
          <w:color w:val="000000"/>
          <w:spacing w:val="8"/>
        </w:rPr>
        <w:t>统计</w:t>
      </w:r>
    </w:p>
    <w:p w14:paraId="11F0D64C" w14:textId="469C2562" w:rsidR="00E23CE9" w:rsidRPr="00E23CE9" w:rsidRDefault="00E23CE9" w:rsidP="00E23CE9">
      <w:pPr>
        <w:pStyle w:val="a3"/>
        <w:numPr>
          <w:ilvl w:val="2"/>
          <w:numId w:val="3"/>
        </w:numPr>
        <w:spacing w:line="276" w:lineRule="auto"/>
        <w:ind w:firstLineChars="0"/>
        <w:rPr>
          <w:rFonts w:ascii="微软雅黑" w:eastAsia="微软雅黑" w:hAnsi="微软雅黑"/>
          <w:color w:val="000000"/>
          <w:spacing w:val="8"/>
        </w:rPr>
      </w:pPr>
      <w:r w:rsidRPr="00E23CE9">
        <w:rPr>
          <w:rFonts w:ascii="微软雅黑" w:eastAsia="微软雅黑" w:hAnsi="微软雅黑" w:hint="eastAsia"/>
          <w:color w:val="000000"/>
          <w:spacing w:val="8"/>
        </w:rPr>
        <w:t>通过流式计算实时运算出数量的结果，例如：客户每天订单量，客户每天收货总量等</w:t>
      </w:r>
    </w:p>
    <w:p w14:paraId="53755652" w14:textId="4226BF72" w:rsidR="00275B62" w:rsidRDefault="00275B62" w:rsidP="00CE4134">
      <w:pPr>
        <w:pStyle w:val="a3"/>
        <w:numPr>
          <w:ilvl w:val="0"/>
          <w:numId w:val="4"/>
        </w:numPr>
        <w:spacing w:beforeLines="50" w:before="156" w:afterLines="50" w:after="156"/>
        <w:ind w:firstLineChars="0"/>
        <w:rPr>
          <w:rFonts w:ascii="微软雅黑" w:eastAsia="微软雅黑" w:hAnsi="微软雅黑"/>
          <w:b/>
        </w:rPr>
      </w:pPr>
      <w:r>
        <w:rPr>
          <w:rFonts w:ascii="微软雅黑" w:eastAsia="微软雅黑" w:hAnsi="微软雅黑" w:hint="eastAsia"/>
          <w:b/>
        </w:rPr>
        <w:t>运维技术</w:t>
      </w:r>
    </w:p>
    <w:p w14:paraId="3815AAD3" w14:textId="77ADD229" w:rsidR="001E0684" w:rsidRPr="00C414B4" w:rsidRDefault="001E0684" w:rsidP="00C414B4">
      <w:pPr>
        <w:pStyle w:val="a3"/>
        <w:numPr>
          <w:ilvl w:val="1"/>
          <w:numId w:val="3"/>
        </w:numPr>
        <w:spacing w:line="276" w:lineRule="auto"/>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运维自动化运维系统，可按照要求自动发布系统，将传统手动化运维转化为自动化运维。</w:t>
      </w:r>
    </w:p>
    <w:p w14:paraId="344C8C44" w14:textId="62F3189B" w:rsidR="001E0684" w:rsidRPr="00C414B4" w:rsidRDefault="001E0684" w:rsidP="00C414B4">
      <w:pPr>
        <w:pStyle w:val="a3"/>
        <w:numPr>
          <w:ilvl w:val="1"/>
          <w:numId w:val="3"/>
        </w:numPr>
        <w:spacing w:line="276" w:lineRule="auto"/>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运维灰度发布系统，支持指定区域，指定用户进行发布</w:t>
      </w:r>
    </w:p>
    <w:p w14:paraId="2303ECBF" w14:textId="578315FC" w:rsidR="001E0684" w:rsidRPr="00C414B4" w:rsidRDefault="001E0684" w:rsidP="00C414B4">
      <w:pPr>
        <w:pStyle w:val="a3"/>
        <w:numPr>
          <w:ilvl w:val="1"/>
          <w:numId w:val="3"/>
        </w:numPr>
        <w:spacing w:line="276" w:lineRule="auto"/>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内部监控系统，通过zabbix对内部系统进行监控与报警</w:t>
      </w:r>
    </w:p>
    <w:p w14:paraId="34052BD2" w14:textId="6BE7FCD4" w:rsidR="00275B62" w:rsidRDefault="00275B62" w:rsidP="00275B62">
      <w:pPr>
        <w:pStyle w:val="a3"/>
        <w:numPr>
          <w:ilvl w:val="0"/>
          <w:numId w:val="4"/>
        </w:numPr>
        <w:spacing w:beforeLines="50" w:before="156" w:afterLines="50" w:after="156"/>
        <w:ind w:firstLineChars="0"/>
        <w:rPr>
          <w:rFonts w:ascii="微软雅黑" w:eastAsia="微软雅黑" w:hAnsi="微软雅黑"/>
          <w:b/>
        </w:rPr>
      </w:pPr>
      <w:r>
        <w:rPr>
          <w:rFonts w:ascii="微软雅黑" w:eastAsia="微软雅黑" w:hAnsi="微软雅黑" w:hint="eastAsia"/>
          <w:b/>
        </w:rPr>
        <w:t>安全性保证</w:t>
      </w:r>
    </w:p>
    <w:p w14:paraId="397F721A" w14:textId="545C8731" w:rsidR="001E0684" w:rsidRPr="00C414B4"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全站HTTPS协议</w:t>
      </w:r>
    </w:p>
    <w:p w14:paraId="7CBB422E" w14:textId="580A9367" w:rsidR="001E0684" w:rsidRPr="00C414B4"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动态口令登录</w:t>
      </w:r>
    </w:p>
    <w:p w14:paraId="28C5C0E5" w14:textId="0A2B279F" w:rsidR="001E0684" w:rsidRPr="00C414B4"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安全证书加载</w:t>
      </w:r>
    </w:p>
    <w:p w14:paraId="349BC605" w14:textId="6601813F" w:rsidR="001E0684" w:rsidRPr="00C414B4"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黑白名单，限流</w:t>
      </w:r>
    </w:p>
    <w:p w14:paraId="38E74B07" w14:textId="0EC4CC30" w:rsidR="001E0684" w:rsidRPr="00C414B4" w:rsidRDefault="001E0684" w:rsidP="001E068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lastRenderedPageBreak/>
        <w:t>整站利用ucloud</w:t>
      </w:r>
      <w:r w:rsidRPr="00C414B4">
        <w:rPr>
          <w:rFonts w:ascii="微软雅黑" w:eastAsia="微软雅黑" w:hAnsi="微软雅黑"/>
          <w:color w:val="000000"/>
          <w:spacing w:val="8"/>
        </w:rPr>
        <w:t xml:space="preserve"> DDOS</w:t>
      </w:r>
      <w:r w:rsidRPr="00C414B4">
        <w:rPr>
          <w:rFonts w:ascii="微软雅黑" w:eastAsia="微软雅黑" w:hAnsi="微软雅黑" w:hint="eastAsia"/>
          <w:color w:val="000000"/>
          <w:spacing w:val="8"/>
        </w:rPr>
        <w:t>技术防黑客攻击</w:t>
      </w:r>
    </w:p>
    <w:p w14:paraId="5A7454A3" w14:textId="77777777" w:rsidR="00862474" w:rsidRDefault="001E0684" w:rsidP="00862474">
      <w:pPr>
        <w:pStyle w:val="a3"/>
        <w:numPr>
          <w:ilvl w:val="1"/>
          <w:numId w:val="4"/>
        </w:numPr>
        <w:spacing w:beforeLines="50" w:before="156" w:afterLines="50" w:after="156"/>
        <w:ind w:firstLineChars="0"/>
        <w:rPr>
          <w:rFonts w:ascii="微软雅黑" w:eastAsia="微软雅黑" w:hAnsi="微软雅黑"/>
          <w:color w:val="000000"/>
          <w:spacing w:val="8"/>
        </w:rPr>
      </w:pPr>
      <w:r w:rsidRPr="00C414B4">
        <w:rPr>
          <w:rFonts w:ascii="微软雅黑" w:eastAsia="微软雅黑" w:hAnsi="微软雅黑" w:hint="eastAsia"/>
          <w:color w:val="000000"/>
          <w:spacing w:val="8"/>
        </w:rPr>
        <w:t>利用微信安全码验证技术</w:t>
      </w:r>
    </w:p>
    <w:p w14:paraId="49EB2A98" w14:textId="77777777" w:rsidR="00862474" w:rsidRPr="00862474" w:rsidRDefault="00503959" w:rsidP="00862474">
      <w:pPr>
        <w:pStyle w:val="3"/>
        <w:spacing w:after="156"/>
        <w:rPr>
          <w:rFonts w:ascii="微软雅黑" w:eastAsia="微软雅黑" w:hAnsi="微软雅黑"/>
          <w:sz w:val="32"/>
          <w:szCs w:val="32"/>
        </w:rPr>
      </w:pPr>
      <w:r w:rsidRPr="00862474">
        <w:rPr>
          <w:rFonts w:ascii="微软雅黑" w:eastAsia="微软雅黑" w:hAnsi="微软雅黑" w:hint="eastAsia"/>
          <w:sz w:val="32"/>
          <w:szCs w:val="32"/>
        </w:rPr>
        <w:t>3.4、</w:t>
      </w:r>
      <w:r w:rsidR="00862474" w:rsidRPr="00862474">
        <w:rPr>
          <w:rFonts w:ascii="微软雅黑" w:eastAsia="微软雅黑" w:hAnsi="微软雅黑" w:hint="eastAsia"/>
          <w:sz w:val="32"/>
          <w:szCs w:val="32"/>
        </w:rPr>
        <w:t>项目的主要技术创新点</w:t>
      </w:r>
    </w:p>
    <w:p w14:paraId="2C5F5F0D" w14:textId="6DDCC7D5" w:rsidR="00503959" w:rsidRDefault="00503959" w:rsidP="00862474">
      <w:pPr>
        <w:spacing w:beforeLines="50" w:before="156" w:afterLines="50" w:after="156"/>
        <w:rPr>
          <w:color w:val="FF0000"/>
        </w:rPr>
      </w:pPr>
      <w:r>
        <w:rPr>
          <w:rFonts w:hint="eastAsia"/>
          <w:color w:val="FF0000"/>
        </w:rPr>
        <w:t>（请详述：每一个创新点可达到的技术指标、相关参数；及本项目的创新点与现有相关技术的对比优势。）</w:t>
      </w:r>
    </w:p>
    <w:p w14:paraId="58BAB2C2" w14:textId="0A978740" w:rsidR="00DC34E2" w:rsidRPr="003E6ECE" w:rsidRDefault="00DB3B6A" w:rsidP="003E6ECE">
      <w:pPr>
        <w:spacing w:line="440" w:lineRule="exact"/>
        <w:ind w:firstLineChars="200" w:firstLine="512"/>
        <w:rPr>
          <w:rFonts w:ascii="微软雅黑" w:eastAsia="微软雅黑" w:hAnsi="微软雅黑"/>
          <w:color w:val="000000"/>
          <w:spacing w:val="8"/>
        </w:rPr>
      </w:pPr>
      <w:r w:rsidRPr="00DB3B6A">
        <w:rPr>
          <w:rFonts w:ascii="微软雅黑" w:eastAsia="微软雅黑" w:hAnsi="微软雅黑" w:hint="eastAsia"/>
          <w:color w:val="000000"/>
          <w:spacing w:val="8"/>
        </w:rPr>
        <w:t>项目系统</w:t>
      </w:r>
      <w:r w:rsidR="00FE4F11">
        <w:rPr>
          <w:rFonts w:ascii="微软雅黑" w:eastAsia="微软雅黑" w:hAnsi="微软雅黑" w:hint="eastAsia"/>
          <w:color w:val="000000"/>
          <w:spacing w:val="8"/>
        </w:rPr>
        <w:t>给出了一种制造企业信息化管理</w:t>
      </w:r>
      <w:r w:rsidR="00873686">
        <w:rPr>
          <w:rFonts w:ascii="微软雅黑" w:eastAsia="微软雅黑" w:hAnsi="微软雅黑" w:hint="eastAsia"/>
          <w:color w:val="000000"/>
          <w:spacing w:val="8"/>
        </w:rPr>
        <w:t>的最佳实践，企业用户不需要考虑系统如何构建，只需要关注业务本身即可。为了支持大规模用户使用“我的尽管”，</w:t>
      </w:r>
      <w:r w:rsidR="00DC34E2">
        <w:rPr>
          <w:rFonts w:ascii="微软雅黑" w:eastAsia="微软雅黑" w:hAnsi="微软雅黑" w:hint="eastAsia"/>
          <w:color w:val="000000"/>
          <w:spacing w:val="8"/>
        </w:rPr>
        <w:t>同时，保证整体用户数据的安全性。我们提供了“云租户”模式，利用</w:t>
      </w:r>
      <w:r w:rsidR="001D3017">
        <w:rPr>
          <w:rFonts w:ascii="微软雅黑" w:eastAsia="微软雅黑" w:hAnsi="微软雅黑" w:hint="eastAsia"/>
          <w:color w:val="000000"/>
          <w:spacing w:val="8"/>
        </w:rPr>
        <w:t>隔离技术将</w:t>
      </w:r>
      <w:r w:rsidR="00DC34E2">
        <w:rPr>
          <w:rFonts w:ascii="微软雅黑" w:eastAsia="微软雅黑" w:hAnsi="微软雅黑" w:hint="eastAsia"/>
          <w:color w:val="000000"/>
          <w:spacing w:val="8"/>
        </w:rPr>
        <w:t>各个用户数据隔离。</w:t>
      </w:r>
    </w:p>
    <w:p w14:paraId="55FBD246" w14:textId="19DD9892" w:rsidR="00DC34E2" w:rsidRDefault="00DC34E2" w:rsidP="00DC34E2">
      <w:pPr>
        <w:pStyle w:val="a3"/>
        <w:numPr>
          <w:ilvl w:val="0"/>
          <w:numId w:val="6"/>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微服务后台方面</w:t>
      </w:r>
    </w:p>
    <w:p w14:paraId="79A198D7" w14:textId="1D38C6F4" w:rsidR="00EA4645" w:rsidRDefault="00EA4645" w:rsidP="00EA4645">
      <w:pPr>
        <w:pStyle w:val="a3"/>
        <w:spacing w:line="440" w:lineRule="exact"/>
        <w:ind w:left="1232" w:firstLineChars="0" w:firstLine="0"/>
        <w:rPr>
          <w:rFonts w:ascii="微软雅黑" w:eastAsia="微软雅黑" w:hAnsi="微软雅黑"/>
          <w:color w:val="000000"/>
          <w:spacing w:val="8"/>
        </w:rPr>
      </w:pPr>
      <w:r>
        <w:rPr>
          <w:rFonts w:ascii="微软雅黑" w:eastAsia="微软雅黑" w:hAnsi="微软雅黑" w:hint="eastAsia"/>
          <w:color w:val="000000"/>
          <w:spacing w:val="8"/>
        </w:rPr>
        <w:t>我的经管系统基于spring</w:t>
      </w:r>
      <w:r>
        <w:rPr>
          <w:rFonts w:ascii="微软雅黑" w:eastAsia="微软雅黑" w:hAnsi="微软雅黑"/>
          <w:color w:val="000000"/>
          <w:spacing w:val="8"/>
        </w:rPr>
        <w:t xml:space="preserve"> </w:t>
      </w:r>
      <w:r>
        <w:rPr>
          <w:rFonts w:ascii="微软雅黑" w:eastAsia="微软雅黑" w:hAnsi="微软雅黑" w:hint="eastAsia"/>
          <w:color w:val="000000"/>
          <w:spacing w:val="8"/>
        </w:rPr>
        <w:t>clound为基础架构，通过服务注册与发现、mq等技术将整个系统打造成一个异构系统。为此，我基于开源eureka系统做了二次开发，为整个平台服务注册与发现的监控等功能。通过eureka二次，我们很轻松的实现了前后端分离，从而大大提高了整体开发效率。</w:t>
      </w:r>
    </w:p>
    <w:p w14:paraId="6532D61B" w14:textId="45E40C5A" w:rsidR="00DC34E2" w:rsidRPr="00DC34E2" w:rsidRDefault="00DC34E2" w:rsidP="00DC34E2">
      <w:pPr>
        <w:pStyle w:val="a3"/>
        <w:numPr>
          <w:ilvl w:val="0"/>
          <w:numId w:val="6"/>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SAAS模式</w:t>
      </w:r>
    </w:p>
    <w:p w14:paraId="426D5D62" w14:textId="48A30629" w:rsidR="00503959" w:rsidRDefault="00EA4645" w:rsidP="00EA4645">
      <w:pPr>
        <w:spacing w:line="440" w:lineRule="exact"/>
        <w:ind w:left="720" w:firstLineChars="200" w:firstLine="512"/>
        <w:rPr>
          <w:rFonts w:ascii="微软雅黑" w:eastAsia="微软雅黑" w:hAnsi="微软雅黑"/>
          <w:color w:val="000000"/>
          <w:spacing w:val="8"/>
        </w:rPr>
      </w:pPr>
      <w:r>
        <w:rPr>
          <w:rFonts w:ascii="微软雅黑" w:eastAsia="微软雅黑" w:hAnsi="微软雅黑" w:hint="eastAsia"/>
          <w:color w:val="000000"/>
          <w:spacing w:val="8"/>
        </w:rPr>
        <w:t>S</w:t>
      </w:r>
      <w:r>
        <w:rPr>
          <w:rFonts w:ascii="微软雅黑" w:eastAsia="微软雅黑" w:hAnsi="微软雅黑"/>
          <w:color w:val="000000"/>
          <w:spacing w:val="8"/>
        </w:rPr>
        <w:t>AAS</w:t>
      </w:r>
      <w:r>
        <w:rPr>
          <w:rFonts w:ascii="微软雅黑" w:eastAsia="微软雅黑" w:hAnsi="微软雅黑" w:hint="eastAsia"/>
          <w:color w:val="000000"/>
          <w:spacing w:val="8"/>
        </w:rPr>
        <w:t>是用户通过获取软件使用服务的一种应用服务模式。云计算环境下，用户对终端便携性和可移动性的需求不断提高。通过</w:t>
      </w:r>
      <w:r w:rsidR="00E01673">
        <w:rPr>
          <w:rFonts w:ascii="微软雅黑" w:eastAsia="微软雅黑" w:hAnsi="微软雅黑" w:hint="eastAsia"/>
          <w:color w:val="000000"/>
          <w:spacing w:val="8"/>
        </w:rPr>
        <w:t>SAAS模式，提高用户便携性和可移动性。无时无刻均可查看企业数据，处理企业事务。</w:t>
      </w:r>
    </w:p>
    <w:p w14:paraId="1549BB4C" w14:textId="0D6617EB" w:rsidR="00E01673" w:rsidRPr="00DB3B6A" w:rsidRDefault="00E01673" w:rsidP="00EA4645">
      <w:pPr>
        <w:spacing w:line="440" w:lineRule="exact"/>
        <w:ind w:left="720" w:firstLineChars="200" w:firstLine="512"/>
        <w:rPr>
          <w:rFonts w:ascii="微软雅黑" w:eastAsia="微软雅黑" w:hAnsi="微软雅黑"/>
          <w:color w:val="000000"/>
          <w:spacing w:val="8"/>
        </w:rPr>
      </w:pPr>
      <w:r>
        <w:rPr>
          <w:rFonts w:ascii="微软雅黑" w:eastAsia="微软雅黑" w:hAnsi="微软雅黑"/>
          <w:color w:val="000000"/>
          <w:spacing w:val="8"/>
        </w:rPr>
        <w:t>（</w:t>
      </w:r>
      <w:r>
        <w:rPr>
          <w:rFonts w:ascii="微软雅黑" w:eastAsia="微软雅黑" w:hAnsi="微软雅黑" w:hint="eastAsia"/>
          <w:color w:val="000000"/>
          <w:spacing w:val="8"/>
        </w:rPr>
        <w:t>1</w:t>
      </w:r>
      <w:r>
        <w:rPr>
          <w:rFonts w:ascii="微软雅黑" w:eastAsia="微软雅黑" w:hAnsi="微软雅黑"/>
          <w:color w:val="000000"/>
          <w:spacing w:val="8"/>
        </w:rPr>
        <w:t>）</w:t>
      </w:r>
      <w:r>
        <w:rPr>
          <w:rFonts w:ascii="微软雅黑" w:eastAsia="微软雅黑" w:hAnsi="微软雅黑" w:hint="eastAsia"/>
          <w:color w:val="000000"/>
          <w:spacing w:val="8"/>
        </w:rPr>
        <w:t>APP入口，A</w:t>
      </w:r>
      <w:r>
        <w:rPr>
          <w:rFonts w:ascii="微软雅黑" w:eastAsia="微软雅黑" w:hAnsi="微软雅黑"/>
          <w:color w:val="000000"/>
          <w:spacing w:val="8"/>
        </w:rPr>
        <w:t>PP</w:t>
      </w:r>
      <w:r>
        <w:rPr>
          <w:rFonts w:ascii="微软雅黑" w:eastAsia="微软雅黑" w:hAnsi="微软雅黑" w:hint="eastAsia"/>
          <w:color w:val="000000"/>
          <w:spacing w:val="8"/>
        </w:rPr>
        <w:t>基于react</w:t>
      </w:r>
      <w:r>
        <w:rPr>
          <w:rFonts w:ascii="微软雅黑" w:eastAsia="微软雅黑" w:hAnsi="微软雅黑"/>
          <w:color w:val="000000"/>
          <w:spacing w:val="8"/>
        </w:rPr>
        <w:t xml:space="preserve"> </w:t>
      </w:r>
      <w:r>
        <w:rPr>
          <w:rFonts w:ascii="微软雅黑" w:eastAsia="微软雅黑" w:hAnsi="微软雅黑" w:hint="eastAsia"/>
          <w:color w:val="000000"/>
          <w:spacing w:val="8"/>
        </w:rPr>
        <w:t>native三端融合框架进行。在移动端，H5，web上均可查看。</w:t>
      </w:r>
    </w:p>
    <w:p w14:paraId="78A444A7" w14:textId="77777777" w:rsidR="00503959" w:rsidRDefault="00503959" w:rsidP="00EA4645">
      <w:pPr>
        <w:spacing w:line="440" w:lineRule="exact"/>
        <w:ind w:left="32" w:firstLineChars="200" w:firstLine="480"/>
        <w:rPr>
          <w:color w:val="FF0000"/>
        </w:rPr>
      </w:pPr>
    </w:p>
    <w:p w14:paraId="50EAA285" w14:textId="77777777" w:rsidR="00503959" w:rsidRDefault="00503959" w:rsidP="00503959">
      <w:pPr>
        <w:spacing w:line="440" w:lineRule="exact"/>
        <w:ind w:firstLineChars="200" w:firstLine="480"/>
        <w:rPr>
          <w:color w:val="FF0000"/>
        </w:rPr>
      </w:pPr>
    </w:p>
    <w:p w14:paraId="6669D5EC" w14:textId="10381619" w:rsidR="00503959" w:rsidRPr="00E01673" w:rsidRDefault="00503959" w:rsidP="00E01673">
      <w:pPr>
        <w:spacing w:line="440" w:lineRule="exact"/>
        <w:rPr>
          <w:color w:val="FF0000"/>
        </w:rPr>
      </w:pPr>
    </w:p>
    <w:p w14:paraId="0540AC95" w14:textId="77777777" w:rsidR="00503959" w:rsidRDefault="00503959" w:rsidP="00503959">
      <w:pPr>
        <w:pStyle w:val="2"/>
        <w:spacing w:afterLines="0" w:after="0" w:line="440" w:lineRule="exact"/>
        <w:ind w:firstLineChars="200" w:firstLine="562"/>
      </w:pPr>
      <w:r>
        <w:rPr>
          <w:rFonts w:hint="eastAsia"/>
        </w:rPr>
        <w:t>3.5、拟采用的技术原理、技术方法、技术路线以及工艺流程</w:t>
      </w:r>
    </w:p>
    <w:p w14:paraId="1D298E8C" w14:textId="77777777" w:rsidR="00503959" w:rsidRDefault="00503959" w:rsidP="00503959">
      <w:pPr>
        <w:spacing w:line="440" w:lineRule="exact"/>
        <w:ind w:firstLineChars="200" w:firstLine="480"/>
        <w:rPr>
          <w:color w:val="FF0000"/>
        </w:rPr>
      </w:pPr>
      <w:r>
        <w:rPr>
          <w:rFonts w:hint="eastAsia"/>
          <w:color w:val="FF0000"/>
        </w:rPr>
        <w:t>（建议多采用表格及图例的形式，再配以文字的方式详细说明。）</w:t>
      </w:r>
    </w:p>
    <w:p w14:paraId="5E4E5019" w14:textId="77777777" w:rsidR="00503959" w:rsidRDefault="00503959" w:rsidP="00503959">
      <w:pPr>
        <w:spacing w:line="440" w:lineRule="exact"/>
        <w:ind w:firstLineChars="200" w:firstLine="480"/>
        <w:rPr>
          <w:color w:val="FF0000"/>
        </w:rPr>
      </w:pPr>
    </w:p>
    <w:p w14:paraId="7395BCC0" w14:textId="77777777" w:rsidR="00797C7A" w:rsidRDefault="00797C7A" w:rsidP="00797C7A">
      <w:pPr>
        <w:ind w:firstLine="420"/>
        <w:rPr>
          <w:rFonts w:ascii="微软雅黑" w:eastAsia="微软雅黑" w:hAnsi="微软雅黑"/>
        </w:rPr>
      </w:pPr>
      <w:r>
        <w:rPr>
          <w:rFonts w:ascii="微软雅黑" w:eastAsia="微软雅黑" w:hAnsi="微软雅黑"/>
        </w:rPr>
        <w:lastRenderedPageBreak/>
        <w:t>本项目的目的是</w:t>
      </w:r>
      <w:r>
        <w:rPr>
          <w:rFonts w:ascii="微软雅黑" w:eastAsia="微软雅黑" w:hAnsi="微软雅黑" w:hint="eastAsia"/>
        </w:rPr>
        <w:t>结合</w:t>
      </w:r>
      <w:r>
        <w:rPr>
          <w:rFonts w:ascii="微软雅黑" w:eastAsia="微软雅黑" w:hAnsi="微软雅黑"/>
        </w:rPr>
        <w:t>多年工厂erp管理实际经验，</w:t>
      </w:r>
      <w:r>
        <w:rPr>
          <w:rFonts w:ascii="微软雅黑" w:eastAsia="微软雅黑" w:hAnsi="微软雅黑" w:hint="eastAsia"/>
        </w:rPr>
        <w:t>实际</w:t>
      </w:r>
      <w:r>
        <w:rPr>
          <w:rFonts w:ascii="微软雅黑" w:eastAsia="微软雅黑" w:hAnsi="微软雅黑"/>
        </w:rPr>
        <w:t>解决工厂的</w:t>
      </w:r>
      <w:r>
        <w:rPr>
          <w:rFonts w:ascii="微软雅黑" w:eastAsia="微软雅黑" w:hAnsi="微软雅黑" w:hint="eastAsia"/>
        </w:rPr>
        <w:t>数据</w:t>
      </w:r>
      <w:r>
        <w:rPr>
          <w:rFonts w:ascii="微软雅黑" w:eastAsia="微软雅黑" w:hAnsi="微软雅黑"/>
        </w:rPr>
        <w:t>化、</w:t>
      </w:r>
      <w:r>
        <w:rPr>
          <w:rFonts w:ascii="微软雅黑" w:eastAsia="微软雅黑" w:hAnsi="微软雅黑" w:hint="eastAsia"/>
        </w:rPr>
        <w:t>流程化</w:t>
      </w:r>
      <w:r>
        <w:rPr>
          <w:rFonts w:ascii="微软雅黑" w:eastAsia="微软雅黑" w:hAnsi="微软雅黑"/>
        </w:rPr>
        <w:t>、</w:t>
      </w:r>
      <w:r>
        <w:rPr>
          <w:rFonts w:ascii="微软雅黑" w:eastAsia="微软雅黑" w:hAnsi="微软雅黑" w:hint="eastAsia"/>
        </w:rPr>
        <w:t>规范化</w:t>
      </w:r>
      <w:r>
        <w:rPr>
          <w:rFonts w:ascii="微软雅黑" w:eastAsia="微软雅黑" w:hAnsi="微软雅黑"/>
        </w:rPr>
        <w:t>、</w:t>
      </w:r>
      <w:r>
        <w:rPr>
          <w:rFonts w:ascii="微软雅黑" w:eastAsia="微软雅黑" w:hAnsi="微软雅黑" w:hint="eastAsia"/>
        </w:rPr>
        <w:t>可追溯</w:t>
      </w:r>
      <w:r>
        <w:rPr>
          <w:rFonts w:ascii="微软雅黑" w:eastAsia="微软雅黑" w:hAnsi="微软雅黑"/>
        </w:rPr>
        <w:t>的痛点问题而搭建的erp平台。</w:t>
      </w:r>
    </w:p>
    <w:p w14:paraId="5277188C" w14:textId="77777777" w:rsidR="00797C7A" w:rsidRDefault="00797C7A" w:rsidP="00797C7A">
      <w:pPr>
        <w:ind w:firstLine="420"/>
        <w:rPr>
          <w:rFonts w:ascii="微软雅黑" w:eastAsia="微软雅黑" w:hAnsi="微软雅黑"/>
        </w:rPr>
      </w:pPr>
      <w:r>
        <w:rPr>
          <w:rFonts w:ascii="微软雅黑" w:eastAsia="微软雅黑" w:hAnsi="微软雅黑" w:hint="eastAsia"/>
        </w:rPr>
        <w:t>主要</w:t>
      </w:r>
      <w:r>
        <w:rPr>
          <w:rFonts w:ascii="微软雅黑" w:eastAsia="微软雅黑" w:hAnsi="微软雅黑"/>
        </w:rPr>
        <w:t>包含：</w:t>
      </w:r>
      <w:r>
        <w:rPr>
          <w:rFonts w:ascii="微软雅黑" w:eastAsia="微软雅黑" w:hAnsi="微软雅黑" w:hint="eastAsia"/>
        </w:rPr>
        <w:t>人事</w:t>
      </w:r>
      <w:r>
        <w:rPr>
          <w:rFonts w:ascii="微软雅黑" w:eastAsia="微软雅黑" w:hAnsi="微软雅黑"/>
        </w:rPr>
        <w:t>数据中心、</w:t>
      </w:r>
      <w:r>
        <w:rPr>
          <w:rFonts w:ascii="微软雅黑" w:eastAsia="微软雅黑" w:hAnsi="微软雅黑" w:hint="eastAsia"/>
        </w:rPr>
        <w:t>订单</w:t>
      </w:r>
      <w:r>
        <w:rPr>
          <w:rFonts w:ascii="微软雅黑" w:eastAsia="微软雅黑" w:hAnsi="微软雅黑"/>
        </w:rPr>
        <w:t>数据中心、</w:t>
      </w:r>
      <w:r>
        <w:rPr>
          <w:rFonts w:ascii="微软雅黑" w:eastAsia="微软雅黑" w:hAnsi="微软雅黑" w:hint="eastAsia"/>
        </w:rPr>
        <w:t>物料</w:t>
      </w:r>
      <w:r>
        <w:rPr>
          <w:rFonts w:ascii="微软雅黑" w:eastAsia="微软雅黑" w:hAnsi="微软雅黑"/>
        </w:rPr>
        <w:t>BOM、MRP管控平台、</w:t>
      </w:r>
      <w:r>
        <w:rPr>
          <w:rFonts w:ascii="微软雅黑" w:eastAsia="微软雅黑" w:hAnsi="微软雅黑" w:hint="eastAsia"/>
        </w:rPr>
        <w:t>客户</w:t>
      </w:r>
      <w:r>
        <w:rPr>
          <w:rFonts w:ascii="微软雅黑" w:eastAsia="微软雅黑" w:hAnsi="微软雅黑"/>
        </w:rPr>
        <w:t>数据中心、</w:t>
      </w:r>
      <w:r>
        <w:rPr>
          <w:rFonts w:ascii="微软雅黑" w:eastAsia="微软雅黑" w:hAnsi="微软雅黑" w:hint="eastAsia"/>
        </w:rPr>
        <w:t>供应商</w:t>
      </w:r>
      <w:r>
        <w:rPr>
          <w:rFonts w:ascii="微软雅黑" w:eastAsia="微软雅黑" w:hAnsi="微软雅黑"/>
        </w:rPr>
        <w:t>数据</w:t>
      </w:r>
      <w:r>
        <w:rPr>
          <w:rFonts w:ascii="微软雅黑" w:eastAsia="微软雅黑" w:hAnsi="微软雅黑" w:hint="eastAsia"/>
        </w:rPr>
        <w:t>中心</w:t>
      </w:r>
      <w:r>
        <w:rPr>
          <w:rFonts w:ascii="微软雅黑" w:eastAsia="微软雅黑" w:hAnsi="微软雅黑"/>
        </w:rPr>
        <w:t>、</w:t>
      </w:r>
      <w:r>
        <w:rPr>
          <w:rFonts w:ascii="微软雅黑" w:eastAsia="微软雅黑" w:hAnsi="微软雅黑" w:hint="eastAsia"/>
        </w:rPr>
        <w:t>财务</w:t>
      </w:r>
      <w:r>
        <w:rPr>
          <w:rFonts w:ascii="微软雅黑" w:eastAsia="微软雅黑" w:hAnsi="微软雅黑"/>
        </w:rPr>
        <w:t>中心、</w:t>
      </w:r>
      <w:r>
        <w:rPr>
          <w:rFonts w:ascii="微软雅黑" w:eastAsia="微软雅黑" w:hAnsi="微软雅黑" w:hint="eastAsia"/>
        </w:rPr>
        <w:t>生产制造管控</w:t>
      </w:r>
      <w:r>
        <w:rPr>
          <w:rFonts w:ascii="微软雅黑" w:eastAsia="微软雅黑" w:hAnsi="微软雅黑"/>
        </w:rPr>
        <w:t>中心、采购委外数据管控中心、仓库数据中心、品检流程</w:t>
      </w:r>
      <w:r>
        <w:rPr>
          <w:rFonts w:ascii="微软雅黑" w:eastAsia="微软雅黑" w:hAnsi="微软雅黑" w:hint="eastAsia"/>
        </w:rPr>
        <w:t>管控</w:t>
      </w:r>
      <w:r>
        <w:rPr>
          <w:rFonts w:ascii="微软雅黑" w:eastAsia="微软雅黑" w:hAnsi="微软雅黑"/>
        </w:rPr>
        <w:t>中心、固定资产数据中心等多个工厂核心数据</w:t>
      </w:r>
      <w:r>
        <w:rPr>
          <w:rFonts w:ascii="微软雅黑" w:eastAsia="微软雅黑" w:hAnsi="微软雅黑" w:hint="eastAsia"/>
        </w:rPr>
        <w:t>中心</w:t>
      </w:r>
      <w:r>
        <w:rPr>
          <w:rFonts w:ascii="微软雅黑" w:eastAsia="微软雅黑" w:hAnsi="微软雅黑"/>
        </w:rPr>
        <w:t>块。</w:t>
      </w:r>
    </w:p>
    <w:p w14:paraId="3DF58402" w14:textId="77777777" w:rsidR="00797C7A" w:rsidRPr="007A1A1A" w:rsidRDefault="00797C7A" w:rsidP="00797C7A">
      <w:pPr>
        <w:rPr>
          <w:rFonts w:ascii="微软雅黑" w:eastAsia="微软雅黑" w:hAnsi="微软雅黑"/>
        </w:rPr>
      </w:pPr>
      <w:r w:rsidRPr="00F12F2C">
        <w:rPr>
          <w:rFonts w:ascii="微软雅黑" w:eastAsia="微软雅黑" w:hAnsi="微软雅黑"/>
          <w:noProof/>
        </w:rPr>
        <w:drawing>
          <wp:inline distT="0" distB="0" distL="0" distR="0" wp14:anchorId="50382AD4" wp14:editId="15CFF5D6">
            <wp:extent cx="5943600" cy="3302000"/>
            <wp:effectExtent l="0" t="0" r="0" b="0"/>
            <wp:docPr id="10"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0ED60FB4" w14:textId="77777777" w:rsidR="00797C7A" w:rsidRDefault="00797C7A" w:rsidP="00797C7A">
      <w:pPr>
        <w:shd w:val="clear" w:color="auto" w:fill="FFFFFF"/>
        <w:ind w:left="480"/>
        <w:jc w:val="center"/>
        <w:rPr>
          <w:rFonts w:ascii="微软雅黑" w:eastAsia="微软雅黑" w:hAnsi="微软雅黑"/>
          <w:b/>
          <w:sz w:val="18"/>
          <w:szCs w:val="18"/>
        </w:rPr>
      </w:pPr>
      <w:r w:rsidRPr="007A1A1A">
        <w:rPr>
          <w:rFonts w:ascii="微软雅黑" w:eastAsia="微软雅黑" w:hAnsi="微软雅黑" w:hint="eastAsia"/>
          <w:b/>
          <w:sz w:val="18"/>
          <w:szCs w:val="18"/>
        </w:rPr>
        <w:t>整体</w:t>
      </w:r>
      <w:r w:rsidRPr="007A1A1A">
        <w:rPr>
          <w:rFonts w:ascii="微软雅黑" w:eastAsia="微软雅黑" w:hAnsi="微软雅黑"/>
          <w:b/>
          <w:sz w:val="18"/>
          <w:szCs w:val="18"/>
        </w:rPr>
        <w:t>框架</w:t>
      </w:r>
      <w:r w:rsidRPr="007A1A1A">
        <w:rPr>
          <w:rFonts w:ascii="微软雅黑" w:eastAsia="微软雅黑" w:hAnsi="微软雅黑" w:hint="eastAsia"/>
          <w:b/>
          <w:sz w:val="18"/>
          <w:szCs w:val="18"/>
        </w:rPr>
        <w:t>图</w:t>
      </w:r>
    </w:p>
    <w:p w14:paraId="4525311A" w14:textId="77777777" w:rsidR="00797C7A" w:rsidRPr="007A1A1A" w:rsidRDefault="00797C7A" w:rsidP="00797C7A">
      <w:pPr>
        <w:numPr>
          <w:ilvl w:val="0"/>
          <w:numId w:val="10"/>
        </w:numPr>
        <w:shd w:val="clear" w:color="auto" w:fill="FFFFFF"/>
        <w:rPr>
          <w:rFonts w:ascii="微软雅黑" w:eastAsia="微软雅黑" w:hAnsi="微软雅黑"/>
          <w:sz w:val="18"/>
          <w:szCs w:val="18"/>
        </w:rPr>
      </w:pPr>
      <w:r>
        <w:rPr>
          <w:rFonts w:ascii="微软雅黑" w:eastAsia="微软雅黑" w:hAnsi="微软雅黑" w:hint="eastAsia"/>
          <w:b/>
          <w:sz w:val="18"/>
          <w:szCs w:val="18"/>
        </w:rPr>
        <w:t>身份验证中心</w:t>
      </w:r>
      <w:r w:rsidRPr="007C06CE">
        <w:rPr>
          <w:rFonts w:ascii="微软雅黑" w:eastAsia="微软雅黑" w:hAnsi="微软雅黑"/>
          <w:b/>
          <w:sz w:val="18"/>
          <w:szCs w:val="18"/>
        </w:rPr>
        <w:t>：</w:t>
      </w:r>
    </w:p>
    <w:p w14:paraId="3ED97B93" w14:textId="77777777" w:rsidR="00797C7A" w:rsidRPr="007C06CE" w:rsidRDefault="00797C7A" w:rsidP="00797C7A">
      <w:pPr>
        <w:shd w:val="clear" w:color="auto" w:fill="FFFFFF"/>
        <w:ind w:left="420"/>
        <w:rPr>
          <w:rFonts w:ascii="微软雅黑" w:eastAsia="微软雅黑" w:hAnsi="微软雅黑"/>
          <w:sz w:val="18"/>
          <w:szCs w:val="18"/>
        </w:rPr>
      </w:pPr>
      <w:r>
        <w:rPr>
          <w:rFonts w:ascii="微软雅黑" w:eastAsia="微软雅黑" w:hAnsi="微软雅黑" w:hint="eastAsia"/>
          <w:sz w:val="18"/>
          <w:szCs w:val="18"/>
        </w:rPr>
        <w:t>平台底层支持多账套、多企业类型的验证数据，使用统一的身份验证中心，登入账套后使用沙箱隔离的技术保证每个企业账套都是唯一安全的数据环境。</w:t>
      </w:r>
    </w:p>
    <w:p w14:paraId="38669B08" w14:textId="77777777" w:rsidR="00797C7A" w:rsidRPr="007C06CE" w:rsidRDefault="00797C7A" w:rsidP="00797C7A">
      <w:pPr>
        <w:numPr>
          <w:ilvl w:val="0"/>
          <w:numId w:val="10"/>
        </w:numPr>
        <w:shd w:val="clear" w:color="auto" w:fill="FFFFFF"/>
        <w:rPr>
          <w:rFonts w:ascii="微软雅黑" w:eastAsia="微软雅黑" w:hAnsi="微软雅黑"/>
          <w:sz w:val="18"/>
          <w:szCs w:val="18"/>
        </w:rPr>
      </w:pPr>
      <w:r>
        <w:rPr>
          <w:rFonts w:ascii="微软雅黑" w:eastAsia="微软雅黑" w:hAnsi="微软雅黑" w:hint="eastAsia"/>
          <w:b/>
          <w:sz w:val="18"/>
          <w:szCs w:val="18"/>
        </w:rPr>
        <w:t>订单数据中心</w:t>
      </w:r>
      <w:r w:rsidRPr="007C06CE">
        <w:rPr>
          <w:rFonts w:ascii="微软雅黑" w:eastAsia="微软雅黑" w:hAnsi="微软雅黑"/>
          <w:b/>
          <w:sz w:val="18"/>
          <w:szCs w:val="18"/>
        </w:rPr>
        <w:t>：</w:t>
      </w:r>
      <w:r>
        <w:rPr>
          <w:rFonts w:ascii="微软雅黑" w:eastAsia="微软雅黑" w:hAnsi="微软雅黑" w:hint="eastAsia"/>
          <w:b/>
          <w:sz w:val="18"/>
          <w:szCs w:val="18"/>
        </w:rPr>
        <w:t xml:space="preserve"> </w:t>
      </w:r>
      <w:r>
        <w:rPr>
          <w:rFonts w:ascii="微软雅黑" w:eastAsia="微软雅黑" w:hAnsi="微软雅黑" w:hint="eastAsia"/>
          <w:sz w:val="18"/>
          <w:szCs w:val="18"/>
        </w:rPr>
        <w:t>提供整个订单的下单、配置、需求、执行、完结的整个流程可视化</w:t>
      </w:r>
      <w:r w:rsidRPr="007C06CE">
        <w:rPr>
          <w:rFonts w:ascii="微软雅黑" w:eastAsia="微软雅黑" w:hAnsi="微软雅黑"/>
          <w:sz w:val="18"/>
          <w:szCs w:val="18"/>
        </w:rPr>
        <w:t>管</w:t>
      </w:r>
      <w:r>
        <w:rPr>
          <w:rFonts w:ascii="微软雅黑" w:eastAsia="微软雅黑" w:hAnsi="微软雅黑" w:hint="eastAsia"/>
          <w:sz w:val="18"/>
          <w:szCs w:val="18"/>
        </w:rPr>
        <w:t>控</w:t>
      </w:r>
      <w:r w:rsidRPr="007C06CE">
        <w:rPr>
          <w:rFonts w:ascii="微软雅黑" w:eastAsia="微软雅黑" w:hAnsi="微软雅黑" w:hint="eastAsia"/>
          <w:sz w:val="18"/>
          <w:szCs w:val="18"/>
        </w:rPr>
        <w:t>。</w:t>
      </w:r>
    </w:p>
    <w:p w14:paraId="53565992" w14:textId="77777777" w:rsidR="00797C7A" w:rsidRPr="007C06CE" w:rsidRDefault="00797C7A" w:rsidP="00797C7A">
      <w:pPr>
        <w:numPr>
          <w:ilvl w:val="0"/>
          <w:numId w:val="10"/>
        </w:numPr>
        <w:shd w:val="clear" w:color="auto" w:fill="FFFFFF"/>
        <w:rPr>
          <w:rFonts w:ascii="微软雅黑" w:eastAsia="微软雅黑" w:hAnsi="微软雅黑"/>
          <w:sz w:val="18"/>
          <w:szCs w:val="18"/>
        </w:rPr>
      </w:pPr>
      <w:r>
        <w:rPr>
          <w:rFonts w:ascii="微软雅黑" w:eastAsia="微软雅黑" w:hAnsi="微软雅黑" w:hint="eastAsia"/>
          <w:b/>
          <w:sz w:val="18"/>
          <w:szCs w:val="18"/>
        </w:rPr>
        <w:t>物料中心</w:t>
      </w:r>
      <w:r w:rsidRPr="007C06CE">
        <w:rPr>
          <w:rFonts w:ascii="微软雅黑" w:eastAsia="微软雅黑" w:hAnsi="微软雅黑"/>
          <w:b/>
          <w:sz w:val="18"/>
          <w:szCs w:val="18"/>
        </w:rPr>
        <w:t>：</w:t>
      </w:r>
      <w:r>
        <w:rPr>
          <w:rFonts w:ascii="微软雅黑" w:eastAsia="微软雅黑" w:hAnsi="微软雅黑" w:hint="eastAsia"/>
          <w:b/>
          <w:sz w:val="18"/>
          <w:szCs w:val="18"/>
        </w:rPr>
        <w:t xml:space="preserve"> </w:t>
      </w:r>
      <w:r>
        <w:rPr>
          <w:rFonts w:ascii="微软雅黑" w:eastAsia="微软雅黑" w:hAnsi="微软雅黑" w:hint="eastAsia"/>
          <w:sz w:val="18"/>
          <w:szCs w:val="18"/>
        </w:rPr>
        <w:t>统一各个沙箱内的物料管控数据中心。</w:t>
      </w:r>
    </w:p>
    <w:p w14:paraId="32B723CF" w14:textId="77777777" w:rsidR="00797C7A" w:rsidRPr="001366C1" w:rsidRDefault="00797C7A" w:rsidP="00797C7A">
      <w:pPr>
        <w:numPr>
          <w:ilvl w:val="0"/>
          <w:numId w:val="10"/>
        </w:numPr>
        <w:shd w:val="clear" w:color="auto" w:fill="FFFFFF"/>
        <w:rPr>
          <w:rFonts w:ascii="微软雅黑" w:eastAsia="微软雅黑" w:hAnsi="微软雅黑"/>
          <w:sz w:val="18"/>
          <w:szCs w:val="18"/>
        </w:rPr>
      </w:pPr>
      <w:r>
        <w:rPr>
          <w:rFonts w:ascii="微软雅黑" w:eastAsia="微软雅黑" w:hAnsi="微软雅黑" w:hint="eastAsia"/>
          <w:b/>
          <w:sz w:val="18"/>
          <w:szCs w:val="18"/>
        </w:rPr>
        <w:t>流程中心</w:t>
      </w:r>
      <w:r w:rsidRPr="007C06CE">
        <w:rPr>
          <w:rFonts w:ascii="微软雅黑" w:eastAsia="微软雅黑" w:hAnsi="微软雅黑" w:hint="eastAsia"/>
          <w:b/>
          <w:sz w:val="18"/>
          <w:szCs w:val="18"/>
        </w:rPr>
        <w:t>：</w:t>
      </w:r>
      <w:r>
        <w:rPr>
          <w:rFonts w:ascii="微软雅黑" w:eastAsia="微软雅黑" w:hAnsi="微软雅黑" w:hint="eastAsia"/>
          <w:sz w:val="18"/>
          <w:szCs w:val="18"/>
        </w:rPr>
        <w:t>结合制造企业的实际规范化流程节点，</w:t>
      </w:r>
      <w:r w:rsidRPr="001366C1">
        <w:rPr>
          <w:rFonts w:ascii="微软雅黑" w:eastAsia="微软雅黑" w:hAnsi="微软雅黑" w:hint="eastAsia"/>
          <w:sz w:val="18"/>
          <w:szCs w:val="18"/>
        </w:rPr>
        <w:t>统一交易入口、统一金融担保、统一生产排单、统一制造流程、统一运输过程、统一结算方式</w:t>
      </w:r>
      <w:r>
        <w:rPr>
          <w:rFonts w:ascii="微软雅黑" w:eastAsia="微软雅黑" w:hAnsi="微软雅黑" w:hint="eastAsia"/>
          <w:sz w:val="18"/>
          <w:szCs w:val="18"/>
        </w:rPr>
        <w:t>。</w:t>
      </w:r>
    </w:p>
    <w:p w14:paraId="36E59A03" w14:textId="77777777" w:rsidR="00797C7A" w:rsidRPr="001D41BC" w:rsidRDefault="00797C7A" w:rsidP="00797C7A">
      <w:pPr>
        <w:numPr>
          <w:ilvl w:val="0"/>
          <w:numId w:val="10"/>
        </w:numPr>
        <w:shd w:val="clear" w:color="auto" w:fill="FFFFFF"/>
      </w:pPr>
      <w:r>
        <w:rPr>
          <w:rFonts w:ascii="微软雅黑" w:eastAsia="微软雅黑" w:hAnsi="微软雅黑" w:hint="eastAsia"/>
          <w:b/>
          <w:sz w:val="18"/>
          <w:szCs w:val="18"/>
        </w:rPr>
        <w:t>订单中心</w:t>
      </w:r>
      <w:r w:rsidRPr="001D41BC">
        <w:rPr>
          <w:rFonts w:ascii="微软雅黑" w:eastAsia="微软雅黑" w:hAnsi="微软雅黑"/>
          <w:b/>
          <w:sz w:val="18"/>
          <w:szCs w:val="18"/>
        </w:rPr>
        <w:t>：</w:t>
      </w:r>
      <w:r w:rsidRPr="001D41BC">
        <w:rPr>
          <w:rFonts w:ascii="微软雅黑" w:eastAsia="微软雅黑" w:hAnsi="微软雅黑" w:hint="eastAsia"/>
          <w:b/>
          <w:sz w:val="18"/>
          <w:szCs w:val="18"/>
        </w:rPr>
        <w:t xml:space="preserve"> </w:t>
      </w:r>
      <w:r>
        <w:rPr>
          <w:rFonts w:ascii="微软雅黑" w:eastAsia="微软雅黑" w:hAnsi="微软雅黑" w:hint="eastAsia"/>
          <w:sz w:val="18"/>
          <w:szCs w:val="18"/>
        </w:rPr>
        <w:t>订单的全生命周期可控，使用标准的MRP</w:t>
      </w:r>
      <w:r>
        <w:rPr>
          <w:rFonts w:ascii="微软雅黑" w:eastAsia="微软雅黑" w:hAnsi="微软雅黑"/>
          <w:sz w:val="18"/>
          <w:szCs w:val="18"/>
        </w:rPr>
        <w:t>2</w:t>
      </w:r>
      <w:r>
        <w:rPr>
          <w:rFonts w:ascii="微软雅黑" w:eastAsia="微软雅黑" w:hAnsi="微软雅黑" w:hint="eastAsia"/>
          <w:sz w:val="18"/>
          <w:szCs w:val="18"/>
        </w:rPr>
        <w:t>算法保证订单的物料需求的正确性，可追溯性</w:t>
      </w:r>
      <w:r w:rsidRPr="001D41BC">
        <w:rPr>
          <w:rFonts w:ascii="微软雅黑" w:eastAsia="微软雅黑" w:hAnsi="微软雅黑" w:hint="eastAsia"/>
          <w:sz w:val="18"/>
          <w:szCs w:val="18"/>
        </w:rPr>
        <w:t>。</w:t>
      </w:r>
    </w:p>
    <w:p w14:paraId="21522874" w14:textId="77777777" w:rsidR="00797C7A" w:rsidRPr="007C06CE" w:rsidRDefault="00797C7A" w:rsidP="00797C7A">
      <w:pPr>
        <w:numPr>
          <w:ilvl w:val="0"/>
          <w:numId w:val="10"/>
        </w:numPr>
        <w:shd w:val="clear" w:color="auto" w:fill="FFFFFF"/>
      </w:pPr>
      <w:r w:rsidRPr="001D41BC">
        <w:rPr>
          <w:rFonts w:ascii="微软雅黑" w:eastAsia="微软雅黑" w:hAnsi="微软雅黑" w:hint="eastAsia"/>
          <w:b/>
          <w:sz w:val="18"/>
          <w:szCs w:val="18"/>
        </w:rPr>
        <w:t>大数据分析平</w:t>
      </w:r>
      <w:r w:rsidRPr="001D41BC">
        <w:rPr>
          <w:rFonts w:ascii="微软雅黑" w:eastAsia="微软雅黑" w:hAnsi="微软雅黑"/>
          <w:b/>
          <w:sz w:val="18"/>
          <w:szCs w:val="18"/>
        </w:rPr>
        <w:t>台</w:t>
      </w:r>
      <w:r w:rsidRPr="001D41BC">
        <w:rPr>
          <w:rFonts w:ascii="微软雅黑" w:eastAsia="微软雅黑" w:hAnsi="微软雅黑"/>
          <w:sz w:val="18"/>
          <w:szCs w:val="18"/>
        </w:rPr>
        <w:t>：</w:t>
      </w:r>
      <w:r w:rsidRPr="001D41BC">
        <w:rPr>
          <w:rFonts w:ascii="微软雅黑" w:eastAsia="微软雅黑" w:hAnsi="微软雅黑" w:hint="eastAsia"/>
          <w:sz w:val="18"/>
          <w:szCs w:val="18"/>
        </w:rPr>
        <w:t>通过</w:t>
      </w:r>
      <w:r w:rsidRPr="001D41BC">
        <w:rPr>
          <w:rFonts w:ascii="微软雅黑" w:eastAsia="微软雅黑" w:hAnsi="微软雅黑"/>
          <w:sz w:val="18"/>
          <w:szCs w:val="18"/>
        </w:rPr>
        <w:t>平台</w:t>
      </w:r>
      <w:r>
        <w:rPr>
          <w:rFonts w:ascii="微软雅黑" w:eastAsia="微软雅黑" w:hAnsi="微软雅黑" w:hint="eastAsia"/>
          <w:sz w:val="18"/>
          <w:szCs w:val="18"/>
        </w:rPr>
        <w:t>、客户</w:t>
      </w:r>
      <w:r w:rsidRPr="001D41BC">
        <w:rPr>
          <w:rFonts w:ascii="微软雅黑" w:eastAsia="微软雅黑" w:hAnsi="微软雅黑"/>
          <w:sz w:val="18"/>
          <w:szCs w:val="18"/>
        </w:rPr>
        <w:t>数据对客户</w:t>
      </w:r>
      <w:r w:rsidRPr="001D41BC">
        <w:rPr>
          <w:rFonts w:ascii="微软雅黑" w:eastAsia="微软雅黑" w:hAnsi="微软雅黑" w:hint="eastAsia"/>
          <w:sz w:val="18"/>
          <w:szCs w:val="18"/>
        </w:rPr>
        <w:t>信息</w:t>
      </w:r>
      <w:r w:rsidRPr="001D41BC">
        <w:rPr>
          <w:rFonts w:ascii="微软雅黑" w:eastAsia="微软雅黑" w:hAnsi="微软雅黑"/>
          <w:sz w:val="18"/>
          <w:szCs w:val="18"/>
        </w:rPr>
        <w:t>的全面采集</w:t>
      </w:r>
      <w:r w:rsidRPr="001D41BC">
        <w:rPr>
          <w:rFonts w:ascii="微软雅黑" w:eastAsia="微软雅黑" w:hAnsi="微软雅黑" w:hint="eastAsia"/>
          <w:sz w:val="18"/>
          <w:szCs w:val="18"/>
        </w:rPr>
        <w:t>，</w:t>
      </w:r>
      <w:r w:rsidRPr="001D41BC">
        <w:rPr>
          <w:rFonts w:ascii="微软雅黑" w:eastAsia="微软雅黑" w:hAnsi="微软雅黑"/>
          <w:sz w:val="18"/>
          <w:szCs w:val="18"/>
        </w:rPr>
        <w:t>并提供给</w:t>
      </w:r>
      <w:r>
        <w:rPr>
          <w:rFonts w:ascii="微软雅黑" w:eastAsia="微软雅黑" w:hAnsi="微软雅黑" w:hint="eastAsia"/>
          <w:sz w:val="18"/>
          <w:szCs w:val="18"/>
        </w:rPr>
        <w:t>数据分析报表展示</w:t>
      </w:r>
      <w:r w:rsidRPr="001D41BC">
        <w:rPr>
          <w:rFonts w:ascii="微软雅黑" w:eastAsia="微软雅黑" w:hAnsi="微软雅黑"/>
          <w:sz w:val="18"/>
          <w:szCs w:val="18"/>
        </w:rPr>
        <w:t>，为企业经营</w:t>
      </w:r>
      <w:r w:rsidRPr="001D41BC">
        <w:rPr>
          <w:rFonts w:ascii="微软雅黑" w:eastAsia="微软雅黑" w:hAnsi="微软雅黑" w:hint="eastAsia"/>
          <w:sz w:val="18"/>
          <w:szCs w:val="18"/>
        </w:rPr>
        <w:t>提供决策</w:t>
      </w:r>
      <w:r w:rsidRPr="001D41BC">
        <w:rPr>
          <w:rFonts w:ascii="微软雅黑" w:eastAsia="微软雅黑" w:hAnsi="微软雅黑"/>
          <w:sz w:val="18"/>
          <w:szCs w:val="18"/>
        </w:rPr>
        <w:t>依据</w:t>
      </w:r>
      <w:r w:rsidRPr="001D41BC">
        <w:rPr>
          <w:rFonts w:ascii="微软雅黑" w:eastAsia="微软雅黑" w:hAnsi="微软雅黑" w:hint="eastAsia"/>
          <w:sz w:val="18"/>
          <w:szCs w:val="18"/>
        </w:rPr>
        <w:t>。</w:t>
      </w:r>
    </w:p>
    <w:p w14:paraId="67E6A8EE" w14:textId="77777777" w:rsidR="00797C7A" w:rsidRPr="00962D73" w:rsidRDefault="00797C7A" w:rsidP="00797C7A">
      <w:pPr>
        <w:rPr>
          <w:rFonts w:ascii="微软雅黑" w:eastAsia="微软雅黑" w:hAnsi="微软雅黑"/>
          <w:color w:val="FF0000"/>
        </w:rPr>
      </w:pPr>
    </w:p>
    <w:p w14:paraId="16EB948B" w14:textId="77777777" w:rsidR="00797C7A" w:rsidRPr="001B36A9" w:rsidRDefault="00797C7A" w:rsidP="00797C7A">
      <w:pPr>
        <w:rPr>
          <w:rFonts w:ascii="微软雅黑" w:eastAsia="微软雅黑" w:hAnsi="微软雅黑"/>
          <w:color w:val="0070C0"/>
        </w:rPr>
      </w:pPr>
      <w:r w:rsidRPr="00A82FD0">
        <w:rPr>
          <w:rFonts w:ascii="微软雅黑" w:eastAsia="微软雅黑" w:hAnsi="微软雅黑" w:hint="eastAsia"/>
          <w:b/>
          <w:color w:val="FF0000"/>
          <w:highlight w:val="yellow"/>
        </w:rPr>
        <w:lastRenderedPageBreak/>
        <w:t>3.5.2 技术方法</w:t>
      </w:r>
      <w:r w:rsidRPr="001B36A9">
        <w:rPr>
          <w:rFonts w:ascii="微软雅黑" w:eastAsia="微软雅黑" w:hAnsi="微软雅黑" w:hint="eastAsia"/>
          <w:color w:val="FF0000"/>
          <w:highlight w:val="yellow"/>
        </w:rPr>
        <w:t>（即：通过什么技术方法解决本项目的技术问题。这一部分，</w:t>
      </w:r>
      <w:r>
        <w:rPr>
          <w:rFonts w:ascii="微软雅黑" w:eastAsia="微软雅黑" w:hAnsi="微软雅黑" w:hint="eastAsia"/>
          <w:color w:val="FF0000"/>
          <w:highlight w:val="yellow"/>
        </w:rPr>
        <w:t>原先写的</w:t>
      </w:r>
      <w:r w:rsidRPr="001B36A9">
        <w:rPr>
          <w:rFonts w:ascii="微软雅黑" w:eastAsia="微软雅黑" w:hAnsi="微软雅黑" w:hint="eastAsia"/>
          <w:color w:val="FF0000"/>
          <w:highlight w:val="yellow"/>
        </w:rPr>
        <w:t>已经大致提供了，但</w:t>
      </w:r>
      <w:r>
        <w:rPr>
          <w:rFonts w:ascii="微软雅黑" w:eastAsia="微软雅黑" w:hAnsi="微软雅黑" w:hint="eastAsia"/>
          <w:color w:val="FF0000"/>
          <w:highlight w:val="yellow"/>
        </w:rPr>
        <w:t>是原来写的内容主要是分析采用这些技术有什么优势，而没有详细描述这些技术的定义和概念具体是什么，这部分要补充描述</w:t>
      </w:r>
      <w:r w:rsidRPr="001B36A9">
        <w:rPr>
          <w:rFonts w:ascii="微软雅黑" w:eastAsia="微软雅黑" w:hAnsi="微软雅黑" w:hint="eastAsia"/>
          <w:color w:val="FF0000"/>
          <w:highlight w:val="yellow"/>
        </w:rPr>
        <w:t>）</w:t>
      </w:r>
    </w:p>
    <w:p w14:paraId="66AE696B" w14:textId="77777777" w:rsidR="00797C7A" w:rsidRPr="007C19A8" w:rsidRDefault="00797C7A" w:rsidP="00797C7A">
      <w:pPr>
        <w:rPr>
          <w:rFonts w:ascii="微软雅黑" w:eastAsia="微软雅黑" w:hAnsi="微软雅黑"/>
          <w:color w:val="000000"/>
        </w:rPr>
      </w:pPr>
      <w:r w:rsidRPr="007C19A8">
        <w:rPr>
          <w:rFonts w:ascii="微软雅黑" w:eastAsia="微软雅黑" w:hAnsi="微软雅黑" w:hint="eastAsia"/>
          <w:color w:val="000000"/>
        </w:rPr>
        <w:t>技术架构及开发框架</w:t>
      </w:r>
    </w:p>
    <w:p w14:paraId="4C0F0E4E" w14:textId="77777777" w:rsidR="00797C7A" w:rsidRDefault="00797C7A" w:rsidP="00797C7A">
      <w:pPr>
        <w:ind w:left="300" w:firstLine="420"/>
        <w:rPr>
          <w:rFonts w:ascii="微软雅黑" w:eastAsia="微软雅黑" w:hAnsi="微软雅黑"/>
        </w:rPr>
      </w:pPr>
      <w:r w:rsidRPr="00A921AC">
        <w:rPr>
          <w:rFonts w:ascii="微软雅黑" w:eastAsia="微软雅黑" w:hAnsi="微软雅黑" w:hint="eastAsia"/>
        </w:rPr>
        <w:t>在</w:t>
      </w:r>
      <w:r w:rsidRPr="00A921AC">
        <w:rPr>
          <w:rFonts w:ascii="微软雅黑" w:eastAsia="微软雅黑" w:hAnsi="微软雅黑"/>
        </w:rPr>
        <w:t>技术上，</w:t>
      </w:r>
      <w:r w:rsidRPr="00A921AC">
        <w:rPr>
          <w:rFonts w:ascii="微软雅黑" w:eastAsia="微软雅黑" w:hAnsi="微软雅黑" w:hint="eastAsia"/>
        </w:rPr>
        <w:t>整体</w:t>
      </w:r>
      <w:r>
        <w:rPr>
          <w:rFonts w:ascii="微软雅黑" w:eastAsia="微软雅黑" w:hAnsi="微软雅黑" w:hint="eastAsia"/>
        </w:rPr>
        <w:t>采用分布式架构体系搭建具体参考以下图示：</w:t>
      </w:r>
    </w:p>
    <w:p w14:paraId="78A49768" w14:textId="77777777" w:rsidR="00797C7A" w:rsidRPr="00A921AC" w:rsidRDefault="00797C7A" w:rsidP="00797C7A">
      <w:pPr>
        <w:numPr>
          <w:ilvl w:val="0"/>
          <w:numId w:val="11"/>
        </w:numPr>
        <w:jc w:val="both"/>
        <w:rPr>
          <w:rFonts w:ascii="微软雅黑" w:eastAsia="微软雅黑" w:hAnsi="微软雅黑"/>
        </w:rPr>
      </w:pPr>
      <w:r>
        <w:rPr>
          <w:rFonts w:ascii="微软雅黑" w:eastAsia="微软雅黑" w:hAnsi="微软雅黑"/>
        </w:rPr>
        <w:t>S</w:t>
      </w:r>
      <w:r>
        <w:rPr>
          <w:rFonts w:ascii="微软雅黑" w:eastAsia="微软雅黑" w:hAnsi="微软雅黑" w:hint="eastAsia"/>
        </w:rPr>
        <w:t>pring</w:t>
      </w:r>
      <w:r>
        <w:rPr>
          <w:rFonts w:ascii="微软雅黑" w:eastAsia="微软雅黑" w:hAnsi="微软雅黑"/>
        </w:rPr>
        <w:t xml:space="preserve"> </w:t>
      </w:r>
      <w:r>
        <w:rPr>
          <w:rFonts w:ascii="微软雅黑" w:eastAsia="微软雅黑" w:hAnsi="微软雅黑" w:hint="eastAsia"/>
        </w:rPr>
        <w:t>cloud分布式云服务架构</w:t>
      </w:r>
    </w:p>
    <w:p w14:paraId="5D515F26" w14:textId="77777777" w:rsidR="00797C7A" w:rsidRDefault="00797C7A" w:rsidP="00797C7A">
      <w:pPr>
        <w:ind w:left="300" w:firstLine="420"/>
        <w:rPr>
          <w:rFonts w:ascii="微软雅黑" w:eastAsia="微软雅黑" w:hAnsi="微软雅黑"/>
          <w:noProof/>
        </w:rPr>
      </w:pPr>
      <w:r w:rsidRPr="00F12F2C">
        <w:rPr>
          <w:rFonts w:ascii="微软雅黑" w:eastAsia="微软雅黑" w:hAnsi="微软雅黑"/>
          <w:noProof/>
        </w:rPr>
        <w:drawing>
          <wp:inline distT="0" distB="0" distL="0" distR="0" wp14:anchorId="6616DF04" wp14:editId="16769936">
            <wp:extent cx="4127500" cy="3098800"/>
            <wp:effectExtent l="0" t="0" r="0" b="0"/>
            <wp:docPr id="1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7500" cy="3098800"/>
                    </a:xfrm>
                    <a:prstGeom prst="rect">
                      <a:avLst/>
                    </a:prstGeom>
                    <a:noFill/>
                    <a:ln>
                      <a:noFill/>
                    </a:ln>
                  </pic:spPr>
                </pic:pic>
              </a:graphicData>
            </a:graphic>
          </wp:inline>
        </w:drawing>
      </w:r>
    </w:p>
    <w:p w14:paraId="15BC2413" w14:textId="77777777" w:rsidR="00797C7A" w:rsidRDefault="00797C7A" w:rsidP="00797C7A">
      <w:pPr>
        <w:rPr>
          <w:rFonts w:ascii="微软雅黑" w:eastAsia="微软雅黑" w:hAnsi="微软雅黑"/>
        </w:rPr>
      </w:pPr>
      <w:r w:rsidRPr="00CC6485">
        <w:rPr>
          <w:rFonts w:ascii="Helvetica Neue" w:hAnsi="Helvetica Neue"/>
          <w:color w:val="666666"/>
          <w:szCs w:val="21"/>
          <w:shd w:val="clear" w:color="auto" w:fill="FFFFFF"/>
        </w:rPr>
        <w:t>S</w:t>
      </w:r>
      <w:r w:rsidRPr="00CC6485">
        <w:rPr>
          <w:rFonts w:ascii="微软雅黑" w:eastAsia="微软雅黑" w:hAnsi="微软雅黑"/>
        </w:rPr>
        <w:t>pring Cloud是基于Spring Boot的一整套实现微服务的框架。他提供了微服务开发所需的配置管理、服务发现、断路器、智能路由、微代理、控制总线、全局锁、决策竞选、分布式会话和集群状态管理等组件。最重要的是，跟spring boot框架一起使用的话，会让你开发微服务架构的云服务非常好的方便。</w:t>
      </w:r>
      <w:r w:rsidRPr="00CC6485">
        <w:rPr>
          <w:rFonts w:ascii="微软雅黑" w:eastAsia="微软雅黑" w:hAnsi="微软雅黑"/>
        </w:rPr>
        <w:br/>
        <w:t>Spring Cloud包含了非常多的子框架，其中，Spring Cloud Netflix是其中一套框架，由Netflix开发后来又并入Spring Cloud大家庭，它主要提供的模块包括：服务发现、断路器和监控、智能路由、客户端负载均衡等。</w:t>
      </w:r>
    </w:p>
    <w:p w14:paraId="6DC0BCA0" w14:textId="77777777" w:rsidR="00797C7A" w:rsidRPr="002A1316" w:rsidRDefault="00797C7A" w:rsidP="00797C7A">
      <w:pPr>
        <w:numPr>
          <w:ilvl w:val="0"/>
          <w:numId w:val="12"/>
        </w:numPr>
        <w:jc w:val="both"/>
        <w:rPr>
          <w:rFonts w:ascii="微软雅黑" w:eastAsia="微软雅黑" w:hAnsi="微软雅黑"/>
          <w:szCs w:val="22"/>
        </w:rPr>
      </w:pPr>
      <w:r w:rsidRPr="002A1316">
        <w:rPr>
          <w:rFonts w:ascii="微软雅黑" w:eastAsia="微软雅黑" w:hAnsi="微软雅黑"/>
          <w:szCs w:val="22"/>
        </w:rPr>
        <w:t>微服务架构</w:t>
      </w:r>
    </w:p>
    <w:p w14:paraId="16112A28" w14:textId="77777777" w:rsidR="00797C7A" w:rsidRPr="002A1316"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lastRenderedPageBreak/>
        <w:t>我们把整个系统根据业务拆分成几个子系统。</w:t>
      </w:r>
    </w:p>
    <w:p w14:paraId="2B8B06E4" w14:textId="77777777" w:rsidR="00797C7A" w:rsidRPr="002A1316"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每个子系统可以部署多个应用，多个应用之间使用负载均衡。</w:t>
      </w:r>
    </w:p>
    <w:p w14:paraId="0F9421D0" w14:textId="77777777" w:rsidR="00797C7A" w:rsidRPr="002A1316"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一个服务注册中心，所有的服务</w:t>
      </w:r>
      <w:r>
        <w:rPr>
          <w:rFonts w:ascii="微软雅黑" w:eastAsia="微软雅黑" w:hAnsi="微软雅黑"/>
          <w:szCs w:val="22"/>
        </w:rPr>
        <w:t>都在注册中心注册，负载均衡也是通过在注册中心注册的服务来使用</w:t>
      </w:r>
      <w:r w:rsidRPr="002A1316">
        <w:rPr>
          <w:rFonts w:ascii="微软雅黑" w:eastAsia="微软雅黑" w:hAnsi="微软雅黑"/>
          <w:szCs w:val="22"/>
        </w:rPr>
        <w:t>策略来实现。</w:t>
      </w:r>
    </w:p>
    <w:p w14:paraId="40E1D8E4" w14:textId="77777777" w:rsidR="00797C7A" w:rsidRPr="002A1316"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所有的客户端都通过同一个网关地址访问后台的服务，通过路由配置，网关来判断一个URL请求由哪个服务处理。请求转发到服务上的时候也使用负载均衡。</w:t>
      </w:r>
    </w:p>
    <w:p w14:paraId="334A82BD" w14:textId="77777777" w:rsidR="00797C7A"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服务之间有时候也需要相互访问。</w:t>
      </w:r>
    </w:p>
    <w:p w14:paraId="4C865351" w14:textId="77777777" w:rsidR="00797C7A" w:rsidRPr="002A1316"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断路器，及时处理服务调用时的超时和错误，防止由于其中一个服务的问题而导致整体系统的瘫痪。</w:t>
      </w:r>
    </w:p>
    <w:p w14:paraId="58372F47" w14:textId="77777777" w:rsidR="00797C7A" w:rsidRPr="00CC6485" w:rsidRDefault="00797C7A" w:rsidP="00797C7A">
      <w:pPr>
        <w:numPr>
          <w:ilvl w:val="0"/>
          <w:numId w:val="13"/>
        </w:numPr>
        <w:shd w:val="clear" w:color="auto" w:fill="FFFFFF"/>
        <w:spacing w:before="100" w:beforeAutospacing="1" w:after="100" w:afterAutospacing="1" w:line="375" w:lineRule="atLeast"/>
        <w:ind w:left="0"/>
        <w:rPr>
          <w:rFonts w:ascii="微软雅黑" w:eastAsia="微软雅黑" w:hAnsi="微软雅黑"/>
          <w:szCs w:val="22"/>
        </w:rPr>
      </w:pPr>
      <w:r w:rsidRPr="002A1316">
        <w:rPr>
          <w:rFonts w:ascii="微软雅黑" w:eastAsia="微软雅黑" w:hAnsi="微软雅黑"/>
          <w:szCs w:val="22"/>
        </w:rPr>
        <w:t>监控功能，监控每个服务调用花费的时间等。</w:t>
      </w:r>
    </w:p>
    <w:p w14:paraId="581DA35D" w14:textId="77777777" w:rsidR="00797C7A" w:rsidRDefault="00797C7A" w:rsidP="00797C7A">
      <w:pPr>
        <w:numPr>
          <w:ilvl w:val="0"/>
          <w:numId w:val="12"/>
        </w:numPr>
        <w:jc w:val="both"/>
        <w:rPr>
          <w:rFonts w:ascii="微软雅黑" w:eastAsia="微软雅黑" w:hAnsi="微软雅黑"/>
        </w:rPr>
      </w:pPr>
      <w:r>
        <w:rPr>
          <w:rFonts w:ascii="微软雅黑" w:eastAsia="微软雅黑" w:hAnsi="微软雅黑" w:hint="eastAsia"/>
        </w:rPr>
        <w:t>开发框架</w:t>
      </w:r>
    </w:p>
    <w:p w14:paraId="04110832" w14:textId="77777777" w:rsidR="00797C7A" w:rsidRPr="006C5FC8" w:rsidRDefault="00797C7A" w:rsidP="00797C7A">
      <w:pPr>
        <w:ind w:left="840"/>
        <w:rPr>
          <w:rFonts w:ascii="微软雅黑" w:eastAsia="微软雅黑" w:hAnsi="微软雅黑"/>
        </w:rPr>
      </w:pPr>
      <w:r>
        <w:rPr>
          <w:rFonts w:ascii="微软雅黑" w:eastAsia="微软雅黑" w:hAnsi="微软雅黑" w:hint="eastAsia"/>
        </w:rPr>
        <w:t>在spring</w:t>
      </w:r>
      <w:r>
        <w:rPr>
          <w:rFonts w:ascii="微软雅黑" w:eastAsia="微软雅黑" w:hAnsi="微软雅黑"/>
        </w:rPr>
        <w:t xml:space="preserve"> </w:t>
      </w:r>
      <w:r>
        <w:rPr>
          <w:rFonts w:ascii="微软雅黑" w:eastAsia="微软雅黑" w:hAnsi="微软雅黑" w:hint="eastAsia"/>
        </w:rPr>
        <w:t>体系的基础上，集成整合了mybatis</w:t>
      </w:r>
      <w:r>
        <w:rPr>
          <w:rFonts w:ascii="微软雅黑" w:eastAsia="微软雅黑" w:hAnsi="微软雅黑"/>
        </w:rPr>
        <w:t xml:space="preserve"> </w:t>
      </w:r>
      <w:r>
        <w:rPr>
          <w:rFonts w:ascii="微软雅黑" w:eastAsia="微软雅黑" w:hAnsi="微软雅黑" w:hint="eastAsia"/>
        </w:rPr>
        <w:t>做关系型数据库的中间件，同时也集成了其他nosql、消息之类的服务，来共同为平台提供稳定、高性能的服务。</w:t>
      </w:r>
    </w:p>
    <w:p w14:paraId="1C741EBD"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rPr>
        <w:t xml:space="preserve">Mongodb </w:t>
      </w:r>
      <w:r>
        <w:rPr>
          <w:rFonts w:ascii="微软雅黑" w:eastAsia="微软雅黑" w:hAnsi="微软雅黑" w:hint="eastAsia"/>
        </w:rPr>
        <w:t>nosql数据库</w:t>
      </w:r>
    </w:p>
    <w:p w14:paraId="2DCBF175" w14:textId="77777777" w:rsidR="00797C7A" w:rsidRPr="00694D3D" w:rsidRDefault="00797C7A" w:rsidP="00797C7A">
      <w:pPr>
        <w:ind w:left="1680"/>
        <w:rPr>
          <w:rFonts w:ascii="微软雅黑" w:eastAsia="微软雅黑" w:hAnsi="微软雅黑"/>
          <w:szCs w:val="22"/>
        </w:rPr>
      </w:pPr>
      <w:r w:rsidRPr="0075671E">
        <w:rPr>
          <w:rFonts w:ascii="微软雅黑" w:eastAsia="微软雅黑" w:hAnsi="微软雅黑"/>
          <w:szCs w:val="22"/>
        </w:rPr>
        <w:t>MongoDB是专为可扩展性，高性能和高可用性而设计的数据库。它可以从单服务器部署扩展到大型、复杂的多数据中心架构。利用内存计算的优势，MongoDB能够提供高性能的数据读写操作。 MongoDB的本地复制和自动故障转移功能使您的应用程序具有企业级的可靠性和操作灵活性。</w:t>
      </w:r>
    </w:p>
    <w:p w14:paraId="03FAE335"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rPr>
        <w:t>R</w:t>
      </w:r>
      <w:r>
        <w:rPr>
          <w:rFonts w:ascii="微软雅黑" w:eastAsia="微软雅黑" w:hAnsi="微软雅黑" w:hint="eastAsia"/>
        </w:rPr>
        <w:t>abbitmq</w:t>
      </w:r>
      <w:r>
        <w:rPr>
          <w:rFonts w:ascii="微软雅黑" w:eastAsia="微软雅黑" w:hAnsi="微软雅黑"/>
        </w:rPr>
        <w:t xml:space="preserve"> </w:t>
      </w:r>
      <w:r>
        <w:rPr>
          <w:rFonts w:ascii="微软雅黑" w:eastAsia="微软雅黑" w:hAnsi="微软雅黑" w:hint="eastAsia"/>
        </w:rPr>
        <w:t>消息服务器</w:t>
      </w:r>
    </w:p>
    <w:p w14:paraId="4AEB2997" w14:textId="77777777" w:rsidR="00797C7A" w:rsidRPr="00DE499A" w:rsidRDefault="00797C7A" w:rsidP="00797C7A">
      <w:pPr>
        <w:ind w:left="1680"/>
        <w:rPr>
          <w:rFonts w:ascii="微软雅黑" w:eastAsia="微软雅黑" w:hAnsi="微软雅黑"/>
          <w:szCs w:val="22"/>
        </w:rPr>
      </w:pPr>
      <w:r w:rsidRPr="00DE499A">
        <w:rPr>
          <w:rFonts w:ascii="微软雅黑" w:eastAsia="微软雅黑" w:hAnsi="微软雅黑"/>
          <w:szCs w:val="22"/>
        </w:rPr>
        <w:lastRenderedPageBreak/>
        <w:t>RabbitMQ是一个消息代理 。它可以为你的应用提供一个通用的 </w:t>
      </w:r>
      <w:r w:rsidRPr="00DE499A">
        <w:rPr>
          <w:rFonts w:ascii="微软雅黑" w:eastAsia="微软雅黑" w:hAnsi="微软雅黑"/>
          <w:szCs w:val="22"/>
        </w:rPr>
        <w:br/>
        <w:t>消息发送和接收平台（AMQP协议实现），并且保证消息再传输过程中的安全。</w:t>
      </w:r>
    </w:p>
    <w:p w14:paraId="3AA76EAE"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hint="eastAsia"/>
        </w:rPr>
        <w:t>Redis等中央缓存</w:t>
      </w:r>
    </w:p>
    <w:p w14:paraId="444DE779" w14:textId="77777777" w:rsidR="00797C7A" w:rsidRPr="003A32AD" w:rsidRDefault="00797C7A" w:rsidP="00797C7A">
      <w:pPr>
        <w:ind w:left="1680"/>
        <w:rPr>
          <w:rFonts w:ascii="微软雅黑" w:eastAsia="微软雅黑" w:hAnsi="微软雅黑"/>
          <w:szCs w:val="22"/>
        </w:rPr>
      </w:pPr>
      <w:r w:rsidRPr="003A32AD">
        <w:rPr>
          <w:rFonts w:ascii="微软雅黑" w:eastAsia="微软雅黑" w:hAnsi="微软雅黑"/>
          <w:szCs w:val="22"/>
        </w:rPr>
        <w:t>Redis 是一个开源（BSD许可）的，内存中的数据结构存储系统，它可以用作数据库、缓存和消息中间件。</w:t>
      </w:r>
    </w:p>
    <w:p w14:paraId="7BB5D3C3" w14:textId="77777777" w:rsidR="00797C7A" w:rsidRDefault="00797C7A" w:rsidP="00797C7A">
      <w:pPr>
        <w:ind w:left="1680"/>
        <w:rPr>
          <w:rFonts w:ascii="微软雅黑" w:eastAsia="微软雅黑" w:hAnsi="微软雅黑"/>
        </w:rPr>
      </w:pPr>
    </w:p>
    <w:p w14:paraId="0989D2A2"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hint="eastAsia"/>
        </w:rPr>
        <w:t>Kafka</w:t>
      </w:r>
      <w:r>
        <w:rPr>
          <w:rFonts w:ascii="微软雅黑" w:eastAsia="微软雅黑" w:hAnsi="微软雅黑"/>
        </w:rPr>
        <w:t xml:space="preserve"> </w:t>
      </w:r>
      <w:r>
        <w:rPr>
          <w:rFonts w:ascii="微软雅黑" w:eastAsia="微软雅黑" w:hAnsi="微软雅黑" w:hint="eastAsia"/>
        </w:rPr>
        <w:t>消息中间件</w:t>
      </w:r>
    </w:p>
    <w:p w14:paraId="07624ED2" w14:textId="77777777" w:rsidR="00797C7A" w:rsidRPr="003C48E1" w:rsidRDefault="00797C7A" w:rsidP="00797C7A">
      <w:pPr>
        <w:shd w:val="clear" w:color="auto" w:fill="F5F5F5"/>
        <w:spacing w:before="240" w:after="240" w:line="360" w:lineRule="atLeast"/>
        <w:rPr>
          <w:rFonts w:ascii="微软雅黑" w:eastAsia="微软雅黑" w:hAnsi="微软雅黑"/>
          <w:szCs w:val="22"/>
        </w:rPr>
      </w:pPr>
      <w:r w:rsidRPr="003C48E1">
        <w:rPr>
          <w:rFonts w:ascii="微软雅黑" w:eastAsia="微软雅黑" w:hAnsi="微软雅黑" w:hint="eastAsia"/>
          <w:szCs w:val="22"/>
        </w:rPr>
        <w:t>kafka</w:t>
      </w:r>
      <w:r w:rsidRPr="003C48E1">
        <w:rPr>
          <w:rFonts w:ascii="微软雅黑" w:eastAsia="微软雅黑" w:hAnsi="微软雅黑"/>
          <w:szCs w:val="22"/>
        </w:rPr>
        <w:t>消息服务是分布式、高可扩展、高通量的托管消息队列服务，支持以下业务场景：</w:t>
      </w:r>
    </w:p>
    <w:p w14:paraId="61768A15"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从网站、设备或应用程序采集海量的用户浏览、点击、搜索等数据以便实时分析。</w:t>
      </w:r>
    </w:p>
    <w:p w14:paraId="1B9C1F86"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汇总分布式应用的遥感数据方便系统运维。</w:t>
      </w:r>
    </w:p>
    <w:p w14:paraId="4F720DA1"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对接Spark Streaming等服务以进行实时流数据分析。</w:t>
      </w:r>
    </w:p>
    <w:p w14:paraId="6581AAEF"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主题可以通过分区（Partition）来实现水平扩展。</w:t>
      </w:r>
    </w:p>
    <w:p w14:paraId="3A877DAC"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分区分布在多个节点上以达到高数据可用性。</w:t>
      </w:r>
    </w:p>
    <w:p w14:paraId="7AED0A12" w14:textId="77777777" w:rsidR="00797C7A" w:rsidRPr="003C48E1" w:rsidRDefault="00797C7A" w:rsidP="00797C7A">
      <w:pPr>
        <w:numPr>
          <w:ilvl w:val="0"/>
          <w:numId w:val="14"/>
        </w:numPr>
        <w:shd w:val="clear" w:color="auto" w:fill="F5F5F5"/>
        <w:spacing w:before="100" w:beforeAutospacing="1" w:after="100" w:afterAutospacing="1"/>
        <w:rPr>
          <w:rFonts w:ascii="微软雅黑" w:eastAsia="微软雅黑" w:hAnsi="微软雅黑"/>
          <w:szCs w:val="22"/>
        </w:rPr>
      </w:pPr>
      <w:r w:rsidRPr="003C48E1">
        <w:rPr>
          <w:rFonts w:ascii="微软雅黑" w:eastAsia="微软雅黑" w:hAnsi="微软雅黑"/>
          <w:szCs w:val="22"/>
        </w:rPr>
        <w:t>通过消费者组（Consumer Group）来支持单个消费者以队列或者Pub/Sub形式的消息消费，或者多个消费者集群顺序消费消息。</w:t>
      </w:r>
    </w:p>
    <w:p w14:paraId="72A84587" w14:textId="77777777" w:rsidR="00797C7A" w:rsidRDefault="00797C7A" w:rsidP="00797C7A">
      <w:pPr>
        <w:ind w:left="1680"/>
        <w:rPr>
          <w:rFonts w:ascii="微软雅黑" w:eastAsia="微软雅黑" w:hAnsi="微软雅黑"/>
        </w:rPr>
      </w:pPr>
    </w:p>
    <w:p w14:paraId="3C8048F3"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hint="eastAsia"/>
        </w:rPr>
        <w:t>ELK</w:t>
      </w:r>
      <w:r>
        <w:rPr>
          <w:rFonts w:ascii="微软雅黑" w:eastAsia="微软雅黑" w:hAnsi="微软雅黑"/>
        </w:rPr>
        <w:t xml:space="preserve"> </w:t>
      </w:r>
      <w:r>
        <w:rPr>
          <w:rFonts w:ascii="微软雅黑" w:eastAsia="微软雅黑" w:hAnsi="微软雅黑" w:hint="eastAsia"/>
        </w:rPr>
        <w:t>实时日志分析</w:t>
      </w:r>
    </w:p>
    <w:p w14:paraId="207B6453" w14:textId="77777777" w:rsidR="00797C7A" w:rsidRPr="00BA31ED" w:rsidRDefault="00797C7A" w:rsidP="00797C7A">
      <w:pPr>
        <w:pStyle w:val="a4"/>
        <w:shd w:val="clear" w:color="auto" w:fill="FEFEFE"/>
        <w:spacing w:before="0" w:beforeAutospacing="0" w:after="180" w:afterAutospacing="0" w:line="408" w:lineRule="atLeast"/>
        <w:ind w:left="1680"/>
        <w:rPr>
          <w:rFonts w:ascii="微软雅黑" w:eastAsia="微软雅黑" w:hAnsi="微软雅黑" w:cs="Times New Roman"/>
          <w:kern w:val="2"/>
          <w:sz w:val="21"/>
          <w:szCs w:val="22"/>
        </w:rPr>
      </w:pPr>
      <w:r w:rsidRPr="00BA31ED">
        <w:rPr>
          <w:rFonts w:ascii="微软雅黑" w:eastAsia="微软雅黑" w:hAnsi="微软雅黑" w:cs="Times New Roman"/>
          <w:kern w:val="2"/>
          <w:sz w:val="21"/>
          <w:szCs w:val="22"/>
        </w:rPr>
        <w:lastRenderedPageBreak/>
        <w:t>开源实时日志分析 ELK 平台能够完美的解决我们上述的问题， ELK 由 ElasticSearch 、 Logstash 和 Kiabana 三个开源工具组成。</w:t>
      </w:r>
    </w:p>
    <w:p w14:paraId="38C49A05" w14:textId="77777777" w:rsidR="00797C7A" w:rsidRPr="00BA31ED" w:rsidRDefault="00797C7A" w:rsidP="00797C7A">
      <w:pPr>
        <w:pStyle w:val="a4"/>
        <w:numPr>
          <w:ilvl w:val="1"/>
          <w:numId w:val="13"/>
        </w:numPr>
        <w:shd w:val="clear" w:color="auto" w:fill="FEFEFE"/>
        <w:spacing w:before="0" w:beforeAutospacing="0" w:after="180" w:afterAutospacing="0" w:line="408" w:lineRule="atLeast"/>
        <w:rPr>
          <w:rFonts w:ascii="微软雅黑" w:eastAsia="微软雅黑" w:hAnsi="微软雅黑" w:cs="Times New Roman"/>
          <w:kern w:val="2"/>
          <w:sz w:val="21"/>
          <w:szCs w:val="22"/>
        </w:rPr>
      </w:pPr>
      <w:r>
        <w:rPr>
          <w:rFonts w:ascii="微软雅黑" w:eastAsia="微软雅黑" w:hAnsi="微软雅黑" w:cs="Times New Roman"/>
          <w:kern w:val="2"/>
          <w:sz w:val="21"/>
          <w:szCs w:val="22"/>
        </w:rPr>
        <w:t xml:space="preserve"> </w:t>
      </w:r>
      <w:r w:rsidRPr="00BA31ED">
        <w:rPr>
          <w:rFonts w:ascii="微软雅黑" w:eastAsia="微软雅黑" w:hAnsi="微软雅黑" w:cs="Times New Roman"/>
          <w:kern w:val="2"/>
          <w:sz w:val="21"/>
          <w:szCs w:val="22"/>
        </w:rPr>
        <w:t>Elasticsearch 是个开源分布式搜索引擎，它的特点有：分布式，零配置，自动发现，索引自动分片，索引副本机制， restful 风格接口，多数据源，自动搜索负载等。</w:t>
      </w:r>
    </w:p>
    <w:p w14:paraId="695591CC" w14:textId="77777777" w:rsidR="00797C7A" w:rsidRPr="00BA31ED" w:rsidRDefault="00797C7A" w:rsidP="00797C7A">
      <w:pPr>
        <w:pStyle w:val="a4"/>
        <w:numPr>
          <w:ilvl w:val="1"/>
          <w:numId w:val="13"/>
        </w:numPr>
        <w:shd w:val="clear" w:color="auto" w:fill="FEFEFE"/>
        <w:spacing w:before="0" w:beforeAutospacing="0" w:after="180" w:afterAutospacing="0" w:line="408" w:lineRule="atLeast"/>
        <w:rPr>
          <w:rFonts w:ascii="微软雅黑" w:eastAsia="微软雅黑" w:hAnsi="微软雅黑" w:cs="Times New Roman"/>
          <w:kern w:val="2"/>
          <w:sz w:val="21"/>
          <w:szCs w:val="22"/>
        </w:rPr>
      </w:pPr>
      <w:r>
        <w:rPr>
          <w:rFonts w:ascii="微软雅黑" w:eastAsia="微软雅黑" w:hAnsi="微软雅黑" w:cs="Times New Roman"/>
          <w:kern w:val="2"/>
          <w:sz w:val="21"/>
          <w:szCs w:val="22"/>
        </w:rPr>
        <w:t xml:space="preserve"> </w:t>
      </w:r>
      <w:r w:rsidRPr="00BA31ED">
        <w:rPr>
          <w:rFonts w:ascii="微软雅黑" w:eastAsia="微软雅黑" w:hAnsi="微软雅黑" w:cs="Times New Roman"/>
          <w:kern w:val="2"/>
          <w:sz w:val="21"/>
          <w:szCs w:val="22"/>
        </w:rPr>
        <w:t>Logstash 是一个完全开源的工具，他可以对你的日志进行收集、分析，并将其存储供以后使用（如，搜索）。</w:t>
      </w:r>
    </w:p>
    <w:p w14:paraId="12C7331A" w14:textId="77777777" w:rsidR="00797C7A" w:rsidRPr="00BA31ED" w:rsidRDefault="00797C7A" w:rsidP="00797C7A">
      <w:pPr>
        <w:pStyle w:val="a4"/>
        <w:numPr>
          <w:ilvl w:val="1"/>
          <w:numId w:val="13"/>
        </w:numPr>
        <w:shd w:val="clear" w:color="auto" w:fill="FEFEFE"/>
        <w:spacing w:before="0" w:beforeAutospacing="0" w:after="180" w:afterAutospacing="0" w:line="408" w:lineRule="atLeast"/>
        <w:rPr>
          <w:rFonts w:ascii="微软雅黑" w:eastAsia="微软雅黑" w:hAnsi="微软雅黑" w:cs="Times New Roman"/>
          <w:kern w:val="2"/>
          <w:sz w:val="21"/>
          <w:szCs w:val="22"/>
        </w:rPr>
      </w:pPr>
      <w:r>
        <w:rPr>
          <w:rFonts w:ascii="微软雅黑" w:eastAsia="微软雅黑" w:hAnsi="微软雅黑" w:cs="Times New Roman"/>
          <w:kern w:val="2"/>
          <w:sz w:val="21"/>
          <w:szCs w:val="22"/>
        </w:rPr>
        <w:t xml:space="preserve"> K</w:t>
      </w:r>
      <w:r w:rsidRPr="00BA31ED">
        <w:rPr>
          <w:rFonts w:ascii="微软雅黑" w:eastAsia="微软雅黑" w:hAnsi="微软雅黑" w:cs="Times New Roman"/>
          <w:kern w:val="2"/>
          <w:sz w:val="21"/>
          <w:szCs w:val="22"/>
        </w:rPr>
        <w:t>ibana 也是一个开源和免费的工具，他 Kibana 可以为 Logstash 和 ElasticSearch 提供的日志分析友好的 Web 界面，可以帮助您汇总、分析和搜索重要数据日志。</w:t>
      </w:r>
    </w:p>
    <w:p w14:paraId="7F0026D0" w14:textId="77777777" w:rsidR="00797C7A" w:rsidRDefault="00797C7A" w:rsidP="00797C7A">
      <w:pPr>
        <w:ind w:left="1680"/>
        <w:rPr>
          <w:rFonts w:ascii="微软雅黑" w:eastAsia="微软雅黑" w:hAnsi="微软雅黑"/>
        </w:rPr>
      </w:pPr>
    </w:p>
    <w:p w14:paraId="43DDE682"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rPr>
        <w:t>Z</w:t>
      </w:r>
      <w:r>
        <w:rPr>
          <w:rFonts w:ascii="微软雅黑" w:eastAsia="微软雅黑" w:hAnsi="微软雅黑" w:hint="eastAsia"/>
        </w:rPr>
        <w:t>ookeeper</w:t>
      </w:r>
      <w:r>
        <w:rPr>
          <w:rFonts w:ascii="微软雅黑" w:eastAsia="微软雅黑" w:hAnsi="微软雅黑"/>
        </w:rPr>
        <w:t xml:space="preserve"> </w:t>
      </w:r>
      <w:r>
        <w:rPr>
          <w:rFonts w:ascii="微软雅黑" w:eastAsia="微软雅黑" w:hAnsi="微软雅黑" w:hint="eastAsia"/>
        </w:rPr>
        <w:t>统一调度中心</w:t>
      </w:r>
    </w:p>
    <w:p w14:paraId="32E0E743" w14:textId="77777777" w:rsidR="00797C7A" w:rsidRPr="00A064B8" w:rsidRDefault="00797C7A" w:rsidP="00797C7A">
      <w:pPr>
        <w:ind w:left="1680"/>
        <w:rPr>
          <w:rFonts w:ascii="微软雅黑" w:eastAsia="微软雅黑" w:hAnsi="微软雅黑"/>
          <w:szCs w:val="22"/>
        </w:rPr>
      </w:pPr>
      <w:r w:rsidRPr="00A064B8">
        <w:rPr>
          <w:rFonts w:ascii="微软雅黑" w:eastAsia="微软雅黑" w:hAnsi="微软雅黑"/>
          <w:szCs w:val="22"/>
        </w:rPr>
        <w:t>ZooKeeper是一个</w:t>
      </w:r>
      <w:hyperlink r:id="rId8" w:tgtFrame="_blank" w:history="1">
        <w:r w:rsidRPr="00A064B8">
          <w:rPr>
            <w:rFonts w:ascii="微软雅黑" w:eastAsia="微软雅黑" w:hAnsi="微软雅黑"/>
            <w:szCs w:val="22"/>
          </w:rPr>
          <w:t>分布式</w:t>
        </w:r>
      </w:hyperlink>
      <w:r w:rsidRPr="00A064B8">
        <w:rPr>
          <w:rFonts w:ascii="微软雅黑" w:eastAsia="微软雅黑" w:hAnsi="微软雅黑"/>
          <w:szCs w:val="22"/>
        </w:rPr>
        <w:t>的，开放源码的</w:t>
      </w:r>
      <w:hyperlink r:id="rId9" w:tgtFrame="_blank" w:history="1">
        <w:r w:rsidRPr="00A064B8">
          <w:rPr>
            <w:rFonts w:ascii="微软雅黑" w:eastAsia="微软雅黑" w:hAnsi="微软雅黑"/>
            <w:szCs w:val="22"/>
          </w:rPr>
          <w:t>分布式应用程序</w:t>
        </w:r>
      </w:hyperlink>
      <w:r w:rsidRPr="00A064B8">
        <w:rPr>
          <w:rFonts w:ascii="微软雅黑" w:eastAsia="微软雅黑" w:hAnsi="微软雅黑"/>
          <w:szCs w:val="22"/>
        </w:rPr>
        <w:t>协调服务，是</w:t>
      </w:r>
      <w:hyperlink r:id="rId10" w:tgtFrame="_blank" w:history="1">
        <w:r w:rsidRPr="00A064B8">
          <w:rPr>
            <w:rFonts w:ascii="微软雅黑" w:eastAsia="微软雅黑" w:hAnsi="微软雅黑"/>
            <w:szCs w:val="22"/>
          </w:rPr>
          <w:t>Google</w:t>
        </w:r>
      </w:hyperlink>
      <w:r w:rsidRPr="00A064B8">
        <w:rPr>
          <w:rFonts w:ascii="微软雅黑" w:eastAsia="微软雅黑" w:hAnsi="微软雅黑"/>
          <w:szCs w:val="22"/>
        </w:rPr>
        <w:t>的Chubby一个</w:t>
      </w:r>
      <w:hyperlink r:id="rId11" w:tgtFrame="_blank" w:history="1">
        <w:r w:rsidRPr="00A064B8">
          <w:rPr>
            <w:rFonts w:ascii="微软雅黑" w:eastAsia="微软雅黑" w:hAnsi="微软雅黑"/>
            <w:szCs w:val="22"/>
          </w:rPr>
          <w:t>开源</w:t>
        </w:r>
      </w:hyperlink>
      <w:r w:rsidRPr="00A064B8">
        <w:rPr>
          <w:rFonts w:ascii="微软雅黑" w:eastAsia="微软雅黑" w:hAnsi="微软雅黑"/>
          <w:szCs w:val="22"/>
        </w:rPr>
        <w:t>的实现，是Hadoop和Hbase的重要组件。它是一个为分布式应用提供一致性服务的软件，提供的功能包括：配置维护、域名服务、分布式同步、组服务等。</w:t>
      </w:r>
    </w:p>
    <w:p w14:paraId="7914CD9A" w14:textId="77777777" w:rsidR="00797C7A" w:rsidRDefault="00797C7A" w:rsidP="00797C7A">
      <w:pPr>
        <w:numPr>
          <w:ilvl w:val="0"/>
          <w:numId w:val="9"/>
        </w:numPr>
        <w:jc w:val="both"/>
        <w:rPr>
          <w:rFonts w:ascii="微软雅黑" w:eastAsia="微软雅黑" w:hAnsi="微软雅黑"/>
        </w:rPr>
      </w:pPr>
      <w:r>
        <w:rPr>
          <w:rFonts w:ascii="微软雅黑" w:eastAsia="微软雅黑" w:hAnsi="微软雅黑"/>
        </w:rPr>
        <w:t>Z</w:t>
      </w:r>
      <w:r>
        <w:rPr>
          <w:rFonts w:ascii="微软雅黑" w:eastAsia="微软雅黑" w:hAnsi="微软雅黑" w:hint="eastAsia"/>
        </w:rPr>
        <w:t>ipkin</w:t>
      </w:r>
      <w:r>
        <w:rPr>
          <w:rFonts w:ascii="微软雅黑" w:eastAsia="微软雅黑" w:hAnsi="微软雅黑"/>
        </w:rPr>
        <w:t xml:space="preserve"> </w:t>
      </w:r>
      <w:r>
        <w:rPr>
          <w:rFonts w:ascii="微软雅黑" w:eastAsia="微软雅黑" w:hAnsi="微软雅黑" w:hint="eastAsia"/>
        </w:rPr>
        <w:t>调用链监控</w:t>
      </w:r>
    </w:p>
    <w:p w14:paraId="2E208C1A" w14:textId="77777777" w:rsidR="00797C7A" w:rsidRDefault="00797C7A" w:rsidP="00797C7A">
      <w:pPr>
        <w:shd w:val="clear" w:color="auto" w:fill="FFFFFF"/>
        <w:spacing w:after="240" w:line="390" w:lineRule="atLeast"/>
        <w:ind w:left="1680"/>
        <w:rPr>
          <w:rFonts w:ascii="微软雅黑" w:eastAsia="微软雅黑" w:hAnsi="微软雅黑"/>
          <w:szCs w:val="22"/>
        </w:rPr>
      </w:pPr>
      <w:r w:rsidRPr="001B204C">
        <w:rPr>
          <w:rFonts w:ascii="微软雅黑" w:eastAsia="微软雅黑" w:hAnsi="微软雅黑"/>
          <w:szCs w:val="22"/>
        </w:rPr>
        <w:t>zipkin</w:t>
      </w:r>
      <w:r w:rsidRPr="001B204C">
        <w:rPr>
          <w:rFonts w:ascii="微软雅黑" w:eastAsia="微软雅黑" w:hAnsi="微软雅黑" w:hint="eastAsia"/>
          <w:szCs w:val="22"/>
        </w:rPr>
        <w:t>为分布式链路调用监控系统，聚合各业务系统调用延迟数据，达到链路调用监控跟踪。</w:t>
      </w:r>
    </w:p>
    <w:p w14:paraId="31AB7E5D" w14:textId="77777777" w:rsidR="00797C7A" w:rsidRDefault="00797C7A" w:rsidP="00797C7A">
      <w:pPr>
        <w:numPr>
          <w:ilvl w:val="0"/>
          <w:numId w:val="9"/>
        </w:numPr>
        <w:jc w:val="both"/>
        <w:rPr>
          <w:rFonts w:ascii="微软雅黑" w:eastAsia="微软雅黑" w:hAnsi="微软雅黑"/>
        </w:rPr>
      </w:pPr>
      <w:r w:rsidRPr="00E626B1">
        <w:rPr>
          <w:rFonts w:ascii="微软雅黑" w:eastAsia="微软雅黑" w:hAnsi="微软雅黑" w:hint="eastAsia"/>
        </w:rPr>
        <w:t>VUE</w:t>
      </w:r>
    </w:p>
    <w:p w14:paraId="1B1B831D" w14:textId="77777777" w:rsidR="00797C7A" w:rsidRPr="00367E8B" w:rsidRDefault="00797C7A" w:rsidP="00797C7A">
      <w:pPr>
        <w:ind w:left="1680"/>
        <w:rPr>
          <w:rFonts w:ascii="微软雅黑" w:eastAsia="微软雅黑" w:hAnsi="微软雅黑"/>
          <w:szCs w:val="22"/>
        </w:rPr>
      </w:pPr>
      <w:r w:rsidRPr="00367E8B">
        <w:rPr>
          <w:rFonts w:ascii="微软雅黑" w:eastAsia="微软雅黑" w:hAnsi="微软雅黑"/>
          <w:szCs w:val="22"/>
        </w:rPr>
        <w:lastRenderedPageBreak/>
        <w:t>采用 数据驱动 + 组件化 的方式进行</w:t>
      </w:r>
      <w:r w:rsidRPr="00367E8B">
        <w:rPr>
          <w:rFonts w:ascii="微软雅黑" w:eastAsia="微软雅黑" w:hAnsi="微软雅黑" w:hint="eastAsia"/>
          <w:szCs w:val="22"/>
        </w:rPr>
        <w:t>单页应用</w:t>
      </w:r>
      <w:r w:rsidRPr="00367E8B">
        <w:rPr>
          <w:rFonts w:ascii="微软雅黑" w:eastAsia="微软雅黑" w:hAnsi="微软雅黑"/>
          <w:szCs w:val="22"/>
        </w:rPr>
        <w:t>前端界面开发， 特点是面向视图层，轻量级，方便与其他库结合使用</w:t>
      </w:r>
    </w:p>
    <w:p w14:paraId="0981B466" w14:textId="77777777" w:rsidR="00797C7A" w:rsidRPr="00E626B1" w:rsidRDefault="00797C7A" w:rsidP="00797C7A">
      <w:pPr>
        <w:ind w:left="1680"/>
        <w:rPr>
          <w:rFonts w:ascii="微软雅黑" w:eastAsia="微软雅黑" w:hAnsi="微软雅黑"/>
        </w:rPr>
      </w:pPr>
    </w:p>
    <w:p w14:paraId="4FF25DC2" w14:textId="77777777" w:rsidR="00797C7A" w:rsidRPr="00E626B1" w:rsidRDefault="00797C7A" w:rsidP="00797C7A">
      <w:pPr>
        <w:numPr>
          <w:ilvl w:val="0"/>
          <w:numId w:val="9"/>
        </w:numPr>
        <w:jc w:val="both"/>
        <w:rPr>
          <w:rFonts w:ascii="微软雅黑" w:eastAsia="微软雅黑" w:hAnsi="微软雅黑"/>
        </w:rPr>
      </w:pPr>
      <w:r w:rsidRPr="00E626B1">
        <w:rPr>
          <w:rFonts w:ascii="微软雅黑" w:eastAsia="微软雅黑" w:hAnsi="微软雅黑"/>
        </w:rPr>
        <w:t>React native</w:t>
      </w:r>
    </w:p>
    <w:p w14:paraId="2003B7DE" w14:textId="77777777" w:rsidR="00797C7A" w:rsidRPr="00367E8B" w:rsidRDefault="00797C7A" w:rsidP="00797C7A">
      <w:pPr>
        <w:ind w:left="1260" w:firstLine="420"/>
        <w:rPr>
          <w:rFonts w:ascii="微软雅黑" w:eastAsia="微软雅黑" w:hAnsi="微软雅黑"/>
          <w:szCs w:val="22"/>
        </w:rPr>
      </w:pPr>
      <w:r w:rsidRPr="00367E8B">
        <w:rPr>
          <w:rFonts w:ascii="微软雅黑" w:eastAsia="微软雅黑" w:hAnsi="微软雅黑"/>
          <w:szCs w:val="22"/>
        </w:rPr>
        <w:t>它能让开发者用 Web 技术构建移动应用</w:t>
      </w:r>
      <w:r w:rsidRPr="00367E8B">
        <w:rPr>
          <w:rFonts w:ascii="微软雅黑" w:eastAsia="微软雅黑" w:hAnsi="微软雅黑" w:hint="eastAsia"/>
          <w:szCs w:val="22"/>
        </w:rPr>
        <w:t>，</w:t>
      </w:r>
      <w:r w:rsidRPr="00367E8B">
        <w:rPr>
          <w:rFonts w:ascii="微软雅黑" w:eastAsia="微软雅黑" w:hAnsi="微软雅黑"/>
          <w:szCs w:val="22"/>
        </w:rPr>
        <w:t>支持开发者使用原先网络和移动开发的相关技术。</w:t>
      </w:r>
    </w:p>
    <w:p w14:paraId="49B171B3" w14:textId="77777777" w:rsidR="00797C7A" w:rsidRPr="00E626B1" w:rsidRDefault="00797C7A" w:rsidP="00797C7A">
      <w:pPr>
        <w:ind w:left="1260" w:firstLine="420"/>
        <w:rPr>
          <w:rFonts w:ascii="微软雅黑" w:eastAsia="微软雅黑" w:hAnsi="微软雅黑"/>
          <w:szCs w:val="22"/>
        </w:rPr>
      </w:pPr>
      <w:r w:rsidRPr="00367E8B">
        <w:rPr>
          <w:rFonts w:ascii="微软雅黑" w:eastAsia="微软雅黑" w:hAnsi="微软雅黑"/>
          <w:szCs w:val="22"/>
        </w:rPr>
        <w:t>不仅如此，相同的代码库经过小幅度的修改便能适用多个平台</w:t>
      </w:r>
      <w:r w:rsidRPr="00367E8B">
        <w:rPr>
          <w:rFonts w:ascii="微软雅黑" w:eastAsia="微软雅黑" w:hAnsi="微软雅黑" w:hint="eastAsia"/>
          <w:szCs w:val="22"/>
        </w:rPr>
        <w:t>。</w:t>
      </w:r>
      <w:r w:rsidRPr="00367E8B">
        <w:rPr>
          <w:rFonts w:ascii="微软雅黑" w:eastAsia="微软雅黑" w:hAnsi="微软雅黑"/>
          <w:szCs w:val="22"/>
        </w:rPr>
        <w:t> React Native 则使用原生 iOS 或 Android 组件支持的 JavaScript 组件，所以你构建的应用是完全原生的。</w:t>
      </w:r>
    </w:p>
    <w:p w14:paraId="3763C6C1" w14:textId="77777777" w:rsidR="00797C7A" w:rsidRPr="005A107E" w:rsidRDefault="00797C7A" w:rsidP="00797C7A">
      <w:pPr>
        <w:ind w:firstLineChars="600" w:firstLine="1440"/>
        <w:rPr>
          <w:rFonts w:ascii="微软雅黑" w:eastAsia="微软雅黑" w:hAnsi="微软雅黑"/>
          <w:noProof/>
          <w:szCs w:val="21"/>
        </w:rPr>
      </w:pPr>
    </w:p>
    <w:p w14:paraId="09CCB514" w14:textId="77777777" w:rsidR="00797C7A" w:rsidRDefault="00797C7A" w:rsidP="00797C7A">
      <w:pPr>
        <w:rPr>
          <w:rFonts w:ascii="微软雅黑" w:eastAsia="微软雅黑" w:hAnsi="微软雅黑"/>
          <w:color w:val="FF0000"/>
        </w:rPr>
      </w:pPr>
      <w:r w:rsidRPr="00A82FD0">
        <w:rPr>
          <w:rFonts w:ascii="微软雅黑" w:eastAsia="微软雅黑" w:hAnsi="微软雅黑" w:hint="eastAsia"/>
          <w:b/>
          <w:color w:val="FF0000"/>
          <w:highlight w:val="yellow"/>
        </w:rPr>
        <w:t>3.5.3 技术路线</w:t>
      </w:r>
      <w:r w:rsidRPr="00A82FD0">
        <w:rPr>
          <w:rFonts w:ascii="微软雅黑" w:eastAsia="微软雅黑" w:hAnsi="微软雅黑" w:hint="eastAsia"/>
          <w:color w:val="FF0000"/>
          <w:highlight w:val="yellow"/>
        </w:rPr>
        <w:t>（这一部分主要写项目主要研发部分的研发顺序研发流程及研发内容、技术指标等）</w:t>
      </w:r>
    </w:p>
    <w:p w14:paraId="0D4B8760" w14:textId="77777777" w:rsidR="00797C7A" w:rsidRPr="009B4403" w:rsidRDefault="00797C7A" w:rsidP="00797C7A">
      <w:pPr>
        <w:spacing w:beforeLines="50" w:before="156" w:afterLines="50" w:after="156"/>
        <w:ind w:firstLineChars="200" w:firstLine="480"/>
        <w:rPr>
          <w:rFonts w:ascii="微软雅黑" w:eastAsia="微软雅黑" w:hAnsi="微软雅黑"/>
          <w:color w:val="000000"/>
        </w:rPr>
      </w:pPr>
      <w:r w:rsidRPr="009B4403">
        <w:rPr>
          <w:rFonts w:ascii="微软雅黑" w:eastAsia="微软雅黑" w:hAnsi="微软雅黑" w:hint="eastAsia"/>
          <w:color w:val="000000"/>
        </w:rPr>
        <w:t>公司</w:t>
      </w:r>
      <w:r>
        <w:rPr>
          <w:rFonts w:ascii="微软雅黑" w:eastAsia="微软雅黑" w:hAnsi="微软雅黑" w:hint="eastAsia"/>
          <w:color w:val="000000"/>
        </w:rPr>
        <w:t>主要采用云端Saas化部署</w:t>
      </w:r>
      <w:r w:rsidRPr="009B4403">
        <w:rPr>
          <w:rFonts w:ascii="微软雅黑" w:eastAsia="微软雅黑" w:hAnsi="微软雅黑" w:hint="eastAsia"/>
          <w:color w:val="000000"/>
        </w:rPr>
        <w:t>:</w:t>
      </w:r>
    </w:p>
    <w:p w14:paraId="25952FD0" w14:textId="77777777" w:rsidR="00797C7A" w:rsidRPr="00A144A1" w:rsidRDefault="00797C7A" w:rsidP="00797C7A">
      <w:pPr>
        <w:rPr>
          <w:rFonts w:ascii="微软雅黑" w:eastAsia="微软雅黑" w:hAnsi="微软雅黑"/>
        </w:rPr>
      </w:pPr>
      <w:r>
        <w:rPr>
          <w:rFonts w:ascii="微软雅黑" w:eastAsia="微软雅黑" w:hAnsi="微软雅黑" w:hint="eastAsia"/>
        </w:rPr>
        <w:t>云服务</w:t>
      </w:r>
      <w:r w:rsidRPr="00AB161F">
        <w:rPr>
          <w:rFonts w:ascii="微软雅黑" w:eastAsia="微软雅黑" w:hAnsi="微软雅黑" w:hint="eastAsia"/>
        </w:rPr>
        <w:t>方案</w:t>
      </w:r>
      <w:r>
        <w:rPr>
          <w:rFonts w:ascii="微软雅黑" w:eastAsia="微软雅黑" w:hAnsi="微软雅黑" w:hint="eastAsia"/>
        </w:rPr>
        <w:t>：</w:t>
      </w:r>
    </w:p>
    <w:tbl>
      <w:tblPr>
        <w:tblW w:w="0" w:type="auto"/>
        <w:jc w:val="center"/>
        <w:tblLayout w:type="fixed"/>
        <w:tblLook w:val="0000" w:firstRow="0" w:lastRow="0" w:firstColumn="0" w:lastColumn="0" w:noHBand="0" w:noVBand="0"/>
      </w:tblPr>
      <w:tblGrid>
        <w:gridCol w:w="799"/>
        <w:gridCol w:w="2431"/>
        <w:gridCol w:w="3121"/>
        <w:gridCol w:w="868"/>
        <w:gridCol w:w="2357"/>
      </w:tblGrid>
      <w:tr w:rsidR="00797C7A" w14:paraId="58E347D8" w14:textId="77777777" w:rsidTr="00581795">
        <w:trPr>
          <w:trHeight w:val="270"/>
          <w:jc w:val="center"/>
        </w:trPr>
        <w:tc>
          <w:tcPr>
            <w:tcW w:w="799" w:type="dxa"/>
            <w:tcBorders>
              <w:top w:val="single" w:sz="8" w:space="0" w:color="auto"/>
              <w:left w:val="single" w:sz="8" w:space="0" w:color="auto"/>
              <w:bottom w:val="single" w:sz="4" w:space="0" w:color="auto"/>
              <w:right w:val="single" w:sz="4" w:space="0" w:color="auto"/>
            </w:tcBorders>
            <w:shd w:val="clear" w:color="000000" w:fill="95B3D7"/>
            <w:vAlign w:val="center"/>
          </w:tcPr>
          <w:p w14:paraId="67581268" w14:textId="77777777" w:rsidR="00797C7A" w:rsidRDefault="00797C7A" w:rsidP="00581795">
            <w:pPr>
              <w:spacing w:beforeLines="50" w:before="156" w:afterLines="50" w:after="156"/>
              <w:jc w:val="center"/>
              <w:rPr>
                <w:b/>
              </w:rPr>
            </w:pPr>
            <w:r>
              <w:rPr>
                <w:rFonts w:hint="eastAsia"/>
                <w:b/>
              </w:rPr>
              <w:t>序号</w:t>
            </w:r>
          </w:p>
        </w:tc>
        <w:tc>
          <w:tcPr>
            <w:tcW w:w="2431" w:type="dxa"/>
            <w:tcBorders>
              <w:top w:val="single" w:sz="8" w:space="0" w:color="auto"/>
              <w:left w:val="nil"/>
              <w:bottom w:val="single" w:sz="4" w:space="0" w:color="auto"/>
              <w:right w:val="single" w:sz="4" w:space="0" w:color="auto"/>
            </w:tcBorders>
            <w:shd w:val="clear" w:color="000000" w:fill="95B3D7"/>
            <w:vAlign w:val="center"/>
          </w:tcPr>
          <w:p w14:paraId="38C70370" w14:textId="77777777" w:rsidR="00797C7A" w:rsidRDefault="00797C7A" w:rsidP="00581795">
            <w:pPr>
              <w:spacing w:beforeLines="50" w:before="156" w:afterLines="50" w:after="156"/>
              <w:jc w:val="center"/>
              <w:rPr>
                <w:b/>
              </w:rPr>
            </w:pPr>
            <w:r>
              <w:rPr>
                <w:rFonts w:hint="eastAsia"/>
                <w:b/>
              </w:rPr>
              <w:t>名称</w:t>
            </w:r>
          </w:p>
        </w:tc>
        <w:tc>
          <w:tcPr>
            <w:tcW w:w="3121" w:type="dxa"/>
            <w:tcBorders>
              <w:top w:val="single" w:sz="8" w:space="0" w:color="auto"/>
              <w:left w:val="nil"/>
              <w:bottom w:val="single" w:sz="4" w:space="0" w:color="auto"/>
              <w:right w:val="single" w:sz="4" w:space="0" w:color="auto"/>
            </w:tcBorders>
            <w:shd w:val="clear" w:color="000000" w:fill="95B3D7"/>
            <w:vAlign w:val="center"/>
          </w:tcPr>
          <w:p w14:paraId="45DBA97E" w14:textId="77777777" w:rsidR="00797C7A" w:rsidRDefault="00797C7A" w:rsidP="00581795">
            <w:pPr>
              <w:spacing w:beforeLines="50" w:before="156" w:afterLines="50" w:after="156"/>
              <w:jc w:val="center"/>
              <w:rPr>
                <w:b/>
              </w:rPr>
            </w:pPr>
            <w:r>
              <w:rPr>
                <w:rFonts w:hint="eastAsia"/>
                <w:b/>
              </w:rPr>
              <w:t>型号配置</w:t>
            </w:r>
          </w:p>
        </w:tc>
        <w:tc>
          <w:tcPr>
            <w:tcW w:w="868" w:type="dxa"/>
            <w:tcBorders>
              <w:top w:val="single" w:sz="8" w:space="0" w:color="auto"/>
              <w:left w:val="nil"/>
              <w:bottom w:val="single" w:sz="4" w:space="0" w:color="auto"/>
              <w:right w:val="single" w:sz="4" w:space="0" w:color="auto"/>
            </w:tcBorders>
            <w:shd w:val="clear" w:color="000000" w:fill="95B3D7"/>
            <w:vAlign w:val="center"/>
          </w:tcPr>
          <w:p w14:paraId="17021D65" w14:textId="77777777" w:rsidR="00797C7A" w:rsidRDefault="00797C7A" w:rsidP="00581795">
            <w:pPr>
              <w:spacing w:beforeLines="50" w:before="156" w:afterLines="50" w:after="156"/>
              <w:jc w:val="center"/>
              <w:rPr>
                <w:b/>
              </w:rPr>
            </w:pPr>
            <w:r>
              <w:rPr>
                <w:rFonts w:hint="eastAsia"/>
                <w:b/>
              </w:rPr>
              <w:t>数量</w:t>
            </w:r>
          </w:p>
        </w:tc>
        <w:tc>
          <w:tcPr>
            <w:tcW w:w="2357" w:type="dxa"/>
            <w:tcBorders>
              <w:top w:val="single" w:sz="8" w:space="0" w:color="auto"/>
              <w:left w:val="nil"/>
              <w:bottom w:val="single" w:sz="4" w:space="0" w:color="auto"/>
              <w:right w:val="single" w:sz="8" w:space="0" w:color="auto"/>
            </w:tcBorders>
            <w:shd w:val="clear" w:color="000000" w:fill="95B3D7"/>
            <w:vAlign w:val="center"/>
          </w:tcPr>
          <w:p w14:paraId="472E5E45" w14:textId="77777777" w:rsidR="00797C7A" w:rsidRDefault="00797C7A" w:rsidP="00581795">
            <w:pPr>
              <w:spacing w:beforeLines="50" w:before="156" w:afterLines="50" w:after="156"/>
              <w:jc w:val="center"/>
              <w:rPr>
                <w:b/>
              </w:rPr>
            </w:pPr>
            <w:r>
              <w:rPr>
                <w:rFonts w:hint="eastAsia"/>
                <w:b/>
              </w:rPr>
              <w:t>说明</w:t>
            </w:r>
          </w:p>
        </w:tc>
      </w:tr>
      <w:tr w:rsidR="00797C7A" w14:paraId="791920E4" w14:textId="77777777" w:rsidTr="00581795">
        <w:trPr>
          <w:trHeight w:val="480"/>
          <w:jc w:val="center"/>
        </w:trPr>
        <w:tc>
          <w:tcPr>
            <w:tcW w:w="799" w:type="dxa"/>
            <w:tcBorders>
              <w:top w:val="nil"/>
              <w:left w:val="single" w:sz="8" w:space="0" w:color="auto"/>
              <w:bottom w:val="single" w:sz="4" w:space="0" w:color="auto"/>
              <w:right w:val="single" w:sz="4" w:space="0" w:color="auto"/>
            </w:tcBorders>
            <w:vAlign w:val="center"/>
          </w:tcPr>
          <w:p w14:paraId="22480DF3" w14:textId="77777777" w:rsidR="00797C7A" w:rsidRPr="009B4403" w:rsidRDefault="00797C7A" w:rsidP="00581795">
            <w:pPr>
              <w:spacing w:beforeLines="50" w:before="156" w:afterLines="50" w:after="156"/>
              <w:jc w:val="center"/>
              <w:rPr>
                <w:rFonts w:ascii="微软雅黑" w:eastAsia="微软雅黑" w:hAnsi="微软雅黑"/>
                <w:color w:val="000000"/>
              </w:rPr>
            </w:pPr>
            <w:r w:rsidRPr="009B4403">
              <w:rPr>
                <w:rFonts w:ascii="微软雅黑" w:eastAsia="微软雅黑" w:hAnsi="微软雅黑" w:hint="eastAsia"/>
                <w:color w:val="000000"/>
              </w:rPr>
              <w:t>1</w:t>
            </w:r>
          </w:p>
        </w:tc>
        <w:tc>
          <w:tcPr>
            <w:tcW w:w="2431" w:type="dxa"/>
            <w:tcBorders>
              <w:top w:val="nil"/>
              <w:left w:val="nil"/>
              <w:bottom w:val="single" w:sz="4" w:space="0" w:color="auto"/>
              <w:right w:val="single" w:sz="4" w:space="0" w:color="auto"/>
            </w:tcBorders>
            <w:vAlign w:val="center"/>
          </w:tcPr>
          <w:p w14:paraId="414BED02" w14:textId="77777777" w:rsidR="00797C7A" w:rsidRPr="009B4403" w:rsidRDefault="00797C7A" w:rsidP="00581795">
            <w:pPr>
              <w:spacing w:beforeLines="50" w:before="156" w:afterLines="50" w:after="156"/>
              <w:rPr>
                <w:rFonts w:ascii="微软雅黑" w:eastAsia="微软雅黑" w:hAnsi="微软雅黑"/>
                <w:color w:val="000000"/>
              </w:rPr>
            </w:pPr>
            <w:r w:rsidRPr="009B4403">
              <w:rPr>
                <w:rFonts w:ascii="微软雅黑" w:eastAsia="微软雅黑" w:hAnsi="微软雅黑" w:hint="eastAsia"/>
                <w:color w:val="000000"/>
              </w:rPr>
              <w:t>M</w:t>
            </w:r>
            <w:r>
              <w:rPr>
                <w:rFonts w:ascii="微软雅黑" w:eastAsia="微软雅黑" w:hAnsi="微软雅黑"/>
                <w:color w:val="000000"/>
              </w:rPr>
              <w:t>ySQL</w:t>
            </w:r>
            <w:r>
              <w:rPr>
                <w:rFonts w:ascii="微软雅黑" w:eastAsia="微软雅黑" w:hAnsi="微软雅黑" w:hint="eastAsia"/>
                <w:color w:val="000000"/>
              </w:rPr>
              <w:t>云</w:t>
            </w:r>
            <w:r w:rsidRPr="009B4403">
              <w:rPr>
                <w:rFonts w:ascii="微软雅黑" w:eastAsia="微软雅黑" w:hAnsi="微软雅黑" w:hint="eastAsia"/>
                <w:color w:val="000000"/>
              </w:rPr>
              <w:t>数据库</w:t>
            </w:r>
          </w:p>
        </w:tc>
        <w:tc>
          <w:tcPr>
            <w:tcW w:w="3121" w:type="dxa"/>
            <w:tcBorders>
              <w:top w:val="nil"/>
              <w:left w:val="nil"/>
              <w:bottom w:val="single" w:sz="4" w:space="0" w:color="auto"/>
              <w:right w:val="single" w:sz="4" w:space="0" w:color="auto"/>
            </w:tcBorders>
            <w:vAlign w:val="center"/>
          </w:tcPr>
          <w:p w14:paraId="18D03561" w14:textId="77777777" w:rsidR="00797C7A" w:rsidRPr="009B4403" w:rsidRDefault="00797C7A" w:rsidP="00581795">
            <w:pPr>
              <w:spacing w:beforeLines="50" w:before="156" w:afterLines="50" w:after="156"/>
              <w:rPr>
                <w:rFonts w:ascii="微软雅黑" w:eastAsia="微软雅黑" w:hAnsi="微软雅黑"/>
                <w:color w:val="000000"/>
              </w:rPr>
            </w:pPr>
            <w:r>
              <w:rPr>
                <w:rFonts w:ascii="微软雅黑" w:eastAsia="微软雅黑" w:hAnsi="微软雅黑" w:hint="eastAsia"/>
                <w:color w:val="000000"/>
              </w:rPr>
              <w:t>M</w:t>
            </w:r>
            <w:r>
              <w:rPr>
                <w:rFonts w:ascii="微软雅黑" w:eastAsia="微软雅黑" w:hAnsi="微软雅黑"/>
                <w:color w:val="000000"/>
              </w:rPr>
              <w:t>ySQL 5.7</w:t>
            </w:r>
            <w:r w:rsidRPr="009B4403">
              <w:rPr>
                <w:rFonts w:ascii="微软雅黑" w:eastAsia="微软雅黑" w:hAnsi="微软雅黑" w:hint="eastAsia"/>
                <w:color w:val="000000"/>
              </w:rPr>
              <w:t xml:space="preserve"> </w:t>
            </w:r>
          </w:p>
        </w:tc>
        <w:tc>
          <w:tcPr>
            <w:tcW w:w="868" w:type="dxa"/>
            <w:tcBorders>
              <w:top w:val="nil"/>
              <w:left w:val="nil"/>
              <w:bottom w:val="single" w:sz="4" w:space="0" w:color="auto"/>
              <w:right w:val="single" w:sz="4" w:space="0" w:color="auto"/>
            </w:tcBorders>
            <w:vAlign w:val="center"/>
          </w:tcPr>
          <w:p w14:paraId="069C80F1" w14:textId="77777777" w:rsidR="00797C7A" w:rsidRPr="009B4403"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color w:val="000000"/>
              </w:rPr>
              <w:t>2</w:t>
            </w:r>
          </w:p>
        </w:tc>
        <w:tc>
          <w:tcPr>
            <w:tcW w:w="2357" w:type="dxa"/>
            <w:tcBorders>
              <w:top w:val="nil"/>
              <w:left w:val="nil"/>
              <w:bottom w:val="single" w:sz="4" w:space="0" w:color="auto"/>
              <w:right w:val="single" w:sz="8" w:space="0" w:color="auto"/>
            </w:tcBorders>
            <w:vAlign w:val="center"/>
          </w:tcPr>
          <w:p w14:paraId="3D0B4198" w14:textId="77777777" w:rsidR="00797C7A"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hint="eastAsia"/>
                <w:color w:val="000000"/>
              </w:rPr>
              <w:t>平台数据库</w:t>
            </w:r>
          </w:p>
          <w:p w14:paraId="73E025DA" w14:textId="77777777" w:rsidR="00797C7A" w:rsidRPr="009B4403"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hint="eastAsia"/>
                <w:color w:val="000000"/>
              </w:rPr>
              <w:t>业务数据库</w:t>
            </w:r>
          </w:p>
        </w:tc>
      </w:tr>
      <w:tr w:rsidR="00797C7A" w14:paraId="73C8A587" w14:textId="77777777" w:rsidTr="00581795">
        <w:trPr>
          <w:trHeight w:val="480"/>
          <w:jc w:val="center"/>
        </w:trPr>
        <w:tc>
          <w:tcPr>
            <w:tcW w:w="799" w:type="dxa"/>
            <w:tcBorders>
              <w:top w:val="nil"/>
              <w:left w:val="single" w:sz="8" w:space="0" w:color="auto"/>
              <w:bottom w:val="single" w:sz="4" w:space="0" w:color="auto"/>
              <w:right w:val="single" w:sz="4" w:space="0" w:color="auto"/>
            </w:tcBorders>
            <w:vAlign w:val="center"/>
          </w:tcPr>
          <w:p w14:paraId="540FBF0A" w14:textId="77777777" w:rsidR="00797C7A" w:rsidRPr="009B4403" w:rsidRDefault="00797C7A" w:rsidP="00581795">
            <w:pPr>
              <w:spacing w:beforeLines="50" w:before="156" w:afterLines="50" w:after="156"/>
              <w:jc w:val="center"/>
              <w:rPr>
                <w:rFonts w:ascii="微软雅黑" w:eastAsia="微软雅黑" w:hAnsi="微软雅黑"/>
                <w:color w:val="000000"/>
              </w:rPr>
            </w:pPr>
            <w:r w:rsidRPr="009B4403">
              <w:rPr>
                <w:rFonts w:ascii="微软雅黑" w:eastAsia="微软雅黑" w:hAnsi="微软雅黑" w:hint="eastAsia"/>
                <w:color w:val="000000"/>
              </w:rPr>
              <w:t>2</w:t>
            </w:r>
          </w:p>
        </w:tc>
        <w:tc>
          <w:tcPr>
            <w:tcW w:w="2431" w:type="dxa"/>
            <w:tcBorders>
              <w:top w:val="nil"/>
              <w:left w:val="nil"/>
              <w:bottom w:val="single" w:sz="4" w:space="0" w:color="auto"/>
              <w:right w:val="single" w:sz="4" w:space="0" w:color="auto"/>
            </w:tcBorders>
            <w:vAlign w:val="center"/>
          </w:tcPr>
          <w:p w14:paraId="7B20D858" w14:textId="77777777" w:rsidR="00797C7A" w:rsidRPr="009B4403" w:rsidRDefault="00797C7A" w:rsidP="00581795">
            <w:pPr>
              <w:spacing w:beforeLines="50" w:before="156" w:afterLines="50" w:after="156"/>
              <w:rPr>
                <w:rFonts w:ascii="微软雅黑" w:eastAsia="微软雅黑" w:hAnsi="微软雅黑"/>
                <w:color w:val="000000"/>
              </w:rPr>
            </w:pPr>
            <w:r w:rsidRPr="009B4403">
              <w:rPr>
                <w:rFonts w:ascii="微软雅黑" w:eastAsia="微软雅黑" w:hAnsi="微软雅黑" w:hint="eastAsia"/>
                <w:color w:val="000000"/>
              </w:rPr>
              <w:t>操作系统</w:t>
            </w:r>
          </w:p>
        </w:tc>
        <w:tc>
          <w:tcPr>
            <w:tcW w:w="3121" w:type="dxa"/>
            <w:tcBorders>
              <w:top w:val="nil"/>
              <w:left w:val="nil"/>
              <w:bottom w:val="single" w:sz="4" w:space="0" w:color="auto"/>
              <w:right w:val="single" w:sz="4" w:space="0" w:color="auto"/>
            </w:tcBorders>
            <w:vAlign w:val="center"/>
          </w:tcPr>
          <w:p w14:paraId="36188F85" w14:textId="77777777" w:rsidR="00797C7A" w:rsidRPr="009B4403" w:rsidRDefault="00797C7A" w:rsidP="00581795">
            <w:pPr>
              <w:spacing w:beforeLines="50" w:before="156" w:afterLines="50" w:after="156"/>
              <w:rPr>
                <w:rFonts w:ascii="微软雅黑" w:eastAsia="微软雅黑" w:hAnsi="微软雅黑"/>
                <w:color w:val="000000"/>
              </w:rPr>
            </w:pPr>
            <w:r>
              <w:rPr>
                <w:rFonts w:ascii="微软雅黑" w:eastAsia="微软雅黑" w:hAnsi="微软雅黑" w:hint="eastAsia"/>
                <w:color w:val="000000"/>
              </w:rPr>
              <w:t>CentOS 6.5</w:t>
            </w:r>
            <w:r w:rsidRPr="009B4403">
              <w:rPr>
                <w:rFonts w:ascii="微软雅黑" w:eastAsia="微软雅黑" w:hAnsi="微软雅黑" w:hint="eastAsia"/>
                <w:color w:val="000000"/>
              </w:rPr>
              <w:t xml:space="preserve"> </w:t>
            </w:r>
          </w:p>
        </w:tc>
        <w:tc>
          <w:tcPr>
            <w:tcW w:w="868" w:type="dxa"/>
            <w:tcBorders>
              <w:top w:val="nil"/>
              <w:left w:val="nil"/>
              <w:bottom w:val="single" w:sz="4" w:space="0" w:color="auto"/>
              <w:right w:val="single" w:sz="4" w:space="0" w:color="auto"/>
            </w:tcBorders>
            <w:vAlign w:val="center"/>
          </w:tcPr>
          <w:p w14:paraId="6746BC5A" w14:textId="77777777" w:rsidR="00797C7A" w:rsidRPr="009B4403"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color w:val="000000"/>
              </w:rPr>
              <w:t>10</w:t>
            </w:r>
          </w:p>
        </w:tc>
        <w:tc>
          <w:tcPr>
            <w:tcW w:w="2357" w:type="dxa"/>
            <w:tcBorders>
              <w:top w:val="nil"/>
              <w:left w:val="nil"/>
              <w:bottom w:val="single" w:sz="4" w:space="0" w:color="auto"/>
              <w:right w:val="single" w:sz="8" w:space="0" w:color="auto"/>
            </w:tcBorders>
            <w:vAlign w:val="center"/>
          </w:tcPr>
          <w:p w14:paraId="1FB4BD23" w14:textId="77777777" w:rsidR="00797C7A" w:rsidRPr="009B4403"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hint="eastAsia"/>
                <w:color w:val="000000"/>
              </w:rPr>
              <w:t>Saas</w:t>
            </w:r>
            <w:r w:rsidRPr="009B4403">
              <w:rPr>
                <w:rFonts w:ascii="微软雅黑" w:eastAsia="微软雅黑" w:hAnsi="微软雅黑" w:hint="eastAsia"/>
                <w:color w:val="000000"/>
              </w:rPr>
              <w:t>平台开发应用及测试服务器使用</w:t>
            </w:r>
          </w:p>
        </w:tc>
      </w:tr>
      <w:tr w:rsidR="00797C7A" w14:paraId="0172E58D" w14:textId="77777777" w:rsidTr="00581795">
        <w:trPr>
          <w:trHeight w:val="480"/>
          <w:jc w:val="center"/>
        </w:trPr>
        <w:tc>
          <w:tcPr>
            <w:tcW w:w="799" w:type="dxa"/>
            <w:tcBorders>
              <w:top w:val="nil"/>
              <w:left w:val="single" w:sz="8" w:space="0" w:color="auto"/>
              <w:bottom w:val="single" w:sz="4" w:space="0" w:color="auto"/>
              <w:right w:val="single" w:sz="4" w:space="0" w:color="auto"/>
            </w:tcBorders>
            <w:vAlign w:val="center"/>
          </w:tcPr>
          <w:p w14:paraId="7383269F" w14:textId="77777777" w:rsidR="00797C7A" w:rsidRPr="009B4403" w:rsidRDefault="00797C7A" w:rsidP="00581795">
            <w:pPr>
              <w:spacing w:beforeLines="50" w:before="156" w:afterLines="50" w:after="156"/>
              <w:jc w:val="center"/>
              <w:rPr>
                <w:rFonts w:ascii="微软雅黑" w:eastAsia="微软雅黑" w:hAnsi="微软雅黑"/>
                <w:color w:val="000000"/>
              </w:rPr>
            </w:pPr>
            <w:r w:rsidRPr="009B4403">
              <w:rPr>
                <w:rFonts w:ascii="微软雅黑" w:eastAsia="微软雅黑" w:hAnsi="微软雅黑" w:hint="eastAsia"/>
                <w:color w:val="000000"/>
              </w:rPr>
              <w:lastRenderedPageBreak/>
              <w:t>5</w:t>
            </w:r>
          </w:p>
        </w:tc>
        <w:tc>
          <w:tcPr>
            <w:tcW w:w="2431" w:type="dxa"/>
            <w:tcBorders>
              <w:top w:val="nil"/>
              <w:left w:val="nil"/>
              <w:bottom w:val="single" w:sz="4" w:space="0" w:color="auto"/>
              <w:right w:val="single" w:sz="4" w:space="0" w:color="auto"/>
            </w:tcBorders>
            <w:vAlign w:val="center"/>
          </w:tcPr>
          <w:p w14:paraId="096DA843" w14:textId="77777777" w:rsidR="00797C7A" w:rsidRPr="009B4403" w:rsidRDefault="00797C7A" w:rsidP="00581795">
            <w:pPr>
              <w:spacing w:beforeLines="50" w:before="156" w:afterLines="50" w:after="156"/>
              <w:rPr>
                <w:rFonts w:ascii="微软雅黑" w:eastAsia="微软雅黑" w:hAnsi="微软雅黑"/>
                <w:color w:val="000000"/>
              </w:rPr>
            </w:pPr>
            <w:r>
              <w:rPr>
                <w:rFonts w:ascii="微软雅黑" w:eastAsia="微软雅黑" w:hAnsi="微软雅黑" w:hint="eastAsia"/>
                <w:color w:val="000000"/>
              </w:rPr>
              <w:t>服务器</w:t>
            </w:r>
          </w:p>
        </w:tc>
        <w:tc>
          <w:tcPr>
            <w:tcW w:w="3121" w:type="dxa"/>
            <w:tcBorders>
              <w:top w:val="nil"/>
              <w:left w:val="nil"/>
              <w:bottom w:val="single" w:sz="4" w:space="0" w:color="auto"/>
              <w:right w:val="single" w:sz="4" w:space="0" w:color="auto"/>
            </w:tcBorders>
            <w:vAlign w:val="center"/>
          </w:tcPr>
          <w:p w14:paraId="4EDCC79D" w14:textId="77777777" w:rsidR="00797C7A" w:rsidRPr="009B4403" w:rsidRDefault="00797C7A" w:rsidP="00581795">
            <w:pPr>
              <w:spacing w:beforeLines="50" w:before="156" w:afterLines="50" w:after="156"/>
              <w:rPr>
                <w:rFonts w:ascii="微软雅黑" w:eastAsia="微软雅黑" w:hAnsi="微软雅黑"/>
                <w:color w:val="000000"/>
              </w:rPr>
            </w:pPr>
            <w:r>
              <w:rPr>
                <w:rFonts w:ascii="微软雅黑" w:eastAsia="微软雅黑" w:hAnsi="微软雅黑"/>
                <w:color w:val="000000"/>
              </w:rPr>
              <w:t>4</w:t>
            </w:r>
            <w:r>
              <w:rPr>
                <w:rFonts w:ascii="微软雅黑" w:eastAsia="微软雅黑" w:hAnsi="微软雅黑" w:hint="eastAsia"/>
                <w:color w:val="000000"/>
              </w:rPr>
              <w:t>核、8G、100G</w:t>
            </w:r>
          </w:p>
        </w:tc>
        <w:tc>
          <w:tcPr>
            <w:tcW w:w="868" w:type="dxa"/>
            <w:tcBorders>
              <w:top w:val="nil"/>
              <w:left w:val="nil"/>
              <w:bottom w:val="single" w:sz="4" w:space="0" w:color="auto"/>
              <w:right w:val="single" w:sz="4" w:space="0" w:color="auto"/>
            </w:tcBorders>
            <w:vAlign w:val="center"/>
          </w:tcPr>
          <w:p w14:paraId="06E2B17F" w14:textId="77777777" w:rsidR="00797C7A" w:rsidRPr="009B4403" w:rsidRDefault="00797C7A" w:rsidP="00581795">
            <w:pPr>
              <w:spacing w:beforeLines="50" w:before="156" w:afterLines="50" w:after="156"/>
              <w:jc w:val="center"/>
              <w:rPr>
                <w:rFonts w:ascii="微软雅黑" w:eastAsia="微软雅黑" w:hAnsi="微软雅黑"/>
                <w:color w:val="000000"/>
              </w:rPr>
            </w:pPr>
            <w:r w:rsidRPr="009B4403">
              <w:rPr>
                <w:rFonts w:ascii="微软雅黑" w:eastAsia="微软雅黑" w:hAnsi="微软雅黑" w:hint="eastAsia"/>
                <w:color w:val="000000"/>
              </w:rPr>
              <w:t>1</w:t>
            </w:r>
            <w:r>
              <w:rPr>
                <w:rFonts w:ascii="微软雅黑" w:eastAsia="微软雅黑" w:hAnsi="微软雅黑"/>
                <w:color w:val="000000"/>
              </w:rPr>
              <w:t>5</w:t>
            </w:r>
          </w:p>
        </w:tc>
        <w:tc>
          <w:tcPr>
            <w:tcW w:w="2357" w:type="dxa"/>
            <w:tcBorders>
              <w:top w:val="nil"/>
              <w:left w:val="nil"/>
              <w:bottom w:val="single" w:sz="4" w:space="0" w:color="auto"/>
              <w:right w:val="single" w:sz="8" w:space="0" w:color="auto"/>
            </w:tcBorders>
            <w:vAlign w:val="center"/>
          </w:tcPr>
          <w:p w14:paraId="41C01859" w14:textId="77777777" w:rsidR="00797C7A" w:rsidRPr="009B4403" w:rsidRDefault="00797C7A" w:rsidP="00581795">
            <w:pPr>
              <w:spacing w:beforeLines="50" w:before="156" w:afterLines="50" w:after="156"/>
              <w:jc w:val="center"/>
              <w:rPr>
                <w:rFonts w:ascii="微软雅黑" w:eastAsia="微软雅黑" w:hAnsi="微软雅黑"/>
                <w:color w:val="000000"/>
              </w:rPr>
            </w:pPr>
            <w:r>
              <w:rPr>
                <w:rFonts w:ascii="微软雅黑" w:eastAsia="微软雅黑" w:hAnsi="微软雅黑" w:hint="eastAsia"/>
                <w:color w:val="000000"/>
              </w:rPr>
              <w:t>提供平台服务及业务服务</w:t>
            </w:r>
          </w:p>
        </w:tc>
      </w:tr>
      <w:tr w:rsidR="00797C7A" w14:paraId="791A7B34" w14:textId="77777777" w:rsidTr="00581795">
        <w:trPr>
          <w:trHeight w:val="285"/>
          <w:jc w:val="center"/>
        </w:trPr>
        <w:tc>
          <w:tcPr>
            <w:tcW w:w="799" w:type="dxa"/>
            <w:tcBorders>
              <w:top w:val="nil"/>
              <w:left w:val="single" w:sz="8" w:space="0" w:color="auto"/>
              <w:bottom w:val="single" w:sz="8" w:space="0" w:color="auto"/>
              <w:right w:val="single" w:sz="4" w:space="0" w:color="auto"/>
            </w:tcBorders>
            <w:shd w:val="clear" w:color="000000" w:fill="95B3D7"/>
          </w:tcPr>
          <w:p w14:paraId="2FDD162F" w14:textId="77777777" w:rsidR="00797C7A" w:rsidRPr="009B4403" w:rsidRDefault="00797C7A" w:rsidP="00581795">
            <w:pPr>
              <w:spacing w:beforeLines="50" w:before="156" w:afterLines="50" w:after="156"/>
              <w:jc w:val="center"/>
              <w:rPr>
                <w:rFonts w:ascii="微软雅黑" w:eastAsia="微软雅黑" w:hAnsi="微软雅黑"/>
                <w:color w:val="000000"/>
              </w:rPr>
            </w:pPr>
          </w:p>
        </w:tc>
        <w:tc>
          <w:tcPr>
            <w:tcW w:w="2431" w:type="dxa"/>
            <w:tcBorders>
              <w:top w:val="nil"/>
              <w:left w:val="nil"/>
              <w:bottom w:val="single" w:sz="8" w:space="0" w:color="auto"/>
              <w:right w:val="single" w:sz="4" w:space="0" w:color="auto"/>
            </w:tcBorders>
            <w:shd w:val="clear" w:color="000000" w:fill="95B3D7"/>
          </w:tcPr>
          <w:p w14:paraId="4FA8D93F" w14:textId="77777777" w:rsidR="00797C7A" w:rsidRPr="009B4403" w:rsidRDefault="00797C7A" w:rsidP="00581795">
            <w:pPr>
              <w:spacing w:beforeLines="50" w:before="156" w:afterLines="50" w:after="156"/>
              <w:jc w:val="center"/>
              <w:rPr>
                <w:rFonts w:ascii="微软雅黑" w:eastAsia="微软雅黑" w:hAnsi="微软雅黑"/>
                <w:b/>
                <w:color w:val="000000"/>
              </w:rPr>
            </w:pPr>
            <w:r w:rsidRPr="009B4403">
              <w:rPr>
                <w:rFonts w:ascii="微软雅黑" w:eastAsia="微软雅黑" w:hAnsi="微软雅黑" w:hint="eastAsia"/>
                <w:b/>
                <w:color w:val="000000"/>
              </w:rPr>
              <w:t>合    计</w:t>
            </w:r>
          </w:p>
        </w:tc>
        <w:tc>
          <w:tcPr>
            <w:tcW w:w="3121" w:type="dxa"/>
            <w:tcBorders>
              <w:top w:val="nil"/>
              <w:left w:val="nil"/>
              <w:bottom w:val="single" w:sz="8" w:space="0" w:color="auto"/>
              <w:right w:val="single" w:sz="4" w:space="0" w:color="auto"/>
            </w:tcBorders>
            <w:shd w:val="clear" w:color="000000" w:fill="95B3D7"/>
          </w:tcPr>
          <w:p w14:paraId="1BA338DE" w14:textId="77777777" w:rsidR="00797C7A" w:rsidRPr="009B4403" w:rsidRDefault="00797C7A" w:rsidP="00581795">
            <w:pPr>
              <w:spacing w:beforeLines="50" w:before="156" w:afterLines="50" w:after="156"/>
              <w:jc w:val="center"/>
              <w:rPr>
                <w:rFonts w:ascii="微软雅黑" w:eastAsia="微软雅黑" w:hAnsi="微软雅黑"/>
                <w:b/>
                <w:color w:val="000000"/>
              </w:rPr>
            </w:pPr>
          </w:p>
        </w:tc>
        <w:tc>
          <w:tcPr>
            <w:tcW w:w="868" w:type="dxa"/>
            <w:tcBorders>
              <w:top w:val="nil"/>
              <w:left w:val="nil"/>
              <w:bottom w:val="single" w:sz="8" w:space="0" w:color="auto"/>
              <w:right w:val="single" w:sz="4" w:space="0" w:color="auto"/>
            </w:tcBorders>
            <w:shd w:val="clear" w:color="000000" w:fill="95B3D7"/>
            <w:vAlign w:val="bottom"/>
          </w:tcPr>
          <w:p w14:paraId="5FC958E4" w14:textId="77777777" w:rsidR="00797C7A" w:rsidRPr="009B4403" w:rsidRDefault="00797C7A" w:rsidP="00581795">
            <w:pPr>
              <w:spacing w:beforeLines="50" w:before="156" w:afterLines="50" w:after="156"/>
              <w:jc w:val="center"/>
              <w:rPr>
                <w:rFonts w:ascii="微软雅黑" w:eastAsia="微软雅黑" w:hAnsi="微软雅黑"/>
                <w:b/>
                <w:color w:val="000000"/>
              </w:rPr>
            </w:pPr>
            <w:r w:rsidRPr="009B4403">
              <w:rPr>
                <w:rFonts w:ascii="微软雅黑" w:eastAsia="微软雅黑" w:hAnsi="微软雅黑" w:hint="eastAsia"/>
                <w:b/>
                <w:color w:val="000000"/>
              </w:rPr>
              <w:t>164</w:t>
            </w:r>
          </w:p>
        </w:tc>
        <w:tc>
          <w:tcPr>
            <w:tcW w:w="2357" w:type="dxa"/>
            <w:tcBorders>
              <w:top w:val="nil"/>
              <w:left w:val="nil"/>
              <w:bottom w:val="single" w:sz="8" w:space="0" w:color="auto"/>
              <w:right w:val="single" w:sz="8" w:space="0" w:color="auto"/>
            </w:tcBorders>
            <w:shd w:val="clear" w:color="000000" w:fill="95B3D7"/>
          </w:tcPr>
          <w:p w14:paraId="4A63FE2A" w14:textId="77777777" w:rsidR="00797C7A" w:rsidRPr="009B4403" w:rsidRDefault="00797C7A" w:rsidP="00581795">
            <w:pPr>
              <w:spacing w:beforeLines="50" w:before="156" w:afterLines="50" w:after="156"/>
              <w:jc w:val="center"/>
              <w:rPr>
                <w:rFonts w:ascii="微软雅黑" w:eastAsia="微软雅黑" w:hAnsi="微软雅黑"/>
                <w:b/>
                <w:color w:val="000000"/>
              </w:rPr>
            </w:pPr>
          </w:p>
        </w:tc>
      </w:tr>
    </w:tbl>
    <w:p w14:paraId="07F573F4" w14:textId="77777777" w:rsidR="00797C7A" w:rsidRPr="00E83667" w:rsidRDefault="00797C7A" w:rsidP="00797C7A">
      <w:pPr>
        <w:rPr>
          <w:rFonts w:ascii="微软雅黑" w:eastAsia="微软雅黑" w:hAnsi="微软雅黑"/>
          <w:color w:val="FF0000"/>
        </w:rPr>
      </w:pPr>
    </w:p>
    <w:p w14:paraId="6E6E0711" w14:textId="77777777" w:rsidR="00797C7A" w:rsidRDefault="00797C7A" w:rsidP="00797C7A">
      <w:pPr>
        <w:rPr>
          <w:rFonts w:ascii="微软雅黑" w:eastAsia="微软雅黑" w:hAnsi="微软雅黑"/>
          <w:color w:val="FF0000"/>
        </w:rPr>
      </w:pPr>
      <w:r w:rsidRPr="009B4403">
        <w:rPr>
          <w:rFonts w:ascii="微软雅黑" w:eastAsia="微软雅黑" w:hAnsi="微软雅黑" w:hint="eastAsia"/>
          <w:b/>
          <w:color w:val="FF0000"/>
          <w:highlight w:val="yellow"/>
        </w:rPr>
        <w:t>3.5.4 工艺流程</w:t>
      </w:r>
      <w:r w:rsidRPr="009B4403">
        <w:rPr>
          <w:rFonts w:ascii="微软雅黑" w:eastAsia="微软雅黑" w:hAnsi="微软雅黑" w:hint="eastAsia"/>
          <w:color w:val="FF0000"/>
          <w:highlight w:val="yellow"/>
        </w:rPr>
        <w:t>（可以直接写研发流程，但需要根据项目具体情况写出每个步骤的文字描述）</w:t>
      </w:r>
    </w:p>
    <w:p w14:paraId="0E12168F" w14:textId="77777777" w:rsidR="00797C7A" w:rsidRDefault="00797C7A" w:rsidP="00797C7A">
      <w:pPr>
        <w:spacing w:beforeLines="50" w:before="156" w:afterLines="50" w:after="156"/>
        <w:ind w:firstLineChars="200" w:firstLine="480"/>
      </w:pPr>
      <w:r w:rsidRPr="009B4403">
        <w:rPr>
          <w:rFonts w:ascii="微软雅黑" w:eastAsia="微软雅黑" w:hAnsi="微软雅黑" w:hint="eastAsia"/>
          <w:color w:val="000000"/>
        </w:rPr>
        <w:t>本项目的开发遵循公司统一的产品开发周期模型。该模型的目的是为不同类型的项目提供相应的生命周期描述，以帮助团队以一致的</w:t>
      </w:r>
      <w:bookmarkStart w:id="0" w:name="OLE_LINK3"/>
      <w:r w:rsidRPr="009B4403">
        <w:rPr>
          <w:rFonts w:ascii="微软雅黑" w:eastAsia="微软雅黑" w:hAnsi="微软雅黑" w:hint="eastAsia"/>
          <w:color w:val="000000"/>
        </w:rPr>
        <w:t>阶段划分、活动和输出来管理项目</w:t>
      </w:r>
      <w:bookmarkEnd w:id="0"/>
      <w:r w:rsidRPr="009B4403">
        <w:rPr>
          <w:rFonts w:ascii="微软雅黑" w:eastAsia="微软雅黑" w:hAnsi="微软雅黑" w:hint="eastAsia"/>
          <w:color w:val="000000"/>
        </w:rPr>
        <w:t>。目前我公司产品开发各项目都按照此周期模型，来定义项目的阶段、活动、交付等。</w:t>
      </w:r>
    </w:p>
    <w:p w14:paraId="66F81755" w14:textId="77777777" w:rsidR="00797C7A" w:rsidRDefault="00797C7A" w:rsidP="00797C7A">
      <w:pPr>
        <w:spacing w:beforeLines="50" w:before="156" w:afterLines="50" w:after="156"/>
        <w:jc w:val="center"/>
        <w:rPr>
          <w:b/>
        </w:rPr>
      </w:pPr>
      <w:r>
        <w:rPr>
          <w:rFonts w:hint="eastAsia"/>
          <w:b/>
        </w:rPr>
        <w:t>产品开发规划流程图</w:t>
      </w:r>
    </w:p>
    <w:p w14:paraId="1E60DC96" w14:textId="6ECA670D" w:rsidR="00503959" w:rsidRPr="00797C7A" w:rsidRDefault="00797C7A" w:rsidP="00797C7A">
      <w:pPr>
        <w:spacing w:beforeLines="50" w:before="156" w:afterLines="50" w:after="156"/>
        <w:jc w:val="center"/>
      </w:pPr>
      <w:r w:rsidRPr="00F12F2C">
        <w:rPr>
          <w:noProof/>
        </w:rPr>
        <w:drawing>
          <wp:inline distT="0" distB="0" distL="0" distR="0" wp14:anchorId="5EE070A7" wp14:editId="634E8DCF">
            <wp:extent cx="5943600" cy="3035300"/>
            <wp:effectExtent l="0" t="0" r="0" b="0"/>
            <wp:docPr id="12"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04FB2A28" w14:textId="77777777" w:rsidR="00503959" w:rsidRDefault="00503959" w:rsidP="00503959">
      <w:pPr>
        <w:pStyle w:val="1"/>
        <w:spacing w:afterLines="0" w:after="0" w:line="440" w:lineRule="exact"/>
        <w:ind w:firstLineChars="200" w:firstLine="602"/>
      </w:pPr>
      <w:r>
        <w:rPr>
          <w:rFonts w:hint="eastAsia"/>
        </w:rPr>
        <w:lastRenderedPageBreak/>
        <w:t>四、项目预期目标及市场前景</w:t>
      </w:r>
    </w:p>
    <w:p w14:paraId="649960F9" w14:textId="6DECCD82" w:rsidR="00503959" w:rsidRPr="00E01673" w:rsidRDefault="00503959" w:rsidP="00E01673">
      <w:pPr>
        <w:pStyle w:val="2"/>
        <w:spacing w:afterLines="0" w:after="0" w:line="440" w:lineRule="exact"/>
        <w:ind w:firstLineChars="200" w:firstLine="562"/>
      </w:pPr>
      <w:r>
        <w:rPr>
          <w:rFonts w:hint="eastAsia"/>
        </w:rPr>
        <w:t>4.1、技术收益</w:t>
      </w:r>
    </w:p>
    <w:p w14:paraId="6B2A293D" w14:textId="77777777" w:rsidR="00503959" w:rsidRDefault="00503959" w:rsidP="00503959">
      <w:pPr>
        <w:pStyle w:val="3"/>
        <w:spacing w:afterLines="0" w:after="0" w:line="440" w:lineRule="exact"/>
        <w:ind w:firstLineChars="200" w:firstLine="482"/>
      </w:pPr>
      <w:r>
        <w:rPr>
          <w:rFonts w:hint="eastAsia"/>
        </w:rPr>
        <w:t>4.1.1、项目预期技术创新成果</w:t>
      </w:r>
    </w:p>
    <w:p w14:paraId="4B7D01DF" w14:textId="77777777" w:rsidR="00503959" w:rsidRDefault="00503959" w:rsidP="00503959">
      <w:pPr>
        <w:spacing w:line="440" w:lineRule="exact"/>
        <w:ind w:firstLineChars="200" w:firstLine="480"/>
        <w:rPr>
          <w:color w:val="FF0000"/>
        </w:rPr>
      </w:pPr>
      <w:r>
        <w:rPr>
          <w:rFonts w:hint="eastAsia"/>
          <w:color w:val="FF0000"/>
        </w:rPr>
        <w:t>（如形成的一种/多种新工艺、新产品、新技术，或者取得的行业标准，或者是项目的主要技术创新点；</w:t>
      </w:r>
      <w:r w:rsidRPr="00AC0A46">
        <w:rPr>
          <w:rFonts w:hint="eastAsia"/>
          <w:color w:val="FF0000"/>
        </w:rPr>
        <w:t>二年期内的可考核技术指标</w:t>
      </w:r>
      <w:r>
        <w:rPr>
          <w:rFonts w:hint="eastAsia"/>
          <w:color w:val="FF0000"/>
        </w:rPr>
        <w:t>）</w:t>
      </w:r>
    </w:p>
    <w:p w14:paraId="15BD9378" w14:textId="6176E210" w:rsidR="00503959" w:rsidRDefault="006F2D7D" w:rsidP="00503959">
      <w:pPr>
        <w:spacing w:line="440" w:lineRule="exact"/>
        <w:ind w:firstLineChars="200" w:firstLine="512"/>
        <w:rPr>
          <w:rFonts w:ascii="微软雅黑" w:eastAsia="微软雅黑" w:hAnsi="微软雅黑"/>
          <w:color w:val="000000"/>
          <w:spacing w:val="8"/>
        </w:rPr>
      </w:pPr>
      <w:r w:rsidRPr="006F2D7D">
        <w:rPr>
          <w:rFonts w:ascii="微软雅黑" w:eastAsia="微软雅黑" w:hAnsi="微软雅黑" w:hint="eastAsia"/>
          <w:color w:val="000000"/>
          <w:spacing w:val="8"/>
        </w:rPr>
        <w:t>我的经管</w:t>
      </w:r>
      <w:r>
        <w:rPr>
          <w:rFonts w:ascii="微软雅黑" w:eastAsia="微软雅黑" w:hAnsi="微软雅黑" w:hint="eastAsia"/>
          <w:color w:val="000000"/>
          <w:spacing w:val="8"/>
        </w:rPr>
        <w:t>解决方案，即是通过移动互联网、物联网技术和云计算技术创新，融合人与机，采用现代化的信息集成技术，建立一个企业内部管理的服务平台。将企业各个环节打通，将数据透明化，最终实现精细管理。</w:t>
      </w:r>
    </w:p>
    <w:p w14:paraId="6A58886E" w14:textId="30E9F80E" w:rsidR="006F2D7D" w:rsidRDefault="006F2D7D" w:rsidP="00503959">
      <w:pPr>
        <w:spacing w:line="440" w:lineRule="exact"/>
        <w:ind w:firstLineChars="200" w:firstLine="512"/>
        <w:rPr>
          <w:rFonts w:ascii="微软雅黑" w:eastAsia="微软雅黑" w:hAnsi="微软雅黑"/>
          <w:color w:val="000000"/>
          <w:spacing w:val="8"/>
        </w:rPr>
      </w:pPr>
      <w:r>
        <w:rPr>
          <w:rFonts w:ascii="微软雅黑" w:eastAsia="微软雅黑" w:hAnsi="微软雅黑" w:hint="eastAsia"/>
          <w:color w:val="000000"/>
          <w:spacing w:val="8"/>
        </w:rPr>
        <w:t>项目技术指标</w:t>
      </w:r>
    </w:p>
    <w:p w14:paraId="1ADE0BFA" w14:textId="1C73E5C0" w:rsidR="006F2D7D" w:rsidRDefault="006F2D7D" w:rsidP="006F2D7D">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基础服务</w:t>
      </w:r>
    </w:p>
    <w:p w14:paraId="2541C281" w14:textId="52A8BD76"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2E792EB6" w14:textId="48F88FC7"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主要功能：多租户管理，权限管理，用户管理，资源管理，企业费用充值管理，APP用户注册</w:t>
      </w:r>
    </w:p>
    <w:p w14:paraId="02B0AF8C" w14:textId="4D446110" w:rsidR="006F2D7D" w:rsidRDefault="006F2D7D" w:rsidP="006F2D7D">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业务服务</w:t>
      </w:r>
    </w:p>
    <w:p w14:paraId="534C7682" w14:textId="593C6E1F"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7E5979D1" w14:textId="080E0B13"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主要功能：跟单管理，订单管理，客户管理，发货管理，退货管理，订单变更管理</w:t>
      </w:r>
      <w:r w:rsidR="005A2544">
        <w:rPr>
          <w:rFonts w:ascii="微软雅黑" w:eastAsia="微软雅黑" w:hAnsi="微软雅黑" w:hint="eastAsia"/>
          <w:color w:val="000000"/>
          <w:spacing w:val="8"/>
        </w:rPr>
        <w:t>、销售报价管理，销售对账</w:t>
      </w:r>
    </w:p>
    <w:p w14:paraId="7FBADAC2" w14:textId="37990728" w:rsidR="006F2D7D" w:rsidRDefault="006F2D7D" w:rsidP="006F2D7D">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工程服务</w:t>
      </w:r>
    </w:p>
    <w:p w14:paraId="04B46313" w14:textId="17951DA6"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4E9F1CC8" w14:textId="418AE49E" w:rsidR="006F2D7D" w:rsidRDefault="006F2D7D" w:rsidP="006F2D7D">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主要功能：产品BO</w:t>
      </w:r>
      <w:r>
        <w:rPr>
          <w:rFonts w:ascii="微软雅黑" w:eastAsia="微软雅黑" w:hAnsi="微软雅黑"/>
          <w:color w:val="000000"/>
          <w:spacing w:val="8"/>
        </w:rPr>
        <w:t>M</w:t>
      </w:r>
      <w:r>
        <w:rPr>
          <w:rFonts w:ascii="微软雅黑" w:eastAsia="微软雅黑" w:hAnsi="微软雅黑" w:hint="eastAsia"/>
          <w:color w:val="000000"/>
          <w:spacing w:val="8"/>
        </w:rPr>
        <w:t>管理，订单</w:t>
      </w:r>
      <w:r>
        <w:rPr>
          <w:rFonts w:ascii="微软雅黑" w:eastAsia="微软雅黑" w:hAnsi="微软雅黑"/>
          <w:color w:val="000000"/>
          <w:spacing w:val="8"/>
        </w:rPr>
        <w:t>BOM</w:t>
      </w:r>
      <w:r>
        <w:rPr>
          <w:rFonts w:ascii="微软雅黑" w:eastAsia="微软雅黑" w:hAnsi="微软雅黑" w:hint="eastAsia"/>
          <w:color w:val="000000"/>
          <w:spacing w:val="8"/>
        </w:rPr>
        <w:t>管理，货品管理</w:t>
      </w:r>
      <w:r w:rsidR="005A2544">
        <w:rPr>
          <w:rFonts w:ascii="微软雅黑" w:eastAsia="微软雅黑" w:hAnsi="微软雅黑" w:hint="eastAsia"/>
          <w:color w:val="000000"/>
          <w:spacing w:val="8"/>
        </w:rPr>
        <w:t>，SOP图档管理</w:t>
      </w:r>
    </w:p>
    <w:p w14:paraId="0871674E" w14:textId="5C392992" w:rsidR="005A2544" w:rsidRDefault="005A2544" w:rsidP="005A2544">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MRP服务</w:t>
      </w:r>
    </w:p>
    <w:p w14:paraId="17FC9F0F" w14:textId="36EEFA78"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实现模式：后台微服务架构</w:t>
      </w:r>
    </w:p>
    <w:p w14:paraId="090B8FE9" w14:textId="0C931704"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主要功能：计算物料需求情况</w:t>
      </w:r>
    </w:p>
    <w:p w14:paraId="01E69A4C" w14:textId="1B731415" w:rsidR="005A2544" w:rsidRDefault="005A2544" w:rsidP="005A2544">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采购服务</w:t>
      </w:r>
    </w:p>
    <w:p w14:paraId="28D62FEA" w14:textId="550F640A"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4A7DBF3B" w14:textId="757060BA"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主要功能：采购询价，供应商报价，采购价格表，订单物料采购，订单物料采购变更，来料退收处理，入库后退货处理，入库后物料异常处理，采购对账</w:t>
      </w:r>
    </w:p>
    <w:p w14:paraId="048AF07F" w14:textId="77777777" w:rsidR="005A2544" w:rsidRDefault="005A2544" w:rsidP="005A2544">
      <w:pPr>
        <w:spacing w:line="440" w:lineRule="exact"/>
        <w:rPr>
          <w:rFonts w:ascii="微软雅黑" w:eastAsia="微软雅黑" w:hAnsi="微软雅黑"/>
          <w:color w:val="000000"/>
          <w:spacing w:val="8"/>
        </w:rPr>
      </w:pPr>
    </w:p>
    <w:p w14:paraId="4C1C26C2" w14:textId="77777777" w:rsidR="005A2544" w:rsidRPr="005A2544" w:rsidRDefault="005A2544" w:rsidP="005A2544">
      <w:pPr>
        <w:spacing w:line="440" w:lineRule="exact"/>
        <w:rPr>
          <w:rFonts w:ascii="微软雅黑" w:eastAsia="微软雅黑" w:hAnsi="微软雅黑"/>
          <w:color w:val="000000"/>
          <w:spacing w:val="8"/>
        </w:rPr>
      </w:pPr>
    </w:p>
    <w:p w14:paraId="1DCB9DE3" w14:textId="6D52C8C7" w:rsidR="005A2544" w:rsidRDefault="005A2544" w:rsidP="005A2544">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lastRenderedPageBreak/>
        <w:t>委外服务</w:t>
      </w:r>
    </w:p>
    <w:p w14:paraId="1BED6A63" w14:textId="18407D66"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7D175E55" w14:textId="6EB17878"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主要功能：委外加工采购，委外加工采购变更，委外加工补料跟进，委外加工退料，委外退收处理，委外对账，委外分工设置</w:t>
      </w:r>
    </w:p>
    <w:p w14:paraId="29677B4C" w14:textId="71B49027" w:rsidR="005A2544" w:rsidRDefault="005A2544" w:rsidP="005A2544">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仓库服务</w:t>
      </w:r>
    </w:p>
    <w:p w14:paraId="370B0F32" w14:textId="1453EF3D"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4D6E621A" w14:textId="770ED7ED" w:rsidR="005A2544" w:rsidRDefault="005A2544" w:rsidP="005A2544">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主要功能：货品点数与入库，货品退收/退货，备货与出库，备货与出库，生产备料预览，</w:t>
      </w:r>
      <w:r w:rsidR="00403832">
        <w:rPr>
          <w:rFonts w:ascii="微软雅黑" w:eastAsia="微软雅黑" w:hAnsi="微软雅黑" w:hint="eastAsia"/>
          <w:color w:val="000000"/>
          <w:spacing w:val="8"/>
        </w:rPr>
        <w:t>库存盘点作业，期初盘点单，非正常出入库，仓库分工设置</w:t>
      </w:r>
    </w:p>
    <w:p w14:paraId="5F36786F" w14:textId="180182B3" w:rsidR="00403832" w:rsidRDefault="00403832" w:rsidP="00403832">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生产服务</w:t>
      </w:r>
    </w:p>
    <w:p w14:paraId="0CFFD423" w14:textId="17611B97" w:rsidR="00403832" w:rsidRDefault="00403832" w:rsidP="00403832">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036C3DB6" w14:textId="692BD9E7" w:rsidR="00403832" w:rsidRDefault="00403832" w:rsidP="00403832">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主要功能：生产订单执行管理，缺料处理，生产顶你单作业，生产报废，生产领料，良品物料退仓，生产报废，工序流转，产成品入库</w:t>
      </w:r>
    </w:p>
    <w:p w14:paraId="52536076" w14:textId="2DF2A259" w:rsidR="00403832" w:rsidRDefault="00403832" w:rsidP="00403832">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品检服务</w:t>
      </w:r>
    </w:p>
    <w:p w14:paraId="504AEE26" w14:textId="66BC9D70" w:rsidR="00403832" w:rsidRDefault="00403832" w:rsidP="00403832">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实现模式：B/S架构</w:t>
      </w:r>
    </w:p>
    <w:p w14:paraId="6CF0CB38" w14:textId="2E8DA7B1" w:rsidR="00403832" w:rsidRDefault="00403832" w:rsidP="00403832">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主要功能：IQC品质检验作业，IPQC品质检验工作，分工设置</w:t>
      </w:r>
    </w:p>
    <w:p w14:paraId="0B670CB8" w14:textId="149A744B" w:rsidR="00403832" w:rsidRDefault="00D246A1" w:rsidP="00403832">
      <w:pPr>
        <w:pStyle w:val="a3"/>
        <w:numPr>
          <w:ilvl w:val="0"/>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物联网服务</w:t>
      </w:r>
    </w:p>
    <w:p w14:paraId="046C1E04" w14:textId="384756DA" w:rsidR="00D246A1" w:rsidRDefault="00D246A1" w:rsidP="00D246A1">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实现模式：mqtt架构</w:t>
      </w:r>
    </w:p>
    <w:p w14:paraId="23DBC702" w14:textId="1223788F" w:rsidR="00D246A1" w:rsidRDefault="00D246A1" w:rsidP="00D246A1">
      <w:pPr>
        <w:pStyle w:val="a3"/>
        <w:numPr>
          <w:ilvl w:val="1"/>
          <w:numId w:val="7"/>
        </w:numPr>
        <w:spacing w:line="440" w:lineRule="exact"/>
        <w:ind w:firstLineChars="0"/>
        <w:rPr>
          <w:rFonts w:ascii="微软雅黑" w:eastAsia="微软雅黑" w:hAnsi="微软雅黑"/>
          <w:color w:val="000000"/>
          <w:spacing w:val="8"/>
        </w:rPr>
      </w:pPr>
      <w:r>
        <w:rPr>
          <w:rFonts w:ascii="微软雅黑" w:eastAsia="微软雅黑" w:hAnsi="微软雅黑" w:hint="eastAsia"/>
          <w:color w:val="000000"/>
          <w:spacing w:val="8"/>
        </w:rPr>
        <w:t>主要功能：考勤管理，机器监控</w:t>
      </w:r>
    </w:p>
    <w:p w14:paraId="22FC066B" w14:textId="77777777" w:rsidR="00503959" w:rsidRDefault="00503959" w:rsidP="00797C7A">
      <w:pPr>
        <w:spacing w:line="440" w:lineRule="exact"/>
        <w:rPr>
          <w:color w:val="FF0000"/>
        </w:rPr>
      </w:pPr>
    </w:p>
    <w:p w14:paraId="3ABB6A43" w14:textId="0BEB3872" w:rsidR="00503959" w:rsidRDefault="00503959" w:rsidP="006530D6">
      <w:pPr>
        <w:pStyle w:val="2"/>
        <w:spacing w:afterLines="0" w:after="0" w:line="440" w:lineRule="exact"/>
        <w:ind w:firstLineChars="200" w:firstLine="562"/>
      </w:pPr>
      <w:r>
        <w:rPr>
          <w:rFonts w:hint="eastAsia"/>
        </w:rPr>
        <w:t>4.4、本项目</w:t>
      </w:r>
      <w:r>
        <w:t>预期研究成果应用转化的前景预测及分析</w:t>
      </w:r>
    </w:p>
    <w:p w14:paraId="59E12828" w14:textId="2455CFDB" w:rsidR="006530D6" w:rsidRDefault="006530D6" w:rsidP="006530D6">
      <w:r>
        <w:tab/>
      </w:r>
    </w:p>
    <w:p w14:paraId="73E7A8CA" w14:textId="77777777" w:rsidR="00D40C74" w:rsidRDefault="006530D6" w:rsidP="006530D6">
      <w:r>
        <w:tab/>
      </w:r>
      <w:r>
        <w:rPr>
          <w:rFonts w:hint="eastAsia"/>
        </w:rPr>
        <w:t>ERP的发展方向</w:t>
      </w:r>
      <w:r w:rsidR="00D40C74">
        <w:rPr>
          <w:rFonts w:hint="eastAsia"/>
        </w:rPr>
        <w:t xml:space="preserve">。ERP是目前最为陷阱的管理模式的代表，很大程度地促进了企业的发展，企业可以通过ERP管理系统，提高自身的市场竞争力和管理效率，因此，ERP系统的应用非常广泛，已逐渐编辑全球。随着信息技术和执照也技术的更新和升级，ERP系统在企业管理中发挥着越来越重要的作用，这也就会促进ERP的发展，据此，我们可以推测出ERP的发展方向分别为： </w:t>
      </w:r>
    </w:p>
    <w:p w14:paraId="46D8FBAB" w14:textId="77777777" w:rsidR="00D40C74" w:rsidRDefault="00D40C74" w:rsidP="006530D6">
      <w:r>
        <w:rPr>
          <w:rFonts w:hint="eastAsia"/>
        </w:rPr>
        <w:t>（1）ERP与客户关系管理即CRM的整合程度不断加深。</w:t>
      </w:r>
    </w:p>
    <w:p w14:paraId="3BD803FC" w14:textId="500891AB" w:rsidR="006530D6" w:rsidRDefault="00D40C74" w:rsidP="006530D6">
      <w:r>
        <w:rPr>
          <w:rFonts w:hint="eastAsia"/>
        </w:rPr>
        <w:t>（2）ERP与协同上午、供应链即SCM以及电子上午将会实现进一步的整合。</w:t>
      </w:r>
    </w:p>
    <w:p w14:paraId="73C91F51" w14:textId="65863713" w:rsidR="00D40C74" w:rsidRDefault="00D40C74" w:rsidP="006530D6">
      <w:r>
        <w:rPr>
          <w:rFonts w:hint="eastAsia"/>
        </w:rPr>
        <w:t>（3）ERP与产品数据管理即PDM的整合程度不断加深</w:t>
      </w:r>
    </w:p>
    <w:p w14:paraId="68FBBCCD" w14:textId="286816D8" w:rsidR="00D40C74" w:rsidRDefault="00D40C74" w:rsidP="006530D6">
      <w:r>
        <w:rPr>
          <w:rFonts w:hint="eastAsia"/>
        </w:rPr>
        <w:t>（4）ERP与制造执行系统即MES的整合程度不断加深。</w:t>
      </w:r>
    </w:p>
    <w:p w14:paraId="3C4135EF" w14:textId="77777777" w:rsidR="00D40C74" w:rsidRDefault="00D40C74" w:rsidP="006530D6"/>
    <w:p w14:paraId="2CBEE705" w14:textId="717B5539" w:rsidR="00D40C74" w:rsidRDefault="00D40C74" w:rsidP="006530D6">
      <w:r>
        <w:tab/>
      </w:r>
      <w:r>
        <w:rPr>
          <w:rFonts w:hint="eastAsia"/>
        </w:rPr>
        <w:t>除以上发展趋势外，ERP软件的实现技术和集成技术、ERP系统动态可重构性、加强联机分析处理和数据仓库和联机分析处理OLAP功能等方面都是将是ERP未来的发展趋势。</w:t>
      </w:r>
    </w:p>
    <w:p w14:paraId="23817128" w14:textId="77777777" w:rsidR="00D40C74" w:rsidRDefault="00D40C74" w:rsidP="006530D6"/>
    <w:p w14:paraId="37DED257" w14:textId="655DD8BC" w:rsidR="00D40C74" w:rsidRDefault="00D40C74" w:rsidP="006530D6">
      <w:pPr>
        <w:rPr>
          <w:rFonts w:hint="eastAsia"/>
        </w:rPr>
      </w:pPr>
      <w:r>
        <w:lastRenderedPageBreak/>
        <w:tab/>
      </w:r>
      <w:r>
        <w:rPr>
          <w:rFonts w:hint="eastAsia"/>
        </w:rPr>
        <w:t>未来ERP的主要特点。从ERP的发展方向看，我们可以分析出其未来的主要特点包括：管理思想先进性与适应性；基于电子商务的企业间协同性；系统功能的可扩展性。</w:t>
      </w:r>
    </w:p>
    <w:p w14:paraId="42197302" w14:textId="660C2403" w:rsidR="00D40C74" w:rsidRDefault="00D40C74" w:rsidP="006530D6">
      <w:pPr>
        <w:rPr>
          <w:rFonts w:hint="eastAsia"/>
        </w:rPr>
      </w:pPr>
      <w:r>
        <w:tab/>
      </w:r>
      <w:r>
        <w:rPr>
          <w:rFonts w:hint="eastAsia"/>
        </w:rPr>
        <w:t>我国ERP的未来发展趋势。结合ERP的发展方向和未来ERP的主要特点，再通过分析ERP再国内发展的情况，我们可以对其在我国的未来发展趋势进行分析，将其概括如下：</w:t>
      </w:r>
    </w:p>
    <w:p w14:paraId="2B7C9926" w14:textId="5547DC07" w:rsidR="00D40C74" w:rsidRDefault="00D40C74" w:rsidP="00D40C74">
      <w:pPr>
        <w:pStyle w:val="a3"/>
        <w:numPr>
          <w:ilvl w:val="3"/>
          <w:numId w:val="13"/>
        </w:numPr>
        <w:ind w:firstLineChars="0"/>
      </w:pPr>
      <w:r>
        <w:rPr>
          <w:rFonts w:hint="eastAsia"/>
        </w:rPr>
        <w:t>本土品牌的ERP公司的崛起</w:t>
      </w:r>
    </w:p>
    <w:p w14:paraId="0DF6EF52" w14:textId="03DF0280" w:rsidR="00D40C74" w:rsidRDefault="00D40C74" w:rsidP="00D40C74">
      <w:pPr>
        <w:pStyle w:val="a3"/>
        <w:numPr>
          <w:ilvl w:val="3"/>
          <w:numId w:val="13"/>
        </w:numPr>
        <w:ind w:firstLineChars="0"/>
      </w:pPr>
      <w:r>
        <w:rPr>
          <w:rFonts w:hint="eastAsia"/>
        </w:rPr>
        <w:t>ERP与SOA相结合</w:t>
      </w:r>
    </w:p>
    <w:p w14:paraId="1D6F9A7B" w14:textId="11349F30" w:rsidR="00D40C74" w:rsidRDefault="00D40C74" w:rsidP="00D40C74">
      <w:pPr>
        <w:pStyle w:val="a3"/>
        <w:numPr>
          <w:ilvl w:val="3"/>
          <w:numId w:val="13"/>
        </w:numPr>
        <w:ind w:firstLineChars="0"/>
      </w:pPr>
      <w:r>
        <w:rPr>
          <w:rFonts w:hint="eastAsia"/>
        </w:rPr>
        <w:t>进军SaaS领域</w:t>
      </w:r>
    </w:p>
    <w:p w14:paraId="29854940" w14:textId="5B88D73F" w:rsidR="00503959" w:rsidRDefault="000862F3" w:rsidP="00893D95">
      <w:pPr>
        <w:rPr>
          <w:rFonts w:hint="eastAsia"/>
        </w:rPr>
      </w:pPr>
      <w:r>
        <w:rPr>
          <w:rFonts w:hint="eastAsia"/>
        </w:rPr>
        <w:t>而这些特性我的经管都具备，并且使用更先进的分布式微服务为技术架构实现以上整套理念。</w:t>
      </w:r>
      <w:bookmarkStart w:id="1" w:name="_GoBack"/>
      <w:bookmarkEnd w:id="1"/>
    </w:p>
    <w:p w14:paraId="7957EB25" w14:textId="77777777" w:rsidR="00503959" w:rsidRDefault="00503959" w:rsidP="00503959">
      <w:pPr>
        <w:spacing w:line="440" w:lineRule="exact"/>
      </w:pPr>
    </w:p>
    <w:p w14:paraId="6A899687" w14:textId="4683ADB1" w:rsidR="00980178" w:rsidRPr="00610718" w:rsidRDefault="00503959" w:rsidP="00610718">
      <w:pPr>
        <w:pStyle w:val="3"/>
        <w:numPr>
          <w:ilvl w:val="2"/>
          <w:numId w:val="8"/>
        </w:numPr>
        <w:spacing w:afterLines="0" w:after="0" w:line="440" w:lineRule="exact"/>
      </w:pPr>
      <w:r>
        <w:rPr>
          <w:rFonts w:hint="eastAsia"/>
        </w:rPr>
        <w:t>项目技术成员考核措施</w:t>
      </w:r>
    </w:p>
    <w:p w14:paraId="3B60AFE1"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为了项目能够对全体管理人员的工作成绩、工作态度进行客观评价，同时激励和指导员工不断提高工作业绩，促进项目预期目标的有效达成，并逐步形成以绩效为中心的管理体系，特制定本管理办法。 绩效考核原则</w:t>
      </w:r>
    </w:p>
    <w:p w14:paraId="074827BA" w14:textId="0E194806"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1、公开原则：考核者需要向被考核者明确说明绩效考核的指标体系、考核标准、考核程序、考核方法等，确保绩效考核的透明度。</w:t>
      </w:r>
    </w:p>
    <w:p w14:paraId="7628CE01"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2、客观性原则：绩效考核要以确立的目标为依据，尽量确保考核指标、考核标准的客观性，以避免对被考核人的评价过于主观臆断。</w:t>
      </w:r>
    </w:p>
    <w:p w14:paraId="1673E87D"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3、开放沟通原则：在绩效考核过程中，考核者均应对被考核人员进行充分的绩效辅导。被考核人员对考核结果不满时，可以通过绩效申诉的途径，与主管领导及系统负责人沟通。</w:t>
      </w:r>
    </w:p>
    <w:p w14:paraId="77AABB14"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4、差别原则：考核结果分好、一般、较差三个等级。 5、发展原则：通过绩效考核的约束与竞争促进个人与团队的共同发展。</w:t>
      </w:r>
    </w:p>
    <w:p w14:paraId="6BD7ECE4"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lastRenderedPageBreak/>
        <w:t>绩效考核小组</w:t>
      </w:r>
    </w:p>
    <w:p w14:paraId="55A7E621"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1、以项目为单位，以项目经理为核心，由项目部管理人员和劳务分包方负责人组成。</w:t>
      </w:r>
    </w:p>
    <w:p w14:paraId="25347135" w14:textId="77777777" w:rsidR="00980178" w:rsidRPr="00610718" w:rsidRDefault="00980178" w:rsidP="0061071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2、采用无记名投票的方式，计分方法加权平均法和权重法。 3、项目部每月考核一次，每季度举行一次综合评定。 考核评分</w:t>
      </w:r>
    </w:p>
    <w:p w14:paraId="67E7C356"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1、考核总分为100分，</w:t>
      </w:r>
    </w:p>
    <w:p w14:paraId="413DA637"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2、根据各项目部地域不同、项目性质不同考核期的工作重点也不同，以项目制定任务目标为准，并实施进行调整。 3、考核最后分值的计算公式为：</w:t>
      </w:r>
    </w:p>
    <w:p w14:paraId="751E5C00"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考核得分=∑（各项指标得分*相应的权重） 4、考核等级划分</w:t>
      </w:r>
    </w:p>
    <w:p w14:paraId="28BC6BE8"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1）对于定量指标，按照指标完成的情况进行打分， “好”指的是超额完成目标， “较好”指的是完成目标， “一般”指的是完成大部分目标， “较差”指的是未完成目标。</w:t>
      </w:r>
    </w:p>
    <w:p w14:paraId="5F845927"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考核等级与对应意义</w:t>
      </w:r>
    </w:p>
    <w:p w14:paraId="735D1E02"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绩效评分 目标完成比</w:t>
      </w:r>
    </w:p>
    <w:p w14:paraId="565521B2"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例 解</w:t>
      </w:r>
    </w:p>
    <w:p w14:paraId="1AFA83F5"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释 5分 90%-100% 好 4分 70%-89% 一般 2分</w:t>
      </w:r>
    </w:p>
    <w:p w14:paraId="2F818581" w14:textId="7EB6E230"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69%以下</w:t>
      </w:r>
      <w:r w:rsidR="005C0317" w:rsidRPr="00610718">
        <w:rPr>
          <w:rFonts w:ascii="微软雅黑" w:eastAsia="微软雅黑" w:hAnsi="微软雅黑" w:hint="eastAsia"/>
          <w:color w:val="000000"/>
          <w:spacing w:val="8"/>
        </w:rPr>
        <w:t xml:space="preserve"> </w:t>
      </w:r>
      <w:r w:rsidRPr="00610718">
        <w:rPr>
          <w:rFonts w:ascii="微软雅黑" w:eastAsia="微软雅黑" w:hAnsi="微软雅黑"/>
          <w:color w:val="000000"/>
          <w:spacing w:val="8"/>
        </w:rPr>
        <w:t>较差</w:t>
      </w:r>
    </w:p>
    <w:p w14:paraId="16EB7657" w14:textId="63060779"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lastRenderedPageBreak/>
        <w:t>不同考核主体评分权重的规定</w:t>
      </w:r>
    </w:p>
    <w:p w14:paraId="62279E3A"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1、项目经理对管理人员的考核在被考核者最终考核得分中所占的权重为30%；</w:t>
      </w:r>
    </w:p>
    <w:p w14:paraId="24EE00DF"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2、劳务分包负责人对管理人员的考核在被考核者最终考核得分中所占的权重为20%；</w:t>
      </w:r>
    </w:p>
    <w:p w14:paraId="59A430C5"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3、项目管理人员对他人的考核在被考核者最终考核得分中所占的权重为50%； 季度绩效工资发放的依据 1、绩效工资比例</w:t>
      </w:r>
    </w:p>
    <w:p w14:paraId="0AEFD388"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确定管理人员的绩效工资占工资总额比例为20%。 季度实发绩效工资 = 个人季度绩效工资基数*个人绩效工资考核系数</w:t>
      </w:r>
    </w:p>
    <w:p w14:paraId="2D92B357"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2、绩效工资的发放办法：</w:t>
      </w:r>
    </w:p>
    <w:p w14:paraId="6FF6ED84"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第一季度前三个月按工资总数的80%发放，在本季度末对管理人员每月的考核进行综合评定。</w:t>
      </w:r>
    </w:p>
    <w:p w14:paraId="6F02C3C8"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季度应发绩效工资总额=月度绩效工资基数*个人季度绩效工资考核系数 绩效考核文档管理 文件保存</w:t>
      </w:r>
    </w:p>
    <w:p w14:paraId="581DBFF9"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1、考核文档统一由项目经理经理办公室进行保管。 2、考评结果以绩效考评袋形式存档，在管理人员离开项目时销毁 。</w:t>
      </w:r>
    </w:p>
    <w:p w14:paraId="085A9817"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项目考核办法</w:t>
      </w:r>
    </w:p>
    <w:p w14:paraId="16895BA9"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lastRenderedPageBreak/>
        <w:t>项目对管理人员以月为基本单位进行考核，满分（最高分）100分，低于69分者调离本岗位。 一、扣分标准</w:t>
      </w:r>
    </w:p>
    <w:p w14:paraId="2E8E29CD"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1、迟到、早退每次扣5分；代签、不按规定签字每次扣10分。</w:t>
      </w:r>
    </w:p>
    <w:p w14:paraId="5A9A2F04"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2、外出未请假，旷工每次扣5分，未按规定时间归来每超一天扣5分。</w:t>
      </w:r>
    </w:p>
    <w:p w14:paraId="79DC99BD"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3、管理人员在每月二十八日前给项目经理交一篇工作总结，并进行自我打分，每月不进行工作总结扣5分。</w:t>
      </w:r>
    </w:p>
    <w:p w14:paraId="4C32AA4B"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4</w:t>
      </w:r>
      <w:r w:rsidR="005C0317" w:rsidRPr="00610718">
        <w:rPr>
          <w:rFonts w:ascii="微软雅黑" w:eastAsia="微软雅黑" w:hAnsi="微软雅黑"/>
          <w:color w:val="000000"/>
          <w:spacing w:val="8"/>
        </w:rPr>
        <w:t>、未在规定时间内完成各项报表</w:t>
      </w:r>
      <w:r w:rsidRPr="00610718">
        <w:rPr>
          <w:rFonts w:ascii="微软雅黑" w:eastAsia="微软雅黑" w:hAnsi="微软雅黑"/>
          <w:color w:val="000000"/>
          <w:spacing w:val="8"/>
        </w:rPr>
        <w:t>滞后扣5分，错报扣5分。签证、工程联系单等有原则性错误扣3分。</w:t>
      </w:r>
    </w:p>
    <w:p w14:paraId="16A0DCE2"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5、未在规定时间内完成规定工作任务，每次扣5分；工作有明显错误每次扣5分。</w:t>
      </w:r>
    </w:p>
    <w:p w14:paraId="1206E904"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6、未按要求组织各项技术交底、学习、检查等活动，责任人扣5分。</w:t>
      </w:r>
    </w:p>
    <w:p w14:paraId="001570C4"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7、在监理例会上被提出批评通报每项工作不得超过2次，每超一次责任人扣3分。</w:t>
      </w:r>
    </w:p>
    <w:p w14:paraId="2E80694A" w14:textId="77777777" w:rsidR="005C0317"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 xml:space="preserve">8、在工作中犯有重大性错误，造成经济损失的扣8分 </w:t>
      </w:r>
    </w:p>
    <w:p w14:paraId="2921773F" w14:textId="0F53FEDF"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9、上级部门检查，未按要求整改责任人扣5分；资料未完善每项扣3分。</w:t>
      </w:r>
    </w:p>
    <w:p w14:paraId="2E18B466" w14:textId="77777777"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二、加分情况</w:t>
      </w:r>
    </w:p>
    <w:p w14:paraId="76491C6E" w14:textId="77777777" w:rsid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lastRenderedPageBreak/>
        <w:t>1、在工作中能提出合理化建议对工作能起到缩短工期节约成本的作用加5分，给予300-500元的奖励。</w:t>
      </w:r>
    </w:p>
    <w:p w14:paraId="746F6BEF" w14:textId="6DD4A23E" w:rsidR="00980178" w:rsidRPr="00610718" w:rsidRDefault="00980178" w:rsidP="005C0317">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2、在办理工作联系单、签证方面能给项目创造效益的加5分，给予300-500元的奖励。</w:t>
      </w:r>
    </w:p>
    <w:p w14:paraId="2570A786" w14:textId="77777777" w:rsidR="00980178" w:rsidRPr="00610718" w:rsidRDefault="00980178" w:rsidP="0098017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3、能对传统的施工工艺提出改良型方案节约材料的加5分，给予300-500元的奖励。</w:t>
      </w:r>
    </w:p>
    <w:p w14:paraId="0168E92B" w14:textId="77777777" w:rsidR="00980178" w:rsidRPr="00610718" w:rsidRDefault="00980178" w:rsidP="00980178">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 xml:space="preserve">4、提前完成任务或超额完成任务加5分。 </w:t>
      </w:r>
    </w:p>
    <w:p w14:paraId="413BC12E" w14:textId="4AED45E0" w:rsidR="00503959" w:rsidRPr="00D671AE" w:rsidRDefault="00980178" w:rsidP="00D671AE">
      <w:pPr>
        <w:pStyle w:val="a4"/>
        <w:spacing w:before="300" w:beforeAutospacing="0" w:after="300" w:afterAutospacing="0"/>
        <w:rPr>
          <w:rFonts w:ascii="微软雅黑" w:eastAsia="微软雅黑" w:hAnsi="微软雅黑"/>
          <w:color w:val="000000"/>
          <w:spacing w:val="8"/>
        </w:rPr>
      </w:pPr>
      <w:r w:rsidRPr="00610718">
        <w:rPr>
          <w:rFonts w:ascii="微软雅黑" w:eastAsia="微软雅黑" w:hAnsi="微软雅黑"/>
          <w:color w:val="000000"/>
          <w:spacing w:val="8"/>
        </w:rPr>
        <w:t>三、其他情况：如果被考核人在考核期内发生有安全事故或者重大服务投诉，考核分数为0分，具体处罚参照《违章和安全事故处罚规定》中的有关条款执行。</w:t>
      </w:r>
    </w:p>
    <w:p w14:paraId="2C6EC992" w14:textId="77777777" w:rsidR="00503959" w:rsidRDefault="00503959" w:rsidP="00503959">
      <w:pPr>
        <w:pStyle w:val="2"/>
        <w:spacing w:afterLines="0" w:after="0" w:line="440" w:lineRule="exact"/>
        <w:ind w:firstLineChars="200" w:firstLine="562"/>
      </w:pPr>
      <w:r>
        <w:rPr>
          <w:rFonts w:hint="eastAsia"/>
        </w:rPr>
        <w:t>5.2、项目技术实施</w:t>
      </w:r>
      <w:r w:rsidRPr="009B06DD">
        <w:rPr>
          <w:rFonts w:hint="eastAsia"/>
        </w:rPr>
        <w:t>步骤</w:t>
      </w:r>
    </w:p>
    <w:p w14:paraId="3137A0EF" w14:textId="77777777" w:rsidR="00503959" w:rsidRDefault="00503959" w:rsidP="00503959">
      <w:pPr>
        <w:spacing w:line="440" w:lineRule="exact"/>
        <w:ind w:firstLineChars="200" w:firstLine="480"/>
        <w:rPr>
          <w:color w:val="FF0000"/>
        </w:rPr>
      </w:pPr>
      <w:r>
        <w:rPr>
          <w:rFonts w:hint="eastAsia"/>
          <w:color w:val="FF0000"/>
        </w:rPr>
        <w:t>(技术路线及研究方法的具体实施方案或步骤，也可根据第六部分的《项目计划进度》每阶段作详细化说明。）</w:t>
      </w:r>
    </w:p>
    <w:p w14:paraId="3E25C1D2" w14:textId="6F45ECB7" w:rsidR="00503959" w:rsidRPr="00BC15EE" w:rsidRDefault="00A071BB" w:rsidP="00503959">
      <w:pPr>
        <w:spacing w:line="440" w:lineRule="exact"/>
        <w:ind w:firstLineChars="200" w:firstLine="512"/>
        <w:rPr>
          <w:rFonts w:ascii="微软雅黑" w:eastAsia="微软雅黑" w:hAnsi="微软雅黑"/>
          <w:color w:val="000000"/>
          <w:spacing w:val="8"/>
        </w:rPr>
      </w:pPr>
      <w:r w:rsidRPr="00BC15EE">
        <w:rPr>
          <w:rFonts w:ascii="微软雅黑" w:eastAsia="微软雅黑" w:hAnsi="微软雅黑" w:hint="eastAsia"/>
          <w:color w:val="000000"/>
          <w:spacing w:val="8"/>
        </w:rPr>
        <w:t>我的经管</w:t>
      </w:r>
      <w:r w:rsidR="00BC15EE" w:rsidRPr="00BC15EE">
        <w:rPr>
          <w:rFonts w:ascii="微软雅黑" w:eastAsia="微软雅黑" w:hAnsi="微软雅黑" w:hint="eastAsia"/>
          <w:color w:val="000000"/>
          <w:spacing w:val="8"/>
        </w:rPr>
        <w:t>后台搭建实施方案如下：</w:t>
      </w:r>
    </w:p>
    <w:p w14:paraId="1F03C915" w14:textId="54D707A2" w:rsidR="00BC15EE" w:rsidRDefault="00BC15EE" w:rsidP="00503959">
      <w:pPr>
        <w:spacing w:line="440" w:lineRule="exact"/>
        <w:ind w:firstLineChars="200" w:firstLine="512"/>
        <w:rPr>
          <w:rFonts w:ascii="微软雅黑" w:eastAsia="微软雅黑" w:hAnsi="微软雅黑"/>
          <w:color w:val="000000"/>
          <w:spacing w:val="8"/>
        </w:rPr>
      </w:pPr>
      <w:r w:rsidRPr="00BC15EE">
        <w:rPr>
          <w:rFonts w:ascii="微软雅黑" w:eastAsia="微软雅黑" w:hAnsi="微软雅黑" w:hint="eastAsia"/>
          <w:color w:val="000000"/>
          <w:spacing w:val="8"/>
        </w:rPr>
        <w:t>第一步是基础平台服务搭建，</w:t>
      </w:r>
      <w:r>
        <w:rPr>
          <w:rFonts w:ascii="微软雅黑" w:eastAsia="微软雅黑" w:hAnsi="微软雅黑" w:hint="eastAsia"/>
          <w:color w:val="000000"/>
          <w:spacing w:val="8"/>
        </w:rPr>
        <w:t>上层业务系统均依赖基础服务层。基础服务层主要包含eureka服务，nginx代理层，config配置服务，elasticsearch基础服务，ansible服务。</w:t>
      </w:r>
    </w:p>
    <w:p w14:paraId="5D0CF31A" w14:textId="18D2BD04" w:rsidR="00BC15EE" w:rsidRDefault="00BC15EE" w:rsidP="00503959">
      <w:pPr>
        <w:spacing w:line="440" w:lineRule="exact"/>
        <w:ind w:firstLineChars="200" w:firstLine="512"/>
        <w:rPr>
          <w:rFonts w:ascii="微软雅黑" w:eastAsia="微软雅黑" w:hAnsi="微软雅黑"/>
          <w:color w:val="000000"/>
          <w:spacing w:val="8"/>
        </w:rPr>
      </w:pPr>
      <w:r>
        <w:rPr>
          <w:rFonts w:ascii="微软雅黑" w:eastAsia="微软雅黑" w:hAnsi="微软雅黑" w:hint="eastAsia"/>
          <w:color w:val="000000"/>
          <w:spacing w:val="8"/>
        </w:rPr>
        <w:t>第</w:t>
      </w:r>
      <w:r w:rsidR="00AD57E6">
        <w:rPr>
          <w:rFonts w:ascii="微软雅黑" w:eastAsia="微软雅黑" w:hAnsi="微软雅黑" w:hint="eastAsia"/>
          <w:color w:val="000000"/>
          <w:spacing w:val="8"/>
        </w:rPr>
        <w:t>二步</w:t>
      </w:r>
      <w:r>
        <w:rPr>
          <w:rFonts w:ascii="微软雅黑" w:eastAsia="微软雅黑" w:hAnsi="微软雅黑" w:hint="eastAsia"/>
          <w:color w:val="000000"/>
          <w:spacing w:val="8"/>
        </w:rPr>
        <w:t>是业务基础层，包含rbac多租户服务（用户、组织、权限），bboss业务控制</w:t>
      </w:r>
      <w:r w:rsidR="00AD57E6">
        <w:rPr>
          <w:rFonts w:ascii="微软雅黑" w:eastAsia="微软雅黑" w:hAnsi="微软雅黑" w:hint="eastAsia"/>
          <w:color w:val="000000"/>
          <w:spacing w:val="8"/>
        </w:rPr>
        <w:t>服务，ierp</w:t>
      </w:r>
      <w:r w:rsidR="00AD57E6">
        <w:rPr>
          <w:rFonts w:ascii="微软雅黑" w:eastAsia="微软雅黑" w:hAnsi="微软雅黑"/>
          <w:color w:val="000000"/>
          <w:spacing w:val="8"/>
        </w:rPr>
        <w:t>-</w:t>
      </w:r>
      <w:r w:rsidR="00AD57E6">
        <w:rPr>
          <w:rFonts w:ascii="微软雅黑" w:eastAsia="微软雅黑" w:hAnsi="微软雅黑" w:hint="eastAsia"/>
          <w:color w:val="000000"/>
          <w:spacing w:val="8"/>
        </w:rPr>
        <w:t>front前端路由层，附件服务，数据库proxy服务</w:t>
      </w:r>
    </w:p>
    <w:p w14:paraId="3196956E" w14:textId="3307D40B" w:rsidR="00503959" w:rsidRPr="006C27D3" w:rsidRDefault="00AD57E6" w:rsidP="006C27D3">
      <w:pPr>
        <w:spacing w:line="440" w:lineRule="exact"/>
        <w:ind w:firstLineChars="200" w:firstLine="512"/>
        <w:rPr>
          <w:rFonts w:ascii="微软雅黑" w:eastAsia="微软雅黑" w:hAnsi="微软雅黑"/>
          <w:color w:val="000000"/>
          <w:spacing w:val="8"/>
        </w:rPr>
      </w:pPr>
      <w:r>
        <w:rPr>
          <w:rFonts w:ascii="微软雅黑" w:eastAsia="微软雅黑" w:hAnsi="微软雅黑" w:hint="eastAsia"/>
          <w:color w:val="000000"/>
          <w:spacing w:val="8"/>
        </w:rPr>
        <w:t>第三步是业务层</w:t>
      </w:r>
      <w:r w:rsidR="006577F0">
        <w:rPr>
          <w:rFonts w:ascii="微软雅黑" w:eastAsia="微软雅黑" w:hAnsi="微软雅黑" w:hint="eastAsia"/>
          <w:color w:val="000000"/>
          <w:spacing w:val="8"/>
        </w:rPr>
        <w:t>，包含我的经管上层各个业务线。如：销售服务，采购服务，</w:t>
      </w:r>
      <w:r w:rsidR="006577F0">
        <w:rPr>
          <w:rFonts w:ascii="微软雅黑" w:eastAsia="微软雅黑" w:hAnsi="微软雅黑"/>
          <w:color w:val="000000"/>
          <w:spacing w:val="8"/>
        </w:rPr>
        <w:t>MRP</w:t>
      </w:r>
      <w:r w:rsidR="006577F0">
        <w:rPr>
          <w:rFonts w:ascii="微软雅黑" w:eastAsia="微软雅黑" w:hAnsi="微软雅黑" w:hint="eastAsia"/>
          <w:color w:val="000000"/>
          <w:spacing w:val="8"/>
        </w:rPr>
        <w:t>等。</w:t>
      </w:r>
    </w:p>
    <w:p w14:paraId="78EF609E" w14:textId="72CF0B2E" w:rsidR="00503959" w:rsidRDefault="00AD57E6" w:rsidP="00AD57E6">
      <w:r w:rsidRPr="00AD57E6">
        <w:rPr>
          <w:noProof/>
        </w:rPr>
        <w:lastRenderedPageBreak/>
        <w:drawing>
          <wp:inline distT="0" distB="0" distL="0" distR="0" wp14:anchorId="0BECE08C" wp14:editId="055EB897">
            <wp:extent cx="5759450" cy="23202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zu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320290"/>
                    </a:xfrm>
                    <a:prstGeom prst="rect">
                      <a:avLst/>
                    </a:prstGeom>
                  </pic:spPr>
                </pic:pic>
              </a:graphicData>
            </a:graphic>
          </wp:inline>
        </w:drawing>
      </w:r>
    </w:p>
    <w:p w14:paraId="125A8E6E" w14:textId="32692364" w:rsidR="00503959" w:rsidRDefault="006577F0" w:rsidP="00503959">
      <w:pPr>
        <w:spacing w:line="440" w:lineRule="exact"/>
        <w:ind w:firstLineChars="200" w:firstLine="480"/>
        <w:rPr>
          <w:color w:val="FF000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rFonts w:hint="eastAsia"/>
          <w:color w:val="FF0000"/>
        </w:rPr>
        <w:t>图1</w:t>
      </w:r>
    </w:p>
    <w:p w14:paraId="3716BD58" w14:textId="41190DE1" w:rsidR="00503959" w:rsidRDefault="006577F0" w:rsidP="00503959">
      <w:pPr>
        <w:spacing w:line="440" w:lineRule="exact"/>
        <w:ind w:firstLineChars="200" w:firstLine="480"/>
        <w:rPr>
          <w:color w:val="FF0000"/>
        </w:rPr>
      </w:pPr>
      <w:r>
        <w:rPr>
          <w:rFonts w:hint="eastAsia"/>
          <w:color w:val="FF0000"/>
        </w:rPr>
        <w:t>图1是内部部署架构图</w:t>
      </w:r>
    </w:p>
    <w:p w14:paraId="7E6AB953" w14:textId="77777777" w:rsidR="00503959" w:rsidRDefault="00503959" w:rsidP="00503959">
      <w:pPr>
        <w:spacing w:line="440" w:lineRule="exact"/>
        <w:ind w:firstLineChars="200" w:firstLine="480"/>
        <w:rPr>
          <w:color w:val="FF0000"/>
        </w:rPr>
      </w:pPr>
    </w:p>
    <w:p w14:paraId="5F54959E" w14:textId="77777777" w:rsidR="00503959" w:rsidRDefault="00503959" w:rsidP="00503959">
      <w:pPr>
        <w:spacing w:line="440" w:lineRule="exact"/>
        <w:ind w:firstLineChars="200" w:firstLine="480"/>
        <w:rPr>
          <w:color w:val="FF0000"/>
        </w:rPr>
      </w:pPr>
    </w:p>
    <w:p w14:paraId="4AFCC0F7" w14:textId="380FD38E" w:rsidR="00503959" w:rsidRDefault="00503959" w:rsidP="00503959">
      <w:pPr>
        <w:spacing w:line="440" w:lineRule="exact"/>
        <w:ind w:firstLineChars="200" w:firstLine="480"/>
        <w:rPr>
          <w:color w:val="FF0000"/>
        </w:rPr>
      </w:pPr>
    </w:p>
    <w:p w14:paraId="5D839327" w14:textId="77777777" w:rsidR="00503959" w:rsidRDefault="00503959" w:rsidP="00503959">
      <w:pPr>
        <w:spacing w:line="440" w:lineRule="exact"/>
        <w:ind w:firstLineChars="200" w:firstLine="482"/>
        <w:rPr>
          <w:b/>
        </w:rPr>
      </w:pPr>
    </w:p>
    <w:p w14:paraId="1BB12DB1" w14:textId="77777777" w:rsidR="00503959" w:rsidRDefault="00503959" w:rsidP="00503959">
      <w:pPr>
        <w:pStyle w:val="3"/>
        <w:spacing w:afterLines="0" w:after="0" w:line="440" w:lineRule="exact"/>
        <w:ind w:firstLineChars="200" w:firstLine="482"/>
      </w:pPr>
      <w:r>
        <w:rPr>
          <w:rFonts w:hint="eastAsia"/>
        </w:rPr>
        <w:t>5.7.2、</w:t>
      </w:r>
      <w:r w:rsidRPr="009F3340">
        <w:rPr>
          <w:rFonts w:hint="eastAsia"/>
        </w:rPr>
        <w:t>实施方案的可行性和风险分析</w:t>
      </w:r>
    </w:p>
    <w:p w14:paraId="36098287" w14:textId="77777777" w:rsidR="00856FBF" w:rsidRDefault="00856FBF" w:rsidP="00856FBF">
      <w:pPr>
        <w:ind w:firstLine="420"/>
        <w:rPr>
          <w:color w:val="000000" w:themeColor="text1"/>
        </w:rPr>
      </w:pPr>
    </w:p>
    <w:p w14:paraId="6215390F" w14:textId="66DAD801" w:rsidR="00295498" w:rsidRDefault="00295498" w:rsidP="00295498">
      <w:pPr>
        <w:spacing w:line="440" w:lineRule="exact"/>
        <w:ind w:firstLineChars="200" w:firstLine="480"/>
        <w:rPr>
          <w:color w:val="000000" w:themeColor="text1"/>
        </w:rPr>
      </w:pPr>
      <w:r>
        <w:rPr>
          <w:rFonts w:hint="eastAsia"/>
          <w:color w:val="000000" w:themeColor="text1"/>
        </w:rPr>
        <w:t>近些年，工厂对于智能制造的需求越来越迫切，而智能制造又是对软、硬件</w:t>
      </w:r>
      <w:r w:rsidR="00701C26">
        <w:rPr>
          <w:rFonts w:hint="eastAsia"/>
          <w:color w:val="000000" w:themeColor="text1"/>
        </w:rPr>
        <w:t>一体化的要求过高。但是国内的erp现状是离散型的，基本上都是针对某一个行业，某一个业务块内的记账型工具。</w:t>
      </w:r>
    </w:p>
    <w:p w14:paraId="5C0BC494" w14:textId="716CC218" w:rsidR="00483420" w:rsidRDefault="00483420" w:rsidP="00295498">
      <w:pPr>
        <w:spacing w:line="440" w:lineRule="exact"/>
        <w:ind w:firstLineChars="200" w:firstLine="480"/>
        <w:rPr>
          <w:color w:val="000000" w:themeColor="text1"/>
        </w:rPr>
      </w:pPr>
      <w:r>
        <w:rPr>
          <w:rFonts w:hint="eastAsia"/>
          <w:color w:val="000000" w:themeColor="text1"/>
        </w:rPr>
        <w:t>想要打破这种各自一个业务块，相互之间串联不起来的瓶颈，必然要通过一种新型的管理手段把工厂的业务链条整体串联起来，在这种环境下，我的经管</w:t>
      </w:r>
      <w:r w:rsidR="00116283">
        <w:rPr>
          <w:rFonts w:hint="eastAsia"/>
          <w:color w:val="000000" w:themeColor="text1"/>
        </w:rPr>
        <w:t>的诞生就是为了解决工厂的各个业务孤岛的问题，并且以一种新的理念：业务推送，各司其职。让工厂的各个职能人员相互之间形成业务链条，任务推送逐级向下传达和执行。</w:t>
      </w:r>
      <w:r w:rsidR="00D150E8">
        <w:rPr>
          <w:rFonts w:hint="eastAsia"/>
          <w:color w:val="000000" w:themeColor="text1"/>
        </w:rPr>
        <w:t>这样不仅提高了工厂业务执行的效率，也无形之间让员工之间的协同概念更加的贯彻。</w:t>
      </w:r>
    </w:p>
    <w:p w14:paraId="3CC07B0B" w14:textId="6196C3D6" w:rsidR="00B87888" w:rsidRDefault="00B87888" w:rsidP="00295498">
      <w:pPr>
        <w:spacing w:line="440" w:lineRule="exact"/>
        <w:ind w:firstLineChars="200" w:firstLine="480"/>
        <w:rPr>
          <w:color w:val="000000" w:themeColor="text1"/>
        </w:rPr>
      </w:pPr>
      <w:r>
        <w:rPr>
          <w:rFonts w:hint="eastAsia"/>
          <w:color w:val="000000" w:themeColor="text1"/>
        </w:rPr>
        <w:t>基于流程化、任务型的数据推送模式，再此基础上引入硬件方案的对接，更加的提高了工厂的整体执行效率。</w:t>
      </w:r>
    </w:p>
    <w:p w14:paraId="078BAD4B" w14:textId="1483CA66" w:rsidR="008A613F" w:rsidRDefault="00B87888" w:rsidP="008A613F">
      <w:pPr>
        <w:spacing w:line="440" w:lineRule="exact"/>
        <w:ind w:firstLineChars="200" w:firstLine="480"/>
        <w:rPr>
          <w:color w:val="000000" w:themeColor="text1"/>
        </w:rPr>
      </w:pPr>
      <w:r>
        <w:rPr>
          <w:rFonts w:hint="eastAsia"/>
          <w:color w:val="000000" w:themeColor="text1"/>
        </w:rPr>
        <w:t>以这种新型的erp、mas整合方案，必然将会是工厂快速发展的一味良药</w:t>
      </w:r>
      <w:r w:rsidR="006D4A33">
        <w:rPr>
          <w:rFonts w:hint="eastAsia"/>
          <w:color w:val="000000" w:themeColor="text1"/>
        </w:rPr>
        <w:t>。</w:t>
      </w:r>
    </w:p>
    <w:p w14:paraId="1EF86EB8" w14:textId="77777777" w:rsidR="008A613F" w:rsidRDefault="008A613F" w:rsidP="008A613F">
      <w:pPr>
        <w:spacing w:line="440" w:lineRule="exact"/>
        <w:ind w:firstLineChars="200" w:firstLine="480"/>
        <w:rPr>
          <w:color w:val="000000" w:themeColor="text1"/>
        </w:rPr>
      </w:pPr>
    </w:p>
    <w:p w14:paraId="17132567" w14:textId="1114832B" w:rsidR="00EC0EE6" w:rsidRDefault="00EC0EE6" w:rsidP="008A613F">
      <w:pPr>
        <w:spacing w:line="440" w:lineRule="exact"/>
        <w:ind w:firstLineChars="200" w:firstLine="480"/>
        <w:rPr>
          <w:color w:val="000000" w:themeColor="text1"/>
        </w:rPr>
      </w:pPr>
      <w:r>
        <w:rPr>
          <w:rFonts w:hint="eastAsia"/>
          <w:color w:val="000000" w:themeColor="text1"/>
        </w:rPr>
        <w:t>背景分析：</w:t>
      </w:r>
    </w:p>
    <w:p w14:paraId="37A515A9" w14:textId="77777777" w:rsidR="00674A0A" w:rsidRDefault="00674A0A" w:rsidP="008A613F">
      <w:pPr>
        <w:spacing w:line="440" w:lineRule="exact"/>
        <w:ind w:firstLineChars="200" w:firstLine="480"/>
        <w:rPr>
          <w:color w:val="000000" w:themeColor="text1"/>
        </w:rPr>
      </w:pPr>
    </w:p>
    <w:p w14:paraId="322C68A3" w14:textId="673E05A3" w:rsidR="00EC0EE6" w:rsidRDefault="00EC0EE6" w:rsidP="008A613F">
      <w:pPr>
        <w:spacing w:line="440" w:lineRule="exact"/>
        <w:ind w:firstLineChars="200" w:firstLine="480"/>
        <w:rPr>
          <w:color w:val="000000" w:themeColor="text1"/>
        </w:rPr>
      </w:pPr>
      <w:r w:rsidRPr="003A5F28">
        <w:rPr>
          <w:rFonts w:cs="Times New Roman" w:hint="eastAsia"/>
          <w:color w:val="000000" w:themeColor="text1"/>
          <w:kern w:val="2"/>
        </w:rPr>
        <w:lastRenderedPageBreak/>
        <w:t>德国的工业</w:t>
      </w:r>
      <w:r w:rsidRPr="003A5F28">
        <w:rPr>
          <w:rFonts w:cs="Times New Roman"/>
          <w:color w:val="000000" w:themeColor="text1"/>
          <w:kern w:val="2"/>
        </w:rPr>
        <w:t>4.0</w:t>
      </w:r>
      <w:r w:rsidRPr="003A5F28">
        <w:rPr>
          <w:rFonts w:cs="Times New Roman" w:hint="eastAsia"/>
          <w:color w:val="000000" w:themeColor="text1"/>
          <w:kern w:val="2"/>
        </w:rPr>
        <w:t>被国内外媒体炒得热火朝天，数字化工厂的高调沸沸扬扬。制造业的升级转型已成为我国亟待解决的问题，由德国提出的工业４．０让我们看到了发达国家解决这个问题的战略思想。我们要清楚地认识到工业４．０目前仍然是理念、愿景和发展战略，还不是现实。</w:t>
      </w:r>
    </w:p>
    <w:p w14:paraId="3BB74A76" w14:textId="77777777" w:rsidR="00674A0A" w:rsidRPr="003A5F28" w:rsidRDefault="00674A0A" w:rsidP="008A613F">
      <w:pPr>
        <w:spacing w:line="440" w:lineRule="exact"/>
        <w:ind w:firstLineChars="200" w:firstLine="480"/>
        <w:rPr>
          <w:rFonts w:cs="Times New Roman"/>
          <w:color w:val="000000" w:themeColor="text1"/>
          <w:kern w:val="2"/>
        </w:rPr>
      </w:pPr>
    </w:p>
    <w:p w14:paraId="516B2910" w14:textId="4A55CC8B" w:rsidR="00EC0EE6" w:rsidRDefault="003A5F28" w:rsidP="008A613F">
      <w:pPr>
        <w:spacing w:line="440" w:lineRule="exact"/>
        <w:ind w:firstLineChars="200" w:firstLine="480"/>
        <w:rPr>
          <w:color w:val="000000" w:themeColor="text1"/>
        </w:rPr>
      </w:pPr>
      <w:r>
        <w:rPr>
          <w:rFonts w:hint="eastAsia"/>
          <w:color w:val="000000" w:themeColor="text1"/>
        </w:rPr>
        <w:t>中国现状：</w:t>
      </w:r>
    </w:p>
    <w:p w14:paraId="2F599A1D" w14:textId="77777777" w:rsidR="0072295A" w:rsidRPr="006D4A33" w:rsidRDefault="0072295A" w:rsidP="008A613F">
      <w:pPr>
        <w:spacing w:line="440" w:lineRule="exact"/>
        <w:ind w:firstLineChars="200" w:firstLine="480"/>
        <w:rPr>
          <w:color w:val="000000" w:themeColor="text1"/>
        </w:rPr>
      </w:pPr>
    </w:p>
    <w:p w14:paraId="0C1B5ACD" w14:textId="47D7468C" w:rsidR="00273806" w:rsidRDefault="008A613F" w:rsidP="00AB5795">
      <w:pPr>
        <w:numPr>
          <w:ilvl w:val="1"/>
          <w:numId w:val="16"/>
        </w:numPr>
        <w:tabs>
          <w:tab w:val="left" w:pos="900"/>
        </w:tabs>
        <w:spacing w:line="440" w:lineRule="exact"/>
        <w:ind w:left="1740" w:hanging="420"/>
      </w:pPr>
      <w:r>
        <w:rPr>
          <w:rFonts w:hint="eastAsia"/>
        </w:rPr>
        <w:t>国内工厂智能化普及不高</w:t>
      </w:r>
    </w:p>
    <w:p w14:paraId="603A4B04" w14:textId="70AEAA41" w:rsidR="000B04DA" w:rsidRPr="000B04DA" w:rsidRDefault="000B04DA" w:rsidP="000B04DA">
      <w:pPr>
        <w:pStyle w:val="a3"/>
        <w:ind w:left="1320" w:firstLineChars="0" w:firstLine="360"/>
      </w:pPr>
      <w:r w:rsidRPr="000B04DA">
        <w:rPr>
          <w:rFonts w:ascii="Arial" w:hAnsi="Arial" w:cs="Arial"/>
          <w:color w:val="333333"/>
        </w:rPr>
        <w:t>从价值上来说，对于企业内部，可以提高生产过程的可控性，减少生产线人工干预，及时准确采集作业数据，通过生产管理系统、计算机辅助工具和智能装备的集成与互操作来实现智能化、网络化分布式管理，进而实现业务流程、工艺流程及资金流程的协同，以及生产资源的动态配置。</w:t>
      </w:r>
    </w:p>
    <w:p w14:paraId="28BA4A1E" w14:textId="77777777" w:rsidR="000B04DA" w:rsidRPr="00144E07" w:rsidRDefault="000B04DA" w:rsidP="000B04DA">
      <w:pPr>
        <w:tabs>
          <w:tab w:val="left" w:pos="900"/>
        </w:tabs>
        <w:spacing w:line="440" w:lineRule="exact"/>
      </w:pPr>
    </w:p>
    <w:p w14:paraId="7784A775" w14:textId="1D4DDE09" w:rsidR="008A613F" w:rsidRDefault="008A613F" w:rsidP="00AB5795">
      <w:pPr>
        <w:numPr>
          <w:ilvl w:val="1"/>
          <w:numId w:val="16"/>
        </w:numPr>
        <w:tabs>
          <w:tab w:val="left" w:pos="900"/>
        </w:tabs>
        <w:spacing w:line="440" w:lineRule="exact"/>
        <w:ind w:left="1740" w:hanging="420"/>
      </w:pPr>
      <w:r>
        <w:rPr>
          <w:rFonts w:hint="eastAsia"/>
        </w:rPr>
        <w:t>岗位人员偏多，人员技能化素质不高</w:t>
      </w:r>
    </w:p>
    <w:p w14:paraId="628B27F0" w14:textId="0E4879EC" w:rsidR="00144E07" w:rsidRPr="00144E07" w:rsidRDefault="00144E07" w:rsidP="00144E07">
      <w:pPr>
        <w:pStyle w:val="a3"/>
        <w:ind w:left="1320" w:firstLineChars="0" w:firstLine="360"/>
        <w:rPr>
          <w:rFonts w:ascii="Arial" w:hAnsi="Arial" w:cs="Arial"/>
          <w:color w:val="333333"/>
        </w:rPr>
      </w:pPr>
      <w:r w:rsidRPr="00144E07">
        <w:rPr>
          <w:rFonts w:ascii="Arial" w:hAnsi="Arial" w:cs="Arial" w:hint="eastAsia"/>
          <w:color w:val="333333"/>
        </w:rPr>
        <w:t>在缺乏自主创新技术的情况下，中国制造业难以实现整体升级。殊不知，一个产业的竞争力，既取决于创造力，也取决于执行力。高素质的技术工人才能实现创造力与执行力的完美结合，承担起中国制造业腾飞的时代重任。</w:t>
      </w:r>
    </w:p>
    <w:p w14:paraId="4F4BAED9" w14:textId="11239868" w:rsidR="008A613F" w:rsidRDefault="008A613F" w:rsidP="00AB5795">
      <w:pPr>
        <w:numPr>
          <w:ilvl w:val="1"/>
          <w:numId w:val="16"/>
        </w:numPr>
        <w:tabs>
          <w:tab w:val="left" w:pos="900"/>
        </w:tabs>
        <w:spacing w:line="440" w:lineRule="exact"/>
        <w:ind w:left="1740" w:hanging="420"/>
      </w:pPr>
      <w:r>
        <w:rPr>
          <w:rFonts w:hint="eastAsia"/>
        </w:rPr>
        <w:t>沟通成本大，事后</w:t>
      </w:r>
      <w:r w:rsidR="005C43D7">
        <w:rPr>
          <w:rFonts w:hint="eastAsia"/>
        </w:rPr>
        <w:t>补单效率低</w:t>
      </w:r>
    </w:p>
    <w:p w14:paraId="08839461" w14:textId="77777777" w:rsidR="00C27003" w:rsidRPr="00C27003" w:rsidRDefault="00C27003" w:rsidP="00C27003">
      <w:pPr>
        <w:pStyle w:val="a3"/>
        <w:spacing w:before="100" w:beforeAutospacing="1" w:after="100" w:afterAutospacing="1"/>
        <w:ind w:left="1320" w:firstLineChars="0" w:firstLine="360"/>
        <w:rPr>
          <w:rFonts w:ascii="Arial" w:hAnsi="Arial" w:cs="Arial"/>
          <w:color w:val="333333"/>
        </w:rPr>
      </w:pPr>
      <w:r w:rsidRPr="00C27003">
        <w:rPr>
          <w:rFonts w:ascii="Arial" w:hAnsi="Arial" w:cs="Arial"/>
          <w:color w:val="333333"/>
        </w:rPr>
        <w:t>阿基米德说：给我一个支点，我可以撬动地球！企业管理是不是也有支点呢？如果有支点，它应该是什么呢？支点一定是可以让人省事省力，即使没有四两拔千斤之效，也应该有事半功倍之能。</w:t>
      </w:r>
    </w:p>
    <w:p w14:paraId="3AE0001E" w14:textId="77777777" w:rsidR="00C27003" w:rsidRPr="00C27003" w:rsidRDefault="00C27003" w:rsidP="00C27003">
      <w:pPr>
        <w:pStyle w:val="a3"/>
        <w:spacing w:before="100" w:beforeAutospacing="1" w:after="100" w:afterAutospacing="1"/>
        <w:ind w:left="1320" w:firstLineChars="0" w:firstLine="360"/>
        <w:rPr>
          <w:rFonts w:ascii="Arial" w:hAnsi="Arial" w:cs="Arial"/>
          <w:color w:val="333333"/>
        </w:rPr>
      </w:pPr>
      <w:r w:rsidRPr="00C27003">
        <w:rPr>
          <w:rFonts w:ascii="Arial" w:hAnsi="Arial" w:cs="Arial"/>
          <w:color w:val="333333"/>
        </w:rPr>
        <w:t>在一个团队中，每个员工都是一颗珍珠，要改变珍珠的价值，就必须把一组珍珠串起来变成项链。</w:t>
      </w:r>
    </w:p>
    <w:p w14:paraId="3E713F30" w14:textId="77777777" w:rsidR="00C27003" w:rsidRPr="00C27003" w:rsidRDefault="00C27003" w:rsidP="00C27003">
      <w:pPr>
        <w:pStyle w:val="a3"/>
        <w:spacing w:before="100" w:beforeAutospacing="1" w:after="100" w:afterAutospacing="1"/>
        <w:ind w:left="1320" w:firstLineChars="0" w:firstLine="360"/>
        <w:rPr>
          <w:rFonts w:ascii="Arial" w:hAnsi="Arial" w:cs="Arial"/>
          <w:color w:val="333333"/>
        </w:rPr>
      </w:pPr>
      <w:r w:rsidRPr="00C27003">
        <w:rPr>
          <w:rFonts w:ascii="Arial" w:hAnsi="Arial" w:cs="Arial"/>
          <w:color w:val="333333"/>
        </w:rPr>
        <w:t>企业中，流程管理就是那条线，它能够让员工价值倍增。</w:t>
      </w:r>
    </w:p>
    <w:p w14:paraId="1991E86F" w14:textId="77777777" w:rsidR="00C27003" w:rsidRPr="00C27003" w:rsidRDefault="00C27003" w:rsidP="00C27003">
      <w:pPr>
        <w:pStyle w:val="a3"/>
        <w:spacing w:before="100" w:beforeAutospacing="1" w:after="100" w:afterAutospacing="1"/>
        <w:ind w:left="1320" w:firstLineChars="0" w:firstLine="360"/>
        <w:rPr>
          <w:rFonts w:ascii="Arial" w:hAnsi="Arial" w:cs="Arial"/>
          <w:color w:val="333333"/>
        </w:rPr>
      </w:pPr>
      <w:r w:rsidRPr="00C27003">
        <w:rPr>
          <w:rFonts w:ascii="Arial" w:hAnsi="Arial" w:cs="Arial"/>
          <w:color w:val="333333"/>
        </w:rPr>
        <w:t>企业活着就要做事，做事就有流程。企业流程只有高效、低效或无效的差别，而不是有或无的区别。流程是企业的客观存在，它不因你重视就出现，也不因你忽视就消失。但是你管理得当，它就更有效率；你管理不好，它就影响企业运转。</w:t>
      </w:r>
    </w:p>
    <w:p w14:paraId="3E9E4BC0" w14:textId="77777777" w:rsidR="00C27003" w:rsidRPr="00C27003" w:rsidRDefault="00C27003" w:rsidP="00C27003">
      <w:pPr>
        <w:tabs>
          <w:tab w:val="left" w:pos="900"/>
        </w:tabs>
        <w:spacing w:line="440" w:lineRule="exact"/>
      </w:pPr>
    </w:p>
    <w:p w14:paraId="1D9A9411" w14:textId="2BA349FD" w:rsidR="005C43D7" w:rsidRDefault="005C43D7" w:rsidP="00AB5795">
      <w:pPr>
        <w:numPr>
          <w:ilvl w:val="1"/>
          <w:numId w:val="16"/>
        </w:numPr>
        <w:tabs>
          <w:tab w:val="left" w:pos="900"/>
        </w:tabs>
        <w:spacing w:line="440" w:lineRule="exact"/>
        <w:ind w:left="1740" w:hanging="420"/>
      </w:pPr>
      <w:r>
        <w:rPr>
          <w:rFonts w:hint="eastAsia"/>
        </w:rPr>
        <w:t>中国国情下的业务变化大，场景复杂，突发情况多</w:t>
      </w:r>
    </w:p>
    <w:p w14:paraId="75033819" w14:textId="77777777" w:rsidR="00BC559B" w:rsidRDefault="00BC559B" w:rsidP="00BC559B">
      <w:pPr>
        <w:tabs>
          <w:tab w:val="left" w:pos="900"/>
        </w:tabs>
        <w:spacing w:line="440" w:lineRule="exact"/>
      </w:pPr>
    </w:p>
    <w:p w14:paraId="365B2028" w14:textId="77777777" w:rsidR="009733A7" w:rsidRPr="009733A7" w:rsidRDefault="009733A7" w:rsidP="009733A7">
      <w:pPr>
        <w:pStyle w:val="a3"/>
        <w:ind w:left="1320" w:firstLineChars="0" w:firstLine="360"/>
        <w:rPr>
          <w:rFonts w:ascii="Arial" w:hAnsi="Arial" w:cs="Arial"/>
          <w:color w:val="333333"/>
        </w:rPr>
      </w:pPr>
      <w:r w:rsidRPr="009733A7">
        <w:rPr>
          <w:rFonts w:ascii="Arial" w:hAnsi="Arial" w:cs="Arial" w:hint="eastAsia"/>
          <w:color w:val="333333"/>
        </w:rPr>
        <w:t>价值链方法是将产品</w:t>
      </w:r>
      <w:r w:rsidRPr="009733A7">
        <w:rPr>
          <w:rFonts w:ascii="Arial" w:hAnsi="Arial" w:cs="Arial" w:hint="eastAsia"/>
          <w:color w:val="333333"/>
        </w:rPr>
        <w:t>/</w:t>
      </w:r>
      <w:r w:rsidRPr="009733A7">
        <w:rPr>
          <w:rFonts w:ascii="Arial" w:hAnsi="Arial" w:cs="Arial" w:hint="eastAsia"/>
          <w:color w:val="333333"/>
        </w:rPr>
        <w:t>服务形成全过程的附加值之和拆解为多个环节，从价值链分工看产品</w:t>
      </w:r>
      <w:r w:rsidRPr="009733A7">
        <w:rPr>
          <w:rFonts w:ascii="Arial" w:hAnsi="Arial" w:cs="Arial" w:hint="eastAsia"/>
          <w:color w:val="333333"/>
        </w:rPr>
        <w:t>/</w:t>
      </w:r>
      <w:r w:rsidRPr="009733A7">
        <w:rPr>
          <w:rFonts w:ascii="Arial" w:hAnsi="Arial" w:cs="Arial" w:hint="eastAsia"/>
          <w:color w:val="333333"/>
        </w:rPr>
        <w:t>服务在链条中所占据的价值。在全球经济一体化的背</w:t>
      </w:r>
      <w:r w:rsidRPr="009733A7">
        <w:rPr>
          <w:rFonts w:ascii="Arial" w:hAnsi="Arial" w:cs="Arial" w:hint="eastAsia"/>
          <w:color w:val="333333"/>
        </w:rPr>
        <w:lastRenderedPageBreak/>
        <w:t>景下，价值链分析可以分析一个国家在国际产业分工中所处的位置和价值。在产业层面，价值链分析可以观察例如金融地产业的暴利和制造产业艰辛这种经济生态的扭曲。一个行业主管可以用价值链分析优化行业布局和生态环境；并通过产业政策的引导，弥补行业的短板，帮助行业整体健康运行。</w:t>
      </w:r>
    </w:p>
    <w:p w14:paraId="00174690" w14:textId="0A742D18" w:rsidR="00B330DB" w:rsidRPr="00B330DB" w:rsidRDefault="00B330DB" w:rsidP="00B330DB">
      <w:pPr>
        <w:ind w:left="1260" w:firstLine="420"/>
      </w:pPr>
      <w:r w:rsidRPr="00B330DB">
        <w:rPr>
          <w:rFonts w:ascii="Arial" w:hAnsi="Arial" w:cs="Arial" w:hint="eastAsia"/>
          <w:color w:val="333333"/>
        </w:rPr>
        <w:t>对于企业，价值链分析更加实用。企业的价值链可以有很多种观察的角度。从产品的全生命周期，价值链从设计、采购、制造、运输、销售、售后的整个链条分解展开。从供应链的角度，可以从各级供应商、企业、到客户展开。从订单的入口、订单分解、外协采购、各个车间加工生产、总装、包装、装船、运输、客户验收是一条更加重要的价值链。我们还可以从一个工单的工序生产过程展开价值链。价值链告诉我们在哪几个环节附加值增值最大。这些分析可以提示我们劲往哪里使，钱和精力放在哪里效率最高。在企业深化两化融合的过程中，价值链分析可以帮助我们找到突破口，避免盲目跟风，发挥信息技术的使能作用、杠杆作用和乘数效应。</w:t>
      </w:r>
    </w:p>
    <w:p w14:paraId="6A0DA474" w14:textId="283D5961" w:rsidR="0007779F" w:rsidRPr="0007779F" w:rsidRDefault="0007779F" w:rsidP="0007779F">
      <w:pPr>
        <w:widowControl w:val="0"/>
        <w:spacing w:before="100" w:beforeAutospacing="1" w:after="100" w:afterAutospacing="1" w:line="360" w:lineRule="auto"/>
        <w:ind w:left="1260" w:firstLine="425"/>
        <w:rPr>
          <w:rFonts w:ascii="Arial" w:hAnsi="Arial" w:cs="Arial"/>
          <w:color w:val="333333"/>
        </w:rPr>
      </w:pPr>
      <w:r w:rsidRPr="0007779F">
        <w:rPr>
          <w:rFonts w:ascii="Arial" w:hAnsi="Arial" w:cs="Arial" w:hint="eastAsia"/>
          <w:color w:val="333333"/>
        </w:rPr>
        <w:t>在我国诚信体系尚未完善前，核心企业实施完整价值链的分析还是困难的，因为这里涉及到核心企业与各级供应商之间的敏感信息。也许，客观地做这样的价值链分析会加强公司与供应商之间的信任，至少完整的价值链分析有助于公司的成本、投资及预期收益的公平分配，有助于系统整体的效率提升。</w:t>
      </w:r>
    </w:p>
    <w:p w14:paraId="325A2F46" w14:textId="6E30731E" w:rsidR="009733A7" w:rsidRPr="009733A7" w:rsidRDefault="009733A7" w:rsidP="009733A7">
      <w:pPr>
        <w:tabs>
          <w:tab w:val="left" w:pos="900"/>
        </w:tabs>
        <w:spacing w:line="440" w:lineRule="exact"/>
      </w:pPr>
    </w:p>
    <w:p w14:paraId="525BAFB6" w14:textId="1002FEB4" w:rsidR="005C43D7" w:rsidRDefault="00F9272D" w:rsidP="00AB5795">
      <w:pPr>
        <w:numPr>
          <w:ilvl w:val="1"/>
          <w:numId w:val="16"/>
        </w:numPr>
        <w:tabs>
          <w:tab w:val="left" w:pos="900"/>
        </w:tabs>
        <w:spacing w:line="440" w:lineRule="exact"/>
        <w:ind w:left="1740" w:hanging="420"/>
      </w:pPr>
      <w:r>
        <w:rPr>
          <w:rFonts w:hint="eastAsia"/>
        </w:rPr>
        <w:t>信息化网络分散，物理整合能力低</w:t>
      </w:r>
      <w:r w:rsidR="00BC559B">
        <w:rPr>
          <w:rFonts w:hint="eastAsia"/>
        </w:rPr>
        <w:t>，亟待网络化</w:t>
      </w:r>
      <w:r w:rsidR="00E41BE7">
        <w:rPr>
          <w:rFonts w:hint="eastAsia"/>
        </w:rPr>
        <w:t>资源整合</w:t>
      </w:r>
    </w:p>
    <w:p w14:paraId="2611F0BF" w14:textId="77777777" w:rsidR="000B4EB2" w:rsidRDefault="000B4EB2" w:rsidP="000B4EB2">
      <w:pPr>
        <w:tabs>
          <w:tab w:val="left" w:pos="900"/>
        </w:tabs>
        <w:spacing w:line="440" w:lineRule="exact"/>
      </w:pPr>
    </w:p>
    <w:p w14:paraId="56713581" w14:textId="0CE45F33" w:rsidR="001F45C8" w:rsidRDefault="00F876BA" w:rsidP="00F876BA">
      <w:pPr>
        <w:tabs>
          <w:tab w:val="left" w:pos="900"/>
        </w:tabs>
        <w:spacing w:line="440" w:lineRule="exact"/>
        <w:ind w:left="1320"/>
      </w:pPr>
      <w:r>
        <w:tab/>
      </w:r>
      <w:r w:rsidR="001F45C8">
        <w:rPr>
          <w:rFonts w:hint="eastAsia"/>
        </w:rPr>
        <w:t>面对市场机遇，针对市场需要，利用互联网+这条高速公路，灵活而迅速的组织社会制造资源，把分散在不同地区的现有生产设备字眼、智力资源和各种核心能力，按资源优势互补的原则，迅速的组合成一种没有围墙的、超越控件约束的、靠电子手段联系的、统一指挥的经营实体</w:t>
      </w:r>
      <w:r w:rsidR="001F45C8">
        <w:t>—</w:t>
      </w:r>
      <w:r w:rsidR="001F45C8">
        <w:rPr>
          <w:rFonts w:hint="eastAsia"/>
        </w:rPr>
        <w:t>网络联盟企业，以便快速推出高质量、低的成本的新产品。</w:t>
      </w:r>
    </w:p>
    <w:p w14:paraId="501E813C" w14:textId="33275990" w:rsidR="001F45C8" w:rsidRDefault="001F45C8" w:rsidP="000B4EB2">
      <w:pPr>
        <w:tabs>
          <w:tab w:val="left" w:pos="900"/>
        </w:tabs>
        <w:spacing w:line="440" w:lineRule="exact"/>
      </w:pPr>
      <w:r>
        <w:tab/>
      </w:r>
      <w:r>
        <w:tab/>
      </w:r>
      <w:r>
        <w:tab/>
      </w:r>
    </w:p>
    <w:p w14:paraId="206D790B" w14:textId="0E1F0100" w:rsidR="00073E64" w:rsidRDefault="00073E64" w:rsidP="000B4EB2">
      <w:pPr>
        <w:tabs>
          <w:tab w:val="left" w:pos="900"/>
        </w:tabs>
        <w:spacing w:line="440" w:lineRule="exact"/>
      </w:pPr>
      <w:r>
        <w:tab/>
      </w:r>
      <w:r>
        <w:tab/>
      </w:r>
      <w:r>
        <w:tab/>
      </w:r>
      <w:r>
        <w:rPr>
          <w:rFonts w:hint="eastAsia"/>
        </w:rPr>
        <w:t>云制造：</w:t>
      </w:r>
    </w:p>
    <w:p w14:paraId="161A6846" w14:textId="77777777" w:rsidR="00073E64" w:rsidRDefault="00073E64" w:rsidP="000B4EB2">
      <w:pPr>
        <w:tabs>
          <w:tab w:val="left" w:pos="900"/>
        </w:tabs>
        <w:spacing w:line="440" w:lineRule="exact"/>
      </w:pPr>
    </w:p>
    <w:p w14:paraId="3A9DB7F5" w14:textId="716514AD" w:rsidR="00073E64" w:rsidRDefault="00073E64" w:rsidP="00073E64">
      <w:pPr>
        <w:ind w:left="1260" w:firstLine="420"/>
      </w:pPr>
      <w:r w:rsidRPr="00073E64">
        <w:rPr>
          <w:rFonts w:hint="eastAsia"/>
        </w:rPr>
        <w:t>云制造是为降低制造资源的浪费，借用云计算的思想，利用信息技术实现制造资源的高度共享。建立共享制造资源的公共服务平台，将巨大的社会制造资源池连接在一起，提供各种制造服务，实现制造资源与服务的开放协作、社会资源高度共享。企业用户无需再投入高昂的成本购买加工设备等资源，咨询通过公共平台来购买租赁制造能力。</w:t>
      </w:r>
      <w:r>
        <w:rPr>
          <w:rFonts w:hint="eastAsia"/>
        </w:rPr>
        <w:t>资源统一协调，统</w:t>
      </w:r>
      <w:r>
        <w:rPr>
          <w:rFonts w:hint="eastAsia"/>
        </w:rPr>
        <w:lastRenderedPageBreak/>
        <w:t>一分配：人力资源、制造设备资源、技术资源、应用系统资源、物料资源、用户信息资源、计算资源、服务资源、其他相关资源等。</w:t>
      </w:r>
    </w:p>
    <w:p w14:paraId="6E9E8057" w14:textId="51AE71E8" w:rsidR="004D5152" w:rsidRDefault="004D5152" w:rsidP="004D5152">
      <w:r w:rsidRPr="00073E64">
        <w:tab/>
      </w:r>
    </w:p>
    <w:p w14:paraId="7B32E04A" w14:textId="77777777" w:rsidR="004B2173" w:rsidRDefault="004B2173" w:rsidP="004D5152"/>
    <w:p w14:paraId="69D3651A" w14:textId="5C3BD5EA" w:rsidR="004B2173" w:rsidRDefault="00695337" w:rsidP="004D5152">
      <w:r>
        <w:tab/>
      </w:r>
      <w:r>
        <w:tab/>
      </w:r>
      <w:r>
        <w:tab/>
      </w:r>
      <w:r w:rsidR="004B2173">
        <w:rPr>
          <w:rFonts w:hint="eastAsia"/>
        </w:rPr>
        <w:t>应用方向：</w:t>
      </w:r>
    </w:p>
    <w:p w14:paraId="600AACC9" w14:textId="43270539" w:rsidR="004B2173" w:rsidRDefault="004B2173" w:rsidP="004D5152">
      <w:r>
        <w:tab/>
      </w:r>
      <w:r>
        <w:tab/>
      </w:r>
      <w:r>
        <w:tab/>
      </w:r>
    </w:p>
    <w:p w14:paraId="146F2DA0" w14:textId="70BD16D0" w:rsidR="004B2173" w:rsidRDefault="006B26E6" w:rsidP="004B2173">
      <w:pPr>
        <w:pStyle w:val="a3"/>
        <w:numPr>
          <w:ilvl w:val="0"/>
          <w:numId w:val="15"/>
        </w:numPr>
        <w:ind w:firstLineChars="0"/>
      </w:pPr>
      <w:r>
        <w:rPr>
          <w:rFonts w:ascii=".PingFang SC" w:eastAsia=".PingFang SC" w:hAnsiTheme="minorHAnsi" w:cs=".PingFang SC" w:hint="eastAsia"/>
          <w:color w:val="353535"/>
        </w:rPr>
        <w:t>针对大型集团企业的研发设计能力服务平台。</w:t>
      </w:r>
      <w:r>
        <w:rPr>
          <w:rFonts w:ascii="AppleSystemUIFont" w:eastAsia=".PingFang SC" w:hAnsi="AppleSystemUIFont" w:cs="AppleSystemUIFont"/>
          <w:color w:val="353535"/>
        </w:rPr>
        <w:t xml:space="preserve"> </w:t>
      </w:r>
      <w:r>
        <w:rPr>
          <w:rFonts w:ascii=".PingFang SC" w:eastAsia=".PingFang SC" w:hAnsi="AppleSystemUIFont" w:cs=".PingFang SC" w:hint="eastAsia"/>
          <w:color w:val="353535"/>
        </w:rPr>
        <w:t>针对大型集团企业，利用网格技术等先进信息技术，整合集团企业内部现有的计算资源、软件资源和数据资源，建立面向复杂产品研发设计能力服务平台，为集团内部各下属企业提供技术能力、软件应用和数据服务，支持多学科优化、性能分析、虚拟验证等产品研制活动，极大促进产品创新设计能力。这类服务平台主要是面向集团内部下属企业的。</w:t>
      </w:r>
    </w:p>
    <w:p w14:paraId="43CF962C" w14:textId="6200F806" w:rsidR="004B2173" w:rsidRDefault="006B26E6" w:rsidP="004B2173">
      <w:pPr>
        <w:pStyle w:val="a3"/>
        <w:numPr>
          <w:ilvl w:val="0"/>
          <w:numId w:val="15"/>
        </w:numPr>
        <w:ind w:firstLineChars="0"/>
      </w:pPr>
      <w:r>
        <w:rPr>
          <w:rFonts w:ascii=".PingFang SC" w:eastAsia=".PingFang SC" w:hAnsiTheme="minorHAnsi" w:cs=".PingFang SC" w:hint="eastAsia"/>
          <w:color w:val="353535"/>
        </w:rPr>
        <w:t>区域性加工资源共享服务平台。</w:t>
      </w:r>
      <w:r>
        <w:rPr>
          <w:rFonts w:ascii="AppleSystemUIFont" w:eastAsia=".PingFang SC" w:hAnsi="AppleSystemUIFont" w:cs="AppleSystemUIFont"/>
          <w:color w:val="353535"/>
        </w:rPr>
        <w:t xml:space="preserve"> </w:t>
      </w:r>
      <w:r>
        <w:rPr>
          <w:rFonts w:ascii=".PingFang SC" w:eastAsia=".PingFang SC" w:hAnsi="AppleSystemUIFont" w:cs=".PingFang SC" w:hint="eastAsia"/>
          <w:color w:val="353535"/>
        </w:rPr>
        <w:t>中国已经成为当今世界上拥有制造加工资源最丰富的国家。针对制造资源分散和利用率不高的问题，利用信息技术，虚拟化技术、物联网以及</w:t>
      </w:r>
      <w:r>
        <w:rPr>
          <w:rFonts w:ascii="AppleSystemUIFont" w:eastAsia=".PingFang SC" w:hAnsi="AppleSystemUIFont" w:cs="AppleSystemUIFont"/>
          <w:color w:val="353535"/>
        </w:rPr>
        <w:t>RFID</w:t>
      </w:r>
      <w:r>
        <w:rPr>
          <w:rFonts w:ascii=".PingFang SC" w:eastAsia=".PingFang SC" w:hAnsi="AppleSystemUIFont" w:cs=".PingFang SC" w:hint="eastAsia"/>
          <w:color w:val="353535"/>
        </w:rPr>
        <w:t>等先进技术，建立面向区域的加工资源共享与服务平台，实现区域内加工制造资源的高效共享与优化配置，促进区域制造业发展。</w:t>
      </w:r>
    </w:p>
    <w:p w14:paraId="6887EB01" w14:textId="724A0297" w:rsidR="004B2173" w:rsidRDefault="006B26E6" w:rsidP="004B2173">
      <w:pPr>
        <w:pStyle w:val="a3"/>
        <w:numPr>
          <w:ilvl w:val="0"/>
          <w:numId w:val="15"/>
        </w:numPr>
        <w:ind w:firstLineChars="0"/>
      </w:pPr>
      <w:r>
        <w:rPr>
          <w:rFonts w:ascii=".PingFang SC" w:eastAsia=".PingFang SC" w:hAnsiTheme="minorHAnsi" w:cs=".PingFang SC" w:hint="eastAsia"/>
          <w:color w:val="353535"/>
        </w:rPr>
        <w:t>制造服务化支持平台也是将来云制造可以重点发展的方向之一。针对服务成为制造企业价值主要来源的发展趋势，我们可以建立制造服务化支持平台，支持制造企业从单一的产品供应商向整体解决方案提供商及系统集成商转变，提供在线监测，远程诊断，维护和大修等服务，促进制造企业走向产业价值链高端。这类平台主要针对大型设备使用企业。</w:t>
      </w:r>
    </w:p>
    <w:p w14:paraId="4CDC1E15" w14:textId="4FB49935" w:rsidR="006B26E6" w:rsidRDefault="006B26E6" w:rsidP="006B26E6">
      <w:pPr>
        <w:pStyle w:val="a3"/>
        <w:numPr>
          <w:ilvl w:val="0"/>
          <w:numId w:val="15"/>
        </w:numPr>
        <w:ind w:firstLineChars="0"/>
      </w:pPr>
      <w:r>
        <w:rPr>
          <w:rFonts w:ascii=".PingFang SC" w:eastAsia=".PingFang SC" w:hAnsiTheme="minorHAnsi" w:cs=".PingFang SC" w:hint="eastAsia"/>
          <w:color w:val="353535"/>
        </w:rPr>
        <w:t>制造更可以服务于量大面广的中小企业。针对中小企业信息化建设资金、人才缺乏的现状，可以建立面向中小企业的公共服务平台，为其提</w:t>
      </w:r>
      <w:r>
        <w:rPr>
          <w:rFonts w:ascii=".PingFang SC" w:eastAsia=".PingFang SC" w:hAnsiTheme="minorHAnsi" w:cs=".PingFang SC" w:hint="eastAsia"/>
          <w:color w:val="353535"/>
        </w:rPr>
        <w:lastRenderedPageBreak/>
        <w:t>供产品设计、工艺、制造、采购和营销业务服务，提供信息化知识、产品、解决方案、应用案例等资源，促进中小企业发展。</w:t>
      </w:r>
    </w:p>
    <w:p w14:paraId="7908014E" w14:textId="4FE98BA6" w:rsidR="004B2173" w:rsidRPr="00073E64" w:rsidRDefault="00FD1BF6" w:rsidP="004B2173">
      <w:pPr>
        <w:pStyle w:val="a3"/>
        <w:numPr>
          <w:ilvl w:val="0"/>
          <w:numId w:val="15"/>
        </w:numPr>
        <w:ind w:firstLineChars="0"/>
      </w:pPr>
      <w:r>
        <w:rPr>
          <w:rFonts w:ascii=".PingFang SC" w:eastAsia=".PingFang SC" w:hAnsiTheme="minorHAnsi" w:cs=".PingFang SC" w:hint="eastAsia"/>
          <w:color w:val="353535"/>
        </w:rPr>
        <w:t>建立物流拉动的现代制造服务平台。针对我国制造业物流成本高等现状，利用</w:t>
      </w:r>
      <w:r>
        <w:rPr>
          <w:rFonts w:ascii="AppleSystemUIFont" w:eastAsia=".PingFang SC" w:hAnsi="AppleSystemUIFont" w:cs="AppleSystemUIFont"/>
          <w:color w:val="353535"/>
        </w:rPr>
        <w:t>RFID</w:t>
      </w:r>
      <w:r>
        <w:rPr>
          <w:rFonts w:ascii=".PingFang SC" w:eastAsia=".PingFang SC" w:hAnsi="AppleSystemUIFont" w:cs=".PingFang SC" w:hint="eastAsia"/>
          <w:color w:val="353535"/>
        </w:rPr>
        <w:t>、网络、物流优化等技术，研究整机制造企业、零部件制造企业和物流企业的多方协作模式和第三方服务模式，建立物流拉动的现代制造服务平台，为制造业整机制造企业、零部件制造企业和物流企业协作提供服务，促进制造业发展。</w:t>
      </w:r>
    </w:p>
    <w:p w14:paraId="062FB21D" w14:textId="6A9DEF7F" w:rsidR="00F9272D" w:rsidRDefault="00F9272D" w:rsidP="00E858FF">
      <w:pPr>
        <w:tabs>
          <w:tab w:val="left" w:pos="900"/>
        </w:tabs>
        <w:spacing w:line="440" w:lineRule="exact"/>
        <w:rPr>
          <w:color w:val="000000" w:themeColor="text1"/>
        </w:rPr>
      </w:pPr>
    </w:p>
    <w:p w14:paraId="4248CA51" w14:textId="021AC113" w:rsidR="003852EB" w:rsidRDefault="00EE30D8" w:rsidP="00E858FF">
      <w:pPr>
        <w:tabs>
          <w:tab w:val="left" w:pos="900"/>
        </w:tabs>
        <w:spacing w:line="440" w:lineRule="exact"/>
        <w:rPr>
          <w:color w:val="000000" w:themeColor="text1"/>
        </w:rPr>
      </w:pPr>
      <w:r>
        <w:rPr>
          <w:color w:val="000000" w:themeColor="text1"/>
        </w:rPr>
        <w:tab/>
      </w:r>
      <w:r w:rsidR="003852EB">
        <w:rPr>
          <w:rFonts w:hint="eastAsia"/>
          <w:color w:val="000000" w:themeColor="text1"/>
        </w:rPr>
        <w:t>路径方式：</w:t>
      </w:r>
    </w:p>
    <w:p w14:paraId="1E178B67" w14:textId="74900052" w:rsidR="003852EB" w:rsidRPr="003852EB" w:rsidRDefault="003852EB" w:rsidP="003852EB">
      <w:pPr>
        <w:pStyle w:val="a3"/>
        <w:numPr>
          <w:ilvl w:val="2"/>
          <w:numId w:val="13"/>
        </w:numPr>
        <w:tabs>
          <w:tab w:val="left" w:pos="900"/>
        </w:tabs>
        <w:spacing w:line="440" w:lineRule="exact"/>
        <w:ind w:firstLineChars="0"/>
        <w:rPr>
          <w:rFonts w:ascii=".PingFang SC" w:eastAsia=".PingFang SC" w:hAnsiTheme="minorHAnsi" w:cs=".PingFang SC"/>
          <w:color w:val="353535"/>
        </w:rPr>
      </w:pPr>
      <w:r w:rsidRPr="003852EB">
        <w:rPr>
          <w:rFonts w:ascii=".PingFang SC" w:eastAsia=".PingFang SC" w:hAnsiTheme="minorHAnsi" w:cs=".PingFang SC" w:hint="eastAsia"/>
          <w:color w:val="353535"/>
        </w:rPr>
        <w:t>是针对制造资源共享的问题，探索政府、企业、中介等参与应用模式、商业模式以及推动的工程机制。</w:t>
      </w:r>
    </w:p>
    <w:p w14:paraId="5CB07045" w14:textId="2F1B5948" w:rsidR="003852EB" w:rsidRPr="003852EB" w:rsidRDefault="003852EB" w:rsidP="003852EB">
      <w:pPr>
        <w:pStyle w:val="a3"/>
        <w:numPr>
          <w:ilvl w:val="2"/>
          <w:numId w:val="13"/>
        </w:numPr>
        <w:tabs>
          <w:tab w:val="left" w:pos="900"/>
        </w:tabs>
        <w:spacing w:line="440" w:lineRule="exact"/>
        <w:ind w:firstLineChars="0"/>
        <w:rPr>
          <w:rFonts w:ascii=".PingFang SC" w:eastAsia=".PingFang SC" w:hAnsiTheme="minorHAnsi" w:cs=".PingFang SC"/>
          <w:color w:val="353535"/>
        </w:rPr>
      </w:pPr>
      <w:r w:rsidRPr="003852EB">
        <w:rPr>
          <w:rFonts w:ascii=".PingFang SC" w:eastAsia=".PingFang SC" w:hAnsiTheme="minorHAnsi" w:cs=".PingFang SC" w:hint="eastAsia"/>
          <w:color w:val="353535"/>
        </w:rPr>
        <w:t>是借助信息技术来支撑、构建和实现该模式，使云制造的概念落地。</w:t>
      </w:r>
    </w:p>
    <w:p w14:paraId="7F9497B0" w14:textId="2FF9544D" w:rsidR="003852EB" w:rsidRDefault="003852EB" w:rsidP="003852EB">
      <w:pPr>
        <w:pStyle w:val="a3"/>
        <w:numPr>
          <w:ilvl w:val="2"/>
          <w:numId w:val="13"/>
        </w:numPr>
        <w:tabs>
          <w:tab w:val="left" w:pos="900"/>
        </w:tabs>
        <w:spacing w:line="440" w:lineRule="exact"/>
        <w:ind w:firstLineChars="0"/>
        <w:rPr>
          <w:rFonts w:ascii=".PingFang SC" w:eastAsia=".PingFang SC" w:hAnsiTheme="minorHAnsi" w:cs=".PingFang SC"/>
          <w:color w:val="353535"/>
        </w:rPr>
      </w:pPr>
      <w:r>
        <w:rPr>
          <w:rFonts w:ascii=".PingFang SC" w:eastAsia=".PingFang SC" w:hAnsiTheme="minorHAnsi" w:cs=".PingFang SC" w:hint="eastAsia"/>
          <w:color w:val="353535"/>
        </w:rPr>
        <w:t>是探索商业模式、运行平台和支撑技术中的前沿理论和相关技术问题；</w:t>
      </w:r>
    </w:p>
    <w:p w14:paraId="349331C1" w14:textId="31CDDB50" w:rsidR="003852EB" w:rsidRPr="003852EB" w:rsidRDefault="003852EB" w:rsidP="003852EB">
      <w:pPr>
        <w:pStyle w:val="a3"/>
        <w:numPr>
          <w:ilvl w:val="2"/>
          <w:numId w:val="13"/>
        </w:numPr>
        <w:tabs>
          <w:tab w:val="left" w:pos="900"/>
        </w:tabs>
        <w:spacing w:line="440" w:lineRule="exact"/>
        <w:ind w:firstLineChars="0"/>
        <w:rPr>
          <w:color w:val="000000" w:themeColor="text1"/>
        </w:rPr>
      </w:pPr>
      <w:r>
        <w:rPr>
          <w:rFonts w:ascii=".PingFang SC" w:eastAsia=".PingFang SC" w:hAnsiTheme="minorHAnsi" w:cs=".PingFang SC" w:hint="eastAsia"/>
          <w:color w:val="353535"/>
        </w:rPr>
        <w:t>是面向制造能力和制造资源集聚区域开展试点。</w:t>
      </w:r>
    </w:p>
    <w:sectPr w:rsidR="003852EB" w:rsidRPr="003852EB">
      <w:pgSz w:w="11906" w:h="16838"/>
      <w:pgMar w:top="1418" w:right="1418" w:bottom="1418" w:left="1418"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w:altName w:val="微软雅黑"/>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lvl w:ilvl="0">
      <w:start w:val="1"/>
      <w:numFmt w:val="bullet"/>
      <w:lvlText w:val=""/>
      <w:lvlJc w:val="left"/>
      <w:pPr>
        <w:tabs>
          <w:tab w:val="num" w:pos="1320"/>
        </w:tabs>
        <w:ind w:left="1320" w:hanging="420"/>
      </w:pPr>
      <w:rPr>
        <w:rFonts w:ascii="Wingdings" w:hAnsi="Wingdings" w:hint="default"/>
      </w:rPr>
    </w:lvl>
    <w:lvl w:ilvl="1">
      <w:start w:val="1"/>
      <w:numFmt w:val="bullet"/>
      <w:lvlText w:val=""/>
      <w:lvlJc w:val="left"/>
      <w:pPr>
        <w:tabs>
          <w:tab w:val="num" w:pos="1740"/>
        </w:tabs>
        <w:ind w:left="1740" w:hanging="420"/>
      </w:pPr>
      <w:rPr>
        <w:rFonts w:ascii="Wingdings" w:hAnsi="Wingdings" w:hint="default"/>
      </w:rPr>
    </w:lvl>
    <w:lvl w:ilvl="2">
      <w:start w:val="1"/>
      <w:numFmt w:val="bullet"/>
      <w:lvlText w:val=""/>
      <w:lvlJc w:val="left"/>
      <w:pPr>
        <w:tabs>
          <w:tab w:val="num" w:pos="2160"/>
        </w:tabs>
        <w:ind w:left="2160" w:hanging="420"/>
      </w:pPr>
      <w:rPr>
        <w:rFonts w:ascii="Wingdings" w:hAnsi="Wingdings" w:hint="default"/>
      </w:rPr>
    </w:lvl>
    <w:lvl w:ilvl="3">
      <w:start w:val="1"/>
      <w:numFmt w:val="bullet"/>
      <w:lvlText w:val=""/>
      <w:lvlJc w:val="left"/>
      <w:pPr>
        <w:tabs>
          <w:tab w:val="num" w:pos="2580"/>
        </w:tabs>
        <w:ind w:left="2580" w:hanging="420"/>
      </w:pPr>
      <w:rPr>
        <w:rFonts w:ascii="Wingdings" w:hAnsi="Wingdings" w:hint="default"/>
      </w:rPr>
    </w:lvl>
    <w:lvl w:ilvl="4">
      <w:start w:val="1"/>
      <w:numFmt w:val="bullet"/>
      <w:lvlText w:val=""/>
      <w:lvlJc w:val="left"/>
      <w:pPr>
        <w:tabs>
          <w:tab w:val="num" w:pos="3000"/>
        </w:tabs>
        <w:ind w:left="3000" w:hanging="420"/>
      </w:pPr>
      <w:rPr>
        <w:rFonts w:ascii="Wingdings" w:hAnsi="Wingdings" w:hint="default"/>
      </w:rPr>
    </w:lvl>
    <w:lvl w:ilvl="5">
      <w:start w:val="1"/>
      <w:numFmt w:val="bullet"/>
      <w:lvlText w:val=""/>
      <w:lvlJc w:val="left"/>
      <w:pPr>
        <w:tabs>
          <w:tab w:val="num" w:pos="3420"/>
        </w:tabs>
        <w:ind w:left="3420" w:hanging="420"/>
      </w:pPr>
      <w:rPr>
        <w:rFonts w:ascii="Wingdings" w:hAnsi="Wingdings" w:hint="default"/>
      </w:rPr>
    </w:lvl>
    <w:lvl w:ilvl="6">
      <w:start w:val="1"/>
      <w:numFmt w:val="bullet"/>
      <w:lvlText w:val=""/>
      <w:lvlJc w:val="left"/>
      <w:pPr>
        <w:tabs>
          <w:tab w:val="num" w:pos="3840"/>
        </w:tabs>
        <w:ind w:left="3840" w:hanging="420"/>
      </w:pPr>
      <w:rPr>
        <w:rFonts w:ascii="Wingdings" w:hAnsi="Wingdings" w:hint="default"/>
      </w:rPr>
    </w:lvl>
    <w:lvl w:ilvl="7">
      <w:start w:val="1"/>
      <w:numFmt w:val="bullet"/>
      <w:lvlText w:val=""/>
      <w:lvlJc w:val="left"/>
      <w:pPr>
        <w:tabs>
          <w:tab w:val="num" w:pos="4260"/>
        </w:tabs>
        <w:ind w:left="4260" w:hanging="420"/>
      </w:pPr>
      <w:rPr>
        <w:rFonts w:ascii="Wingdings" w:hAnsi="Wingdings" w:hint="default"/>
      </w:rPr>
    </w:lvl>
    <w:lvl w:ilvl="8">
      <w:start w:val="1"/>
      <w:numFmt w:val="bullet"/>
      <w:lvlText w:val=""/>
      <w:lvlJc w:val="left"/>
      <w:pPr>
        <w:tabs>
          <w:tab w:val="num" w:pos="4680"/>
        </w:tabs>
        <w:ind w:left="4680" w:hanging="420"/>
      </w:pPr>
      <w:rPr>
        <w:rFonts w:ascii="Wingdings" w:hAnsi="Wingdings" w:hint="default"/>
      </w:rPr>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156DB6"/>
    <w:multiLevelType w:val="hybridMultilevel"/>
    <w:tmpl w:val="8C180EFE"/>
    <w:lvl w:ilvl="0" w:tplc="D0F02ED2">
      <w:start w:val="1"/>
      <w:numFmt w:val="japaneseCounting"/>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4" w15:restartNumberingAfterBreak="0">
    <w:nsid w:val="08DD392B"/>
    <w:multiLevelType w:val="multilevel"/>
    <w:tmpl w:val="81A04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微软雅黑" w:eastAsia="微软雅黑" w:hAnsi="微软雅黑" w:cs="Times New Roman"/>
      </w:rPr>
    </w:lvl>
    <w:lvl w:ilvl="2">
      <w:start w:val="1"/>
      <w:numFmt w:val="japaneseCounting"/>
      <w:lvlText w:val="%3、"/>
      <w:lvlJc w:val="left"/>
      <w:pPr>
        <w:ind w:left="2520" w:hanging="720"/>
      </w:pPr>
      <w:rPr>
        <w:rFonts w:hint="default"/>
      </w:rPr>
    </w:lvl>
    <w:lvl w:ilvl="3">
      <w:start w:val="1"/>
      <w:numFmt w:val="decimal"/>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6757BD"/>
    <w:multiLevelType w:val="hybridMultilevel"/>
    <w:tmpl w:val="4AD403F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12A20C68"/>
    <w:multiLevelType w:val="hybridMultilevel"/>
    <w:tmpl w:val="5824C058"/>
    <w:lvl w:ilvl="0" w:tplc="82B6F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7A40EC"/>
    <w:multiLevelType w:val="hybridMultilevel"/>
    <w:tmpl w:val="C35C42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21DB7413"/>
    <w:multiLevelType w:val="hybridMultilevel"/>
    <w:tmpl w:val="B00075DE"/>
    <w:lvl w:ilvl="0" w:tplc="04090003">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ED0444"/>
    <w:multiLevelType w:val="hybridMultilevel"/>
    <w:tmpl w:val="A06E0EC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49E1FA0"/>
    <w:multiLevelType w:val="hybridMultilevel"/>
    <w:tmpl w:val="C49C36E0"/>
    <w:lvl w:ilvl="0" w:tplc="78B0626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FA0794"/>
    <w:multiLevelType w:val="hybridMultilevel"/>
    <w:tmpl w:val="301892E0"/>
    <w:lvl w:ilvl="0" w:tplc="8A02D2C8">
      <w:start w:val="1"/>
      <w:numFmt w:val="japaneseCounting"/>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12" w15:restartNumberingAfterBreak="0">
    <w:nsid w:val="537D2BE8"/>
    <w:multiLevelType w:val="hybridMultilevel"/>
    <w:tmpl w:val="411E9DD6"/>
    <w:lvl w:ilvl="0" w:tplc="04090005">
      <w:start w:val="1"/>
      <w:numFmt w:val="bullet"/>
      <w:lvlText w:val=""/>
      <w:lvlJc w:val="left"/>
      <w:pPr>
        <w:ind w:left="932" w:hanging="420"/>
      </w:pPr>
      <w:rPr>
        <w:rFonts w:ascii="Wingdings" w:hAnsi="Wingdings" w:hint="default"/>
      </w:rPr>
    </w:lvl>
    <w:lvl w:ilvl="1" w:tplc="04090003">
      <w:start w:val="1"/>
      <w:numFmt w:val="bullet"/>
      <w:lvlText w:val=""/>
      <w:lvlJc w:val="left"/>
      <w:pPr>
        <w:ind w:left="1352" w:hanging="420"/>
      </w:pPr>
      <w:rPr>
        <w:rFonts w:ascii="Wingdings" w:hAnsi="Wingdings" w:hint="default"/>
      </w:rPr>
    </w:lvl>
    <w:lvl w:ilvl="2" w:tplc="04090005">
      <w:start w:val="1"/>
      <w:numFmt w:val="bullet"/>
      <w:lvlText w:val=""/>
      <w:lvlJc w:val="left"/>
      <w:pPr>
        <w:ind w:left="1772" w:hanging="420"/>
      </w:pPr>
      <w:rPr>
        <w:rFonts w:ascii="Wingdings" w:hAnsi="Wingdings" w:hint="default"/>
      </w:rPr>
    </w:lvl>
    <w:lvl w:ilvl="3" w:tplc="04090001" w:tentative="1">
      <w:start w:val="1"/>
      <w:numFmt w:val="bullet"/>
      <w:lvlText w:val=""/>
      <w:lvlJc w:val="left"/>
      <w:pPr>
        <w:ind w:left="2192" w:hanging="420"/>
      </w:pPr>
      <w:rPr>
        <w:rFonts w:ascii="Wingdings" w:hAnsi="Wingdings" w:hint="default"/>
      </w:rPr>
    </w:lvl>
    <w:lvl w:ilvl="4" w:tplc="04090003" w:tentative="1">
      <w:start w:val="1"/>
      <w:numFmt w:val="bullet"/>
      <w:lvlText w:val=""/>
      <w:lvlJc w:val="left"/>
      <w:pPr>
        <w:ind w:left="2612" w:hanging="420"/>
      </w:pPr>
      <w:rPr>
        <w:rFonts w:ascii="Wingdings" w:hAnsi="Wingdings" w:hint="default"/>
      </w:rPr>
    </w:lvl>
    <w:lvl w:ilvl="5" w:tplc="04090005" w:tentative="1">
      <w:start w:val="1"/>
      <w:numFmt w:val="bullet"/>
      <w:lvlText w:val=""/>
      <w:lvlJc w:val="left"/>
      <w:pPr>
        <w:ind w:left="3032" w:hanging="420"/>
      </w:pPr>
      <w:rPr>
        <w:rFonts w:ascii="Wingdings" w:hAnsi="Wingdings" w:hint="default"/>
      </w:rPr>
    </w:lvl>
    <w:lvl w:ilvl="6" w:tplc="04090001" w:tentative="1">
      <w:start w:val="1"/>
      <w:numFmt w:val="bullet"/>
      <w:lvlText w:val=""/>
      <w:lvlJc w:val="left"/>
      <w:pPr>
        <w:ind w:left="3452" w:hanging="420"/>
      </w:pPr>
      <w:rPr>
        <w:rFonts w:ascii="Wingdings" w:hAnsi="Wingdings" w:hint="default"/>
      </w:rPr>
    </w:lvl>
    <w:lvl w:ilvl="7" w:tplc="04090003" w:tentative="1">
      <w:start w:val="1"/>
      <w:numFmt w:val="bullet"/>
      <w:lvlText w:val=""/>
      <w:lvlJc w:val="left"/>
      <w:pPr>
        <w:ind w:left="3872" w:hanging="420"/>
      </w:pPr>
      <w:rPr>
        <w:rFonts w:ascii="Wingdings" w:hAnsi="Wingdings" w:hint="default"/>
      </w:rPr>
    </w:lvl>
    <w:lvl w:ilvl="8" w:tplc="04090005" w:tentative="1">
      <w:start w:val="1"/>
      <w:numFmt w:val="bullet"/>
      <w:lvlText w:val=""/>
      <w:lvlJc w:val="left"/>
      <w:pPr>
        <w:ind w:left="4292" w:hanging="420"/>
      </w:pPr>
      <w:rPr>
        <w:rFonts w:ascii="Wingdings" w:hAnsi="Wingdings" w:hint="default"/>
      </w:rPr>
    </w:lvl>
  </w:abstractNum>
  <w:abstractNum w:abstractNumId="13" w15:restartNumberingAfterBreak="0">
    <w:nsid w:val="580219EA"/>
    <w:multiLevelType w:val="hybridMultilevel"/>
    <w:tmpl w:val="E4C2A81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5B2A302B"/>
    <w:multiLevelType w:val="hybridMultilevel"/>
    <w:tmpl w:val="24B4545A"/>
    <w:lvl w:ilvl="0" w:tplc="790AEF7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69A76FF4"/>
    <w:multiLevelType w:val="multilevel"/>
    <w:tmpl w:val="420AD328"/>
    <w:lvl w:ilvl="0">
      <w:start w:val="5"/>
      <w:numFmt w:val="decimal"/>
      <w:lvlText w:val="%1."/>
      <w:lvlJc w:val="left"/>
      <w:pPr>
        <w:ind w:left="740" w:hanging="740"/>
      </w:pPr>
      <w:rPr>
        <w:rFonts w:hint="default"/>
      </w:rPr>
    </w:lvl>
    <w:lvl w:ilvl="1">
      <w:start w:val="1"/>
      <w:numFmt w:val="decimal"/>
      <w:lvlText w:val="%1.%2."/>
      <w:lvlJc w:val="left"/>
      <w:pPr>
        <w:ind w:left="981" w:hanging="740"/>
      </w:pPr>
      <w:rPr>
        <w:rFonts w:hint="default"/>
      </w:rPr>
    </w:lvl>
    <w:lvl w:ilvl="2">
      <w:start w:val="3"/>
      <w:numFmt w:val="decimal"/>
      <w:lvlText w:val="%1.%2.%3、"/>
      <w:lvlJc w:val="left"/>
      <w:pPr>
        <w:ind w:left="1562" w:hanging="1080"/>
      </w:pPr>
      <w:rPr>
        <w:rFonts w:hint="default"/>
      </w:rPr>
    </w:lvl>
    <w:lvl w:ilvl="3">
      <w:start w:val="1"/>
      <w:numFmt w:val="decimal"/>
      <w:lvlText w:val="%1.%2.%3、%4."/>
      <w:lvlJc w:val="left"/>
      <w:pPr>
        <w:ind w:left="2163" w:hanging="144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3005" w:hanging="180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448" w:hanging="2520"/>
      </w:pPr>
      <w:rPr>
        <w:rFonts w:hint="default"/>
      </w:rPr>
    </w:lvl>
  </w:abstractNum>
  <w:abstractNum w:abstractNumId="16" w15:restartNumberingAfterBreak="0">
    <w:nsid w:val="70400E18"/>
    <w:multiLevelType w:val="hybridMultilevel"/>
    <w:tmpl w:val="41D88BC0"/>
    <w:lvl w:ilvl="0" w:tplc="C26EADC4">
      <w:start w:val="1"/>
      <w:numFmt w:val="decimal"/>
      <w:lvlText w:val="（%1）"/>
      <w:lvlJc w:val="left"/>
      <w:pPr>
        <w:ind w:left="720" w:hanging="720"/>
      </w:pPr>
      <w:rPr>
        <w:rFonts w:hint="default"/>
      </w:rPr>
    </w:lvl>
    <w:lvl w:ilvl="1" w:tplc="04090003">
      <w:start w:val="1"/>
      <w:numFmt w:val="bullet"/>
      <w:lvlText w:val=""/>
      <w:lvlJc w:val="left"/>
      <w:pPr>
        <w:ind w:left="90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8B0820"/>
    <w:multiLevelType w:val="multilevel"/>
    <w:tmpl w:val="32F660DC"/>
    <w:lvl w:ilvl="0">
      <w:start w:val="1"/>
      <w:numFmt w:val="decimal"/>
      <w:lvlText w:val="%1."/>
      <w:lvlJc w:val="left"/>
      <w:pPr>
        <w:tabs>
          <w:tab w:val="num" w:pos="720"/>
        </w:tabs>
        <w:ind w:left="720" w:hanging="360"/>
      </w:pPr>
      <w:rPr>
        <w:rFonts w:ascii="微软雅黑" w:eastAsia="微软雅黑" w:hAnsi="微软雅黑"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8"/>
  </w:num>
  <w:num w:numId="4">
    <w:abstractNumId w:val="16"/>
  </w:num>
  <w:num w:numId="5">
    <w:abstractNumId w:val="9"/>
  </w:num>
  <w:num w:numId="6">
    <w:abstractNumId w:val="3"/>
  </w:num>
  <w:num w:numId="7">
    <w:abstractNumId w:val="12"/>
  </w:num>
  <w:num w:numId="8">
    <w:abstractNumId w:val="15"/>
  </w:num>
  <w:num w:numId="9">
    <w:abstractNumId w:val="13"/>
  </w:num>
  <w:num w:numId="10">
    <w:abstractNumId w:val="10"/>
  </w:num>
  <w:num w:numId="11">
    <w:abstractNumId w:val="5"/>
  </w:num>
  <w:num w:numId="12">
    <w:abstractNumId w:val="7"/>
  </w:num>
  <w:num w:numId="13">
    <w:abstractNumId w:val="4"/>
  </w:num>
  <w:num w:numId="14">
    <w:abstractNumId w:val="17"/>
  </w:num>
  <w:num w:numId="15">
    <w:abstractNumId w:val="14"/>
  </w:num>
  <w:num w:numId="16">
    <w:abstractNumId w:val="0"/>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959"/>
    <w:rsid w:val="00014C78"/>
    <w:rsid w:val="00030F45"/>
    <w:rsid w:val="00066BAE"/>
    <w:rsid w:val="00073E64"/>
    <w:rsid w:val="0007779F"/>
    <w:rsid w:val="000862F3"/>
    <w:rsid w:val="000B04DA"/>
    <w:rsid w:val="000B4EB2"/>
    <w:rsid w:val="000F0186"/>
    <w:rsid w:val="00116283"/>
    <w:rsid w:val="00144E07"/>
    <w:rsid w:val="001C3C98"/>
    <w:rsid w:val="001D3017"/>
    <w:rsid w:val="001E0684"/>
    <w:rsid w:val="001F4116"/>
    <w:rsid w:val="001F45C8"/>
    <w:rsid w:val="001F4992"/>
    <w:rsid w:val="00236613"/>
    <w:rsid w:val="002429A9"/>
    <w:rsid w:val="00273806"/>
    <w:rsid w:val="00275B62"/>
    <w:rsid w:val="00295498"/>
    <w:rsid w:val="002B27BD"/>
    <w:rsid w:val="00347DF6"/>
    <w:rsid w:val="003830FF"/>
    <w:rsid w:val="003852EB"/>
    <w:rsid w:val="003A5F28"/>
    <w:rsid w:val="003B4758"/>
    <w:rsid w:val="003D6659"/>
    <w:rsid w:val="003D7FDF"/>
    <w:rsid w:val="003E6ECE"/>
    <w:rsid w:val="00403832"/>
    <w:rsid w:val="004078BB"/>
    <w:rsid w:val="004815FE"/>
    <w:rsid w:val="00483420"/>
    <w:rsid w:val="004B2173"/>
    <w:rsid w:val="004D5152"/>
    <w:rsid w:val="00503959"/>
    <w:rsid w:val="0050633C"/>
    <w:rsid w:val="005972E5"/>
    <w:rsid w:val="005A2544"/>
    <w:rsid w:val="005C0317"/>
    <w:rsid w:val="005C43D7"/>
    <w:rsid w:val="005E114F"/>
    <w:rsid w:val="00610718"/>
    <w:rsid w:val="00635269"/>
    <w:rsid w:val="00646181"/>
    <w:rsid w:val="006530D6"/>
    <w:rsid w:val="006577F0"/>
    <w:rsid w:val="00674A0A"/>
    <w:rsid w:val="00695337"/>
    <w:rsid w:val="006A1BAB"/>
    <w:rsid w:val="006B26E6"/>
    <w:rsid w:val="006B6020"/>
    <w:rsid w:val="006C27D3"/>
    <w:rsid w:val="006D4A33"/>
    <w:rsid w:val="006F2D7D"/>
    <w:rsid w:val="00701C26"/>
    <w:rsid w:val="0072295A"/>
    <w:rsid w:val="00797C7A"/>
    <w:rsid w:val="00801753"/>
    <w:rsid w:val="00856FBF"/>
    <w:rsid w:val="00862474"/>
    <w:rsid w:val="00873686"/>
    <w:rsid w:val="00893D95"/>
    <w:rsid w:val="008A613F"/>
    <w:rsid w:val="008C0DA7"/>
    <w:rsid w:val="008C44B1"/>
    <w:rsid w:val="008E61DE"/>
    <w:rsid w:val="009733A7"/>
    <w:rsid w:val="00980178"/>
    <w:rsid w:val="009A0406"/>
    <w:rsid w:val="009B47FD"/>
    <w:rsid w:val="009E257A"/>
    <w:rsid w:val="00A071BB"/>
    <w:rsid w:val="00A83C95"/>
    <w:rsid w:val="00A93FAF"/>
    <w:rsid w:val="00AB5795"/>
    <w:rsid w:val="00AD57E6"/>
    <w:rsid w:val="00B330DB"/>
    <w:rsid w:val="00B46639"/>
    <w:rsid w:val="00B47277"/>
    <w:rsid w:val="00B84124"/>
    <w:rsid w:val="00B87888"/>
    <w:rsid w:val="00BB64E1"/>
    <w:rsid w:val="00BC15EE"/>
    <w:rsid w:val="00BC421F"/>
    <w:rsid w:val="00BC559B"/>
    <w:rsid w:val="00BF1FBD"/>
    <w:rsid w:val="00C16C54"/>
    <w:rsid w:val="00C24532"/>
    <w:rsid w:val="00C27003"/>
    <w:rsid w:val="00C3604D"/>
    <w:rsid w:val="00C414B4"/>
    <w:rsid w:val="00CC6D68"/>
    <w:rsid w:val="00CE4134"/>
    <w:rsid w:val="00D150E8"/>
    <w:rsid w:val="00D246A1"/>
    <w:rsid w:val="00D40C74"/>
    <w:rsid w:val="00D671AE"/>
    <w:rsid w:val="00D71AAD"/>
    <w:rsid w:val="00DB3B6A"/>
    <w:rsid w:val="00DC2E54"/>
    <w:rsid w:val="00DC34E2"/>
    <w:rsid w:val="00DC5ED0"/>
    <w:rsid w:val="00DC70EA"/>
    <w:rsid w:val="00E01673"/>
    <w:rsid w:val="00E23CE9"/>
    <w:rsid w:val="00E41BE7"/>
    <w:rsid w:val="00E5757E"/>
    <w:rsid w:val="00E858FF"/>
    <w:rsid w:val="00EA4645"/>
    <w:rsid w:val="00EB49BE"/>
    <w:rsid w:val="00EC0EE6"/>
    <w:rsid w:val="00EE30D8"/>
    <w:rsid w:val="00F16982"/>
    <w:rsid w:val="00F876BA"/>
    <w:rsid w:val="00F9272D"/>
    <w:rsid w:val="00FA5EEC"/>
    <w:rsid w:val="00FD1BF6"/>
    <w:rsid w:val="00FE4F11"/>
    <w:rsid w:val="00FF6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3A11"/>
  <w15:chartTrackingRefBased/>
  <w15:docId w15:val="{0E208B5B-5452-429F-83F3-778A2484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EB2"/>
    <w:rPr>
      <w:rFonts w:ascii="宋体" w:eastAsia="宋体" w:hAnsi="宋体" w:cs="宋体"/>
      <w:kern w:val="0"/>
      <w:sz w:val="24"/>
      <w:szCs w:val="24"/>
    </w:rPr>
  </w:style>
  <w:style w:type="paragraph" w:styleId="1">
    <w:name w:val="heading 1"/>
    <w:basedOn w:val="a"/>
    <w:next w:val="a"/>
    <w:link w:val="10"/>
    <w:qFormat/>
    <w:rsid w:val="00503959"/>
    <w:pPr>
      <w:pageBreakBefore/>
      <w:spacing w:afterLines="50" w:after="50"/>
      <w:outlineLvl w:val="0"/>
    </w:pPr>
    <w:rPr>
      <w:b/>
      <w:bCs/>
      <w:sz w:val="30"/>
      <w:szCs w:val="44"/>
    </w:rPr>
  </w:style>
  <w:style w:type="paragraph" w:styleId="2">
    <w:name w:val="heading 2"/>
    <w:basedOn w:val="a"/>
    <w:next w:val="a"/>
    <w:link w:val="20"/>
    <w:qFormat/>
    <w:rsid w:val="00503959"/>
    <w:pPr>
      <w:keepNext/>
      <w:spacing w:afterLines="50" w:after="50"/>
      <w:outlineLvl w:val="1"/>
    </w:pPr>
    <w:rPr>
      <w:b/>
      <w:bCs/>
      <w:sz w:val="28"/>
      <w:szCs w:val="32"/>
    </w:rPr>
  </w:style>
  <w:style w:type="paragraph" w:styleId="3">
    <w:name w:val="heading 3"/>
    <w:basedOn w:val="a"/>
    <w:next w:val="a"/>
    <w:link w:val="30"/>
    <w:qFormat/>
    <w:rsid w:val="00503959"/>
    <w:pPr>
      <w:keepNext/>
      <w:spacing w:afterLines="50" w:after="5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03959"/>
    <w:rPr>
      <w:rFonts w:ascii="Times New Roman" w:eastAsia="宋体" w:hAnsi="Times New Roman" w:cs="Times New Roman"/>
      <w:b/>
      <w:bCs/>
      <w:sz w:val="30"/>
      <w:szCs w:val="44"/>
    </w:rPr>
  </w:style>
  <w:style w:type="character" w:customStyle="1" w:styleId="20">
    <w:name w:val="标题 2 字符"/>
    <w:basedOn w:val="a0"/>
    <w:link w:val="2"/>
    <w:rsid w:val="00503959"/>
    <w:rPr>
      <w:rFonts w:ascii="Times New Roman" w:eastAsia="宋体" w:hAnsi="Times New Roman" w:cs="Times New Roman"/>
      <w:b/>
      <w:bCs/>
      <w:sz w:val="28"/>
      <w:szCs w:val="32"/>
    </w:rPr>
  </w:style>
  <w:style w:type="character" w:customStyle="1" w:styleId="30">
    <w:name w:val="标题 3 字符"/>
    <w:basedOn w:val="a0"/>
    <w:link w:val="3"/>
    <w:rsid w:val="00503959"/>
    <w:rPr>
      <w:rFonts w:ascii="Times New Roman" w:eastAsia="宋体" w:hAnsi="Times New Roman" w:cs="Times New Roman"/>
      <w:b/>
      <w:sz w:val="24"/>
      <w:szCs w:val="20"/>
    </w:rPr>
  </w:style>
  <w:style w:type="paragraph" w:styleId="a3">
    <w:name w:val="List Paragraph"/>
    <w:basedOn w:val="a"/>
    <w:uiPriority w:val="34"/>
    <w:qFormat/>
    <w:rsid w:val="00236613"/>
    <w:pPr>
      <w:ind w:firstLineChars="200" w:firstLine="420"/>
    </w:pPr>
  </w:style>
  <w:style w:type="paragraph" w:styleId="a4">
    <w:name w:val="Normal (Web)"/>
    <w:basedOn w:val="a"/>
    <w:uiPriority w:val="99"/>
    <w:unhideWhenUsed/>
    <w:rsid w:val="00980178"/>
    <w:pPr>
      <w:spacing w:before="100" w:beforeAutospacing="1" w:after="100" w:afterAutospacing="1"/>
    </w:pPr>
  </w:style>
  <w:style w:type="character" w:customStyle="1" w:styleId="-1">
    <w:name w:val="彩色列表 - 着色 1 字符"/>
    <w:link w:val="-10"/>
    <w:uiPriority w:val="34"/>
    <w:rsid w:val="00797C7A"/>
    <w:rPr>
      <w:rFonts w:ascii="Calibri" w:hAnsi="Calibri"/>
      <w:kern w:val="2"/>
      <w:sz w:val="21"/>
      <w:szCs w:val="22"/>
    </w:rPr>
  </w:style>
  <w:style w:type="table" w:styleId="-10">
    <w:name w:val="Colorful List Accent 1"/>
    <w:basedOn w:val="a1"/>
    <w:link w:val="-1"/>
    <w:uiPriority w:val="34"/>
    <w:semiHidden/>
    <w:unhideWhenUsed/>
    <w:rsid w:val="00797C7A"/>
    <w:rPr>
      <w:rFonts w:ascii="Calibri" w:hAnsi="Calibri"/>
    </w:rPr>
    <w:tblPr>
      <w:tblStyleRowBandSize w:val="1"/>
      <w:tblStyleColBandSize w:val="1"/>
    </w:tblPr>
    <w:tcPr>
      <w:shd w:val="clear" w:color="auto" w:fill="EEF5FB"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styleId="a5">
    <w:name w:val="Hyperlink"/>
    <w:basedOn w:val="a0"/>
    <w:uiPriority w:val="99"/>
    <w:semiHidden/>
    <w:unhideWhenUsed/>
    <w:rsid w:val="000B4E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939">
      <w:bodyDiv w:val="1"/>
      <w:marLeft w:val="0"/>
      <w:marRight w:val="0"/>
      <w:marTop w:val="0"/>
      <w:marBottom w:val="0"/>
      <w:divBdr>
        <w:top w:val="none" w:sz="0" w:space="0" w:color="auto"/>
        <w:left w:val="none" w:sz="0" w:space="0" w:color="auto"/>
        <w:bottom w:val="none" w:sz="0" w:space="0" w:color="auto"/>
        <w:right w:val="none" w:sz="0" w:space="0" w:color="auto"/>
      </w:divBdr>
    </w:div>
    <w:div w:id="63727976">
      <w:bodyDiv w:val="1"/>
      <w:marLeft w:val="0"/>
      <w:marRight w:val="0"/>
      <w:marTop w:val="0"/>
      <w:marBottom w:val="0"/>
      <w:divBdr>
        <w:top w:val="none" w:sz="0" w:space="0" w:color="auto"/>
        <w:left w:val="none" w:sz="0" w:space="0" w:color="auto"/>
        <w:bottom w:val="none" w:sz="0" w:space="0" w:color="auto"/>
        <w:right w:val="none" w:sz="0" w:space="0" w:color="auto"/>
      </w:divBdr>
    </w:div>
    <w:div w:id="116024889">
      <w:bodyDiv w:val="1"/>
      <w:marLeft w:val="0"/>
      <w:marRight w:val="0"/>
      <w:marTop w:val="0"/>
      <w:marBottom w:val="0"/>
      <w:divBdr>
        <w:top w:val="none" w:sz="0" w:space="0" w:color="auto"/>
        <w:left w:val="none" w:sz="0" w:space="0" w:color="auto"/>
        <w:bottom w:val="none" w:sz="0" w:space="0" w:color="auto"/>
        <w:right w:val="none" w:sz="0" w:space="0" w:color="auto"/>
      </w:divBdr>
    </w:div>
    <w:div w:id="374543579">
      <w:bodyDiv w:val="1"/>
      <w:marLeft w:val="0"/>
      <w:marRight w:val="0"/>
      <w:marTop w:val="0"/>
      <w:marBottom w:val="0"/>
      <w:divBdr>
        <w:top w:val="none" w:sz="0" w:space="0" w:color="auto"/>
        <w:left w:val="none" w:sz="0" w:space="0" w:color="auto"/>
        <w:bottom w:val="none" w:sz="0" w:space="0" w:color="auto"/>
        <w:right w:val="none" w:sz="0" w:space="0" w:color="auto"/>
      </w:divBdr>
    </w:div>
    <w:div w:id="390035741">
      <w:bodyDiv w:val="1"/>
      <w:marLeft w:val="0"/>
      <w:marRight w:val="0"/>
      <w:marTop w:val="0"/>
      <w:marBottom w:val="0"/>
      <w:divBdr>
        <w:top w:val="none" w:sz="0" w:space="0" w:color="auto"/>
        <w:left w:val="none" w:sz="0" w:space="0" w:color="auto"/>
        <w:bottom w:val="none" w:sz="0" w:space="0" w:color="auto"/>
        <w:right w:val="none" w:sz="0" w:space="0" w:color="auto"/>
      </w:divBdr>
    </w:div>
    <w:div w:id="451023865">
      <w:bodyDiv w:val="1"/>
      <w:marLeft w:val="0"/>
      <w:marRight w:val="0"/>
      <w:marTop w:val="0"/>
      <w:marBottom w:val="0"/>
      <w:divBdr>
        <w:top w:val="none" w:sz="0" w:space="0" w:color="auto"/>
        <w:left w:val="none" w:sz="0" w:space="0" w:color="auto"/>
        <w:bottom w:val="none" w:sz="0" w:space="0" w:color="auto"/>
        <w:right w:val="none" w:sz="0" w:space="0" w:color="auto"/>
      </w:divBdr>
    </w:div>
    <w:div w:id="466049569">
      <w:bodyDiv w:val="1"/>
      <w:marLeft w:val="0"/>
      <w:marRight w:val="0"/>
      <w:marTop w:val="0"/>
      <w:marBottom w:val="0"/>
      <w:divBdr>
        <w:top w:val="none" w:sz="0" w:space="0" w:color="auto"/>
        <w:left w:val="none" w:sz="0" w:space="0" w:color="auto"/>
        <w:bottom w:val="none" w:sz="0" w:space="0" w:color="auto"/>
        <w:right w:val="none" w:sz="0" w:space="0" w:color="auto"/>
      </w:divBdr>
    </w:div>
    <w:div w:id="524172552">
      <w:bodyDiv w:val="1"/>
      <w:marLeft w:val="0"/>
      <w:marRight w:val="0"/>
      <w:marTop w:val="0"/>
      <w:marBottom w:val="0"/>
      <w:divBdr>
        <w:top w:val="none" w:sz="0" w:space="0" w:color="auto"/>
        <w:left w:val="none" w:sz="0" w:space="0" w:color="auto"/>
        <w:bottom w:val="none" w:sz="0" w:space="0" w:color="auto"/>
        <w:right w:val="none" w:sz="0" w:space="0" w:color="auto"/>
      </w:divBdr>
    </w:div>
    <w:div w:id="578560729">
      <w:bodyDiv w:val="1"/>
      <w:marLeft w:val="0"/>
      <w:marRight w:val="0"/>
      <w:marTop w:val="0"/>
      <w:marBottom w:val="0"/>
      <w:divBdr>
        <w:top w:val="none" w:sz="0" w:space="0" w:color="auto"/>
        <w:left w:val="none" w:sz="0" w:space="0" w:color="auto"/>
        <w:bottom w:val="none" w:sz="0" w:space="0" w:color="auto"/>
        <w:right w:val="none" w:sz="0" w:space="0" w:color="auto"/>
      </w:divBdr>
    </w:div>
    <w:div w:id="704405883">
      <w:bodyDiv w:val="1"/>
      <w:marLeft w:val="0"/>
      <w:marRight w:val="0"/>
      <w:marTop w:val="0"/>
      <w:marBottom w:val="0"/>
      <w:divBdr>
        <w:top w:val="none" w:sz="0" w:space="0" w:color="auto"/>
        <w:left w:val="none" w:sz="0" w:space="0" w:color="auto"/>
        <w:bottom w:val="none" w:sz="0" w:space="0" w:color="auto"/>
        <w:right w:val="none" w:sz="0" w:space="0" w:color="auto"/>
      </w:divBdr>
    </w:div>
    <w:div w:id="706301040">
      <w:bodyDiv w:val="1"/>
      <w:marLeft w:val="0"/>
      <w:marRight w:val="0"/>
      <w:marTop w:val="0"/>
      <w:marBottom w:val="0"/>
      <w:divBdr>
        <w:top w:val="none" w:sz="0" w:space="0" w:color="auto"/>
        <w:left w:val="none" w:sz="0" w:space="0" w:color="auto"/>
        <w:bottom w:val="none" w:sz="0" w:space="0" w:color="auto"/>
        <w:right w:val="none" w:sz="0" w:space="0" w:color="auto"/>
      </w:divBdr>
    </w:div>
    <w:div w:id="799736136">
      <w:bodyDiv w:val="1"/>
      <w:marLeft w:val="0"/>
      <w:marRight w:val="0"/>
      <w:marTop w:val="0"/>
      <w:marBottom w:val="0"/>
      <w:divBdr>
        <w:top w:val="none" w:sz="0" w:space="0" w:color="auto"/>
        <w:left w:val="none" w:sz="0" w:space="0" w:color="auto"/>
        <w:bottom w:val="none" w:sz="0" w:space="0" w:color="auto"/>
        <w:right w:val="none" w:sz="0" w:space="0" w:color="auto"/>
      </w:divBdr>
    </w:div>
    <w:div w:id="815295399">
      <w:bodyDiv w:val="1"/>
      <w:marLeft w:val="0"/>
      <w:marRight w:val="0"/>
      <w:marTop w:val="0"/>
      <w:marBottom w:val="0"/>
      <w:divBdr>
        <w:top w:val="none" w:sz="0" w:space="0" w:color="auto"/>
        <w:left w:val="none" w:sz="0" w:space="0" w:color="auto"/>
        <w:bottom w:val="none" w:sz="0" w:space="0" w:color="auto"/>
        <w:right w:val="none" w:sz="0" w:space="0" w:color="auto"/>
      </w:divBdr>
    </w:div>
    <w:div w:id="1013803849">
      <w:bodyDiv w:val="1"/>
      <w:marLeft w:val="0"/>
      <w:marRight w:val="0"/>
      <w:marTop w:val="0"/>
      <w:marBottom w:val="0"/>
      <w:divBdr>
        <w:top w:val="none" w:sz="0" w:space="0" w:color="auto"/>
        <w:left w:val="none" w:sz="0" w:space="0" w:color="auto"/>
        <w:bottom w:val="none" w:sz="0" w:space="0" w:color="auto"/>
        <w:right w:val="none" w:sz="0" w:space="0" w:color="auto"/>
      </w:divBdr>
    </w:div>
    <w:div w:id="1064984650">
      <w:bodyDiv w:val="1"/>
      <w:marLeft w:val="0"/>
      <w:marRight w:val="0"/>
      <w:marTop w:val="0"/>
      <w:marBottom w:val="0"/>
      <w:divBdr>
        <w:top w:val="none" w:sz="0" w:space="0" w:color="auto"/>
        <w:left w:val="none" w:sz="0" w:space="0" w:color="auto"/>
        <w:bottom w:val="none" w:sz="0" w:space="0" w:color="auto"/>
        <w:right w:val="none" w:sz="0" w:space="0" w:color="auto"/>
      </w:divBdr>
    </w:div>
    <w:div w:id="1104572606">
      <w:bodyDiv w:val="1"/>
      <w:marLeft w:val="0"/>
      <w:marRight w:val="0"/>
      <w:marTop w:val="0"/>
      <w:marBottom w:val="0"/>
      <w:divBdr>
        <w:top w:val="none" w:sz="0" w:space="0" w:color="auto"/>
        <w:left w:val="none" w:sz="0" w:space="0" w:color="auto"/>
        <w:bottom w:val="none" w:sz="0" w:space="0" w:color="auto"/>
        <w:right w:val="none" w:sz="0" w:space="0" w:color="auto"/>
      </w:divBdr>
    </w:div>
    <w:div w:id="1173566784">
      <w:bodyDiv w:val="1"/>
      <w:marLeft w:val="0"/>
      <w:marRight w:val="0"/>
      <w:marTop w:val="0"/>
      <w:marBottom w:val="0"/>
      <w:divBdr>
        <w:top w:val="none" w:sz="0" w:space="0" w:color="auto"/>
        <w:left w:val="none" w:sz="0" w:space="0" w:color="auto"/>
        <w:bottom w:val="none" w:sz="0" w:space="0" w:color="auto"/>
        <w:right w:val="none" w:sz="0" w:space="0" w:color="auto"/>
      </w:divBdr>
    </w:div>
    <w:div w:id="1200901841">
      <w:bodyDiv w:val="1"/>
      <w:marLeft w:val="0"/>
      <w:marRight w:val="0"/>
      <w:marTop w:val="0"/>
      <w:marBottom w:val="0"/>
      <w:divBdr>
        <w:top w:val="none" w:sz="0" w:space="0" w:color="auto"/>
        <w:left w:val="none" w:sz="0" w:space="0" w:color="auto"/>
        <w:bottom w:val="none" w:sz="0" w:space="0" w:color="auto"/>
        <w:right w:val="none" w:sz="0" w:space="0" w:color="auto"/>
      </w:divBdr>
    </w:div>
    <w:div w:id="1209992987">
      <w:bodyDiv w:val="1"/>
      <w:marLeft w:val="0"/>
      <w:marRight w:val="0"/>
      <w:marTop w:val="0"/>
      <w:marBottom w:val="0"/>
      <w:divBdr>
        <w:top w:val="none" w:sz="0" w:space="0" w:color="auto"/>
        <w:left w:val="none" w:sz="0" w:space="0" w:color="auto"/>
        <w:bottom w:val="none" w:sz="0" w:space="0" w:color="auto"/>
        <w:right w:val="none" w:sz="0" w:space="0" w:color="auto"/>
      </w:divBdr>
    </w:div>
    <w:div w:id="1221749123">
      <w:bodyDiv w:val="1"/>
      <w:marLeft w:val="0"/>
      <w:marRight w:val="0"/>
      <w:marTop w:val="0"/>
      <w:marBottom w:val="0"/>
      <w:divBdr>
        <w:top w:val="none" w:sz="0" w:space="0" w:color="auto"/>
        <w:left w:val="none" w:sz="0" w:space="0" w:color="auto"/>
        <w:bottom w:val="none" w:sz="0" w:space="0" w:color="auto"/>
        <w:right w:val="none" w:sz="0" w:space="0" w:color="auto"/>
      </w:divBdr>
    </w:div>
    <w:div w:id="1240947022">
      <w:bodyDiv w:val="1"/>
      <w:marLeft w:val="0"/>
      <w:marRight w:val="0"/>
      <w:marTop w:val="0"/>
      <w:marBottom w:val="0"/>
      <w:divBdr>
        <w:top w:val="none" w:sz="0" w:space="0" w:color="auto"/>
        <w:left w:val="none" w:sz="0" w:space="0" w:color="auto"/>
        <w:bottom w:val="none" w:sz="0" w:space="0" w:color="auto"/>
        <w:right w:val="none" w:sz="0" w:space="0" w:color="auto"/>
      </w:divBdr>
    </w:div>
    <w:div w:id="1280800762">
      <w:bodyDiv w:val="1"/>
      <w:marLeft w:val="0"/>
      <w:marRight w:val="0"/>
      <w:marTop w:val="0"/>
      <w:marBottom w:val="0"/>
      <w:divBdr>
        <w:top w:val="none" w:sz="0" w:space="0" w:color="auto"/>
        <w:left w:val="none" w:sz="0" w:space="0" w:color="auto"/>
        <w:bottom w:val="none" w:sz="0" w:space="0" w:color="auto"/>
        <w:right w:val="none" w:sz="0" w:space="0" w:color="auto"/>
      </w:divBdr>
    </w:div>
    <w:div w:id="1361322850">
      <w:bodyDiv w:val="1"/>
      <w:marLeft w:val="0"/>
      <w:marRight w:val="0"/>
      <w:marTop w:val="0"/>
      <w:marBottom w:val="0"/>
      <w:divBdr>
        <w:top w:val="none" w:sz="0" w:space="0" w:color="auto"/>
        <w:left w:val="none" w:sz="0" w:space="0" w:color="auto"/>
        <w:bottom w:val="none" w:sz="0" w:space="0" w:color="auto"/>
        <w:right w:val="none" w:sz="0" w:space="0" w:color="auto"/>
      </w:divBdr>
    </w:div>
    <w:div w:id="1380782330">
      <w:bodyDiv w:val="1"/>
      <w:marLeft w:val="0"/>
      <w:marRight w:val="0"/>
      <w:marTop w:val="0"/>
      <w:marBottom w:val="0"/>
      <w:divBdr>
        <w:top w:val="none" w:sz="0" w:space="0" w:color="auto"/>
        <w:left w:val="none" w:sz="0" w:space="0" w:color="auto"/>
        <w:bottom w:val="none" w:sz="0" w:space="0" w:color="auto"/>
        <w:right w:val="none" w:sz="0" w:space="0" w:color="auto"/>
      </w:divBdr>
    </w:div>
    <w:div w:id="1383869936">
      <w:bodyDiv w:val="1"/>
      <w:marLeft w:val="0"/>
      <w:marRight w:val="0"/>
      <w:marTop w:val="0"/>
      <w:marBottom w:val="0"/>
      <w:divBdr>
        <w:top w:val="none" w:sz="0" w:space="0" w:color="auto"/>
        <w:left w:val="none" w:sz="0" w:space="0" w:color="auto"/>
        <w:bottom w:val="none" w:sz="0" w:space="0" w:color="auto"/>
        <w:right w:val="none" w:sz="0" w:space="0" w:color="auto"/>
      </w:divBdr>
    </w:div>
    <w:div w:id="1435519689">
      <w:bodyDiv w:val="1"/>
      <w:marLeft w:val="0"/>
      <w:marRight w:val="0"/>
      <w:marTop w:val="0"/>
      <w:marBottom w:val="0"/>
      <w:divBdr>
        <w:top w:val="none" w:sz="0" w:space="0" w:color="auto"/>
        <w:left w:val="none" w:sz="0" w:space="0" w:color="auto"/>
        <w:bottom w:val="none" w:sz="0" w:space="0" w:color="auto"/>
        <w:right w:val="none" w:sz="0" w:space="0" w:color="auto"/>
      </w:divBdr>
      <w:divsChild>
        <w:div w:id="2072656138">
          <w:marLeft w:val="0"/>
          <w:marRight w:val="0"/>
          <w:marTop w:val="0"/>
          <w:marBottom w:val="0"/>
          <w:divBdr>
            <w:top w:val="none" w:sz="0" w:space="0" w:color="auto"/>
            <w:left w:val="none" w:sz="0" w:space="0" w:color="auto"/>
            <w:bottom w:val="none" w:sz="0" w:space="0" w:color="auto"/>
            <w:right w:val="none" w:sz="0" w:space="0" w:color="auto"/>
          </w:divBdr>
          <w:divsChild>
            <w:div w:id="2271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833">
      <w:bodyDiv w:val="1"/>
      <w:marLeft w:val="0"/>
      <w:marRight w:val="0"/>
      <w:marTop w:val="0"/>
      <w:marBottom w:val="0"/>
      <w:divBdr>
        <w:top w:val="none" w:sz="0" w:space="0" w:color="auto"/>
        <w:left w:val="none" w:sz="0" w:space="0" w:color="auto"/>
        <w:bottom w:val="none" w:sz="0" w:space="0" w:color="auto"/>
        <w:right w:val="none" w:sz="0" w:space="0" w:color="auto"/>
      </w:divBdr>
    </w:div>
    <w:div w:id="1794976087">
      <w:bodyDiv w:val="1"/>
      <w:marLeft w:val="0"/>
      <w:marRight w:val="0"/>
      <w:marTop w:val="0"/>
      <w:marBottom w:val="0"/>
      <w:divBdr>
        <w:top w:val="none" w:sz="0" w:space="0" w:color="auto"/>
        <w:left w:val="none" w:sz="0" w:space="0" w:color="auto"/>
        <w:bottom w:val="none" w:sz="0" w:space="0" w:color="auto"/>
        <w:right w:val="none" w:sz="0" w:space="0" w:color="auto"/>
      </w:divBdr>
    </w:div>
    <w:div w:id="1833370433">
      <w:bodyDiv w:val="1"/>
      <w:marLeft w:val="0"/>
      <w:marRight w:val="0"/>
      <w:marTop w:val="0"/>
      <w:marBottom w:val="0"/>
      <w:divBdr>
        <w:top w:val="none" w:sz="0" w:space="0" w:color="auto"/>
        <w:left w:val="none" w:sz="0" w:space="0" w:color="auto"/>
        <w:bottom w:val="none" w:sz="0" w:space="0" w:color="auto"/>
        <w:right w:val="none" w:sz="0" w:space="0" w:color="auto"/>
      </w:divBdr>
    </w:div>
    <w:div w:id="1919555156">
      <w:bodyDiv w:val="1"/>
      <w:marLeft w:val="0"/>
      <w:marRight w:val="0"/>
      <w:marTop w:val="0"/>
      <w:marBottom w:val="0"/>
      <w:divBdr>
        <w:top w:val="none" w:sz="0" w:space="0" w:color="auto"/>
        <w:left w:val="none" w:sz="0" w:space="0" w:color="auto"/>
        <w:bottom w:val="none" w:sz="0" w:space="0" w:color="auto"/>
        <w:right w:val="none" w:sz="0" w:space="0" w:color="auto"/>
      </w:divBdr>
    </w:div>
    <w:div w:id="1960456128">
      <w:bodyDiv w:val="1"/>
      <w:marLeft w:val="0"/>
      <w:marRight w:val="0"/>
      <w:marTop w:val="0"/>
      <w:marBottom w:val="0"/>
      <w:divBdr>
        <w:top w:val="none" w:sz="0" w:space="0" w:color="auto"/>
        <w:left w:val="none" w:sz="0" w:space="0" w:color="auto"/>
        <w:bottom w:val="none" w:sz="0" w:space="0" w:color="auto"/>
        <w:right w:val="none" w:sz="0" w:space="0" w:color="auto"/>
      </w:divBdr>
    </w:div>
    <w:div w:id="204945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88%86%E5%B8%83%E5%BC%8F"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aike.baidu.com/item/%E5%BC%80%E6%BA%90" TargetMode="External"/><Relationship Id="rId5" Type="http://schemas.openxmlformats.org/officeDocument/2006/relationships/hyperlink" Target="http://idcc.idcquan.com/" TargetMode="External"/><Relationship Id="rId15" Type="http://schemas.openxmlformats.org/officeDocument/2006/relationships/theme" Target="theme/theme1.xml"/><Relationship Id="rId10" Type="http://schemas.openxmlformats.org/officeDocument/2006/relationships/hyperlink" Target="https://baike.baidu.com/item/Google" TargetMode="External"/><Relationship Id="rId4" Type="http://schemas.openxmlformats.org/officeDocument/2006/relationships/webSettings" Target="webSettings.xml"/><Relationship Id="rId9" Type="http://schemas.openxmlformats.org/officeDocument/2006/relationships/hyperlink" Target="https://baike.baidu.com/item/%E5%88%86%E5%B8%83%E5%BC%8F%E5%BA%94%E7%94%A8%E7%A8%8B%E5%BA%8F"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30</Pages>
  <Words>2442</Words>
  <Characters>13920</Characters>
  <Application>Microsoft Office Word</Application>
  <DocSecurity>0</DocSecurity>
  <Lines>116</Lines>
  <Paragraphs>32</Paragraphs>
  <ScaleCrop>false</ScaleCrop>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YJ</dc:creator>
  <cp:keywords/>
  <dc:description/>
  <cp:lastModifiedBy>刘玉华</cp:lastModifiedBy>
  <cp:revision>124</cp:revision>
  <dcterms:created xsi:type="dcterms:W3CDTF">2018-02-05T02:23:00Z</dcterms:created>
  <dcterms:modified xsi:type="dcterms:W3CDTF">2018-02-14T11:09:00Z</dcterms:modified>
</cp:coreProperties>
</file>