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t>Company Report: Tech Innovations Inc
Founde2015d}}
Revenue: {{.company.Re2.50000075e+06 {{index .company.Em{Alice Smith 28 alice@techinnovations.com t{Bob Wilson 35 bob@techinnovations.com true{Carol Davis 31 carol@techinnovations.com false [React Node.js 3loyee 3: {{index .company.Employees 2}}
Stat2 {{.stats.totalEmployees}}
- Active Emplo31Employees}}
- Average Age: {{.stats2025-09-27 09:59:24.3098081.0.0m=+0.000192168enerated on: {{.currentDate}}
Version: {{.version}}</w:t>
      </w:r>
    </w:p>
  </w:body>
</w:document>
</file>

<file path=word/_rels/document.xml.rels><?xml version="1.0" encoding="UTF-8" standalone="yes"?>
<Relationships xmlns="http://schemas.openxmlformats.org/package/2006/relationships">
</Relationships>
</file>