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6B793C" w:rsidRPr="00BE7FED" w:rsidRDefault="006B793C" w:rsidP="006B793C">
      <w:pPr>
        <w:spacing w:before="200" w:after="80" w:line="240" w:lineRule="auto"/>
        <w:jc w:val="center"/>
        <w:rPr>
          <w:rFonts w:eastAsia="Times New Roman" w:cs="Times New Roman"/>
          <w:sz w:val="52"/>
          <w:szCs w:val="52"/>
        </w:rPr>
      </w:pPr>
      <w:r w:rsidRPr="00BE7FED">
        <w:rPr>
          <w:rFonts w:eastAsia="Times New Roman" w:cs="Times New Roman"/>
          <w:b/>
          <w:bCs/>
          <w:color w:val="000000" w:themeColor="text1"/>
          <w:sz w:val="52"/>
          <w:szCs w:val="52"/>
        </w:rPr>
        <w:t>Designing a</w:t>
      </w:r>
      <w:r w:rsidR="00DB6D27" w:rsidRPr="00BE7FED">
        <w:rPr>
          <w:rFonts w:eastAsia="Times New Roman" w:cs="Times New Roman"/>
          <w:b/>
          <w:bCs/>
          <w:color w:val="000000" w:themeColor="text1"/>
          <w:sz w:val="52"/>
          <w:szCs w:val="52"/>
        </w:rPr>
        <w:t xml:space="preserve"> Single-Ended Differential Pair with Active Loads and Current Mirrors</w:t>
      </w:r>
    </w:p>
    <w:p w:rsidR="00DB6D27" w:rsidRDefault="00DB6D27" w:rsidP="006B793C">
      <w:pPr>
        <w:spacing w:before="200" w:after="80" w:line="240" w:lineRule="auto"/>
        <w:jc w:val="center"/>
        <w:rPr>
          <w:rFonts w:eastAsia="Times New Roman" w:cs="Times New Roman"/>
          <w:b/>
          <w:bCs/>
          <w:color w:val="000000" w:themeColor="text1"/>
          <w:sz w:val="28"/>
          <w:szCs w:val="28"/>
        </w:rPr>
      </w:pPr>
    </w:p>
    <w:p w:rsidR="006B793C" w:rsidRPr="00BE7FED" w:rsidRDefault="006B793C" w:rsidP="006B793C">
      <w:pPr>
        <w:spacing w:before="200" w:after="80" w:line="240" w:lineRule="auto"/>
        <w:jc w:val="center"/>
        <w:rPr>
          <w:rFonts w:eastAsia="Times New Roman" w:cs="Times New Roman"/>
          <w:sz w:val="40"/>
          <w:szCs w:val="40"/>
        </w:rPr>
      </w:pPr>
      <w:r w:rsidRPr="00BE7FED">
        <w:rPr>
          <w:rFonts w:eastAsia="Times New Roman" w:cs="Times New Roman"/>
          <w:b/>
          <w:bCs/>
          <w:color w:val="000000" w:themeColor="text1"/>
          <w:sz w:val="40"/>
          <w:szCs w:val="40"/>
        </w:rPr>
        <w:t>Ivan Zhao</w:t>
      </w:r>
    </w:p>
    <w:p w:rsidR="006B793C" w:rsidRPr="00A04F1C" w:rsidRDefault="006B793C" w:rsidP="006B793C">
      <w:pPr>
        <w:spacing w:before="200" w:after="80" w:line="240" w:lineRule="auto"/>
        <w:rPr>
          <w:rFonts w:eastAsia="Times New Roman" w:cs="Times New Roman"/>
          <w:szCs w:val="24"/>
        </w:rPr>
      </w:pPr>
    </w:p>
    <w:p w:rsidR="006B793C" w:rsidRPr="00BE7FED" w:rsidRDefault="006B793C" w:rsidP="00BE7FED">
      <w:pPr>
        <w:spacing w:before="200" w:after="80" w:line="240" w:lineRule="auto"/>
        <w:jc w:val="center"/>
        <w:rPr>
          <w:rFonts w:eastAsia="Times New Roman" w:cs="Times New Roman"/>
          <w:color w:val="000000" w:themeColor="text1"/>
        </w:rPr>
      </w:pPr>
      <w:r w:rsidRPr="420C7E9D">
        <w:rPr>
          <w:rFonts w:eastAsia="Times New Roman" w:cs="Times New Roman"/>
          <w:color w:val="000000" w:themeColor="text1"/>
        </w:rPr>
        <w:t>UW EE 3</w:t>
      </w:r>
      <w:r w:rsidR="00DB6D27">
        <w:rPr>
          <w:rFonts w:eastAsia="Times New Roman" w:cs="Times New Roman"/>
          <w:color w:val="000000" w:themeColor="text1"/>
        </w:rPr>
        <w:t>32</w:t>
      </w:r>
      <w:r w:rsidRPr="420C7E9D">
        <w:rPr>
          <w:rFonts w:eastAsia="Times New Roman" w:cs="Times New Roman"/>
          <w:color w:val="000000" w:themeColor="text1"/>
        </w:rPr>
        <w:t xml:space="preserve"> </w:t>
      </w:r>
    </w:p>
    <w:p w:rsidR="006B793C" w:rsidRPr="00A04F1C" w:rsidRDefault="006B793C" w:rsidP="006B793C">
      <w:pPr>
        <w:spacing w:before="200" w:after="80" w:line="240" w:lineRule="auto"/>
        <w:jc w:val="center"/>
        <w:rPr>
          <w:rFonts w:eastAsia="Times New Roman" w:cs="Times New Roman"/>
        </w:rPr>
      </w:pPr>
      <w:r w:rsidRPr="420C7E9D">
        <w:rPr>
          <w:rFonts w:eastAsia="Times New Roman" w:cs="Times New Roman"/>
          <w:color w:val="000000" w:themeColor="text1"/>
        </w:rPr>
        <w:t>1</w:t>
      </w:r>
      <w:r w:rsidR="00DB6D27">
        <w:rPr>
          <w:rFonts w:eastAsia="Times New Roman" w:cs="Times New Roman"/>
          <w:color w:val="000000" w:themeColor="text1"/>
        </w:rPr>
        <w:t>2</w:t>
      </w:r>
      <w:r w:rsidRPr="420C7E9D">
        <w:rPr>
          <w:rFonts w:eastAsia="Times New Roman" w:cs="Times New Roman"/>
          <w:color w:val="000000" w:themeColor="text1"/>
        </w:rPr>
        <w:t>/</w:t>
      </w:r>
      <w:r w:rsidR="00DB6D27">
        <w:rPr>
          <w:rFonts w:eastAsia="Times New Roman" w:cs="Times New Roman"/>
          <w:color w:val="000000" w:themeColor="text1"/>
        </w:rPr>
        <w:t>9</w:t>
      </w:r>
      <w:r w:rsidRPr="420C7E9D">
        <w:rPr>
          <w:rFonts w:eastAsia="Times New Roman" w:cs="Times New Roman"/>
          <w:color w:val="000000" w:themeColor="text1"/>
        </w:rPr>
        <w:t>/2017</w:t>
      </w:r>
    </w:p>
    <w:p w:rsidR="006B793C" w:rsidRPr="00A04F1C" w:rsidRDefault="006B793C" w:rsidP="006B793C">
      <w:pPr>
        <w:spacing w:before="200" w:after="80" w:line="240" w:lineRule="auto"/>
        <w:rPr>
          <w:rFonts w:eastAsia="Times New Roman" w:cs="Times New Roman"/>
          <w:szCs w:val="24"/>
        </w:rPr>
      </w:pPr>
      <w:r>
        <w:br/>
      </w:r>
      <w:r>
        <w:br/>
      </w:r>
      <w:r>
        <w:br/>
      </w:r>
      <w:r>
        <w:br/>
      </w:r>
      <w:r>
        <w:br/>
      </w:r>
      <w:r>
        <w:br/>
      </w:r>
    </w:p>
    <w:p w:rsidR="00BE7FED" w:rsidRDefault="00BE7FED" w:rsidP="006B793C">
      <w:pPr>
        <w:spacing w:before="200" w:after="80" w:line="240" w:lineRule="auto"/>
        <w:rPr>
          <w:rFonts w:eastAsia="Times New Roman" w:cs="Times New Roman"/>
          <w:b/>
          <w:bCs/>
          <w:color w:val="000000" w:themeColor="text1"/>
        </w:rPr>
      </w:pPr>
    </w:p>
    <w:p w:rsidR="00BE7FED" w:rsidRDefault="00BE7FED" w:rsidP="006B793C">
      <w:pPr>
        <w:spacing w:before="200" w:after="80" w:line="240" w:lineRule="auto"/>
      </w:pPr>
    </w:p>
    <w:p w:rsidR="00BE7FED" w:rsidRDefault="00BE7FED" w:rsidP="006B793C">
      <w:pPr>
        <w:spacing w:before="200" w:after="80" w:line="240" w:lineRule="auto"/>
      </w:pPr>
    </w:p>
    <w:p w:rsidR="00BE7FED" w:rsidRDefault="00BE7FED" w:rsidP="006B793C">
      <w:pPr>
        <w:spacing w:before="200" w:after="80" w:line="240" w:lineRule="auto"/>
      </w:pPr>
    </w:p>
    <w:p w:rsidR="006B793C" w:rsidRPr="002B5C4D" w:rsidRDefault="006B793C" w:rsidP="002B5C4D">
      <w:pPr>
        <w:spacing w:before="200" w:after="80" w:line="240" w:lineRule="auto"/>
        <w:rPr>
          <w:rFonts w:eastAsia="Times New Roman" w:cs="Times New Roman"/>
          <w:b/>
          <w:szCs w:val="24"/>
        </w:rPr>
      </w:pPr>
      <w:r w:rsidRPr="002B5C4D">
        <w:rPr>
          <w:b/>
        </w:rPr>
        <w:lastRenderedPageBreak/>
        <w:t>INTRODUCTION</w:t>
      </w:r>
    </w:p>
    <w:p w:rsidR="00856D9A" w:rsidRDefault="00FE4A8F" w:rsidP="006B793C">
      <w:pPr>
        <w:pStyle w:val="Heading2"/>
        <w:rPr>
          <w:b w:val="0"/>
          <w:bCs w:val="0"/>
        </w:rPr>
      </w:pPr>
      <w:r>
        <w:rPr>
          <w:b w:val="0"/>
          <w:bCs w:val="0"/>
        </w:rPr>
        <w:t xml:space="preserve">The aim of this project is to design an operational amplifier using the given design specifications and restraints, and test the amplifier in </w:t>
      </w:r>
      <w:r w:rsidR="00856D9A">
        <w:rPr>
          <w:b w:val="0"/>
          <w:bCs w:val="0"/>
        </w:rPr>
        <w:t>several different cases. A differential amplifier design was chosen to most effectively achieve design constraints</w:t>
      </w:r>
      <w:r w:rsidR="00B04436">
        <w:rPr>
          <w:b w:val="0"/>
          <w:bCs w:val="0"/>
        </w:rPr>
        <w:t>, and active loads and current mirrors were used to minimize signal distortion while maximizing gain.</w:t>
      </w:r>
      <w:r w:rsidR="00A84CD9">
        <w:rPr>
          <w:b w:val="0"/>
          <w:bCs w:val="0"/>
        </w:rPr>
        <w:t xml:space="preserve"> Cadence was used to design, simulate, and implement the amplifier.</w:t>
      </w:r>
    </w:p>
    <w:p w:rsidR="00856D9A" w:rsidRDefault="00856D9A" w:rsidP="006B793C">
      <w:pPr>
        <w:pStyle w:val="Heading2"/>
        <w:rPr>
          <w:b w:val="0"/>
          <w:bCs w:val="0"/>
        </w:rPr>
      </w:pPr>
      <w:r>
        <w:rPr>
          <w:b w:val="0"/>
          <w:bCs w:val="0"/>
        </w:rPr>
        <w:t xml:space="preserve">This report aims to detail several decisions and analyses made during the design of the amplifier </w:t>
      </w:r>
      <w:r w:rsidR="00B04436">
        <w:rPr>
          <w:b w:val="0"/>
          <w:bCs w:val="0"/>
        </w:rPr>
        <w:t>to</w:t>
      </w:r>
      <w:r>
        <w:rPr>
          <w:b w:val="0"/>
          <w:bCs w:val="0"/>
        </w:rPr>
        <w:t xml:space="preserve"> minimize power consumption and maximize the swing of the output voltage.</w:t>
      </w:r>
      <w:r w:rsidR="00B04436">
        <w:rPr>
          <w:b w:val="0"/>
          <w:bCs w:val="0"/>
        </w:rPr>
        <w:t xml:space="preserve"> </w:t>
      </w:r>
    </w:p>
    <w:p w:rsidR="006B793C" w:rsidRPr="00A04F1C" w:rsidRDefault="006B793C" w:rsidP="006B793C">
      <w:pPr>
        <w:pStyle w:val="Heading2"/>
        <w:rPr>
          <w:sz w:val="48"/>
          <w:szCs w:val="48"/>
        </w:rPr>
      </w:pPr>
      <w:r>
        <w:t>DISCUSSION</w:t>
      </w:r>
    </w:p>
    <w:p w:rsidR="006B793C" w:rsidRDefault="00C014D8" w:rsidP="006B793C">
      <w:pPr>
        <w:spacing w:before="200" w:after="80" w:line="240" w:lineRule="auto"/>
        <w:rPr>
          <w:rFonts w:eastAsia="Times New Roman" w:cs="Times New Roman"/>
          <w:color w:val="000000" w:themeColor="text1"/>
        </w:rPr>
      </w:pPr>
      <w:r>
        <w:rPr>
          <w:rFonts w:eastAsia="Times New Roman" w:cs="Times New Roman"/>
          <w:i/>
          <w:color w:val="000000" w:themeColor="text1"/>
        </w:rPr>
        <w:t>DESIGN SPECIFICATION</w:t>
      </w:r>
    </w:p>
    <w:p w:rsidR="00C014D8" w:rsidRDefault="00C014D8" w:rsidP="006B793C">
      <w:pPr>
        <w:spacing w:before="200" w:after="80" w:line="240" w:lineRule="auto"/>
        <w:rPr>
          <w:rFonts w:eastAsia="Times New Roman" w:cs="Times New Roman"/>
          <w:color w:val="000000" w:themeColor="text1"/>
        </w:rPr>
      </w:pPr>
      <w:r>
        <w:rPr>
          <w:rFonts w:eastAsia="Times New Roman" w:cs="Times New Roman"/>
          <w:color w:val="000000" w:themeColor="text1"/>
        </w:rPr>
        <w:t>The following design specifications and constraints were followed when designing the differential amplifier:</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Overdrive Voltage is greater than or equal to 100</w:t>
      </w:r>
      <w:r w:rsidR="00C96688" w:rsidRPr="00C96688">
        <w:t>mV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open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100 V/V</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peak to peak output swing of 1V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closed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4 V/V</w:t>
      </w:r>
    </w:p>
    <w:p w:rsidR="00BA780B" w:rsidRPr="00BA780B" w:rsidRDefault="00C014D8" w:rsidP="004F2CA2">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 xml:space="preserve">A peak to peak output swing of 1V when inserting a </w:t>
      </w:r>
      <w:r w:rsidR="00C96688">
        <w:rPr>
          <w:rFonts w:eastAsia="Times New Roman" w:cs="Times New Roman"/>
          <w:color w:val="000000" w:themeColor="text1"/>
        </w:rPr>
        <w:t>250</w:t>
      </w:r>
      <w:r w:rsidR="00C96688" w:rsidRPr="00C96688">
        <w:rPr>
          <w:rFonts w:eastAsia="Times New Roman" w:cs="Times New Roman"/>
          <w:color w:val="000000" w:themeColor="text1"/>
        </w:rPr>
        <w:t>mV</w:t>
      </w:r>
      <w:r>
        <w:rPr>
          <w:rFonts w:eastAsia="Times New Roman" w:cs="Times New Roman"/>
          <w:color w:val="000000" w:themeColor="text1"/>
        </w:rPr>
        <w:t xml:space="preserve"> AC signal</w:t>
      </w:r>
    </w:p>
    <w:p w:rsidR="00D55132" w:rsidRDefault="004F2CA2" w:rsidP="004F2CA2">
      <w:pPr>
        <w:spacing w:before="200" w:after="80" w:line="240" w:lineRule="auto"/>
        <w:rPr>
          <w:rFonts w:eastAsia="Times New Roman" w:cs="Times New Roman"/>
          <w:color w:val="000000" w:themeColor="text1"/>
        </w:rPr>
      </w:pPr>
      <w:r>
        <w:rPr>
          <w:rFonts w:eastAsia="Times New Roman" w:cs="Times New Roman"/>
          <w:color w:val="000000" w:themeColor="text1"/>
        </w:rPr>
        <w:t>The following default values were used for the transistors:</w:t>
      </w:r>
    </w:p>
    <w:p w:rsidR="004F2CA2" w:rsidRPr="004F2CA2" w:rsidRDefault="00C32070"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P</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=60μA/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 xml:space="preserve">  </w:t>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TP</m:t>
            </m:r>
          </m:sub>
        </m:sSub>
        <m:r>
          <w:rPr>
            <w:rFonts w:ascii="Cambria Math" w:eastAsia="Times New Roman" w:hAnsi="Cambria Math" w:cs="Times New Roman"/>
            <w:color w:val="000000" w:themeColor="text1"/>
          </w:rPr>
          <m:t>=-0.4V</m:t>
        </m:r>
      </m:oMath>
      <w:r w:rsidR="004F2CA2">
        <w:rPr>
          <w:rFonts w:eastAsia="Times New Roman" w:cs="Times New Roman"/>
          <w:color w:val="000000" w:themeColor="text1"/>
        </w:rPr>
        <w:tab/>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NMOS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PMOS</m:t>
            </m:r>
          </m:sub>
        </m:sSub>
        <m:r>
          <w:rPr>
            <w:rFonts w:ascii="Cambria Math" w:eastAsia="Times New Roman" w:hAnsi="Cambria Math" w:cs="Times New Roman"/>
            <w:color w:val="000000" w:themeColor="text1"/>
          </w:rPr>
          <m:t>=0.1</m:t>
        </m:r>
      </m:oMath>
    </w:p>
    <w:p w:rsidR="004F2CA2" w:rsidRPr="004F2CA2" w:rsidRDefault="00C32070"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N</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=120μA/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TN</m:t>
            </m:r>
          </m:sub>
        </m:sSub>
        <m:r>
          <w:rPr>
            <w:rFonts w:ascii="Cambria Math" w:eastAsia="Times New Roman" w:hAnsi="Cambria Math" w:cs="Times New Roman"/>
            <w:color w:val="000000" w:themeColor="text1"/>
          </w:rPr>
          <m:t>=0.4V</m:t>
        </m:r>
      </m:oMath>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BA780B" w:rsidRDefault="00BA780B" w:rsidP="00C014D8">
      <w:pPr>
        <w:spacing w:before="200" w:after="80" w:line="240" w:lineRule="auto"/>
        <w:rPr>
          <w:rFonts w:eastAsia="Times New Roman" w:cs="Times New Roman"/>
          <w:i/>
          <w:color w:val="000000" w:themeColor="text1"/>
        </w:rPr>
      </w:pPr>
    </w:p>
    <w:p w:rsidR="00041DFC" w:rsidRDefault="00041DFC" w:rsidP="00C014D8">
      <w:pPr>
        <w:spacing w:before="200" w:after="80" w:line="240" w:lineRule="auto"/>
        <w:rPr>
          <w:rFonts w:eastAsia="Times New Roman" w:cs="Times New Roman"/>
          <w:i/>
          <w:color w:val="000000" w:themeColor="text1"/>
        </w:rPr>
      </w:pPr>
    </w:p>
    <w:p w:rsidR="00C014D8" w:rsidRDefault="00C014D8" w:rsidP="00C014D8">
      <w:pPr>
        <w:spacing w:before="200" w:after="80" w:line="240" w:lineRule="auto"/>
        <w:rPr>
          <w:rFonts w:eastAsia="Times New Roman" w:cs="Times New Roman"/>
          <w:i/>
          <w:color w:val="000000" w:themeColor="text1"/>
        </w:rPr>
      </w:pPr>
      <w:r>
        <w:rPr>
          <w:rFonts w:eastAsia="Times New Roman" w:cs="Times New Roman"/>
          <w:i/>
          <w:color w:val="000000" w:themeColor="text1"/>
        </w:rPr>
        <w:lastRenderedPageBreak/>
        <w:t xml:space="preserve">HARDWARE </w:t>
      </w:r>
      <w:r w:rsidR="00D1074A">
        <w:rPr>
          <w:rFonts w:eastAsia="Times New Roman" w:cs="Times New Roman"/>
          <w:i/>
          <w:color w:val="000000" w:themeColor="text1"/>
        </w:rPr>
        <w:t>DESIGN</w:t>
      </w:r>
    </w:p>
    <w:p w:rsidR="00C014D8" w:rsidRDefault="00A4227F" w:rsidP="00C014D8">
      <w:pPr>
        <w:spacing w:before="200" w:after="80" w:line="240" w:lineRule="auto"/>
        <w:rPr>
          <w:rFonts w:eastAsia="Times New Roman" w:cs="Times New Roman"/>
          <w:i/>
          <w:color w:val="000000" w:themeColor="text1"/>
        </w:rPr>
      </w:pPr>
      <w:r>
        <w:rPr>
          <w:rFonts w:eastAsia="Times New Roman" w:cs="Times New Roman"/>
          <w:i/>
          <w:noProof/>
          <w:color w:val="000000" w:themeColor="text1"/>
        </w:rPr>
        <w:drawing>
          <wp:inline distT="0" distB="0" distL="0" distR="0">
            <wp:extent cx="5934075" cy="28340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4005"/>
                    </a:xfrm>
                    <a:prstGeom prst="rect">
                      <a:avLst/>
                    </a:prstGeom>
                    <a:noFill/>
                    <a:ln>
                      <a:noFill/>
                    </a:ln>
                  </pic:spPr>
                </pic:pic>
              </a:graphicData>
            </a:graphic>
          </wp:inline>
        </w:drawing>
      </w:r>
    </w:p>
    <w:p w:rsidR="00A4227F" w:rsidRDefault="00A4227F" w:rsidP="00A4227F">
      <w:pPr>
        <w:spacing w:before="200" w:after="80" w:line="240" w:lineRule="auto"/>
        <w:jc w:val="center"/>
        <w:rPr>
          <w:rFonts w:eastAsia="Times New Roman" w:cs="Times New Roman"/>
          <w:i/>
          <w:color w:val="000000" w:themeColor="text1"/>
        </w:rPr>
      </w:pPr>
      <w:r>
        <w:rPr>
          <w:rFonts w:eastAsia="Times New Roman" w:cs="Times New Roman"/>
          <w:i/>
          <w:color w:val="000000" w:themeColor="text1"/>
        </w:rPr>
        <w:t>Figure 1: Differential Amplifier Design with Active Loads and Current Mirrors</w:t>
      </w:r>
    </w:p>
    <w:p w:rsidR="00A4227F" w:rsidRPr="00A4227F" w:rsidRDefault="00A4227F" w:rsidP="00A4227F">
      <w:pPr>
        <w:spacing w:before="200" w:after="80" w:line="240" w:lineRule="auto"/>
        <w:rPr>
          <w:rFonts w:eastAsia="Times New Roman" w:cs="Times New Roman"/>
          <w:color w:val="000000" w:themeColor="text1"/>
        </w:rPr>
      </w:pPr>
    </w:p>
    <w:p w:rsidR="00C014D8" w:rsidRDefault="008B111B"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design in Figure 1 was used to create </w:t>
      </w:r>
      <w:r w:rsidR="00D1074A">
        <w:rPr>
          <w:rFonts w:eastAsia="Times New Roman" w:cs="Times New Roman"/>
          <w:color w:val="000000" w:themeColor="text1"/>
        </w:rPr>
        <w:t xml:space="preserve">the differential amplifier. At the top of the circuit is a PMOS current mirror that are also acting as active loads for the NMOS differential pairs below them. Below the differential pair is a set of NMOS current mirror that have the DC current source and the drain current of the differential pairs as inputs. </w:t>
      </w:r>
    </w:p>
    <w:p w:rsidR="00D1074A" w:rsidRDefault="00D1074A"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current mirrors are also active loads, the </w:t>
      </w:r>
      <w:r w:rsidR="004659DC">
        <w:rPr>
          <w:rFonts w:eastAsia="Times New Roman" w:cs="Times New Roman"/>
          <w:color w:val="000000" w:themeColor="text1"/>
        </w:rPr>
        <w:t xml:space="preserve">impedance of the PMOS current mirrors is essentially the intrinsic channel length resistance of the PMOS. In addition, the DC current source with the NMOS current mirror is a shorted in small-signal analysis.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overall circuit after these simplifications is two simple common-source amplifier circuits with the same values. As such, half circuit analysis can be done in this case.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assumption is made that all the transistors are operating in the saturation region, and therefore the following two equations are used: </w:t>
      </w:r>
    </w:p>
    <w:p w:rsidR="00380166" w:rsidRDefault="00380166" w:rsidP="00380166">
      <w:pPr>
        <w:spacing w:before="200" w:after="80" w:line="240" w:lineRule="auto"/>
        <w:jc w:val="center"/>
        <w:rPr>
          <w:rFonts w:eastAsia="Times New Roman" w:cs="Times New Roman"/>
          <w:color w:val="000000" w:themeColor="text1"/>
        </w:rPr>
      </w:pPr>
      <m:oMath>
        <m:r>
          <w:rPr>
            <w:rFonts w:ascii="Cambria Math" w:eastAsia="Times New Roman" w:hAnsi="Cambria Math" w:cs="Times New Roman"/>
            <w:color w:val="000000" w:themeColor="text1"/>
          </w:rPr>
          <m:t xml:space="preserve">gm=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oMath>
      <w:r>
        <w:rPr>
          <w:rFonts w:eastAsia="Times New Roman" w:cs="Times New Roman"/>
          <w:color w:val="000000" w:themeColor="text1"/>
        </w:rPr>
        <w:t xml:space="preserve">  &amp;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λI</m:t>
                </m:r>
              </m:e>
              <m:sub>
                <m:r>
                  <w:rPr>
                    <w:rFonts w:ascii="Cambria Math" w:eastAsia="Times New Roman" w:hAnsi="Cambria Math" w:cs="Times New Roman"/>
                    <w:color w:val="000000" w:themeColor="text1"/>
                  </w:rPr>
                  <m:t>D</m:t>
                </m:r>
              </m:sub>
            </m:sSub>
          </m:den>
        </m:f>
      </m:oMath>
      <w:bookmarkStart w:id="0" w:name="_GoBack"/>
      <w:bookmarkEnd w:id="0"/>
    </w:p>
    <w:p w:rsidR="002E49D2" w:rsidRDefault="002E49D2" w:rsidP="002E49D2">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mirrors are active loads, the overall gain </w:t>
      </w:r>
      <w:r w:rsidR="00E15CAC">
        <w:rPr>
          <w:rFonts w:eastAsia="Times New Roman" w:cs="Times New Roman"/>
          <w:color w:val="000000" w:themeColor="text1"/>
        </w:rPr>
        <w:t>using half-circuit analysis</w:t>
      </w:r>
      <w:r>
        <w:rPr>
          <w:rFonts w:eastAsia="Times New Roman" w:cs="Times New Roman"/>
          <w:color w:val="000000" w:themeColor="text1"/>
        </w:rPr>
        <w:t xml:space="preserve"> for open loop is: </w:t>
      </w:r>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den>
          </m:f>
          <m:r>
            <w:rPr>
              <w:rFonts w:ascii="Cambria Math" w:eastAsia="Times New Roman" w:hAnsi="Cambria Math" w:cs="Times New Roman"/>
              <w:color w:val="000000" w:themeColor="text1"/>
            </w:rPr>
            <m:t>= -gm(</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on</m:t>
              </m:r>
            </m:sub>
          </m:sSub>
          <m:r>
            <w:rPr>
              <w:rFonts w:ascii="Cambria Math" w:eastAsia="Times New Roman" w:hAnsi="Cambria Math" w:cs="Times New Roman"/>
              <w:color w:val="000000" w:themeColor="text1"/>
            </w:rPr>
            <m:t>|</m:t>
          </m:r>
          <m:d>
            <m:dPr>
              <m:begChr m:val="|"/>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op</m:t>
                  </m:r>
                </m:sub>
              </m:sSub>
            </m:e>
          </m:d>
        </m:oMath>
      </m:oMathPara>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2λI</m:t>
                  </m:r>
                </m:e>
                <m:sub>
                  <m:r>
                    <w:rPr>
                      <w:rFonts w:ascii="Cambria Math" w:eastAsia="Times New Roman" w:hAnsi="Cambria Math" w:cs="Times New Roman"/>
                      <w:color w:val="000000" w:themeColor="text1"/>
                    </w:rPr>
                    <m:t>D</m:t>
                  </m:r>
                </m:sub>
              </m:sSub>
            </m:den>
          </m:f>
        </m:oMath>
      </m:oMathPara>
    </w:p>
    <w:p w:rsid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w:lastRenderedPageBreak/>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λ</m:t>
              </m:r>
            </m:den>
          </m:f>
        </m:oMath>
      </m:oMathPara>
    </w:p>
    <w:p w:rsidR="00380166" w:rsidRPr="00C014D8" w:rsidRDefault="00E15CAC"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DC drain current is gone from the equation and the gain of the left side of the equation can be substituted by the design value of 100 V/V. With this, arbitrary design values can be chosen </w:t>
      </w:r>
      <w:r w:rsidR="00CE3D99">
        <w:rPr>
          <w:rFonts w:eastAsia="Times New Roman" w:cs="Times New Roman"/>
          <w:color w:val="000000" w:themeColor="text1"/>
        </w:rPr>
        <w:t>to</w:t>
      </w:r>
      <w:r>
        <w:rPr>
          <w:rFonts w:eastAsia="Times New Roman" w:cs="Times New Roman"/>
          <w:color w:val="000000" w:themeColor="text1"/>
        </w:rPr>
        <w:t xml:space="preserve"> begin simulations, and further tuning of design variable can be made to meet the design specification. </w:t>
      </w:r>
    </w:p>
    <w:p w:rsidR="00A84CD9" w:rsidRDefault="006B793C" w:rsidP="006B793C">
      <w:pPr>
        <w:pStyle w:val="Heading2"/>
      </w:pPr>
      <w:r>
        <w:t>TEST</w:t>
      </w:r>
      <w:r w:rsidR="00F56E9D">
        <w:t>ING AND SIMUALTION</w:t>
      </w:r>
      <w:r w:rsidR="00F225D9">
        <w:t xml:space="preserve"> ANALYSE</w:t>
      </w:r>
    </w:p>
    <w:p w:rsidR="00192B28" w:rsidRPr="00F727DF" w:rsidRDefault="00A84CD9" w:rsidP="00F56E9D">
      <w:pPr>
        <w:pStyle w:val="Heading2"/>
        <w:rPr>
          <w:b w:val="0"/>
        </w:rPr>
      </w:pPr>
      <w:r>
        <w:rPr>
          <w:b w:val="0"/>
        </w:rPr>
        <w:t xml:space="preserve">Multiple simulations were </w:t>
      </w:r>
      <w:proofErr w:type="gramStart"/>
      <w:r>
        <w:rPr>
          <w:b w:val="0"/>
        </w:rPr>
        <w:t>r</w:t>
      </w:r>
      <w:r w:rsidR="00F56E9D">
        <w:rPr>
          <w:b w:val="0"/>
        </w:rPr>
        <w:t>an</w:t>
      </w:r>
      <w:proofErr w:type="gramEnd"/>
      <w:r w:rsidR="00F56E9D">
        <w:rPr>
          <w:b w:val="0"/>
        </w:rPr>
        <w:t xml:space="preserve"> to meet the design specifications. </w:t>
      </w:r>
      <w:r w:rsidR="00934022">
        <w:rPr>
          <w:b w:val="0"/>
        </w:rPr>
        <w:t>A common-mode voltage source of 750</w:t>
      </w:r>
      <w:r w:rsidR="00934022" w:rsidRPr="00934022">
        <w:rPr>
          <w:b w:val="0"/>
        </w:rPr>
        <w:t>mV</w:t>
      </w:r>
      <w:r w:rsidR="00934022">
        <w:rPr>
          <w:b w:val="0"/>
        </w:rPr>
        <w:t xml:space="preserve"> and a 100µA current were used for all the simulations. </w:t>
      </w:r>
      <w:r w:rsidR="00F56E9D">
        <w:rPr>
          <w:b w:val="0"/>
        </w:rPr>
        <w:t>The following sections breaks down the result</w:t>
      </w:r>
      <w:r w:rsidR="00F225D9">
        <w:rPr>
          <w:b w:val="0"/>
        </w:rPr>
        <w:t>s of the simulations for both open loop and close loop</w:t>
      </w:r>
      <w:r w:rsidR="00F727DF">
        <w:rPr>
          <w:b w:val="0"/>
        </w:rPr>
        <w:t>.</w:t>
      </w:r>
    </w:p>
    <w:p w:rsidR="00F225D9" w:rsidRDefault="00F225D9" w:rsidP="00F56E9D">
      <w:pPr>
        <w:pStyle w:val="Heading2"/>
        <w:rPr>
          <w:b w:val="0"/>
          <w:i/>
        </w:rPr>
      </w:pPr>
      <w:r>
        <w:rPr>
          <w:b w:val="0"/>
          <w:i/>
        </w:rPr>
        <w:t>OPEN LOOP TESTS</w:t>
      </w:r>
    </w:p>
    <w:p w:rsidR="00F225D9" w:rsidRDefault="00C96688" w:rsidP="00F56E9D">
      <w:pPr>
        <w:pStyle w:val="Heading2"/>
        <w:rPr>
          <w:b w:val="0"/>
        </w:rPr>
      </w:pPr>
      <w:r>
        <w:rPr>
          <w:b w:val="0"/>
          <w:noProof/>
        </w:rPr>
        <w:drawing>
          <wp:inline distT="0" distB="0" distL="0" distR="0">
            <wp:extent cx="59340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000" cy="3287745"/>
                    </a:xfrm>
                    <a:prstGeom prst="rect">
                      <a:avLst/>
                    </a:prstGeom>
                    <a:noFill/>
                    <a:ln>
                      <a:noFill/>
                    </a:ln>
                  </pic:spPr>
                </pic:pic>
              </a:graphicData>
            </a:graphic>
          </wp:inline>
        </w:drawing>
      </w:r>
    </w:p>
    <w:p w:rsidR="00C96688" w:rsidRPr="00C96688" w:rsidRDefault="00C96688" w:rsidP="00C96688">
      <w:pPr>
        <w:pStyle w:val="Heading2"/>
        <w:jc w:val="center"/>
        <w:rPr>
          <w:b w:val="0"/>
          <w:i/>
        </w:rPr>
      </w:pPr>
      <w:r>
        <w:rPr>
          <w:b w:val="0"/>
          <w:i/>
        </w:rPr>
        <w:t xml:space="preserve">Figure </w:t>
      </w:r>
      <w:r w:rsidR="008B111B">
        <w:rPr>
          <w:b w:val="0"/>
          <w:i/>
        </w:rPr>
        <w:t>2</w:t>
      </w:r>
      <w:r>
        <w:rPr>
          <w:b w:val="0"/>
          <w:i/>
        </w:rPr>
        <w:t>: DC operating points and voltages for Open Loop</w:t>
      </w:r>
    </w:p>
    <w:p w:rsidR="00C96688" w:rsidRDefault="00C96688" w:rsidP="00C96688">
      <w:pPr>
        <w:pStyle w:val="Heading2"/>
        <w:rPr>
          <w:b w:val="0"/>
        </w:rPr>
      </w:pPr>
      <w:r>
        <w:rPr>
          <w:b w:val="0"/>
        </w:rPr>
        <w:t xml:space="preserve">The DC operating points of the open loop test is shown in the figure above. The overdrive voltage of all the transistors were all at least 100 mV to minimize power consumption and output voltage clipping. </w:t>
      </w:r>
      <w:r w:rsidR="0049302B">
        <w:rPr>
          <w:b w:val="0"/>
        </w:rPr>
        <w:t>Furthermore</w:t>
      </w:r>
      <w:r>
        <w:rPr>
          <w:b w:val="0"/>
        </w:rPr>
        <w:t xml:space="preserve">, minimizing </w:t>
      </w:r>
      <w:r w:rsidR="0049302B">
        <w:rPr>
          <w:b w:val="0"/>
        </w:rPr>
        <w:t>V</w:t>
      </w:r>
      <w:r w:rsidR="0049302B">
        <w:rPr>
          <w:b w:val="0"/>
          <w:vertAlign w:val="subscript"/>
        </w:rPr>
        <w:t xml:space="preserve">DSAT </w:t>
      </w:r>
      <w:r w:rsidR="0049302B">
        <w:rPr>
          <w:b w:val="0"/>
        </w:rPr>
        <w:t xml:space="preserve">allows for the transistors to always be in the saturation region. </w:t>
      </w:r>
    </w:p>
    <w:p w:rsidR="0049302B" w:rsidRDefault="0049302B" w:rsidP="00C96688">
      <w:pPr>
        <w:pStyle w:val="Heading2"/>
        <w:rPr>
          <w:b w:val="0"/>
        </w:rPr>
      </w:pPr>
      <w:r>
        <w:rPr>
          <w:b w:val="0"/>
        </w:rPr>
        <w:t xml:space="preserve">For open loop testing purposes, a </w:t>
      </w:r>
      <w:r w:rsidR="00A200BA">
        <w:rPr>
          <w:b w:val="0"/>
        </w:rPr>
        <w:t xml:space="preserve">very small </w:t>
      </w:r>
      <w:r>
        <w:rPr>
          <w:b w:val="0"/>
        </w:rPr>
        <w:t xml:space="preserve">DC offset voltage was applied to the input gates of the </w:t>
      </w:r>
      <w:r w:rsidR="00A200BA">
        <w:rPr>
          <w:b w:val="0"/>
        </w:rPr>
        <w:t>differential pairs</w:t>
      </w:r>
      <w:r>
        <w:rPr>
          <w:b w:val="0"/>
        </w:rPr>
        <w:t xml:space="preserve"> to equalize the drain current </w:t>
      </w:r>
      <w:r w:rsidR="009731F3">
        <w:rPr>
          <w:b w:val="0"/>
        </w:rPr>
        <w:t xml:space="preserve">flowing through both sides of the </w:t>
      </w:r>
      <w:r w:rsidR="00A200BA">
        <w:rPr>
          <w:b w:val="0"/>
        </w:rPr>
        <w:t xml:space="preserve">circuit. Without this DC voltage offset, the imbalance in drain currents affects the operating region of the </w:t>
      </w:r>
      <w:r w:rsidR="00A200BA">
        <w:rPr>
          <w:b w:val="0"/>
        </w:rPr>
        <w:lastRenderedPageBreak/>
        <w:t>transistors, causing voltage to clip when an AC signal is applied. With the DC offset voltage being applied</w:t>
      </w:r>
      <w:r w:rsidR="00E328A3">
        <w:rPr>
          <w:b w:val="0"/>
        </w:rPr>
        <w:t xml:space="preserve">, the output voltage swing can be seen in Figure </w:t>
      </w:r>
      <w:r w:rsidR="008B111B">
        <w:rPr>
          <w:b w:val="0"/>
        </w:rPr>
        <w:t>3</w:t>
      </w:r>
      <w:r w:rsidR="003B3534">
        <w:rPr>
          <w:b w:val="0"/>
        </w:rPr>
        <w:t xml:space="preserve">: </w:t>
      </w:r>
    </w:p>
    <w:p w:rsidR="003B3534" w:rsidRDefault="003B3534" w:rsidP="003B3534">
      <w:pPr>
        <w:pStyle w:val="Heading2"/>
        <w:jc w:val="center"/>
        <w:rPr>
          <w:b w:val="0"/>
        </w:rPr>
      </w:pPr>
      <w:r>
        <w:rPr>
          <w:b w:val="0"/>
          <w:noProof/>
        </w:rPr>
        <w:drawing>
          <wp:inline distT="0" distB="0" distL="0" distR="0">
            <wp:extent cx="5939155" cy="37052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3B3534" w:rsidRDefault="003B3534" w:rsidP="003B3534">
      <w:pPr>
        <w:pStyle w:val="Heading2"/>
        <w:jc w:val="center"/>
        <w:rPr>
          <w:b w:val="0"/>
        </w:rPr>
      </w:pPr>
      <w:r>
        <w:rPr>
          <w:b w:val="0"/>
          <w:i/>
        </w:rPr>
        <w:t xml:space="preserve">Figure </w:t>
      </w:r>
      <w:r w:rsidR="008B111B">
        <w:rPr>
          <w:b w:val="0"/>
          <w:i/>
        </w:rPr>
        <w:t>3</w:t>
      </w:r>
      <w:r>
        <w:rPr>
          <w:b w:val="0"/>
          <w:i/>
        </w:rPr>
        <w:t>: Open Loop Output Voltage Swing</w:t>
      </w:r>
    </w:p>
    <w:p w:rsidR="003B3534" w:rsidRDefault="004B3CAA" w:rsidP="003B3534">
      <w:pPr>
        <w:pStyle w:val="Heading2"/>
        <w:rPr>
          <w:b w:val="0"/>
        </w:rPr>
      </w:pPr>
      <w:r>
        <w:rPr>
          <w:b w:val="0"/>
        </w:rPr>
        <w:t xml:space="preserve">The graph shows that </w:t>
      </w:r>
      <w:r w:rsidR="00C10A8F">
        <w:rPr>
          <w:b w:val="0"/>
        </w:rPr>
        <w:t>the output swing is around 1V without any clipping at the top or bottom of the sine wave</w:t>
      </w:r>
      <w:r>
        <w:rPr>
          <w:b w:val="0"/>
        </w:rPr>
        <w:t>. This test was done using the following equation as guidance:</w:t>
      </w:r>
    </w:p>
    <w:p w:rsidR="004B3CAA" w:rsidRPr="009C3B66" w:rsidRDefault="00C32070" w:rsidP="003B3534">
      <w:pPr>
        <w:pStyle w:val="Heading2"/>
        <w:rPr>
          <w:b w:val="0"/>
        </w:rPr>
      </w:pPr>
      <m:oMathPara>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m:t>
                  </m:r>
                </m:sub>
              </m:sSub>
            </m:num>
            <m:den>
              <m:r>
                <m:rPr>
                  <m:sty m:val="bi"/>
                </m:rPr>
                <w:rPr>
                  <w:rFonts w:ascii="Cambria Math" w:hAnsi="Cambria Math"/>
                </w:rPr>
                <m:t>Av</m:t>
              </m:r>
            </m:den>
          </m:f>
        </m:oMath>
      </m:oMathPara>
    </w:p>
    <w:p w:rsidR="009C3B66" w:rsidRDefault="00C10A8F" w:rsidP="003B3534">
      <w:pPr>
        <w:pStyle w:val="Heading2"/>
        <w:rPr>
          <w:b w:val="0"/>
        </w:rPr>
      </w:pPr>
      <w:r>
        <w:rPr>
          <w:b w:val="0"/>
        </w:rPr>
        <w:t xml:space="preserve">The design specifies that </w:t>
      </w:r>
      <m:oMath>
        <m:r>
          <m:rPr>
            <m:sty m:val="bi"/>
          </m:rPr>
          <w:rPr>
            <w:rFonts w:ascii="Cambria Math" w:hAnsi="Cambria Math"/>
          </w:rPr>
          <m:t>Av=100 V/V</m:t>
        </m:r>
      </m:oMath>
      <w:r>
        <w:rPr>
          <w:b w:val="0"/>
        </w:rPr>
        <w:t xml:space="preserve"> and </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m:t>
            </m:r>
          </m:sub>
        </m:sSub>
        <m:r>
          <m:rPr>
            <m:sty m:val="bi"/>
          </m:rPr>
          <w:rPr>
            <w:rFonts w:ascii="Cambria Math" w:hAnsi="Cambria Math"/>
          </w:rPr>
          <m:t>=1</m:t>
        </m:r>
        <m:r>
          <m:rPr>
            <m:sty m:val="bi"/>
          </m:rPr>
          <w:rPr>
            <w:rFonts w:ascii="Cambria Math" w:hAnsi="Cambria Math"/>
          </w:rPr>
          <m:t>V</m:t>
        </m:r>
      </m:oMath>
      <w:r>
        <w:rPr>
          <w:b w:val="0"/>
        </w:rPr>
        <w:t xml:space="preserve"> was chosen. Using the equation above, it can be seen that </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=10</m:t>
        </m:r>
        <m:r>
          <m:rPr>
            <m:sty m:val="bi"/>
          </m:rPr>
          <w:rPr>
            <w:rFonts w:ascii="Cambria Math" w:hAnsi="Cambria Math"/>
          </w:rPr>
          <m:t>mV</m:t>
        </m:r>
      </m:oMath>
      <w:r>
        <w:rPr>
          <w:b w:val="0"/>
        </w:rPr>
        <w:t>.</w:t>
      </w:r>
    </w:p>
    <w:p w:rsidR="00C10A8F" w:rsidRDefault="0049315C" w:rsidP="003B3534">
      <w:pPr>
        <w:pStyle w:val="Heading2"/>
        <w:rPr>
          <w:b w:val="0"/>
        </w:rPr>
      </w:pPr>
      <w:r>
        <w:rPr>
          <w:b w:val="0"/>
        </w:rPr>
        <w:t>With the output swing validated to be, an AC analysis was done to find the experimental gain, which can be seen below in Figure 3. From the graph, the gain is around 101.5 V/V</w:t>
      </w:r>
      <w:r w:rsidR="002B183B">
        <w:rPr>
          <w:b w:val="0"/>
        </w:rPr>
        <w:t xml:space="preserve"> which is within the margin of error to the theoretical gain of 100 V/V</w:t>
      </w:r>
    </w:p>
    <w:p w:rsidR="002B183B" w:rsidRPr="003B3534" w:rsidRDefault="002B183B" w:rsidP="003B3534">
      <w:pPr>
        <w:pStyle w:val="Heading2"/>
        <w:rPr>
          <w:b w:val="0"/>
        </w:rPr>
      </w:pPr>
      <w:r>
        <w:rPr>
          <w:b w:val="0"/>
          <w:noProof/>
        </w:rPr>
        <w:lastRenderedPageBreak/>
        <w:drawing>
          <wp:inline distT="0" distB="0" distL="0" distR="0">
            <wp:extent cx="5939155" cy="37052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A200BA" w:rsidRPr="002B183B" w:rsidRDefault="002B183B" w:rsidP="002B183B">
      <w:pPr>
        <w:pStyle w:val="Heading2"/>
        <w:jc w:val="center"/>
        <w:rPr>
          <w:b w:val="0"/>
          <w:i/>
        </w:rPr>
      </w:pPr>
      <w:r>
        <w:rPr>
          <w:b w:val="0"/>
          <w:i/>
        </w:rPr>
        <w:t xml:space="preserve">Figure </w:t>
      </w:r>
      <w:r w:rsidR="008B111B">
        <w:rPr>
          <w:b w:val="0"/>
          <w:i/>
        </w:rPr>
        <w:t>4</w:t>
      </w:r>
      <w:r>
        <w:rPr>
          <w:b w:val="0"/>
          <w:i/>
        </w:rPr>
        <w:t>: Open Loop Gain</w:t>
      </w:r>
    </w:p>
    <w:p w:rsidR="002B183B" w:rsidRDefault="00F225D9" w:rsidP="00F56E9D">
      <w:pPr>
        <w:pStyle w:val="Heading2"/>
      </w:pPr>
      <w:r>
        <w:rPr>
          <w:b w:val="0"/>
          <w:i/>
        </w:rPr>
        <w:t>CLOSED LOOP TESTS</w:t>
      </w:r>
    </w:p>
    <w:p w:rsidR="002B183B" w:rsidRDefault="007E5AE1" w:rsidP="00F56E9D">
      <w:pPr>
        <w:pStyle w:val="Heading2"/>
        <w:rPr>
          <w:b w:val="0"/>
          <w:color w:val="000000" w:themeColor="text1"/>
        </w:rPr>
      </w:pPr>
      <w:r>
        <w:rPr>
          <w:b w:val="0"/>
          <w:color w:val="000000" w:themeColor="text1"/>
        </w:rPr>
        <w:t xml:space="preserve">After verifying the open loop results and simulations, </w:t>
      </w:r>
      <w:r w:rsidR="00934022">
        <w:rPr>
          <w:b w:val="0"/>
          <w:color w:val="000000" w:themeColor="text1"/>
        </w:rPr>
        <w:t xml:space="preserve">the circuit was then used to simulate a closed loop test with the configuration below. </w:t>
      </w:r>
    </w:p>
    <w:p w:rsidR="00934022" w:rsidRDefault="00934022" w:rsidP="00F56E9D">
      <w:pPr>
        <w:pStyle w:val="Heading2"/>
        <w:rPr>
          <w:b w:val="0"/>
          <w:color w:val="000000" w:themeColor="text1"/>
        </w:rPr>
      </w:pPr>
      <w:r>
        <w:rPr>
          <w:b w:val="0"/>
          <w:noProof/>
          <w:color w:val="000000" w:themeColor="text1"/>
        </w:rPr>
        <w:drawing>
          <wp:inline distT="0" distB="0" distL="0" distR="0">
            <wp:extent cx="592963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9630" cy="2724150"/>
                    </a:xfrm>
                    <a:prstGeom prst="rect">
                      <a:avLst/>
                    </a:prstGeom>
                    <a:noFill/>
                    <a:ln>
                      <a:noFill/>
                    </a:ln>
                  </pic:spPr>
                </pic:pic>
              </a:graphicData>
            </a:graphic>
          </wp:inline>
        </w:drawing>
      </w:r>
    </w:p>
    <w:p w:rsid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5</w:t>
      </w:r>
      <w:r>
        <w:rPr>
          <w:b w:val="0"/>
          <w:i/>
          <w:color w:val="000000" w:themeColor="text1"/>
        </w:rPr>
        <w:t>: Closed Loop Testing Configuration</w:t>
      </w:r>
    </w:p>
    <w:p w:rsidR="00934022" w:rsidRDefault="00934022" w:rsidP="00934022">
      <w:pPr>
        <w:pStyle w:val="Heading2"/>
        <w:rPr>
          <w:b w:val="0"/>
          <w:color w:val="000000" w:themeColor="text1"/>
        </w:rPr>
      </w:pPr>
      <w:r>
        <w:rPr>
          <w:b w:val="0"/>
          <w:color w:val="000000" w:themeColor="text1"/>
        </w:rPr>
        <w:lastRenderedPageBreak/>
        <w:t xml:space="preserve">The configuration uses a negative feedback loop with resistor values of 1MΩ and 4MΩ to achieve a gain of 4 V/V. The following figure shows an AC analysis that was done to find the closed loop gain of the circuit: </w:t>
      </w:r>
    </w:p>
    <w:p w:rsidR="00934022" w:rsidRDefault="00934022" w:rsidP="00934022">
      <w:pPr>
        <w:pStyle w:val="Heading2"/>
        <w:rPr>
          <w:b w:val="0"/>
          <w:color w:val="000000" w:themeColor="text1"/>
        </w:rPr>
      </w:pPr>
      <w:r>
        <w:rPr>
          <w:b w:val="0"/>
          <w:noProof/>
          <w:color w:val="000000" w:themeColor="text1"/>
        </w:rPr>
        <w:drawing>
          <wp:inline distT="0" distB="0" distL="0" distR="0">
            <wp:extent cx="5939155" cy="37052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934022" w:rsidRDefault="00934022" w:rsidP="00934022">
      <w:pPr>
        <w:pStyle w:val="Heading2"/>
        <w:jc w:val="center"/>
        <w:rPr>
          <w:b w:val="0"/>
          <w:color w:val="000000" w:themeColor="text1"/>
        </w:rPr>
      </w:pPr>
      <w:r>
        <w:rPr>
          <w:b w:val="0"/>
          <w:i/>
          <w:color w:val="000000" w:themeColor="text1"/>
        </w:rPr>
        <w:t xml:space="preserve">Figure </w:t>
      </w:r>
      <w:r w:rsidR="008B111B">
        <w:rPr>
          <w:b w:val="0"/>
          <w:i/>
          <w:color w:val="000000" w:themeColor="text1"/>
        </w:rPr>
        <w:t>6</w:t>
      </w:r>
      <w:r>
        <w:rPr>
          <w:b w:val="0"/>
          <w:i/>
          <w:color w:val="000000" w:themeColor="text1"/>
        </w:rPr>
        <w:t>: Closed Loop Gain</w:t>
      </w:r>
    </w:p>
    <w:p w:rsidR="00934022" w:rsidRDefault="00934022" w:rsidP="00934022">
      <w:pPr>
        <w:pStyle w:val="Heading2"/>
        <w:rPr>
          <w:b w:val="0"/>
          <w:color w:val="000000" w:themeColor="text1"/>
        </w:rPr>
      </w:pPr>
      <w:r>
        <w:rPr>
          <w:b w:val="0"/>
          <w:color w:val="000000" w:themeColor="text1"/>
        </w:rPr>
        <w:t>The gain for the simulation came out to be 3.8 V/V which is within the margin of error for a theoretical value of 4 V/V. Looking inside amplifier shows that the designed circuit operates within the limits of the design specification for the V</w:t>
      </w:r>
      <w:r>
        <w:rPr>
          <w:b w:val="0"/>
          <w:color w:val="000000" w:themeColor="text1"/>
          <w:vertAlign w:val="subscript"/>
        </w:rPr>
        <w:t>DSAT</w:t>
      </w:r>
      <w:r>
        <w:rPr>
          <w:b w:val="0"/>
          <w:color w:val="000000" w:themeColor="text1"/>
        </w:rPr>
        <w:t xml:space="preserve">. </w:t>
      </w:r>
    </w:p>
    <w:p w:rsidR="00934022" w:rsidRDefault="00934022" w:rsidP="00934022">
      <w:pPr>
        <w:pStyle w:val="Heading2"/>
        <w:rPr>
          <w:b w:val="0"/>
          <w:color w:val="000000" w:themeColor="text1"/>
        </w:rPr>
      </w:pPr>
      <w:r>
        <w:rPr>
          <w:b w:val="0"/>
          <w:noProof/>
          <w:color w:val="000000" w:themeColor="text1"/>
        </w:rPr>
        <w:lastRenderedPageBreak/>
        <w:drawing>
          <wp:inline distT="0" distB="0" distL="0" distR="0">
            <wp:extent cx="5933492"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542" cy="3154396"/>
                    </a:xfrm>
                    <a:prstGeom prst="rect">
                      <a:avLst/>
                    </a:prstGeom>
                    <a:noFill/>
                    <a:ln>
                      <a:noFill/>
                    </a:ln>
                  </pic:spPr>
                </pic:pic>
              </a:graphicData>
            </a:graphic>
          </wp:inline>
        </w:drawing>
      </w:r>
    </w:p>
    <w:p w:rsidR="00934022" w:rsidRP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7</w:t>
      </w:r>
      <w:r>
        <w:rPr>
          <w:b w:val="0"/>
          <w:i/>
          <w:color w:val="000000" w:themeColor="text1"/>
        </w:rPr>
        <w:t>: DC Operating Points for Closed Loop</w:t>
      </w:r>
    </w:p>
    <w:p w:rsidR="00934022" w:rsidRDefault="00934022" w:rsidP="00934022">
      <w:pPr>
        <w:pStyle w:val="Heading2"/>
        <w:rPr>
          <w:b w:val="0"/>
          <w:color w:val="000000" w:themeColor="text1"/>
        </w:rPr>
      </w:pPr>
      <w:r>
        <w:rPr>
          <w:b w:val="0"/>
          <w:color w:val="000000" w:themeColor="text1"/>
        </w:rPr>
        <w:t>After confirming that the transistors are still operating within the saturation region based upon the V</w:t>
      </w:r>
      <w:r>
        <w:rPr>
          <w:b w:val="0"/>
          <w:color w:val="000000" w:themeColor="text1"/>
          <w:vertAlign w:val="subscript"/>
        </w:rPr>
        <w:t>DSAT</w:t>
      </w:r>
      <w:r>
        <w:rPr>
          <w:b w:val="0"/>
          <w:color w:val="000000" w:themeColor="text1"/>
        </w:rPr>
        <w:t xml:space="preserve"> values within Figure 6, the output voltage swing can be seen to be around 1V</w:t>
      </w:r>
      <w:r w:rsidR="00E925BC">
        <w:rPr>
          <w:b w:val="0"/>
          <w:color w:val="000000" w:themeColor="text1"/>
        </w:rPr>
        <w:t xml:space="preserve"> below. </w:t>
      </w:r>
      <w:r w:rsidR="0069558A">
        <w:rPr>
          <w:b w:val="0"/>
          <w:color w:val="000000" w:themeColor="text1"/>
        </w:rPr>
        <w:t>A 25</w:t>
      </w:r>
      <w:r w:rsidR="0069558A" w:rsidRPr="0069558A">
        <w:rPr>
          <w:b w:val="0"/>
          <w:color w:val="000000" w:themeColor="text1"/>
        </w:rPr>
        <w:t>0</w:t>
      </w:r>
      <w:r w:rsidR="0069558A" w:rsidRPr="0069558A">
        <w:rPr>
          <w:b w:val="0"/>
        </w:rPr>
        <w:t xml:space="preserve">mV </w:t>
      </w:r>
      <w:r w:rsidR="0069558A">
        <w:rPr>
          <w:b w:val="0"/>
        </w:rPr>
        <w:t xml:space="preserve">AC signal </w:t>
      </w:r>
      <w:r w:rsidR="0069558A" w:rsidRPr="0069558A">
        <w:rPr>
          <w:b w:val="0"/>
        </w:rPr>
        <w:t xml:space="preserve">was applied </w:t>
      </w:r>
      <w:r w:rsidR="0069558A">
        <w:rPr>
          <w:b w:val="0"/>
        </w:rPr>
        <w:t>as input to find the voltage swing.</w:t>
      </w:r>
    </w:p>
    <w:p w:rsidR="00E925BC" w:rsidRDefault="00E925BC" w:rsidP="00934022">
      <w:pPr>
        <w:pStyle w:val="Heading2"/>
        <w:rPr>
          <w:b w:val="0"/>
          <w:color w:val="000000" w:themeColor="text1"/>
        </w:rPr>
      </w:pPr>
      <w:r>
        <w:rPr>
          <w:b w:val="0"/>
          <w:noProof/>
          <w:color w:val="000000" w:themeColor="text1"/>
        </w:rPr>
        <w:drawing>
          <wp:inline distT="0" distB="0" distL="0" distR="0">
            <wp:extent cx="5939155" cy="3481388"/>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85" cy="3483281"/>
                    </a:xfrm>
                    <a:prstGeom prst="rect">
                      <a:avLst/>
                    </a:prstGeom>
                    <a:noFill/>
                    <a:ln>
                      <a:noFill/>
                    </a:ln>
                  </pic:spPr>
                </pic:pic>
              </a:graphicData>
            </a:graphic>
          </wp:inline>
        </w:drawing>
      </w:r>
    </w:p>
    <w:p w:rsidR="006B793C" w:rsidRPr="004B33D5" w:rsidRDefault="00E925BC" w:rsidP="004B33D5">
      <w:pPr>
        <w:pStyle w:val="Heading2"/>
        <w:jc w:val="center"/>
        <w:rPr>
          <w:b w:val="0"/>
          <w:i/>
          <w:color w:val="000000" w:themeColor="text1"/>
        </w:rPr>
      </w:pPr>
      <w:r>
        <w:rPr>
          <w:b w:val="0"/>
          <w:i/>
          <w:color w:val="000000" w:themeColor="text1"/>
        </w:rPr>
        <w:t xml:space="preserve">Figure </w:t>
      </w:r>
      <w:r w:rsidR="008B111B">
        <w:rPr>
          <w:b w:val="0"/>
          <w:i/>
          <w:color w:val="000000" w:themeColor="text1"/>
        </w:rPr>
        <w:t>8</w:t>
      </w:r>
      <w:r>
        <w:rPr>
          <w:b w:val="0"/>
          <w:i/>
          <w:color w:val="000000" w:themeColor="text1"/>
        </w:rPr>
        <w:t>: Closed Loop Output Voltage Swing</w:t>
      </w:r>
    </w:p>
    <w:p w:rsidR="006B793C" w:rsidRDefault="006B793C" w:rsidP="006B793C">
      <w:pPr>
        <w:spacing w:before="200" w:after="80" w:line="240" w:lineRule="auto"/>
      </w:pPr>
      <w:r w:rsidRPr="420C7E9D">
        <w:rPr>
          <w:rFonts w:eastAsia="Times New Roman" w:cs="Times New Roman"/>
          <w:b/>
          <w:bCs/>
          <w:color w:val="000000" w:themeColor="text1"/>
        </w:rPr>
        <w:lastRenderedPageBreak/>
        <w:t>SUMMARY</w:t>
      </w:r>
    </w:p>
    <w:p w:rsidR="00E4291F" w:rsidRDefault="006E768C" w:rsidP="006B793C">
      <w:pPr>
        <w:spacing w:before="200" w:after="80" w:line="240" w:lineRule="auto"/>
        <w:rPr>
          <w:rFonts w:eastAsia="Times New Roman" w:cs="Times New Roman"/>
          <w:bCs/>
          <w:color w:val="000000" w:themeColor="text1"/>
        </w:rPr>
      </w:pPr>
      <w:r>
        <w:rPr>
          <w:rFonts w:eastAsia="Times New Roman" w:cs="Times New Roman"/>
          <w:color w:val="000000" w:themeColor="text1"/>
        </w:rPr>
        <w:t>Th</w:t>
      </w:r>
      <w:r w:rsidR="00E4291F">
        <w:rPr>
          <w:rFonts w:eastAsia="Times New Roman" w:cs="Times New Roman"/>
          <w:color w:val="000000" w:themeColor="text1"/>
        </w:rPr>
        <w:t>e aim of the project is to implement and design an operational amplifier. A differential amplifier design was chosen using current mirrors and active loads. Simulations for open loop for the circuit show the that open loop gain is around 101.5 V/V and the output voltage swing is around 1V. Closed loop simulations show a gain of 3.8 V/V and a similar output voltage swing of around 1V. The result from the simulations match closely to the design specification, and several figures of the circuit show that the DC operating points of the circuit indicate that all the transistors are in saturation region with V</w:t>
      </w:r>
      <w:r w:rsidR="00E4291F">
        <w:rPr>
          <w:rFonts w:eastAsia="Times New Roman" w:cs="Times New Roman"/>
          <w:color w:val="000000" w:themeColor="text1"/>
          <w:vertAlign w:val="subscript"/>
        </w:rPr>
        <w:t>DSAT</w:t>
      </w:r>
      <w:r w:rsidR="00E4291F">
        <w:rPr>
          <w:rFonts w:eastAsia="Times New Roman" w:cs="Times New Roman"/>
          <w:color w:val="000000" w:themeColor="text1"/>
        </w:rPr>
        <w:t xml:space="preserve"> to be over 100</w:t>
      </w:r>
      <w:r w:rsidR="00E4291F" w:rsidRPr="00C96688">
        <w:t>mV</w:t>
      </w:r>
      <w:r w:rsidR="00F95FD1">
        <w:rPr>
          <w:rFonts w:eastAsia="Times New Roman" w:cs="Times New Roman"/>
          <w:b/>
          <w:bCs/>
          <w:color w:val="000000" w:themeColor="text1"/>
        </w:rPr>
        <w:t xml:space="preserve"> </w:t>
      </w:r>
      <w:r w:rsidR="00F95FD1">
        <w:rPr>
          <w:rFonts w:eastAsia="Times New Roman" w:cs="Times New Roman"/>
          <w:bCs/>
          <w:color w:val="000000" w:themeColor="text1"/>
        </w:rPr>
        <w:t>and V</w:t>
      </w:r>
      <w:r w:rsidR="00F95FD1">
        <w:rPr>
          <w:rFonts w:eastAsia="Times New Roman" w:cs="Times New Roman"/>
          <w:bCs/>
          <w:color w:val="000000" w:themeColor="text1"/>
          <w:vertAlign w:val="subscript"/>
        </w:rPr>
        <w:t>DS</w:t>
      </w:r>
      <w:r w:rsidR="00F95FD1">
        <w:rPr>
          <w:rFonts w:eastAsia="Times New Roman" w:cs="Times New Roman"/>
          <w:bCs/>
          <w:color w:val="000000" w:themeColor="text1"/>
        </w:rPr>
        <w:t xml:space="preserve"> to be much larger than V</w:t>
      </w:r>
      <w:r w:rsidR="00F95FD1">
        <w:rPr>
          <w:rFonts w:eastAsia="Times New Roman" w:cs="Times New Roman"/>
          <w:bCs/>
          <w:color w:val="000000" w:themeColor="text1"/>
          <w:vertAlign w:val="subscript"/>
        </w:rPr>
        <w:t>DSAT</w:t>
      </w:r>
      <w:r w:rsidR="00F95FD1">
        <w:rPr>
          <w:rFonts w:eastAsia="Times New Roman" w:cs="Times New Roman"/>
          <w:bCs/>
          <w:color w:val="000000" w:themeColor="text1"/>
        </w:rPr>
        <w:t xml:space="preserve">. </w:t>
      </w:r>
    </w:p>
    <w:p w:rsidR="00F95FD1" w:rsidRPr="00F95FD1" w:rsidRDefault="00F95FD1" w:rsidP="006B793C">
      <w:pPr>
        <w:spacing w:before="200" w:after="80" w:line="240" w:lineRule="auto"/>
        <w:rPr>
          <w:rFonts w:eastAsia="Times New Roman" w:cs="Times New Roman"/>
          <w:bCs/>
          <w:color w:val="000000" w:themeColor="text1"/>
        </w:rPr>
      </w:pPr>
      <w:r>
        <w:rPr>
          <w:rFonts w:eastAsia="Times New Roman" w:cs="Times New Roman"/>
          <w:bCs/>
          <w:color w:val="000000" w:themeColor="text1"/>
        </w:rPr>
        <w:t>Overall, the designing and implementation of the amplifier is a success as the simulation results match closely to the design constraints.</w:t>
      </w:r>
    </w:p>
    <w:p w:rsidR="006B793C" w:rsidRDefault="006B793C" w:rsidP="006B793C">
      <w:pPr>
        <w:spacing w:before="200" w:after="80" w:line="240" w:lineRule="auto"/>
        <w:rPr>
          <w:rFonts w:eastAsia="Times New Roman" w:cs="Times New Roman"/>
          <w:color w:val="000000" w:themeColor="text1"/>
        </w:rPr>
      </w:pPr>
      <w:r w:rsidRPr="420C7E9D">
        <w:rPr>
          <w:rFonts w:eastAsia="Times New Roman" w:cs="Times New Roman"/>
          <w:b/>
          <w:bCs/>
          <w:color w:val="000000" w:themeColor="text1"/>
        </w:rPr>
        <w:t>CONCLUSION</w:t>
      </w:r>
    </w:p>
    <w:p w:rsidR="00080C7F" w:rsidRPr="00F95FD1" w:rsidRDefault="006B793C" w:rsidP="00080C7F">
      <w:pPr>
        <w:spacing w:before="200" w:after="80" w:line="240" w:lineRule="auto"/>
        <w:rPr>
          <w:rFonts w:eastAsia="Times New Roman" w:cs="Times New Roman"/>
          <w:color w:val="000000" w:themeColor="text1"/>
        </w:rPr>
      </w:pPr>
      <w:r w:rsidRPr="420C7E9D">
        <w:rPr>
          <w:rFonts w:eastAsia="Times New Roman" w:cs="Times New Roman"/>
          <w:color w:val="000000" w:themeColor="text1"/>
        </w:rPr>
        <w:t xml:space="preserve">As previously stated, the project was successfully developed and implemented. </w:t>
      </w:r>
      <w:r w:rsidR="00080C7F">
        <w:rPr>
          <w:rFonts w:eastAsia="Times New Roman" w:cs="Times New Roman"/>
          <w:color w:val="000000" w:themeColor="text1"/>
        </w:rPr>
        <w:t xml:space="preserve">Since the amplifier that was designed is not ideal, the results from the simulation are slightly off from the expected values. </w:t>
      </w:r>
      <w:r w:rsidR="000D1E9D">
        <w:rPr>
          <w:rFonts w:eastAsia="Times New Roman" w:cs="Times New Roman"/>
          <w:color w:val="000000" w:themeColor="text1"/>
        </w:rPr>
        <w:t xml:space="preserve">The amplifier has intrinsic impedances throughout the circuit that stops the closed loop gain magnitude from being 4 V/V. </w:t>
      </w:r>
      <w:r w:rsidR="00523657">
        <w:rPr>
          <w:rFonts w:eastAsia="Times New Roman" w:cs="Times New Roman"/>
          <w:color w:val="000000" w:themeColor="text1"/>
        </w:rPr>
        <w:t>However, large resistors values can be used in closed loop analysis to boost the closed loop gain very slightly.</w:t>
      </w:r>
    </w:p>
    <w:p w:rsidR="006B793C" w:rsidRPr="00523657" w:rsidRDefault="00523657" w:rsidP="00F95FD1">
      <w:pPr>
        <w:spacing w:before="200" w:after="80" w:line="240" w:lineRule="auto"/>
        <w:rPr>
          <w:rFonts w:eastAsia="Times New Roman" w:cs="Times New Roman"/>
          <w:color w:val="000000" w:themeColor="text1"/>
        </w:rPr>
      </w:pPr>
      <w:r>
        <w:rPr>
          <w:rFonts w:eastAsia="Times New Roman" w:cs="Times New Roman"/>
          <w:color w:val="000000" w:themeColor="text1"/>
        </w:rPr>
        <w:t>While testing and simulating the closed loop gain of the amplifier, the V</w:t>
      </w:r>
      <w:r>
        <w:rPr>
          <w:rFonts w:eastAsia="Times New Roman" w:cs="Times New Roman"/>
          <w:color w:val="000000" w:themeColor="text1"/>
          <w:vertAlign w:val="subscript"/>
        </w:rPr>
        <w:t>DSAT</w:t>
      </w:r>
      <w:r>
        <w:rPr>
          <w:rFonts w:eastAsia="Times New Roman" w:cs="Times New Roman"/>
          <w:color w:val="000000" w:themeColor="text1"/>
        </w:rPr>
        <w:t>’s of one of the PMOS current mirror transistors and one of the NMOS differential pair transistor were different than the open loop simulations. This change in V</w:t>
      </w:r>
      <w:r>
        <w:rPr>
          <w:rFonts w:eastAsia="Times New Roman" w:cs="Times New Roman"/>
          <w:color w:val="000000" w:themeColor="text1"/>
          <w:vertAlign w:val="subscript"/>
        </w:rPr>
        <w:t>DSAT</w:t>
      </w:r>
      <w:r>
        <w:rPr>
          <w:rFonts w:eastAsia="Times New Roman" w:cs="Times New Roman"/>
          <w:color w:val="000000" w:themeColor="text1"/>
        </w:rPr>
        <w:t xml:space="preserve"> values can attribute to the non-ideality factor within the amplifier, and can be part of the explanation on why the simulated closed loop gain is lower than the expected closed loop gain.</w:t>
      </w:r>
    </w:p>
    <w:p w:rsidR="006B793C" w:rsidRDefault="006B793C" w:rsidP="006B793C">
      <w:pPr>
        <w:spacing w:before="200" w:after="80" w:line="240" w:lineRule="auto"/>
        <w:outlineLvl w:val="0"/>
        <w:rPr>
          <w:rFonts w:eastAsia="Times New Roman" w:cs="Times New Roman"/>
          <w:b/>
          <w:bCs/>
          <w:color w:val="000000" w:themeColor="text1"/>
        </w:rPr>
      </w:pPr>
      <w:r w:rsidRPr="420C7E9D">
        <w:rPr>
          <w:rFonts w:eastAsia="Times New Roman" w:cs="Times New Roman"/>
          <w:b/>
          <w:bCs/>
          <w:color w:val="000000"/>
          <w:kern w:val="36"/>
        </w:rPr>
        <w:t>APPENDIX</w:t>
      </w:r>
    </w:p>
    <w:p w:rsidR="00F55214" w:rsidRDefault="009662E0">
      <w:r>
        <w:t>N/A</w:t>
      </w:r>
    </w:p>
    <w:sectPr w:rsidR="00F55214" w:rsidSect="00153427">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070" w:rsidRDefault="00C32070" w:rsidP="006B793C">
      <w:pPr>
        <w:spacing w:line="240" w:lineRule="auto"/>
      </w:pPr>
      <w:r>
        <w:separator/>
      </w:r>
    </w:p>
  </w:endnote>
  <w:endnote w:type="continuationSeparator" w:id="0">
    <w:p w:rsidR="00C32070" w:rsidRDefault="00C32070" w:rsidP="006B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070" w:rsidRDefault="00C32070" w:rsidP="006B793C">
      <w:pPr>
        <w:spacing w:line="240" w:lineRule="auto"/>
      </w:pPr>
      <w:r>
        <w:separator/>
      </w:r>
    </w:p>
  </w:footnote>
  <w:footnote w:type="continuationSeparator" w:id="0">
    <w:p w:rsidR="00C32070" w:rsidRDefault="00C32070" w:rsidP="006B7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3C" w:rsidRDefault="006B793C">
    <w:pPr>
      <w:pStyle w:val="Header"/>
    </w:pPr>
  </w:p>
  <w:p w:rsidR="00546957" w:rsidRDefault="00C32070" w:rsidP="32FFE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5"/>
    <w:multiLevelType w:val="hybridMultilevel"/>
    <w:tmpl w:val="A14C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E63"/>
    <w:multiLevelType w:val="hybridMultilevel"/>
    <w:tmpl w:val="2092FBB8"/>
    <w:lvl w:ilvl="0" w:tplc="D120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21C3F"/>
    <w:multiLevelType w:val="hybridMultilevel"/>
    <w:tmpl w:val="B4ACD548"/>
    <w:lvl w:ilvl="0" w:tplc="E758BCCE">
      <w:start w:val="1"/>
      <w:numFmt w:val="decimal"/>
      <w:lvlText w:val="%1."/>
      <w:lvlJc w:val="left"/>
      <w:pPr>
        <w:ind w:left="720" w:hanging="360"/>
      </w:pPr>
    </w:lvl>
    <w:lvl w:ilvl="1" w:tplc="D85A86F6">
      <w:start w:val="1"/>
      <w:numFmt w:val="lowerLetter"/>
      <w:lvlText w:val="%2."/>
      <w:lvlJc w:val="left"/>
      <w:pPr>
        <w:ind w:left="1440" w:hanging="360"/>
      </w:pPr>
    </w:lvl>
    <w:lvl w:ilvl="2" w:tplc="0A70B63C">
      <w:start w:val="1"/>
      <w:numFmt w:val="lowerRoman"/>
      <w:lvlText w:val="%3."/>
      <w:lvlJc w:val="right"/>
      <w:pPr>
        <w:ind w:left="2160" w:hanging="180"/>
      </w:pPr>
    </w:lvl>
    <w:lvl w:ilvl="3" w:tplc="B83EAB5A">
      <w:start w:val="1"/>
      <w:numFmt w:val="decimal"/>
      <w:lvlText w:val="%4."/>
      <w:lvlJc w:val="left"/>
      <w:pPr>
        <w:ind w:left="2880" w:hanging="360"/>
      </w:pPr>
    </w:lvl>
    <w:lvl w:ilvl="4" w:tplc="1BB09F6E">
      <w:start w:val="1"/>
      <w:numFmt w:val="lowerLetter"/>
      <w:lvlText w:val="%5."/>
      <w:lvlJc w:val="left"/>
      <w:pPr>
        <w:ind w:left="3600" w:hanging="360"/>
      </w:pPr>
    </w:lvl>
    <w:lvl w:ilvl="5" w:tplc="DB84F428">
      <w:start w:val="1"/>
      <w:numFmt w:val="lowerRoman"/>
      <w:lvlText w:val="%6."/>
      <w:lvlJc w:val="right"/>
      <w:pPr>
        <w:ind w:left="4320" w:hanging="180"/>
      </w:pPr>
    </w:lvl>
    <w:lvl w:ilvl="6" w:tplc="65DAF9EC">
      <w:start w:val="1"/>
      <w:numFmt w:val="decimal"/>
      <w:lvlText w:val="%7."/>
      <w:lvlJc w:val="left"/>
      <w:pPr>
        <w:ind w:left="5040" w:hanging="360"/>
      </w:pPr>
    </w:lvl>
    <w:lvl w:ilvl="7" w:tplc="642E91CE">
      <w:start w:val="1"/>
      <w:numFmt w:val="lowerLetter"/>
      <w:lvlText w:val="%8."/>
      <w:lvlJc w:val="left"/>
      <w:pPr>
        <w:ind w:left="5760" w:hanging="360"/>
      </w:pPr>
    </w:lvl>
    <w:lvl w:ilvl="8" w:tplc="F10881A8">
      <w:start w:val="1"/>
      <w:numFmt w:val="lowerRoman"/>
      <w:lvlText w:val="%9."/>
      <w:lvlJc w:val="right"/>
      <w:pPr>
        <w:ind w:left="6480" w:hanging="180"/>
      </w:pPr>
    </w:lvl>
  </w:abstractNum>
  <w:abstractNum w:abstractNumId="3" w15:restartNumberingAfterBreak="0">
    <w:nsid w:val="157A186D"/>
    <w:multiLevelType w:val="hybridMultilevel"/>
    <w:tmpl w:val="9816F46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266C"/>
    <w:multiLevelType w:val="hybridMultilevel"/>
    <w:tmpl w:val="7AB4C61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1CC0"/>
    <w:multiLevelType w:val="hybridMultilevel"/>
    <w:tmpl w:val="3EEC2E2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7AB3"/>
    <w:multiLevelType w:val="hybridMultilevel"/>
    <w:tmpl w:val="D482353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16960"/>
    <w:multiLevelType w:val="hybridMultilevel"/>
    <w:tmpl w:val="41D2A714"/>
    <w:lvl w:ilvl="0" w:tplc="33E412CA">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E52EC2"/>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505D9"/>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8222B"/>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E60"/>
    <w:multiLevelType w:val="multilevel"/>
    <w:tmpl w:val="9EA0D558"/>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F1459"/>
    <w:multiLevelType w:val="hybridMultilevel"/>
    <w:tmpl w:val="A120E2D0"/>
    <w:lvl w:ilvl="0" w:tplc="0C58D5CC">
      <w:start w:val="1"/>
      <w:numFmt w:val="decimal"/>
      <w:lvlText w:val="%1."/>
      <w:lvlJc w:val="left"/>
      <w:pPr>
        <w:ind w:left="720" w:hanging="360"/>
      </w:pPr>
    </w:lvl>
    <w:lvl w:ilvl="1" w:tplc="863292D2">
      <w:start w:val="1"/>
      <w:numFmt w:val="lowerLetter"/>
      <w:lvlText w:val="%2."/>
      <w:lvlJc w:val="left"/>
      <w:pPr>
        <w:ind w:left="1440" w:hanging="360"/>
      </w:pPr>
    </w:lvl>
    <w:lvl w:ilvl="2" w:tplc="E65C01F6">
      <w:start w:val="1"/>
      <w:numFmt w:val="lowerRoman"/>
      <w:lvlText w:val="%3."/>
      <w:lvlJc w:val="right"/>
      <w:pPr>
        <w:ind w:left="2160" w:hanging="180"/>
      </w:pPr>
    </w:lvl>
    <w:lvl w:ilvl="3" w:tplc="B298253E">
      <w:start w:val="1"/>
      <w:numFmt w:val="decimal"/>
      <w:lvlText w:val="%4."/>
      <w:lvlJc w:val="left"/>
      <w:pPr>
        <w:ind w:left="2880" w:hanging="360"/>
      </w:pPr>
    </w:lvl>
    <w:lvl w:ilvl="4" w:tplc="016AA27A">
      <w:start w:val="1"/>
      <w:numFmt w:val="lowerLetter"/>
      <w:lvlText w:val="%5."/>
      <w:lvlJc w:val="left"/>
      <w:pPr>
        <w:ind w:left="3600" w:hanging="360"/>
      </w:pPr>
    </w:lvl>
    <w:lvl w:ilvl="5" w:tplc="B7B2B080">
      <w:start w:val="1"/>
      <w:numFmt w:val="lowerRoman"/>
      <w:lvlText w:val="%6."/>
      <w:lvlJc w:val="right"/>
      <w:pPr>
        <w:ind w:left="4320" w:hanging="180"/>
      </w:pPr>
    </w:lvl>
    <w:lvl w:ilvl="6" w:tplc="9A4CF58A">
      <w:start w:val="1"/>
      <w:numFmt w:val="decimal"/>
      <w:lvlText w:val="%7."/>
      <w:lvlJc w:val="left"/>
      <w:pPr>
        <w:ind w:left="5040" w:hanging="360"/>
      </w:pPr>
    </w:lvl>
    <w:lvl w:ilvl="7" w:tplc="4EF0E548">
      <w:start w:val="1"/>
      <w:numFmt w:val="lowerLetter"/>
      <w:lvlText w:val="%8."/>
      <w:lvlJc w:val="left"/>
      <w:pPr>
        <w:ind w:left="5760" w:hanging="360"/>
      </w:pPr>
    </w:lvl>
    <w:lvl w:ilvl="8" w:tplc="8CB4769E">
      <w:start w:val="1"/>
      <w:numFmt w:val="lowerRoman"/>
      <w:lvlText w:val="%9."/>
      <w:lvlJc w:val="right"/>
      <w:pPr>
        <w:ind w:left="6480" w:hanging="180"/>
      </w:pPr>
    </w:lvl>
  </w:abstractNum>
  <w:abstractNum w:abstractNumId="13" w15:restartNumberingAfterBreak="0">
    <w:nsid w:val="40D73D6C"/>
    <w:multiLevelType w:val="hybridMultilevel"/>
    <w:tmpl w:val="1CD2009A"/>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C2F6F"/>
    <w:multiLevelType w:val="hybridMultilevel"/>
    <w:tmpl w:val="658077CA"/>
    <w:lvl w:ilvl="0" w:tplc="4740EA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86D4B"/>
    <w:multiLevelType w:val="hybridMultilevel"/>
    <w:tmpl w:val="2F5424C8"/>
    <w:lvl w:ilvl="0" w:tplc="B680C79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4469A"/>
    <w:multiLevelType w:val="hybridMultilevel"/>
    <w:tmpl w:val="70E44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D369B"/>
    <w:multiLevelType w:val="hybridMultilevel"/>
    <w:tmpl w:val="27461D1E"/>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974"/>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3097A"/>
    <w:multiLevelType w:val="hybridMultilevel"/>
    <w:tmpl w:val="72BCF9F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8"/>
    <w:lvlOverride w:ilvl="1">
      <w:lvl w:ilvl="1">
        <w:numFmt w:val="lowerLetter"/>
        <w:lvlText w:val="%2."/>
        <w:lvlJc w:val="left"/>
      </w:lvl>
    </w:lvlOverride>
  </w:num>
  <w:num w:numId="6">
    <w:abstractNumId w:val="8"/>
    <w:lvlOverride w:ilvl="1">
      <w:lvl w:ilvl="1">
        <w:numFmt w:val="decimal"/>
        <w:lvlText w:val="%2."/>
        <w:lvlJc w:val="left"/>
      </w:lvl>
    </w:lvlOverride>
  </w:num>
  <w:num w:numId="7">
    <w:abstractNumId w:val="8"/>
    <w:lvlOverride w:ilvl="1">
      <w:lvl w:ilvl="1">
        <w:numFmt w:val="lowerLetter"/>
        <w:lvlText w:val="%2."/>
        <w:lvlJc w:val="lef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7"/>
  </w:num>
  <w:num w:numId="10">
    <w:abstractNumId w:val="18"/>
  </w:num>
  <w:num w:numId="11">
    <w:abstractNumId w:val="13"/>
  </w:num>
  <w:num w:numId="12">
    <w:abstractNumId w:val="4"/>
  </w:num>
  <w:num w:numId="13">
    <w:abstractNumId w:val="19"/>
  </w:num>
  <w:num w:numId="14">
    <w:abstractNumId w:val="3"/>
  </w:num>
  <w:num w:numId="15">
    <w:abstractNumId w:val="17"/>
  </w:num>
  <w:num w:numId="16">
    <w:abstractNumId w:val="5"/>
  </w:num>
  <w:num w:numId="17">
    <w:abstractNumId w:val="6"/>
  </w:num>
  <w:num w:numId="18">
    <w:abstractNumId w:val="9"/>
  </w:num>
  <w:num w:numId="19">
    <w:abstractNumId w:val="10"/>
  </w:num>
  <w:num w:numId="20">
    <w:abstractNumId w:val="15"/>
  </w:num>
  <w:num w:numId="21">
    <w:abstractNumId w:val="0"/>
  </w:num>
  <w:num w:numId="22">
    <w:abstractNumId w:val="1"/>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7"/>
    <w:rsid w:val="00041DFC"/>
    <w:rsid w:val="0004631F"/>
    <w:rsid w:val="00080C7F"/>
    <w:rsid w:val="000D1E9D"/>
    <w:rsid w:val="00111E48"/>
    <w:rsid w:val="00153427"/>
    <w:rsid w:val="00192B28"/>
    <w:rsid w:val="002B183B"/>
    <w:rsid w:val="002B5C4D"/>
    <w:rsid w:val="002E49D2"/>
    <w:rsid w:val="00380166"/>
    <w:rsid w:val="003B34CC"/>
    <w:rsid w:val="003B3534"/>
    <w:rsid w:val="004659DC"/>
    <w:rsid w:val="0049302B"/>
    <w:rsid w:val="0049315C"/>
    <w:rsid w:val="004B33D5"/>
    <w:rsid w:val="004B3CAA"/>
    <w:rsid w:val="004F2CA2"/>
    <w:rsid w:val="00523657"/>
    <w:rsid w:val="00643E81"/>
    <w:rsid w:val="0069558A"/>
    <w:rsid w:val="006B793C"/>
    <w:rsid w:val="006E768C"/>
    <w:rsid w:val="007E5AE1"/>
    <w:rsid w:val="00823BE2"/>
    <w:rsid w:val="00856D9A"/>
    <w:rsid w:val="008B111B"/>
    <w:rsid w:val="00934022"/>
    <w:rsid w:val="00937DB2"/>
    <w:rsid w:val="009662E0"/>
    <w:rsid w:val="009731F3"/>
    <w:rsid w:val="009C3B66"/>
    <w:rsid w:val="00A200BA"/>
    <w:rsid w:val="00A4227F"/>
    <w:rsid w:val="00A84CD9"/>
    <w:rsid w:val="00B04436"/>
    <w:rsid w:val="00B91BC1"/>
    <w:rsid w:val="00BA780B"/>
    <w:rsid w:val="00BE7FED"/>
    <w:rsid w:val="00BF7588"/>
    <w:rsid w:val="00C014D8"/>
    <w:rsid w:val="00C10A8F"/>
    <w:rsid w:val="00C32070"/>
    <w:rsid w:val="00C60797"/>
    <w:rsid w:val="00C96688"/>
    <w:rsid w:val="00CE2EEF"/>
    <w:rsid w:val="00CE3D99"/>
    <w:rsid w:val="00D1074A"/>
    <w:rsid w:val="00D55132"/>
    <w:rsid w:val="00DB6D27"/>
    <w:rsid w:val="00E15CAC"/>
    <w:rsid w:val="00E328A3"/>
    <w:rsid w:val="00E4291F"/>
    <w:rsid w:val="00E925BC"/>
    <w:rsid w:val="00F225D9"/>
    <w:rsid w:val="00F55214"/>
    <w:rsid w:val="00F56E9D"/>
    <w:rsid w:val="00F727DF"/>
    <w:rsid w:val="00F95FD1"/>
    <w:rsid w:val="00FE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7E9E2"/>
  <w15:chartTrackingRefBased/>
  <w15:docId w15:val="{54811F6E-5CC8-4A6B-8BB8-FE2CFEEF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93C"/>
    <w:pPr>
      <w:spacing w:after="0"/>
    </w:pPr>
    <w:rPr>
      <w:rFonts w:ascii="Times New Roman" w:eastAsiaTheme="minorHAnsi" w:hAnsi="Times New Roman"/>
      <w:sz w:val="24"/>
      <w:lang w:eastAsia="en-US"/>
    </w:rPr>
  </w:style>
  <w:style w:type="paragraph" w:styleId="Heading1">
    <w:name w:val="heading 1"/>
    <w:basedOn w:val="Normal"/>
    <w:link w:val="Heading1Char"/>
    <w:uiPriority w:val="9"/>
    <w:qFormat/>
    <w:rsid w:val="006B793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B793C"/>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6B793C"/>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B793C"/>
    <w:pPr>
      <w:keepNext/>
      <w:keepLines/>
      <w:spacing w:before="40"/>
      <w:outlineLvl w:val="3"/>
    </w:pPr>
    <w:rPr>
      <w:rFonts w:eastAsiaTheme="majorEastAsia" w:cstheme="majorBidi"/>
      <w: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3C"/>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6B793C"/>
    <w:rPr>
      <w:rFonts w:ascii="Times New Roman" w:eastAsia="Times New Roman" w:hAnsi="Times New Roman" w:cs="Times New Roman"/>
      <w:b/>
      <w:bCs/>
      <w:sz w:val="24"/>
      <w:szCs w:val="36"/>
      <w:lang w:eastAsia="en-US"/>
    </w:rPr>
  </w:style>
  <w:style w:type="character" w:customStyle="1" w:styleId="Heading3Char">
    <w:name w:val="Heading 3 Char"/>
    <w:basedOn w:val="DefaultParagraphFont"/>
    <w:link w:val="Heading3"/>
    <w:uiPriority w:val="9"/>
    <w:rsid w:val="006B793C"/>
    <w:rPr>
      <w:rFonts w:ascii="Times New Roman" w:eastAsiaTheme="majorEastAsia" w:hAnsi="Times New Roman" w:cstheme="majorBidi"/>
      <w:i/>
      <w:sz w:val="24"/>
      <w:szCs w:val="24"/>
      <w:lang w:eastAsia="en-US"/>
    </w:rPr>
  </w:style>
  <w:style w:type="character" w:customStyle="1" w:styleId="Heading4Char">
    <w:name w:val="Heading 4 Char"/>
    <w:basedOn w:val="DefaultParagraphFont"/>
    <w:link w:val="Heading4"/>
    <w:uiPriority w:val="9"/>
    <w:rsid w:val="006B793C"/>
    <w:rPr>
      <w:rFonts w:ascii="Times New Roman" w:eastAsiaTheme="majorEastAsia" w:hAnsi="Times New Roman" w:cstheme="majorBidi"/>
      <w:i/>
      <w:iCs/>
      <w:color w:val="767171" w:themeColor="background2" w:themeShade="80"/>
      <w:sz w:val="24"/>
      <w:lang w:eastAsia="en-US"/>
    </w:rPr>
  </w:style>
  <w:style w:type="paragraph" w:styleId="Title">
    <w:name w:val="Title"/>
    <w:basedOn w:val="Normal"/>
    <w:next w:val="Normal"/>
    <w:link w:val="TitleChar"/>
    <w:uiPriority w:val="10"/>
    <w:qFormat/>
    <w:rsid w:val="006B793C"/>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B793C"/>
    <w:rPr>
      <w:rFonts w:ascii="Times New Roman" w:eastAsiaTheme="majorEastAsia" w:hAnsi="Times New Roman" w:cstheme="majorBidi"/>
      <w:b/>
      <w:spacing w:val="-10"/>
      <w:kern w:val="28"/>
      <w:sz w:val="32"/>
      <w:szCs w:val="56"/>
      <w:lang w:eastAsia="en-US"/>
    </w:rPr>
  </w:style>
  <w:style w:type="paragraph" w:styleId="Subtitle">
    <w:name w:val="Subtitle"/>
    <w:basedOn w:val="Normal"/>
    <w:next w:val="Normal"/>
    <w:link w:val="SubtitleChar"/>
    <w:uiPriority w:val="11"/>
    <w:qFormat/>
    <w:rsid w:val="006B793C"/>
    <w:pPr>
      <w:numPr>
        <w:ilvl w:val="1"/>
      </w:numPr>
      <w:spacing w:line="360" w:lineRule="auto"/>
    </w:pPr>
    <w:rPr>
      <w:rFonts w:eastAsiaTheme="minorEastAsia"/>
      <w:b/>
      <w:sz w:val="28"/>
    </w:rPr>
  </w:style>
  <w:style w:type="character" w:customStyle="1" w:styleId="SubtitleChar">
    <w:name w:val="Subtitle Char"/>
    <w:basedOn w:val="DefaultParagraphFont"/>
    <w:link w:val="Subtitle"/>
    <w:uiPriority w:val="11"/>
    <w:rsid w:val="006B793C"/>
    <w:rPr>
      <w:rFonts w:ascii="Times New Roman" w:hAnsi="Times New Roman"/>
      <w:b/>
      <w:sz w:val="28"/>
      <w:lang w:eastAsia="en-US"/>
    </w:rPr>
  </w:style>
  <w:style w:type="paragraph" w:customStyle="1" w:styleId="msonormal0">
    <w:name w:val="msonormal"/>
    <w:basedOn w:val="Normal"/>
    <w:rsid w:val="006B793C"/>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B793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B793C"/>
    <w:rPr>
      <w:color w:val="0000FF"/>
      <w:u w:val="single"/>
    </w:rPr>
  </w:style>
  <w:style w:type="character" w:styleId="FollowedHyperlink">
    <w:name w:val="FollowedHyperlink"/>
    <w:basedOn w:val="DefaultParagraphFont"/>
    <w:uiPriority w:val="99"/>
    <w:semiHidden/>
    <w:unhideWhenUsed/>
    <w:rsid w:val="006B793C"/>
    <w:rPr>
      <w:color w:val="800080"/>
      <w:u w:val="single"/>
    </w:rPr>
  </w:style>
  <w:style w:type="character" w:customStyle="1" w:styleId="apple-tab-span">
    <w:name w:val="apple-tab-span"/>
    <w:basedOn w:val="DefaultParagraphFont"/>
    <w:rsid w:val="006B793C"/>
  </w:style>
  <w:style w:type="paragraph" w:styleId="ListParagraph">
    <w:name w:val="List Paragraph"/>
    <w:basedOn w:val="Normal"/>
    <w:uiPriority w:val="34"/>
    <w:qFormat/>
    <w:rsid w:val="006B793C"/>
    <w:pPr>
      <w:ind w:left="720"/>
      <w:contextualSpacing/>
    </w:pPr>
  </w:style>
  <w:style w:type="character" w:styleId="EndnoteReference">
    <w:name w:val="endnote reference"/>
    <w:basedOn w:val="DefaultParagraphFont"/>
    <w:uiPriority w:val="99"/>
    <w:semiHidden/>
    <w:unhideWhenUsed/>
    <w:rsid w:val="006B793C"/>
    <w:rPr>
      <w:vertAlign w:val="superscript"/>
    </w:rPr>
  </w:style>
  <w:style w:type="table" w:styleId="TableGrid">
    <w:name w:val="Table Grid"/>
    <w:basedOn w:val="TableNormal"/>
    <w:uiPriority w:val="59"/>
    <w:rsid w:val="006B793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B793C"/>
  </w:style>
  <w:style w:type="paragraph" w:styleId="Header">
    <w:name w:val="header"/>
    <w:basedOn w:val="Normal"/>
    <w:link w:val="Head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HeaderChar1">
    <w:name w:val="Header Char1"/>
    <w:basedOn w:val="DefaultParagraphFont"/>
    <w:uiPriority w:val="99"/>
    <w:semiHidden/>
    <w:rsid w:val="006B793C"/>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6B793C"/>
  </w:style>
  <w:style w:type="paragraph" w:styleId="Footer">
    <w:name w:val="footer"/>
    <w:basedOn w:val="Normal"/>
    <w:link w:val="Foot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FooterChar1">
    <w:name w:val="Footer Char1"/>
    <w:basedOn w:val="DefaultParagraphFont"/>
    <w:uiPriority w:val="99"/>
    <w:semiHidden/>
    <w:rsid w:val="006B793C"/>
    <w:rPr>
      <w:rFonts w:ascii="Times New Roman" w:eastAsiaTheme="minorHAnsi" w:hAnsi="Times New Roman"/>
      <w:sz w:val="24"/>
      <w:lang w:eastAsia="en-US"/>
    </w:rPr>
  </w:style>
  <w:style w:type="character" w:customStyle="1" w:styleId="EndnoteTextChar">
    <w:name w:val="Endnote Text Char"/>
    <w:basedOn w:val="DefaultParagraphFont"/>
    <w:link w:val="EndnoteText"/>
    <w:uiPriority w:val="99"/>
    <w:semiHidden/>
    <w:rsid w:val="006B793C"/>
    <w:rPr>
      <w:sz w:val="20"/>
      <w:szCs w:val="20"/>
    </w:rPr>
  </w:style>
  <w:style w:type="paragraph" w:styleId="EndnoteText">
    <w:name w:val="endnote text"/>
    <w:basedOn w:val="Normal"/>
    <w:link w:val="EndnoteTextChar"/>
    <w:uiPriority w:val="99"/>
    <w:semiHidden/>
    <w:unhideWhenUsed/>
    <w:rsid w:val="006B793C"/>
    <w:pPr>
      <w:spacing w:line="240" w:lineRule="auto"/>
    </w:pPr>
    <w:rPr>
      <w:rFonts w:asciiTheme="minorHAnsi" w:eastAsiaTheme="minorEastAsia" w:hAnsiTheme="minorHAnsi"/>
      <w:sz w:val="20"/>
      <w:szCs w:val="20"/>
      <w:lang w:eastAsia="ja-JP"/>
    </w:rPr>
  </w:style>
  <w:style w:type="character" w:customStyle="1" w:styleId="EndnoteTextChar1">
    <w:name w:val="Endnote Text Char1"/>
    <w:basedOn w:val="DefaultParagraphFont"/>
    <w:uiPriority w:val="99"/>
    <w:semiHidden/>
    <w:rsid w:val="006B793C"/>
    <w:rPr>
      <w:rFonts w:ascii="Times New Roman" w:eastAsiaTheme="minorHAnsi" w:hAnsi="Times New Roman"/>
      <w:sz w:val="20"/>
      <w:szCs w:val="20"/>
      <w:lang w:eastAsia="en-US"/>
    </w:rPr>
  </w:style>
  <w:style w:type="paragraph" w:styleId="CommentText">
    <w:name w:val="annotation text"/>
    <w:basedOn w:val="Normal"/>
    <w:link w:val="CommentTextChar"/>
    <w:uiPriority w:val="99"/>
    <w:semiHidden/>
    <w:unhideWhenUsed/>
    <w:rsid w:val="006B793C"/>
    <w:pPr>
      <w:spacing w:line="240" w:lineRule="auto"/>
    </w:pPr>
    <w:rPr>
      <w:sz w:val="20"/>
      <w:szCs w:val="20"/>
    </w:rPr>
  </w:style>
  <w:style w:type="character" w:customStyle="1" w:styleId="CommentTextChar">
    <w:name w:val="Comment Text Char"/>
    <w:basedOn w:val="DefaultParagraphFont"/>
    <w:link w:val="CommentText"/>
    <w:uiPriority w:val="99"/>
    <w:semiHidden/>
    <w:rsid w:val="006B793C"/>
    <w:rPr>
      <w:rFonts w:ascii="Times New Roman" w:eastAsiaTheme="minorHAnsi" w:hAnsi="Times New Roman"/>
      <w:sz w:val="20"/>
      <w:szCs w:val="20"/>
      <w:lang w:eastAsia="en-US"/>
    </w:rPr>
  </w:style>
  <w:style w:type="character" w:styleId="CommentReference">
    <w:name w:val="annotation reference"/>
    <w:basedOn w:val="DefaultParagraphFont"/>
    <w:uiPriority w:val="99"/>
    <w:semiHidden/>
    <w:unhideWhenUsed/>
    <w:rsid w:val="006B793C"/>
    <w:rPr>
      <w:sz w:val="16"/>
      <w:szCs w:val="16"/>
    </w:rPr>
  </w:style>
  <w:style w:type="paragraph" w:styleId="BalloonText">
    <w:name w:val="Balloon Text"/>
    <w:basedOn w:val="Normal"/>
    <w:link w:val="BalloonTextChar"/>
    <w:uiPriority w:val="99"/>
    <w:semiHidden/>
    <w:unhideWhenUsed/>
    <w:rsid w:val="006B7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93C"/>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6B793C"/>
    <w:pPr>
      <w:spacing w:after="200" w:line="240" w:lineRule="auto"/>
      <w:jc w:val="center"/>
    </w:pPr>
    <w:rPr>
      <w:b/>
      <w:iCs/>
      <w:szCs w:val="18"/>
    </w:rPr>
  </w:style>
  <w:style w:type="character" w:styleId="UnresolvedMention">
    <w:name w:val="Unresolved Mention"/>
    <w:basedOn w:val="DefaultParagraphFont"/>
    <w:uiPriority w:val="99"/>
    <w:semiHidden/>
    <w:unhideWhenUsed/>
    <w:rsid w:val="006B793C"/>
    <w:rPr>
      <w:color w:val="808080"/>
      <w:shd w:val="clear" w:color="auto" w:fill="E6E6E6"/>
    </w:rPr>
  </w:style>
  <w:style w:type="paragraph" w:customStyle="1" w:styleId="Code">
    <w:name w:val="Code"/>
    <w:basedOn w:val="Normal"/>
    <w:link w:val="CodeChar"/>
    <w:qFormat/>
    <w:rsid w:val="006B793C"/>
    <w:pPr>
      <w:spacing w:before="200" w:after="80" w:line="240" w:lineRule="auto"/>
    </w:pPr>
    <w:rPr>
      <w:rFonts w:ascii="Arial" w:eastAsia="Times New Roman" w:hAnsi="Arial" w:cs="Arial"/>
      <w:color w:val="000000" w:themeColor="text1"/>
      <w:sz w:val="22"/>
      <w:szCs w:val="24"/>
    </w:rPr>
  </w:style>
  <w:style w:type="table" w:styleId="GridTable4">
    <w:name w:val="Grid Table 4"/>
    <w:basedOn w:val="TableNormal"/>
    <w:uiPriority w:val="49"/>
    <w:rsid w:val="006B793C"/>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6B793C"/>
    <w:rPr>
      <w:rFonts w:ascii="Arial" w:eastAsia="Times New Roman" w:hAnsi="Arial" w:cs="Arial"/>
      <w:color w:val="000000" w:themeColor="text1"/>
      <w:szCs w:val="24"/>
      <w:lang w:eastAsia="en-US"/>
    </w:rPr>
  </w:style>
  <w:style w:type="table" w:styleId="GridTable2-Accent3">
    <w:name w:val="Grid Table 2 Accent 3"/>
    <w:basedOn w:val="TableNormal"/>
    <w:uiPriority w:val="47"/>
    <w:rsid w:val="006B793C"/>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6B793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B3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687BF-E20C-4B80-9291-D8103FE0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Zhao</dc:creator>
  <cp:keywords/>
  <dc:description/>
  <cp:lastModifiedBy>Ivan Zhao</cp:lastModifiedBy>
  <cp:revision>45</cp:revision>
  <dcterms:created xsi:type="dcterms:W3CDTF">2017-12-08T13:33:00Z</dcterms:created>
  <dcterms:modified xsi:type="dcterms:W3CDTF">2017-12-08T19:36:00Z</dcterms:modified>
</cp:coreProperties>
</file>