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260" w:type="dxa"/>
        <w:tblLook w:val="04A0" w:firstRow="1" w:lastRow="0" w:firstColumn="1" w:lastColumn="0" w:noHBand="0" w:noVBand="1"/>
      </w:tblPr>
      <w:tblGrid>
        <w:gridCol w:w="2360"/>
        <w:gridCol w:w="3900"/>
      </w:tblGrid>
      <w:tr w:rsidR="00634990" w:rsidRPr="00634990" w14:paraId="6AC27BDF" w14:textId="77777777" w:rsidTr="00634990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F4E9D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# CORRECT (x)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7B9DF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ATTITUDE (y)</w:t>
            </w:r>
          </w:p>
        </w:tc>
      </w:tr>
      <w:tr w:rsidR="00634990" w:rsidRPr="00634990" w14:paraId="5AE66255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70E60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F5617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94</w:t>
            </w:r>
          </w:p>
        </w:tc>
      </w:tr>
      <w:tr w:rsidR="00634990" w:rsidRPr="00634990" w14:paraId="1D4452B5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736A3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7EA4C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</w:t>
            </w:r>
          </w:p>
        </w:tc>
      </w:tr>
      <w:tr w:rsidR="00634990" w:rsidRPr="00634990" w14:paraId="3979D4F5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5AF36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F9310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</w:t>
            </w:r>
          </w:p>
        </w:tc>
      </w:tr>
      <w:tr w:rsidR="00634990" w:rsidRPr="00634990" w14:paraId="13E4FC11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B967F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9314C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</w:t>
            </w:r>
          </w:p>
        </w:tc>
      </w:tr>
      <w:tr w:rsidR="00634990" w:rsidRPr="00634990" w14:paraId="315D20EB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6C847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E3D28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93</w:t>
            </w:r>
          </w:p>
        </w:tc>
      </w:tr>
      <w:tr w:rsidR="00634990" w:rsidRPr="00634990" w14:paraId="77DD5FD1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494BC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AE76E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634990" w:rsidRPr="00634990" w14:paraId="50C9A550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D4AF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E582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</w:t>
            </w:r>
          </w:p>
        </w:tc>
      </w:tr>
      <w:tr w:rsidR="00634990" w:rsidRPr="00634990" w14:paraId="32E32CD0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7CCFF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31CD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</w:t>
            </w:r>
          </w:p>
        </w:tc>
      </w:tr>
      <w:tr w:rsidR="00634990" w:rsidRPr="00634990" w14:paraId="17196F80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AE8E6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A860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</w:t>
            </w:r>
          </w:p>
        </w:tc>
      </w:tr>
      <w:tr w:rsidR="00634990" w:rsidRPr="00634990" w14:paraId="75F342BB" w14:textId="77777777" w:rsidTr="0063499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74875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38ADD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</w:tr>
    </w:tbl>
    <w:p w14:paraId="6CC2DAD9" w14:textId="77777777" w:rsidR="00C2127C" w:rsidRDefault="00C2127C"/>
    <w:p w14:paraId="02F4C0B0" w14:textId="1FAB5763" w:rsidR="00634990" w:rsidRDefault="00634990">
      <w:r>
        <w:t xml:space="preserve">Linear </w:t>
      </w:r>
      <w:proofErr w:type="gramStart"/>
      <w:r>
        <w:t xml:space="preserve">regression  </w:t>
      </w:r>
      <w:r w:rsidRPr="00634990">
        <w:t>y</w:t>
      </w:r>
      <w:proofErr w:type="gramEnd"/>
      <w:r w:rsidRPr="00634990">
        <w:t>=</w:t>
      </w:r>
      <w:proofErr w:type="spellStart"/>
      <w:r w:rsidRPr="00634990">
        <w:t>a+bx</w:t>
      </w:r>
      <w:proofErr w:type="spellEnd"/>
      <w:r>
        <w:t xml:space="preserve"> </w:t>
      </w:r>
    </w:p>
    <w:p w14:paraId="25ED69C3" w14:textId="77777777" w:rsidR="00634990" w:rsidRDefault="00634990">
      <w:r>
        <w:t xml:space="preserve">Slope of line </w:t>
      </w:r>
      <w:r w:rsidRPr="00634990">
        <w:t>b=</w:t>
      </w:r>
      <w:proofErr w:type="gramStart"/>
      <w:r w:rsidRPr="00634990">
        <w:t>r</w:t>
      </w:r>
      <w:r>
        <w:t xml:space="preserve">  (</w:t>
      </w:r>
      <w:proofErr w:type="gramEnd"/>
      <w:r w:rsidRPr="00634990">
        <w:t>S</w:t>
      </w:r>
      <w:r>
        <w:t>y</w:t>
      </w:r>
      <w:r>
        <w:rPr>
          <w:rFonts w:ascii="Arial" w:hAnsi="Arial" w:cs="Arial"/>
        </w:rPr>
        <w:t xml:space="preserve"> / </w:t>
      </w:r>
      <w:proofErr w:type="spellStart"/>
      <w:r w:rsidRPr="00634990">
        <w:t>S</w:t>
      </w:r>
      <w:r>
        <w:t>x</w:t>
      </w:r>
      <w:proofErr w:type="spellEnd"/>
      <w:r>
        <w:t>)</w:t>
      </w:r>
    </w:p>
    <w:p w14:paraId="4FEC1816" w14:textId="6F001C09" w:rsidR="00634990" w:rsidRDefault="00634990">
      <w:pPr>
        <w:rPr>
          <w:rFonts w:ascii="Arial" w:hAnsi="Arial" w:cs="Arial"/>
        </w:rPr>
      </w:pPr>
      <w:r>
        <w:t>Y-</w:t>
      </w:r>
      <w:proofErr w:type="gramStart"/>
      <w:r>
        <w:t xml:space="preserve">intercept  </w:t>
      </w:r>
      <w:r w:rsidRPr="00634990">
        <w:t>a</w:t>
      </w:r>
      <w:proofErr w:type="gramEnd"/>
      <w:r w:rsidRPr="00634990">
        <w:t>=</w:t>
      </w:r>
      <w:r>
        <w:t xml:space="preserve"> </w:t>
      </w:r>
      <w:r w:rsidRPr="00634990">
        <w:t>y</w:t>
      </w:r>
      <w:r w:rsidRPr="00634990">
        <w:rPr>
          <w:rFonts w:ascii="Arial" w:hAnsi="Arial" w:cs="Arial"/>
        </w:rPr>
        <w:t>ˉ​</w:t>
      </w:r>
      <w:r w:rsidRPr="00634990">
        <w:t>−</w:t>
      </w:r>
      <w:proofErr w:type="spellStart"/>
      <w:r w:rsidRPr="00634990">
        <w:t>b</w:t>
      </w:r>
      <w:r w:rsidRPr="00634990">
        <w:rPr>
          <w:rFonts w:ascii="Cambria Math" w:hAnsi="Cambria Math" w:cs="Cambria Math"/>
        </w:rPr>
        <w:t>⋅</w:t>
      </w:r>
      <w:r w:rsidRPr="00634990">
        <w:t>x</w:t>
      </w:r>
      <w:proofErr w:type="spellEnd"/>
      <w:r w:rsidRPr="00634990">
        <w:rPr>
          <w:rFonts w:ascii="Arial" w:hAnsi="Arial" w:cs="Arial"/>
        </w:rPr>
        <w:t>ˉ​​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735"/>
        <w:gridCol w:w="1083"/>
        <w:gridCol w:w="942"/>
        <w:gridCol w:w="946"/>
        <w:gridCol w:w="951"/>
        <w:gridCol w:w="951"/>
        <w:gridCol w:w="2012"/>
      </w:tblGrid>
      <w:tr w:rsidR="00634990" w:rsidRPr="00634990" w14:paraId="2236A695" w14:textId="77777777" w:rsidTr="00634990">
        <w:trPr>
          <w:trHeight w:val="8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4367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# CORRECT 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8175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ATTITUDE (y)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6ACD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(x - x̄)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19B6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(y - ȳ)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096C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(x - </w:t>
            </w:r>
            <w:proofErr w:type="gramStart"/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x̄)(</w:t>
            </w:r>
            <w:proofErr w:type="gramEnd"/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 - ȳ)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57D1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(x - </w:t>
            </w:r>
            <w:proofErr w:type="gramStart"/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x̄)²</w:t>
            </w:r>
            <w:proofErr w:type="gram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AFC3" w14:textId="77777777" w:rsidR="00634990" w:rsidRPr="00634990" w:rsidRDefault="00634990" w:rsidP="006349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(y - </w:t>
            </w:r>
            <w:proofErr w:type="gramStart"/>
            <w:r w:rsidRPr="006349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ȳ)²</w:t>
            </w:r>
            <w:proofErr w:type="gramEnd"/>
          </w:p>
        </w:tc>
      </w:tr>
      <w:tr w:rsidR="00634990" w:rsidRPr="00634990" w14:paraId="5E0C8C6D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5455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0F2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2A6F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AC2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E41F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981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1.96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91C2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204.49</w:t>
            </w:r>
          </w:p>
        </w:tc>
      </w:tr>
      <w:tr w:rsidR="00634990" w:rsidRPr="00634990" w14:paraId="64A4DD3B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2058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954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9F4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5D5B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66D29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968A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6.76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DB0A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44.89</w:t>
            </w:r>
          </w:p>
        </w:tc>
      </w:tr>
      <w:tr w:rsidR="00634990" w:rsidRPr="00634990" w14:paraId="13D5BB0E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0F08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D4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4F8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9722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D521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754C4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12.96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BADC3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428.49</w:t>
            </w:r>
          </w:p>
        </w:tc>
      </w:tr>
      <w:tr w:rsidR="00634990" w:rsidRPr="00634990" w14:paraId="246A3A24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B7D2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9B74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726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BB4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4ED0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F47F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D195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0.09</w:t>
            </w:r>
          </w:p>
        </w:tc>
      </w:tr>
      <w:tr w:rsidR="00634990" w:rsidRPr="00634990" w14:paraId="374419F1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37F8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E41B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D6C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14AB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C5AD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6ADF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AB94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176.89</w:t>
            </w:r>
          </w:p>
        </w:tc>
      </w:tr>
      <w:tr w:rsidR="00634990" w:rsidRPr="00634990" w14:paraId="3A4F89F7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0FD6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640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225D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02E1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5B50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E35B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E4F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28.09</w:t>
            </w:r>
          </w:p>
        </w:tc>
      </w:tr>
      <w:tr w:rsidR="00634990" w:rsidRPr="00634990" w14:paraId="0C2DB64D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8A4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369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6EE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EF6C1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325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007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5675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187.69</w:t>
            </w:r>
          </w:p>
        </w:tc>
      </w:tr>
      <w:tr w:rsidR="00634990" w:rsidRPr="00634990" w14:paraId="4D38486C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5BBF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9BEF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E8BB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1DA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9A0F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1E2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D46F8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0.49</w:t>
            </w:r>
          </w:p>
        </w:tc>
      </w:tr>
      <w:tr w:rsidR="00634990" w:rsidRPr="00634990" w14:paraId="659C0E04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3726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4D1A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9CF0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E8066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A165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-6.48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7F74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3DDC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7.29</w:t>
            </w:r>
          </w:p>
        </w:tc>
      </w:tr>
      <w:tr w:rsidR="00634990" w:rsidRPr="00634990" w14:paraId="1F0C1CFF" w14:textId="77777777" w:rsidTr="0063499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9B47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B4E1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FD85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8B2BA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7A7D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DD10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6583" w14:textId="77777777" w:rsidR="00634990" w:rsidRPr="00634990" w:rsidRDefault="00634990" w:rsidP="006349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49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127.69</w:t>
            </w:r>
          </w:p>
        </w:tc>
      </w:tr>
    </w:tbl>
    <w:p w14:paraId="2EB7F704" w14:textId="77777777" w:rsidR="00634990" w:rsidRDefault="00634990"/>
    <w:p w14:paraId="42996FC4" w14:textId="4B349FF3" w:rsidR="00634990" w:rsidRDefault="00634990" w:rsidP="00634990">
      <w:r w:rsidRPr="00634990">
        <w:drawing>
          <wp:inline distT="0" distB="0" distL="0" distR="0" wp14:anchorId="3CE8FDE7" wp14:editId="1C9968E1">
            <wp:extent cx="5296639" cy="1524213"/>
            <wp:effectExtent l="0" t="0" r="0" b="0"/>
            <wp:docPr id="912568797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68797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5CE" w14:textId="53F1B2DD" w:rsidR="00634990" w:rsidRDefault="00634990" w:rsidP="00634990">
      <w:r w:rsidRPr="00634990">
        <w:lastRenderedPageBreak/>
        <w:drawing>
          <wp:inline distT="0" distB="0" distL="0" distR="0" wp14:anchorId="7A67B6A7" wp14:editId="1121CE0B">
            <wp:extent cx="2876951" cy="1600423"/>
            <wp:effectExtent l="0" t="0" r="0" b="0"/>
            <wp:docPr id="1983542753" name="Picture 1" descr="A math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42753" name="Picture 1" descr="A math equation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E96" w14:textId="2006A2D9" w:rsidR="00133BAD" w:rsidRDefault="00133BAD" w:rsidP="00634990">
      <w:r w:rsidRPr="00133BAD">
        <w:drawing>
          <wp:inline distT="0" distB="0" distL="0" distR="0" wp14:anchorId="39A2318E" wp14:editId="2AEABBD2">
            <wp:extent cx="5943600" cy="4617720"/>
            <wp:effectExtent l="0" t="0" r="0" b="0"/>
            <wp:docPr id="46210750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7508" name="Picture 1" descr="A white shee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1F5F" w14:textId="6737C7E8" w:rsidR="00133BAD" w:rsidRDefault="00133BAD" w:rsidP="00634990">
      <w:r w:rsidRPr="00133BAD">
        <w:lastRenderedPageBreak/>
        <w:drawing>
          <wp:inline distT="0" distB="0" distL="0" distR="0" wp14:anchorId="61FCFB67" wp14:editId="233C4FE1">
            <wp:extent cx="5943600" cy="2658745"/>
            <wp:effectExtent l="0" t="0" r="0" b="8255"/>
            <wp:docPr id="1806795415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5415" name="Picture 1" descr="A white paper with black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80F" w14:textId="594DF65C" w:rsidR="00397943" w:rsidRPr="00397943" w:rsidRDefault="00397943" w:rsidP="00397943">
      <w:r w:rsidRPr="00397943">
        <w:t xml:space="preserve">The </w:t>
      </w:r>
      <w:r w:rsidRPr="00397943">
        <w:rPr>
          <w:b/>
          <w:bCs/>
        </w:rPr>
        <w:t>impact of x</w:t>
      </w:r>
      <w:r w:rsidRPr="00397943">
        <w:t xml:space="preserve"> in the context of slope is that </w:t>
      </w:r>
      <w:r w:rsidRPr="00397943">
        <w:rPr>
          <w:b/>
          <w:bCs/>
        </w:rPr>
        <w:t>x determines how much y will change</w:t>
      </w:r>
      <w:r w:rsidRPr="00397943">
        <w:t xml:space="preserve"> based on the slope.</w:t>
      </w:r>
    </w:p>
    <w:p w14:paraId="0902D2F2" w14:textId="77777777" w:rsidR="00397943" w:rsidRPr="00397943" w:rsidRDefault="00397943" w:rsidP="00397943">
      <w:r w:rsidRPr="00397943">
        <w:t>In a linear relationship:</w:t>
      </w:r>
    </w:p>
    <w:p w14:paraId="4C6349EE" w14:textId="3499A748" w:rsidR="00397943" w:rsidRPr="00397943" w:rsidRDefault="00397943" w:rsidP="00397943">
      <w:pPr>
        <w:numPr>
          <w:ilvl w:val="0"/>
          <w:numId w:val="3"/>
        </w:numPr>
      </w:pPr>
      <w:r w:rsidRPr="00397943">
        <w:rPr>
          <w:b/>
          <w:bCs/>
        </w:rPr>
        <w:t>Slope</w:t>
      </w:r>
      <w:r w:rsidRPr="00397943">
        <w:t xml:space="preserve"> (b) tells us </w:t>
      </w:r>
      <w:r w:rsidRPr="00397943">
        <w:rPr>
          <w:b/>
          <w:bCs/>
        </w:rPr>
        <w:t>how much y changes for each 1-unit change in x</w:t>
      </w:r>
      <w:r w:rsidRPr="00397943">
        <w:t>.</w:t>
      </w:r>
    </w:p>
    <w:p w14:paraId="18181C42" w14:textId="6D11B409" w:rsidR="00397943" w:rsidRPr="00397943" w:rsidRDefault="00397943" w:rsidP="00397943">
      <w:pPr>
        <w:numPr>
          <w:ilvl w:val="0"/>
          <w:numId w:val="3"/>
        </w:numPr>
      </w:pPr>
      <w:r w:rsidRPr="00397943">
        <w:t xml:space="preserve">So, as x changes, it </w:t>
      </w:r>
      <w:r w:rsidRPr="00397943">
        <w:rPr>
          <w:b/>
          <w:bCs/>
        </w:rPr>
        <w:t>multiplies by the slope</w:t>
      </w:r>
      <w:r w:rsidRPr="00397943">
        <w:t xml:space="preserve"> to determine how much y will change.</w:t>
      </w:r>
    </w:p>
    <w:p w14:paraId="7000DFEC" w14:textId="77777777" w:rsidR="00397943" w:rsidRPr="00397943" w:rsidRDefault="00397943" w:rsidP="00397943">
      <w:r w:rsidRPr="00397943">
        <w:t>For example, if the equation is y=30.09+3.18xy = 30.09 + 3.18xy=30.09+3.18x:</w:t>
      </w:r>
    </w:p>
    <w:p w14:paraId="6C9B59AB" w14:textId="77777777" w:rsidR="00397943" w:rsidRPr="00397943" w:rsidRDefault="00397943" w:rsidP="00397943">
      <w:pPr>
        <w:numPr>
          <w:ilvl w:val="0"/>
          <w:numId w:val="4"/>
        </w:numPr>
      </w:pPr>
      <w:r w:rsidRPr="00397943">
        <w:t xml:space="preserve">When xxx increases by 1, </w:t>
      </w:r>
      <w:proofErr w:type="spellStart"/>
      <w:r w:rsidRPr="00397943">
        <w:t>yyy</w:t>
      </w:r>
      <w:proofErr w:type="spellEnd"/>
      <w:r w:rsidRPr="00397943">
        <w:t xml:space="preserve"> increases by 3.183.183.18 (the slope value).</w:t>
      </w:r>
    </w:p>
    <w:p w14:paraId="1ECBD58E" w14:textId="77777777" w:rsidR="00397943" w:rsidRPr="00397943" w:rsidRDefault="00397943" w:rsidP="00397943">
      <w:pPr>
        <w:numPr>
          <w:ilvl w:val="0"/>
          <w:numId w:val="4"/>
        </w:numPr>
      </w:pPr>
      <w:r w:rsidRPr="00397943">
        <w:t xml:space="preserve">If xxx increases by 2, </w:t>
      </w:r>
      <w:proofErr w:type="spellStart"/>
      <w:r w:rsidRPr="00397943">
        <w:t>yyy</w:t>
      </w:r>
      <w:proofErr w:type="spellEnd"/>
      <w:r w:rsidRPr="00397943">
        <w:t xml:space="preserve"> increases by 3.18×2=6.363.18 \times 2 = 6.363.18×2=6.36.</w:t>
      </w:r>
    </w:p>
    <w:p w14:paraId="0CCC79BD" w14:textId="77777777" w:rsidR="00397943" w:rsidRPr="00397943" w:rsidRDefault="00397943" w:rsidP="00397943">
      <w:pPr>
        <w:numPr>
          <w:ilvl w:val="0"/>
          <w:numId w:val="4"/>
        </w:numPr>
      </w:pPr>
      <w:r w:rsidRPr="00397943">
        <w:t xml:space="preserve">If xxx decreases, </w:t>
      </w:r>
      <w:proofErr w:type="spellStart"/>
      <w:r w:rsidRPr="00397943">
        <w:t>yyy</w:t>
      </w:r>
      <w:proofErr w:type="spellEnd"/>
      <w:r w:rsidRPr="00397943">
        <w:t xml:space="preserve"> decreases by the same factor of the slope.</w:t>
      </w:r>
    </w:p>
    <w:p w14:paraId="1B66F046" w14:textId="77777777" w:rsidR="00397943" w:rsidRPr="00397943" w:rsidRDefault="00397943" w:rsidP="00397943">
      <w:r w:rsidRPr="00397943">
        <w:t>In simple terms:</w:t>
      </w:r>
    </w:p>
    <w:p w14:paraId="571C7223" w14:textId="77777777" w:rsidR="00397943" w:rsidRPr="00397943" w:rsidRDefault="00397943" w:rsidP="00397943">
      <w:pPr>
        <w:numPr>
          <w:ilvl w:val="0"/>
          <w:numId w:val="5"/>
        </w:numPr>
      </w:pPr>
      <w:r w:rsidRPr="00397943">
        <w:rPr>
          <w:b/>
          <w:bCs/>
        </w:rPr>
        <w:t>The larger the value of xxx</w:t>
      </w:r>
      <w:r w:rsidRPr="00397943">
        <w:t xml:space="preserve">, the more it amplifies the effect of the slope on </w:t>
      </w:r>
      <w:proofErr w:type="spellStart"/>
      <w:r w:rsidRPr="00397943">
        <w:t>yyy</w:t>
      </w:r>
      <w:proofErr w:type="spellEnd"/>
      <w:r w:rsidRPr="00397943">
        <w:t>.</w:t>
      </w:r>
    </w:p>
    <w:p w14:paraId="79539834" w14:textId="77777777" w:rsidR="00397943" w:rsidRPr="00397943" w:rsidRDefault="00397943" w:rsidP="00397943">
      <w:pPr>
        <w:numPr>
          <w:ilvl w:val="0"/>
          <w:numId w:val="5"/>
        </w:numPr>
      </w:pPr>
      <w:r w:rsidRPr="00397943">
        <w:rPr>
          <w:b/>
          <w:bCs/>
        </w:rPr>
        <w:t>The slope acts like a multiplier</w:t>
      </w:r>
      <w:r w:rsidRPr="00397943">
        <w:t xml:space="preserve"> for xxx in determining the value of </w:t>
      </w:r>
      <w:proofErr w:type="spellStart"/>
      <w:r w:rsidRPr="00397943">
        <w:t>yyy</w:t>
      </w:r>
      <w:proofErr w:type="spellEnd"/>
      <w:r w:rsidRPr="00397943">
        <w:t>.</w:t>
      </w:r>
    </w:p>
    <w:p w14:paraId="7EF875CC" w14:textId="77777777" w:rsidR="00397943" w:rsidRPr="00397943" w:rsidRDefault="00397943" w:rsidP="00397943">
      <w:r w:rsidRPr="00397943">
        <w:t xml:space="preserve">Whether an </w:t>
      </w:r>
      <w:r w:rsidRPr="00397943">
        <w:rPr>
          <w:b/>
          <w:bCs/>
        </w:rPr>
        <w:t xml:space="preserve">increase in </w:t>
      </w:r>
      <w:proofErr w:type="spellStart"/>
      <w:r w:rsidRPr="00397943">
        <w:rPr>
          <w:b/>
          <w:bCs/>
        </w:rPr>
        <w:t>yyy</w:t>
      </w:r>
      <w:proofErr w:type="spellEnd"/>
      <w:r w:rsidRPr="00397943">
        <w:t xml:space="preserve"> is good or bad depends on the </w:t>
      </w:r>
      <w:r w:rsidRPr="00397943">
        <w:rPr>
          <w:b/>
          <w:bCs/>
        </w:rPr>
        <w:t>context of the problem</w:t>
      </w:r>
      <w:r w:rsidRPr="00397943">
        <w:t xml:space="preserve"> and what </w:t>
      </w:r>
      <w:proofErr w:type="spellStart"/>
      <w:r w:rsidRPr="00397943">
        <w:t>yyy</w:t>
      </w:r>
      <w:proofErr w:type="spellEnd"/>
      <w:r w:rsidRPr="00397943">
        <w:t xml:space="preserve"> represents.</w:t>
      </w:r>
    </w:p>
    <w:p w14:paraId="1CCC0454" w14:textId="77777777" w:rsidR="00397943" w:rsidRPr="00397943" w:rsidRDefault="00397943" w:rsidP="00397943">
      <w:pPr>
        <w:rPr>
          <w:b/>
          <w:bCs/>
        </w:rPr>
      </w:pPr>
      <w:r w:rsidRPr="00397943">
        <w:rPr>
          <w:b/>
          <w:bCs/>
        </w:rPr>
        <w:t>Examples:</w:t>
      </w:r>
    </w:p>
    <w:p w14:paraId="59CECFAC" w14:textId="77777777" w:rsidR="00397943" w:rsidRPr="00397943" w:rsidRDefault="00397943" w:rsidP="00397943">
      <w:pPr>
        <w:numPr>
          <w:ilvl w:val="0"/>
          <w:numId w:val="6"/>
        </w:numPr>
      </w:pPr>
      <w:r w:rsidRPr="00397943">
        <w:rPr>
          <w:b/>
          <w:bCs/>
        </w:rPr>
        <w:t>Positive Outcome (Good Increase)</w:t>
      </w:r>
      <w:r w:rsidRPr="00397943">
        <w:t>:</w:t>
      </w:r>
    </w:p>
    <w:p w14:paraId="6E01EC6C" w14:textId="77777777" w:rsidR="00397943" w:rsidRPr="00397943" w:rsidRDefault="00397943" w:rsidP="00397943">
      <w:pPr>
        <w:numPr>
          <w:ilvl w:val="1"/>
          <w:numId w:val="6"/>
        </w:numPr>
      </w:pPr>
      <w:r w:rsidRPr="00397943">
        <w:t xml:space="preserve">If </w:t>
      </w:r>
      <w:proofErr w:type="spellStart"/>
      <w:r w:rsidRPr="00397943">
        <w:t>yyy</w:t>
      </w:r>
      <w:proofErr w:type="spellEnd"/>
      <w:r w:rsidRPr="00397943">
        <w:t xml:space="preserve"> represents </w:t>
      </w:r>
      <w:r w:rsidRPr="00397943">
        <w:rPr>
          <w:b/>
          <w:bCs/>
        </w:rPr>
        <w:t>profit</w:t>
      </w:r>
      <w:r w:rsidRPr="00397943">
        <w:t xml:space="preserve"> or </w:t>
      </w:r>
      <w:r w:rsidRPr="00397943">
        <w:rPr>
          <w:b/>
          <w:bCs/>
        </w:rPr>
        <w:t>sales</w:t>
      </w:r>
      <w:r w:rsidRPr="00397943">
        <w:t xml:space="preserve">, an increase in </w:t>
      </w:r>
      <w:proofErr w:type="spellStart"/>
      <w:r w:rsidRPr="00397943">
        <w:t>yyy</w:t>
      </w:r>
      <w:proofErr w:type="spellEnd"/>
      <w:r w:rsidRPr="00397943">
        <w:t xml:space="preserve"> is usually </w:t>
      </w:r>
      <w:r w:rsidRPr="00397943">
        <w:rPr>
          <w:b/>
          <w:bCs/>
        </w:rPr>
        <w:t>good</w:t>
      </w:r>
      <w:r w:rsidRPr="00397943">
        <w:t xml:space="preserve"> because it means more revenue.</w:t>
      </w:r>
    </w:p>
    <w:p w14:paraId="5AD7DD80" w14:textId="77777777" w:rsidR="00397943" w:rsidRPr="00397943" w:rsidRDefault="00397943" w:rsidP="00397943">
      <w:pPr>
        <w:numPr>
          <w:ilvl w:val="1"/>
          <w:numId w:val="6"/>
        </w:numPr>
      </w:pPr>
      <w:r w:rsidRPr="00397943">
        <w:t xml:space="preserve">If </w:t>
      </w:r>
      <w:proofErr w:type="spellStart"/>
      <w:r w:rsidRPr="00397943">
        <w:t>yyy</w:t>
      </w:r>
      <w:proofErr w:type="spellEnd"/>
      <w:r w:rsidRPr="00397943">
        <w:t xml:space="preserve"> represents </w:t>
      </w:r>
      <w:r w:rsidRPr="00397943">
        <w:rPr>
          <w:b/>
          <w:bCs/>
        </w:rPr>
        <w:t>student scores</w:t>
      </w:r>
      <w:r w:rsidRPr="00397943">
        <w:t xml:space="preserve"> or </w:t>
      </w:r>
      <w:r w:rsidRPr="00397943">
        <w:rPr>
          <w:b/>
          <w:bCs/>
        </w:rPr>
        <w:t>health indicators</w:t>
      </w:r>
      <w:r w:rsidRPr="00397943">
        <w:t xml:space="preserve"> (e.g., fitness levels), an increase may also be </w:t>
      </w:r>
      <w:r w:rsidRPr="00397943">
        <w:rPr>
          <w:b/>
          <w:bCs/>
        </w:rPr>
        <w:t>positive</w:t>
      </w:r>
      <w:r w:rsidRPr="00397943">
        <w:t>.</w:t>
      </w:r>
    </w:p>
    <w:p w14:paraId="2659517E" w14:textId="77777777" w:rsidR="00397943" w:rsidRPr="00397943" w:rsidRDefault="00397943" w:rsidP="00397943">
      <w:pPr>
        <w:numPr>
          <w:ilvl w:val="0"/>
          <w:numId w:val="6"/>
        </w:numPr>
      </w:pPr>
      <w:r w:rsidRPr="00397943">
        <w:rPr>
          <w:b/>
          <w:bCs/>
        </w:rPr>
        <w:lastRenderedPageBreak/>
        <w:t>Negative Outcome (Bad Increase)</w:t>
      </w:r>
      <w:r w:rsidRPr="00397943">
        <w:t>:</w:t>
      </w:r>
    </w:p>
    <w:p w14:paraId="4B980805" w14:textId="77777777" w:rsidR="00397943" w:rsidRPr="00397943" w:rsidRDefault="00397943" w:rsidP="00397943">
      <w:pPr>
        <w:numPr>
          <w:ilvl w:val="1"/>
          <w:numId w:val="6"/>
        </w:numPr>
      </w:pPr>
      <w:r w:rsidRPr="00397943">
        <w:t xml:space="preserve">If </w:t>
      </w:r>
      <w:proofErr w:type="spellStart"/>
      <w:r w:rsidRPr="00397943">
        <w:t>yyy</w:t>
      </w:r>
      <w:proofErr w:type="spellEnd"/>
      <w:r w:rsidRPr="00397943">
        <w:t xml:space="preserve"> represents </w:t>
      </w:r>
      <w:r w:rsidRPr="00397943">
        <w:rPr>
          <w:b/>
          <w:bCs/>
        </w:rPr>
        <w:t>expenses</w:t>
      </w:r>
      <w:r w:rsidRPr="00397943">
        <w:t xml:space="preserve"> or </w:t>
      </w:r>
      <w:r w:rsidRPr="00397943">
        <w:rPr>
          <w:b/>
          <w:bCs/>
        </w:rPr>
        <w:t>pollution levels</w:t>
      </w:r>
      <w:r w:rsidRPr="00397943">
        <w:t xml:space="preserve">, an increase in </w:t>
      </w:r>
      <w:proofErr w:type="spellStart"/>
      <w:r w:rsidRPr="00397943">
        <w:t>yyy</w:t>
      </w:r>
      <w:proofErr w:type="spellEnd"/>
      <w:r w:rsidRPr="00397943">
        <w:t xml:space="preserve"> could be </w:t>
      </w:r>
      <w:r w:rsidRPr="00397943">
        <w:rPr>
          <w:b/>
          <w:bCs/>
        </w:rPr>
        <w:t>bad</w:t>
      </w:r>
      <w:r w:rsidRPr="00397943">
        <w:t xml:space="preserve"> because it means higher costs or worse environmental impact.</w:t>
      </w:r>
    </w:p>
    <w:p w14:paraId="227878F7" w14:textId="77777777" w:rsidR="00397943" w:rsidRPr="00397943" w:rsidRDefault="00397943" w:rsidP="00397943">
      <w:pPr>
        <w:numPr>
          <w:ilvl w:val="1"/>
          <w:numId w:val="6"/>
        </w:numPr>
      </w:pPr>
      <w:r w:rsidRPr="00397943">
        <w:t xml:space="preserve">If </w:t>
      </w:r>
      <w:proofErr w:type="spellStart"/>
      <w:r w:rsidRPr="00397943">
        <w:t>yyy</w:t>
      </w:r>
      <w:proofErr w:type="spellEnd"/>
      <w:r w:rsidRPr="00397943">
        <w:t xml:space="preserve"> represents </w:t>
      </w:r>
      <w:r w:rsidRPr="00397943">
        <w:rPr>
          <w:b/>
          <w:bCs/>
        </w:rPr>
        <w:t>errors</w:t>
      </w:r>
      <w:r w:rsidRPr="00397943">
        <w:t xml:space="preserve"> or </w:t>
      </w:r>
      <w:r w:rsidRPr="00397943">
        <w:rPr>
          <w:b/>
          <w:bCs/>
        </w:rPr>
        <w:t>disease cases</w:t>
      </w:r>
      <w:r w:rsidRPr="00397943">
        <w:t xml:space="preserve">, a rising </w:t>
      </w:r>
      <w:proofErr w:type="spellStart"/>
      <w:r w:rsidRPr="00397943">
        <w:t>yyy</w:t>
      </w:r>
      <w:proofErr w:type="spellEnd"/>
      <w:r w:rsidRPr="00397943">
        <w:t xml:space="preserve"> is typically </w:t>
      </w:r>
      <w:r w:rsidRPr="00397943">
        <w:rPr>
          <w:b/>
          <w:bCs/>
        </w:rPr>
        <w:t>undesirable</w:t>
      </w:r>
      <w:r w:rsidRPr="00397943">
        <w:t>.</w:t>
      </w:r>
    </w:p>
    <w:p w14:paraId="02C56AB5" w14:textId="77777777" w:rsidR="00397943" w:rsidRPr="00397943" w:rsidRDefault="00397943" w:rsidP="00397943">
      <w:pPr>
        <w:rPr>
          <w:b/>
          <w:bCs/>
        </w:rPr>
      </w:pPr>
      <w:r w:rsidRPr="00397943">
        <w:rPr>
          <w:b/>
          <w:bCs/>
        </w:rPr>
        <w:t>Summary</w:t>
      </w:r>
    </w:p>
    <w:p w14:paraId="6A9B6676" w14:textId="77777777" w:rsidR="00397943" w:rsidRPr="00397943" w:rsidRDefault="00397943" w:rsidP="00397943">
      <w:r w:rsidRPr="00397943">
        <w:t xml:space="preserve">An increase in </w:t>
      </w:r>
      <w:proofErr w:type="spellStart"/>
      <w:r w:rsidRPr="00397943">
        <w:t>yyy</w:t>
      </w:r>
      <w:proofErr w:type="spellEnd"/>
      <w:r w:rsidRPr="00397943">
        <w:t xml:space="preserve"> is neither inherently good nor bad—its impact depends entirely on what </w:t>
      </w:r>
      <w:proofErr w:type="spellStart"/>
      <w:r w:rsidRPr="00397943">
        <w:t>yyy</w:t>
      </w:r>
      <w:proofErr w:type="spellEnd"/>
      <w:r w:rsidRPr="00397943">
        <w:t xml:space="preserve"> represents in the real-world context.</w:t>
      </w:r>
    </w:p>
    <w:p w14:paraId="0110AF31" w14:textId="77777777" w:rsidR="00133BAD" w:rsidRDefault="00133BAD" w:rsidP="00634990"/>
    <w:sectPr w:rsidR="00133BAD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4F176" w14:textId="77777777" w:rsidR="00397943" w:rsidRDefault="00397943" w:rsidP="00397943">
      <w:pPr>
        <w:spacing w:after="0" w:line="240" w:lineRule="auto"/>
      </w:pPr>
      <w:r>
        <w:separator/>
      </w:r>
    </w:p>
  </w:endnote>
  <w:endnote w:type="continuationSeparator" w:id="0">
    <w:p w14:paraId="18CC4689" w14:textId="77777777" w:rsidR="00397943" w:rsidRDefault="00397943" w:rsidP="0039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3CE4B" w14:textId="6AECFF45" w:rsidR="00397943" w:rsidRDefault="003979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09DCAD" wp14:editId="520831B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63130195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0446DB" w14:textId="461F1547" w:rsidR="00397943" w:rsidRPr="00397943" w:rsidRDefault="00397943" w:rsidP="003979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979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9DC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330446DB" w14:textId="461F1547" w:rsidR="00397943" w:rsidRPr="00397943" w:rsidRDefault="00397943" w:rsidP="003979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9794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61257" w14:textId="75F96B1F" w:rsidR="00397943" w:rsidRDefault="003979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8F8B94" wp14:editId="52081AFA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305778814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E40D7" w14:textId="6CBA4B33" w:rsidR="00397943" w:rsidRPr="00397943" w:rsidRDefault="00397943" w:rsidP="003979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979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F8B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C6E40D7" w14:textId="6CBA4B33" w:rsidR="00397943" w:rsidRPr="00397943" w:rsidRDefault="00397943" w:rsidP="003979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9794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0F552" w14:textId="0F62AEB2" w:rsidR="00397943" w:rsidRDefault="003979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D4AC78" wp14:editId="0D0B7B5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59919784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1A6BA" w14:textId="4B06120C" w:rsidR="00397943" w:rsidRPr="00397943" w:rsidRDefault="00397943" w:rsidP="003979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979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4AC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921A6BA" w14:textId="4B06120C" w:rsidR="00397943" w:rsidRPr="00397943" w:rsidRDefault="00397943" w:rsidP="003979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9794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FB282" w14:textId="77777777" w:rsidR="00397943" w:rsidRDefault="00397943" w:rsidP="00397943">
      <w:pPr>
        <w:spacing w:after="0" w:line="240" w:lineRule="auto"/>
      </w:pPr>
      <w:r>
        <w:separator/>
      </w:r>
    </w:p>
  </w:footnote>
  <w:footnote w:type="continuationSeparator" w:id="0">
    <w:p w14:paraId="734B61CE" w14:textId="77777777" w:rsidR="00397943" w:rsidRDefault="00397943" w:rsidP="00397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73F"/>
    <w:multiLevelType w:val="multilevel"/>
    <w:tmpl w:val="E46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8AB"/>
    <w:multiLevelType w:val="multilevel"/>
    <w:tmpl w:val="8E8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82EAC"/>
    <w:multiLevelType w:val="multilevel"/>
    <w:tmpl w:val="7388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34587"/>
    <w:multiLevelType w:val="multilevel"/>
    <w:tmpl w:val="3766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02838"/>
    <w:multiLevelType w:val="multilevel"/>
    <w:tmpl w:val="3F4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91F2B"/>
    <w:multiLevelType w:val="multilevel"/>
    <w:tmpl w:val="C71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49112">
    <w:abstractNumId w:val="2"/>
  </w:num>
  <w:num w:numId="2" w16cid:durableId="38895391">
    <w:abstractNumId w:val="0"/>
  </w:num>
  <w:num w:numId="3" w16cid:durableId="1907253721">
    <w:abstractNumId w:val="5"/>
  </w:num>
  <w:num w:numId="4" w16cid:durableId="957220002">
    <w:abstractNumId w:val="1"/>
  </w:num>
  <w:num w:numId="5" w16cid:durableId="758985768">
    <w:abstractNumId w:val="4"/>
  </w:num>
  <w:num w:numId="6" w16cid:durableId="937181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0"/>
    <w:rsid w:val="00016838"/>
    <w:rsid w:val="00133BAD"/>
    <w:rsid w:val="00234496"/>
    <w:rsid w:val="00397943"/>
    <w:rsid w:val="00527B3F"/>
    <w:rsid w:val="00634990"/>
    <w:rsid w:val="00C2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75AA"/>
  <w15:chartTrackingRefBased/>
  <w15:docId w15:val="{1A68F27E-7304-46A5-9552-813AD657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99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7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6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Zahoor -X (izahoor - ACUATIVE WLL COMPANY BRANCH at Cisco)</dc:creator>
  <cp:keywords/>
  <dc:description/>
  <cp:lastModifiedBy>Imran Zahoor -X (izahoor - ACUATIVE WLL COMPANY BRANCH at Cisco)</cp:lastModifiedBy>
  <cp:revision>1</cp:revision>
  <dcterms:created xsi:type="dcterms:W3CDTF">2024-10-29T09:10:00Z</dcterms:created>
  <dcterms:modified xsi:type="dcterms:W3CDTF">2024-10-29T10:13:00Z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5f51d295,613bb142,1239d07e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2024-10-29T10:13:39Z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44075d19-a297-4011-b4b8-1b338710e06e</vt:lpwstr>
  </property>
  <property fmtid="{D5CDD505-2E9C-101B-9397-08002B2CF9AE}" pid="11" name="MSIP_Label_c8f49a32-fde3-48a5-9266-b5b0972a22dc_ContentBits">
    <vt:lpwstr>2</vt:lpwstr>
  </property>
</Properties>
</file>