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84"/>
        <w:gridCol w:w="2221"/>
        <w:gridCol w:w="1322"/>
        <w:gridCol w:w="709"/>
        <w:gridCol w:w="1178"/>
        <w:gridCol w:w="2224"/>
        <w:gridCol w:w="425"/>
        <w:gridCol w:w="561"/>
      </w:tblGrid>
      <w:tr w:rsidR="00205D24" w:rsidRPr="008E154F" w:rsidTr="003C4AA5">
        <w:trPr>
          <w:trHeight w:val="557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</w:p>
        </w:tc>
      </w:tr>
      <w:tr w:rsidR="00205D24" w:rsidRPr="008E154F" w:rsidTr="003C4AA5"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205D24" w:rsidRPr="008E154F" w:rsidTr="003C4AA5">
        <w:trPr>
          <w:trHeight w:val="191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88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по лабораторной работе № 1 «</w:t>
            </w:r>
            <w:r w:rsidR="003C4AA5">
              <w:rPr>
                <w:rFonts w:ascii="Times New Roman" w:hAnsi="Times New Roman" w:cs="Times New Roman"/>
                <w:sz w:val="28"/>
                <w:szCs w:val="28"/>
              </w:rPr>
              <w:t>Построение древовидного представления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» по дисциплине «</w:t>
            </w:r>
            <w:r w:rsidR="003C4AA5">
              <w:rPr>
                <w:rFonts w:ascii="Times New Roman" w:hAnsi="Times New Roman" w:cs="Times New Roman"/>
                <w:sz w:val="28"/>
                <w:szCs w:val="28"/>
              </w:rPr>
              <w:t>Учебная практика по БД и СУБД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986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0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68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студент гр. ______________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Зимин И. В.____________</w:t>
            </w:r>
          </w:p>
          <w:p w:rsidR="00205D24" w:rsidRPr="008E154F" w:rsidRDefault="00205D24" w:rsidP="003C4AA5">
            <w:pPr>
              <w:ind w:firstLine="11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___________ кафедры МОВС</w:t>
            </w:r>
          </w:p>
          <w:p w:rsidR="00205D24" w:rsidRPr="008E154F" w:rsidRDefault="00205D24" w:rsidP="003C4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(доц., ст. преп., асс.)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Постаногов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С.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  <w:p w:rsidR="00205D24" w:rsidRPr="008E154F" w:rsidRDefault="00205D24" w:rsidP="00205D24">
            <w:pPr>
              <w:ind w:firstLine="2030"/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8E154F">
              <w:rPr>
                <w:rFonts w:ascii="Times New Roman" w:hAnsi="Times New Roman" w:cs="Times New Roman"/>
                <w:sz w:val="18"/>
                <w:szCs w:val="2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3396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85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Пермь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205D24" w:rsidRDefault="00205D24">
      <w:pPr>
        <w:rPr>
          <w:rFonts w:ascii="Times New Roman" w:hAnsi="Times New Roman"/>
          <w:sz w:val="28"/>
        </w:rPr>
      </w:pPr>
      <w:r>
        <w:br w:type="page"/>
      </w:r>
    </w:p>
    <w:p w:rsidR="000A3D22" w:rsidRDefault="00205D24" w:rsidP="00205D24">
      <w:pPr>
        <w:pStyle w:val="1"/>
        <w:jc w:val="center"/>
      </w:pPr>
      <w:r>
        <w:lastRenderedPageBreak/>
        <w:t xml:space="preserve">1 Постановка задачи </w:t>
      </w:r>
    </w:p>
    <w:p w:rsidR="00205D24" w:rsidRPr="007F721C" w:rsidRDefault="003C4AA5" w:rsidP="00205D24">
      <w:pPr>
        <w:pStyle w:val="1"/>
        <w:ind w:firstLine="567"/>
        <w:rPr>
          <w:sz w:val="24"/>
        </w:rPr>
      </w:pPr>
      <w:r w:rsidRPr="007F721C">
        <w:rPr>
          <w:sz w:val="24"/>
        </w:rPr>
        <w:t xml:space="preserve">Задание было сформулировано следующим образом: </w:t>
      </w:r>
    </w:p>
    <w:p w:rsidR="003C4AA5" w:rsidRPr="007F721C" w:rsidRDefault="00EE2A38" w:rsidP="00EE2A38">
      <w:pPr>
        <w:pStyle w:val="1"/>
        <w:ind w:firstLine="567"/>
        <w:jc w:val="both"/>
        <w:rPr>
          <w:color w:val="000000"/>
          <w:sz w:val="24"/>
          <w:szCs w:val="27"/>
        </w:rPr>
      </w:pPr>
      <w:r w:rsidRPr="007F721C">
        <w:rPr>
          <w:color w:val="000000"/>
          <w:sz w:val="24"/>
          <w:szCs w:val="27"/>
        </w:rPr>
        <w:t xml:space="preserve">Написать программу, которая на графическом интерфейсе пользователя строит древовидный список по данным из спроектированной ранее базы данных, состоящей из трёх таблиц, последовательно связанных связью типа </w:t>
      </w:r>
      <w:proofErr w:type="gramStart"/>
      <w:r w:rsidRPr="007F721C">
        <w:rPr>
          <w:color w:val="000000"/>
          <w:sz w:val="24"/>
          <w:szCs w:val="27"/>
        </w:rPr>
        <w:t>1:М</w:t>
      </w:r>
      <w:proofErr w:type="gramEnd"/>
      <w:r w:rsidRPr="007F721C">
        <w:rPr>
          <w:color w:val="000000"/>
          <w:sz w:val="24"/>
          <w:szCs w:val="27"/>
        </w:rPr>
        <w:t>, в котором элементы каждой из трёх уровней иерархии отражают иерархию записей, хранящихся в базе данных. Раскрытии вершины на самом верхнем уровне иерархии к имени вершины приписывается строка " – A/B", где А – число непосредственных дочерних вершин, у которых есть дочерние вершины, а В – число непосредственных дочерних вершин без своих дочерних.</w:t>
      </w:r>
    </w:p>
    <w:p w:rsidR="001217E6" w:rsidRPr="007F721C" w:rsidRDefault="001217E6" w:rsidP="00EE2A38">
      <w:pPr>
        <w:pStyle w:val="1"/>
        <w:ind w:firstLine="567"/>
        <w:jc w:val="both"/>
        <w:rPr>
          <w:color w:val="000000"/>
          <w:sz w:val="24"/>
          <w:szCs w:val="27"/>
        </w:rPr>
      </w:pPr>
      <w:r w:rsidRPr="007F721C">
        <w:rPr>
          <w:color w:val="000000"/>
          <w:sz w:val="24"/>
          <w:szCs w:val="27"/>
        </w:rPr>
        <w:t>Важным моментом в данной формулировке является то, что для верхних уровней иерархии может не быть записей в нижних уровнях.</w:t>
      </w:r>
    </w:p>
    <w:p w:rsidR="00DF6784" w:rsidRDefault="00DF6784">
      <w:pPr>
        <w:rPr>
          <w:rFonts w:ascii="Times New Roman" w:hAnsi="Times New Roman"/>
          <w:sz w:val="24"/>
        </w:rPr>
      </w:pPr>
      <w:r>
        <w:rPr>
          <w:sz w:val="24"/>
        </w:rPr>
        <w:br w:type="page"/>
      </w:r>
    </w:p>
    <w:p w:rsidR="004D6135" w:rsidRDefault="00DF6784" w:rsidP="004D6135">
      <w:pPr>
        <w:pStyle w:val="a4"/>
      </w:pPr>
      <w:r>
        <w:lastRenderedPageBreak/>
        <w:t>2 Проектирование базы данных</w:t>
      </w:r>
    </w:p>
    <w:p w:rsidR="00DF6784" w:rsidRPr="007F721C" w:rsidRDefault="00AD0AF8" w:rsidP="004D6135">
      <w:pPr>
        <w:pStyle w:val="1"/>
        <w:jc w:val="both"/>
        <w:rPr>
          <w:sz w:val="24"/>
        </w:rPr>
      </w:pPr>
      <w:r w:rsidRPr="007F721C">
        <w:rPr>
          <w:sz w:val="24"/>
        </w:rPr>
        <w:tab/>
        <w:t>Для выполнения данного задания</w:t>
      </w:r>
      <w:r w:rsidR="004D6135" w:rsidRPr="007F721C">
        <w:rPr>
          <w:sz w:val="24"/>
        </w:rPr>
        <w:t xml:space="preserve"> я воспользовался ранее спроектированной</w:t>
      </w:r>
      <w:r w:rsidR="00C24E7E">
        <w:rPr>
          <w:sz w:val="24"/>
        </w:rPr>
        <w:t xml:space="preserve"> в среде </w:t>
      </w:r>
      <w:r w:rsidR="00C24E7E" w:rsidRPr="00C24E7E">
        <w:rPr>
          <w:sz w:val="24"/>
          <w:lang w:val="en-US"/>
        </w:rPr>
        <w:t>MS</w:t>
      </w:r>
      <w:r w:rsidR="00C24E7E" w:rsidRPr="00C24E7E">
        <w:rPr>
          <w:sz w:val="24"/>
        </w:rPr>
        <w:t xml:space="preserve"> </w:t>
      </w:r>
      <w:r w:rsidR="00C24E7E" w:rsidRPr="00C24E7E">
        <w:rPr>
          <w:sz w:val="24"/>
          <w:lang w:val="en-US"/>
        </w:rPr>
        <w:t>SQL</w:t>
      </w:r>
      <w:r w:rsidR="00C24E7E" w:rsidRPr="00C24E7E">
        <w:rPr>
          <w:sz w:val="24"/>
        </w:rPr>
        <w:t xml:space="preserve"> </w:t>
      </w:r>
      <w:r w:rsidR="00C24E7E" w:rsidRPr="00C24E7E">
        <w:rPr>
          <w:sz w:val="24"/>
          <w:lang w:val="en-US"/>
        </w:rPr>
        <w:t>Server</w:t>
      </w:r>
      <w:r w:rsidR="00C24E7E" w:rsidRPr="00C24E7E">
        <w:rPr>
          <w:sz w:val="24"/>
        </w:rPr>
        <w:t xml:space="preserve"> </w:t>
      </w:r>
      <w:r w:rsidR="00C24E7E" w:rsidRPr="00C24E7E">
        <w:rPr>
          <w:sz w:val="24"/>
          <w:lang w:val="en-US"/>
        </w:rPr>
        <w:t>Management</w:t>
      </w:r>
      <w:r w:rsidR="00C24E7E" w:rsidRPr="00C24E7E">
        <w:rPr>
          <w:sz w:val="24"/>
        </w:rPr>
        <w:t xml:space="preserve"> </w:t>
      </w:r>
      <w:r w:rsidR="00C24E7E" w:rsidRPr="00C24E7E">
        <w:rPr>
          <w:sz w:val="24"/>
          <w:lang w:val="en-US"/>
        </w:rPr>
        <w:t>Studio</w:t>
      </w:r>
      <w:r w:rsidR="00C24E7E">
        <w:rPr>
          <w:sz w:val="24"/>
        </w:rPr>
        <w:t xml:space="preserve"> 2014</w:t>
      </w:r>
      <w:r w:rsidR="004D6135" w:rsidRPr="007F721C">
        <w:rPr>
          <w:sz w:val="24"/>
        </w:rPr>
        <w:t xml:space="preserve"> базой данных «Автомобили», в которой содержится 3 таблицы, последовательно связанных связью типа «Один ко многим»</w:t>
      </w:r>
    </w:p>
    <w:p w:rsidR="00DF6784" w:rsidRPr="007F721C" w:rsidRDefault="00DF6784" w:rsidP="00DF6784">
      <w:pPr>
        <w:jc w:val="both"/>
        <w:rPr>
          <w:rFonts w:ascii="Times New Roman" w:hAnsi="Times New Roman" w:cs="Times New Roman"/>
          <w:sz w:val="24"/>
          <w:szCs w:val="28"/>
        </w:rPr>
      </w:pPr>
      <w:r w:rsidRPr="007F721C">
        <w:rPr>
          <w:sz w:val="20"/>
        </w:rPr>
        <w:tab/>
      </w:r>
      <w:r w:rsidRPr="007F721C">
        <w:rPr>
          <w:rFonts w:ascii="Times New Roman" w:hAnsi="Times New Roman" w:cs="Times New Roman"/>
          <w:sz w:val="24"/>
          <w:szCs w:val="28"/>
        </w:rPr>
        <w:t>В</w:t>
      </w:r>
      <w:r w:rsidR="00B95F9B" w:rsidRPr="007F721C">
        <w:rPr>
          <w:rFonts w:ascii="Times New Roman" w:hAnsi="Times New Roman" w:cs="Times New Roman"/>
          <w:sz w:val="24"/>
          <w:szCs w:val="28"/>
        </w:rPr>
        <w:t xml:space="preserve"> данной </w:t>
      </w:r>
      <w:r w:rsidRPr="007F721C">
        <w:rPr>
          <w:rFonts w:ascii="Times New Roman" w:hAnsi="Times New Roman" w:cs="Times New Roman"/>
          <w:sz w:val="24"/>
          <w:szCs w:val="28"/>
        </w:rPr>
        <w:t>предметной области выделены следующие сущности: «</w:t>
      </w:r>
      <w:r w:rsidR="00B95F9B" w:rsidRPr="007F721C">
        <w:rPr>
          <w:rFonts w:ascii="Times New Roman" w:hAnsi="Times New Roman" w:cs="Times New Roman"/>
          <w:sz w:val="24"/>
          <w:szCs w:val="28"/>
        </w:rPr>
        <w:t>Страна-производитель</w:t>
      </w:r>
      <w:r w:rsidRPr="007F721C">
        <w:rPr>
          <w:rFonts w:ascii="Times New Roman" w:hAnsi="Times New Roman" w:cs="Times New Roman"/>
          <w:sz w:val="24"/>
          <w:szCs w:val="28"/>
        </w:rPr>
        <w:t>», «</w:t>
      </w:r>
      <w:r w:rsidR="00B95F9B" w:rsidRPr="007F721C">
        <w:rPr>
          <w:rFonts w:ascii="Times New Roman" w:hAnsi="Times New Roman" w:cs="Times New Roman"/>
          <w:sz w:val="24"/>
          <w:szCs w:val="28"/>
        </w:rPr>
        <w:t>Марка автомобиля</w:t>
      </w:r>
      <w:r w:rsidRPr="007F721C">
        <w:rPr>
          <w:rFonts w:ascii="Times New Roman" w:hAnsi="Times New Roman" w:cs="Times New Roman"/>
          <w:sz w:val="24"/>
          <w:szCs w:val="28"/>
        </w:rPr>
        <w:t>»</w:t>
      </w:r>
      <w:r w:rsidR="00B95F9B" w:rsidRPr="007F721C">
        <w:rPr>
          <w:rFonts w:ascii="Times New Roman" w:hAnsi="Times New Roman" w:cs="Times New Roman"/>
          <w:sz w:val="24"/>
          <w:szCs w:val="28"/>
        </w:rPr>
        <w:t xml:space="preserve"> и </w:t>
      </w:r>
      <w:r w:rsidRPr="007F721C">
        <w:rPr>
          <w:rFonts w:ascii="Times New Roman" w:hAnsi="Times New Roman" w:cs="Times New Roman"/>
          <w:sz w:val="24"/>
          <w:szCs w:val="28"/>
        </w:rPr>
        <w:t>«</w:t>
      </w:r>
      <w:r w:rsidR="00B95F9B" w:rsidRPr="007F721C">
        <w:rPr>
          <w:rFonts w:ascii="Times New Roman" w:hAnsi="Times New Roman" w:cs="Times New Roman"/>
          <w:sz w:val="24"/>
          <w:szCs w:val="28"/>
        </w:rPr>
        <w:t>Модель автомобиля</w:t>
      </w:r>
      <w:r w:rsidRPr="007F721C">
        <w:rPr>
          <w:rFonts w:ascii="Times New Roman" w:hAnsi="Times New Roman" w:cs="Times New Roman"/>
          <w:sz w:val="24"/>
          <w:szCs w:val="28"/>
        </w:rPr>
        <w:t xml:space="preserve">». </w:t>
      </w:r>
    </w:p>
    <w:p w:rsidR="00C05908" w:rsidRPr="007F721C" w:rsidRDefault="00C05908" w:rsidP="00C05908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F721C">
        <w:rPr>
          <w:rFonts w:ascii="Times New Roman" w:hAnsi="Times New Roman" w:cs="Times New Roman"/>
          <w:sz w:val="24"/>
          <w:szCs w:val="28"/>
        </w:rPr>
        <w:t>Страны-производители имеют название и год основания. Марки автомобилей имеют название и год основания. Модели автомобилей имеют название и год выпуска.</w:t>
      </w:r>
    </w:p>
    <w:p w:rsidR="00685C5B" w:rsidRPr="007F721C" w:rsidRDefault="00685C5B" w:rsidP="00DF6784">
      <w:pPr>
        <w:jc w:val="both"/>
        <w:rPr>
          <w:rFonts w:ascii="Times New Roman" w:hAnsi="Times New Roman" w:cs="Times New Roman"/>
          <w:sz w:val="24"/>
          <w:szCs w:val="28"/>
        </w:rPr>
      </w:pPr>
      <w:r w:rsidRPr="007F721C">
        <w:rPr>
          <w:rFonts w:ascii="Times New Roman" w:hAnsi="Times New Roman" w:cs="Times New Roman"/>
          <w:sz w:val="24"/>
          <w:szCs w:val="28"/>
        </w:rPr>
        <w:tab/>
        <w:t xml:space="preserve">База данных была спроектирована таким образом, </w:t>
      </w:r>
      <w:r w:rsidR="002A084B" w:rsidRPr="007F721C">
        <w:rPr>
          <w:rFonts w:ascii="Times New Roman" w:hAnsi="Times New Roman" w:cs="Times New Roman"/>
          <w:sz w:val="24"/>
          <w:szCs w:val="28"/>
        </w:rPr>
        <w:t xml:space="preserve">что каждой стране, марке и модели было </w:t>
      </w:r>
      <w:r w:rsidR="00C05908" w:rsidRPr="007F721C">
        <w:rPr>
          <w:rFonts w:ascii="Times New Roman" w:hAnsi="Times New Roman" w:cs="Times New Roman"/>
          <w:sz w:val="24"/>
          <w:szCs w:val="28"/>
        </w:rPr>
        <w:t>предано</w:t>
      </w:r>
      <w:r w:rsidR="002A084B" w:rsidRPr="007F721C">
        <w:rPr>
          <w:rFonts w:ascii="Times New Roman" w:hAnsi="Times New Roman" w:cs="Times New Roman"/>
          <w:sz w:val="24"/>
          <w:szCs w:val="28"/>
        </w:rPr>
        <w:t xml:space="preserve"> уникальное значение, так называемый идентификатор. Например, не может Россия и Китай иметь одинаковый идентификатор, но </w:t>
      </w:r>
      <w:r w:rsidR="00C05908" w:rsidRPr="007F721C">
        <w:rPr>
          <w:rFonts w:ascii="Times New Roman" w:hAnsi="Times New Roman" w:cs="Times New Roman"/>
          <w:sz w:val="24"/>
          <w:szCs w:val="28"/>
        </w:rPr>
        <w:t>уникальность</w:t>
      </w:r>
      <w:r w:rsidR="002A084B" w:rsidRPr="007F721C">
        <w:rPr>
          <w:rFonts w:ascii="Times New Roman" w:hAnsi="Times New Roman" w:cs="Times New Roman"/>
          <w:sz w:val="24"/>
          <w:szCs w:val="28"/>
        </w:rPr>
        <w:t xml:space="preserve"> идентификатора не гарантирует</w:t>
      </w:r>
      <w:r w:rsidR="00C05908" w:rsidRPr="007F721C">
        <w:rPr>
          <w:rFonts w:ascii="Times New Roman" w:hAnsi="Times New Roman" w:cs="Times New Roman"/>
          <w:sz w:val="24"/>
          <w:szCs w:val="28"/>
        </w:rPr>
        <w:t>, что названия стран</w:t>
      </w:r>
      <w:r w:rsidR="00D1169D">
        <w:rPr>
          <w:rFonts w:ascii="Times New Roman" w:hAnsi="Times New Roman" w:cs="Times New Roman"/>
          <w:sz w:val="24"/>
          <w:szCs w:val="28"/>
        </w:rPr>
        <w:t xml:space="preserve"> и других объектов</w:t>
      </w:r>
      <w:r w:rsidR="00C05908" w:rsidRPr="007F721C">
        <w:rPr>
          <w:rFonts w:ascii="Times New Roman" w:hAnsi="Times New Roman" w:cs="Times New Roman"/>
          <w:sz w:val="24"/>
          <w:szCs w:val="28"/>
        </w:rPr>
        <w:t xml:space="preserve"> будут различными. Таким же образом обстоят дела и с марками, и с моделями автомобилей.</w:t>
      </w:r>
    </w:p>
    <w:p w:rsidR="00C05908" w:rsidRPr="007F721C" w:rsidRDefault="00C05908" w:rsidP="00DF6784">
      <w:pPr>
        <w:jc w:val="both"/>
        <w:rPr>
          <w:rFonts w:ascii="Times New Roman" w:hAnsi="Times New Roman" w:cs="Times New Roman"/>
          <w:sz w:val="24"/>
          <w:szCs w:val="28"/>
        </w:rPr>
      </w:pPr>
      <w:r w:rsidRPr="007F721C">
        <w:rPr>
          <w:rFonts w:ascii="Times New Roman" w:hAnsi="Times New Roman" w:cs="Times New Roman"/>
          <w:sz w:val="24"/>
          <w:szCs w:val="28"/>
        </w:rPr>
        <w:tab/>
        <w:t>Помимо вышеперечисленных характеристик нужно было завести дополнительные для того, чтобы организовать связь между данными сущностями.</w:t>
      </w:r>
    </w:p>
    <w:p w:rsidR="00C05908" w:rsidRPr="007F721C" w:rsidRDefault="00C05908" w:rsidP="00DF6784">
      <w:pPr>
        <w:jc w:val="both"/>
        <w:rPr>
          <w:rFonts w:ascii="Times New Roman" w:hAnsi="Times New Roman" w:cs="Times New Roman"/>
          <w:sz w:val="24"/>
          <w:szCs w:val="28"/>
        </w:rPr>
      </w:pPr>
      <w:r w:rsidRPr="007F721C">
        <w:rPr>
          <w:rFonts w:ascii="Times New Roman" w:hAnsi="Times New Roman" w:cs="Times New Roman"/>
          <w:sz w:val="24"/>
          <w:szCs w:val="28"/>
        </w:rPr>
        <w:tab/>
        <w:t>Одна страна может производить автомобили нескольких марок, но с другой стороны одна марка не может принадлежать сразу нескольким странам. Поэтому для марки автомобиля нужна дополнительная характеристика, показывающая принадлежность к стране-производителю.</w:t>
      </w:r>
    </w:p>
    <w:p w:rsidR="00C05908" w:rsidRDefault="00C05908" w:rsidP="00DF6784">
      <w:pPr>
        <w:jc w:val="both"/>
        <w:rPr>
          <w:rFonts w:ascii="Times New Roman" w:hAnsi="Times New Roman" w:cs="Times New Roman"/>
          <w:sz w:val="24"/>
          <w:szCs w:val="28"/>
        </w:rPr>
      </w:pPr>
      <w:r w:rsidRPr="007F721C">
        <w:rPr>
          <w:rFonts w:ascii="Times New Roman" w:hAnsi="Times New Roman" w:cs="Times New Roman"/>
          <w:sz w:val="24"/>
          <w:szCs w:val="28"/>
        </w:rPr>
        <w:tab/>
        <w:t>Одна марка автомобиля може</w:t>
      </w:r>
      <w:r w:rsidR="007F721C" w:rsidRPr="007F721C">
        <w:rPr>
          <w:rFonts w:ascii="Times New Roman" w:hAnsi="Times New Roman" w:cs="Times New Roman"/>
          <w:sz w:val="24"/>
          <w:szCs w:val="28"/>
        </w:rPr>
        <w:t>т выпускать несколько моделей, но конкретная модель не может выпускаться сразу несколькими марками. Поэтому для модели автомобиля требуется дополнительная характеристика, показывающая принадлежность к марке автомобиля.</w:t>
      </w:r>
    </w:p>
    <w:p w:rsidR="00C24E7E" w:rsidRPr="00C24E7E" w:rsidRDefault="00C24E7E" w:rsidP="00DF678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Так же стоит отметить, что года основания/выпуска могут принимать значение </w:t>
      </w:r>
      <w:r>
        <w:rPr>
          <w:rFonts w:ascii="Times New Roman" w:hAnsi="Times New Roman" w:cs="Times New Roman"/>
          <w:sz w:val="24"/>
          <w:szCs w:val="28"/>
          <w:lang w:val="en-US"/>
        </w:rPr>
        <w:t>NULL</w:t>
      </w:r>
      <w:r w:rsidRPr="00C24E7E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так как могут быть неизвестны.</w:t>
      </w:r>
    </w:p>
    <w:p w:rsidR="007F721C" w:rsidRPr="007F721C" w:rsidRDefault="007F721C" w:rsidP="00DF6784">
      <w:pPr>
        <w:jc w:val="both"/>
        <w:rPr>
          <w:rFonts w:ascii="Times New Roman" w:hAnsi="Times New Roman" w:cs="Times New Roman"/>
          <w:sz w:val="24"/>
          <w:szCs w:val="28"/>
        </w:rPr>
      </w:pPr>
      <w:r w:rsidRPr="007F721C">
        <w:rPr>
          <w:rFonts w:ascii="Times New Roman" w:hAnsi="Times New Roman" w:cs="Times New Roman"/>
          <w:sz w:val="24"/>
          <w:szCs w:val="28"/>
        </w:rPr>
        <w:tab/>
        <w:t>Диаграмма спроектированной таким образом базы данных приведена на рисунке 2.1.</w:t>
      </w:r>
    </w:p>
    <w:p w:rsidR="007F721C" w:rsidRPr="00AD0AF8" w:rsidRDefault="007F721C" w:rsidP="00DF67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75208" cy="2860158"/>
            <wp:effectExtent l="0" t="0" r="6985" b="0"/>
            <wp:docPr id="1" name="Рисунок 1" descr="C:\Users\Ilya\AppData\Local\Temp\snap_screen_2018020509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\AppData\Local\Temp\snap_screen_201802050948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65" cy="286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784" w:rsidRDefault="007F721C" w:rsidP="007F721C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7F721C">
        <w:rPr>
          <w:rFonts w:ascii="Times New Roman" w:hAnsi="Times New Roman" w:cs="Times New Roman"/>
          <w:sz w:val="24"/>
          <w:szCs w:val="28"/>
        </w:rPr>
        <w:t>Рисунок 2.1 – Диаграмма базы данных «Автомобили»</w:t>
      </w:r>
    </w:p>
    <w:p w:rsidR="007F721C" w:rsidRDefault="007F721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F721C" w:rsidRDefault="007F721C" w:rsidP="007F721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Основное описание</w:t>
      </w:r>
    </w:p>
    <w:p w:rsidR="007F721C" w:rsidRPr="00C24E7E" w:rsidRDefault="007F721C" w:rsidP="007F721C">
      <w:pPr>
        <w:pStyle w:val="1"/>
        <w:ind w:firstLine="567"/>
        <w:jc w:val="both"/>
      </w:pPr>
      <w:r w:rsidRPr="00EE2A38">
        <w:t xml:space="preserve">Для решения данного задания необходимо было </w:t>
      </w:r>
      <w:r>
        <w:t xml:space="preserve">осуществить связь определённого языка программирования с данными из ранее спроектированной базы данных. Какой язык выбрать? Зависит от предпочтений. Лично мой выбор пал на один из современных языков программирования </w:t>
      </w:r>
      <w:r>
        <w:rPr>
          <w:lang w:val="en-US"/>
        </w:rPr>
        <w:t>C</w:t>
      </w:r>
      <w:r w:rsidRPr="001217E6">
        <w:t>#.</w:t>
      </w:r>
      <w:r w:rsidR="00C24E7E">
        <w:t xml:space="preserve"> Разработка приложения проводилась в среде </w:t>
      </w:r>
      <w:r w:rsidR="00C24E7E">
        <w:rPr>
          <w:lang w:val="en-US"/>
        </w:rPr>
        <w:t>Visual</w:t>
      </w:r>
      <w:r w:rsidR="00C24E7E" w:rsidRPr="00C24E7E">
        <w:t xml:space="preserve"> </w:t>
      </w:r>
      <w:r w:rsidR="00C24E7E">
        <w:rPr>
          <w:lang w:val="en-US"/>
        </w:rPr>
        <w:t>Studio</w:t>
      </w:r>
      <w:r w:rsidR="00C24E7E" w:rsidRPr="00C24E7E">
        <w:t xml:space="preserve"> 2015.</w:t>
      </w:r>
    </w:p>
    <w:p w:rsidR="00C24E7E" w:rsidRPr="00C24E7E" w:rsidRDefault="00C24E7E" w:rsidP="00C24E7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24E7E">
        <w:rPr>
          <w:rFonts w:ascii="Times New Roman" w:hAnsi="Times New Roman" w:cs="Times New Roman"/>
          <w:sz w:val="28"/>
          <w:szCs w:val="24"/>
        </w:rPr>
        <w:t xml:space="preserve">Приложение будет выводить данные в древовидном виде. При запуске приложения будет выведен список </w:t>
      </w:r>
      <w:r>
        <w:rPr>
          <w:rFonts w:ascii="Times New Roman" w:hAnsi="Times New Roman" w:cs="Times New Roman"/>
          <w:sz w:val="28"/>
          <w:szCs w:val="24"/>
        </w:rPr>
        <w:t>стран-производителей</w:t>
      </w:r>
      <w:r w:rsidRPr="00C24E7E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Страны</w:t>
      </w:r>
      <w:r w:rsidRPr="00C24E7E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в которых производится хотя бы одна марка, будет возможность «развернуть» и отобразить список этих марок, принадлежащих к этой стране</w:t>
      </w:r>
      <w:r w:rsidRPr="00C24E7E">
        <w:rPr>
          <w:rFonts w:ascii="Times New Roman" w:hAnsi="Times New Roman" w:cs="Times New Roman"/>
          <w:sz w:val="28"/>
          <w:szCs w:val="24"/>
        </w:rPr>
        <w:t>.</w:t>
      </w:r>
      <w:r w:rsidR="00A419C1">
        <w:rPr>
          <w:rFonts w:ascii="Times New Roman" w:hAnsi="Times New Roman" w:cs="Times New Roman"/>
          <w:sz w:val="28"/>
          <w:szCs w:val="24"/>
        </w:rPr>
        <w:t xml:space="preserve"> При данном действии, сразу за названием появятся некоторые дополнительные характеристики, это будет выглядеть следующим образом:</w:t>
      </w:r>
      <w:r w:rsidRPr="00C24E7E">
        <w:rPr>
          <w:rFonts w:ascii="Times New Roman" w:hAnsi="Times New Roman" w:cs="Times New Roman"/>
          <w:sz w:val="28"/>
          <w:szCs w:val="24"/>
        </w:rPr>
        <w:t xml:space="preserve"> «Название» - «кол-во элементов внутри пункта, которые имеют дочерние вершины» / «кол-во элементов, внутри пункта, которые не имеют дочерних вершин».</w:t>
      </w:r>
      <w:r w:rsidR="00A419C1">
        <w:rPr>
          <w:rFonts w:ascii="Times New Roman" w:hAnsi="Times New Roman" w:cs="Times New Roman"/>
          <w:sz w:val="28"/>
          <w:szCs w:val="24"/>
        </w:rPr>
        <w:t xml:space="preserve"> По необходимости можно «свернуть» список марок</w:t>
      </w:r>
      <w:r w:rsidRPr="00C24E7E">
        <w:rPr>
          <w:rFonts w:ascii="Times New Roman" w:hAnsi="Times New Roman" w:cs="Times New Roman"/>
          <w:sz w:val="28"/>
          <w:szCs w:val="24"/>
        </w:rPr>
        <w:t>.</w:t>
      </w:r>
      <w:r w:rsidR="00A419C1">
        <w:rPr>
          <w:rFonts w:ascii="Times New Roman" w:hAnsi="Times New Roman" w:cs="Times New Roman"/>
          <w:sz w:val="28"/>
          <w:szCs w:val="24"/>
        </w:rPr>
        <w:t xml:space="preserve"> Марки автомобилей</w:t>
      </w:r>
      <w:r w:rsidRPr="00C24E7E">
        <w:rPr>
          <w:rFonts w:ascii="Times New Roman" w:hAnsi="Times New Roman" w:cs="Times New Roman"/>
          <w:sz w:val="28"/>
          <w:szCs w:val="24"/>
        </w:rPr>
        <w:t>,</w:t>
      </w:r>
      <w:r w:rsidR="00A419C1">
        <w:rPr>
          <w:rFonts w:ascii="Times New Roman" w:hAnsi="Times New Roman" w:cs="Times New Roman"/>
          <w:sz w:val="28"/>
          <w:szCs w:val="24"/>
        </w:rPr>
        <w:t xml:space="preserve"> которые выпускают хотя бы одну модель будет так же возможность «развернуть» и по необходимости «свернуть»</w:t>
      </w:r>
      <w:r w:rsidRPr="00C24E7E">
        <w:rPr>
          <w:rFonts w:ascii="Times New Roman" w:hAnsi="Times New Roman" w:cs="Times New Roman"/>
          <w:sz w:val="28"/>
          <w:szCs w:val="24"/>
        </w:rPr>
        <w:t>.</w:t>
      </w:r>
    </w:p>
    <w:p w:rsidR="007F721C" w:rsidRDefault="00C24E7E" w:rsidP="00C24E7E">
      <w:pPr>
        <w:pStyle w:val="1"/>
        <w:ind w:firstLine="567"/>
        <w:jc w:val="both"/>
      </w:pPr>
      <w:r>
        <w:t>На форме расположен</w:t>
      </w:r>
      <w:r w:rsidRPr="007C5E63">
        <w:t xml:space="preserve"> </w:t>
      </w:r>
      <w:r>
        <w:t xml:space="preserve">только </w:t>
      </w:r>
      <w:r w:rsidRPr="000E4255">
        <w:t>элемент управлени</w:t>
      </w:r>
      <w:r w:rsidR="00A419C1">
        <w:t>я</w:t>
      </w:r>
      <w:r>
        <w:t xml:space="preserve">, который отображает данные из базы данных в древовидной структуре. </w:t>
      </w:r>
      <w:r w:rsidR="00A419C1">
        <w:t>Примерный вариант графического интерфейса правильно разработанного приложения изображен на рисунке 3.1.</w:t>
      </w:r>
    </w:p>
    <w:p w:rsidR="00A419C1" w:rsidRDefault="00A419C1" w:rsidP="00A419C1">
      <w:pPr>
        <w:pStyle w:val="1"/>
        <w:ind w:firstLine="567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860040" cy="2860040"/>
            <wp:effectExtent l="0" t="0" r="0" b="0"/>
            <wp:docPr id="2" name="Рисунок 2" descr="C:\Users\Ilya\AppData\Local\Temp\snap_screen_20180205101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\AppData\Local\Temp\snap_screen_201802051015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C1" w:rsidRDefault="00A419C1" w:rsidP="00A419C1">
      <w:pPr>
        <w:pStyle w:val="1"/>
        <w:ind w:firstLine="567"/>
        <w:jc w:val="center"/>
        <w:rPr>
          <w:sz w:val="24"/>
        </w:rPr>
      </w:pPr>
      <w:r>
        <w:rPr>
          <w:sz w:val="24"/>
        </w:rPr>
        <w:t>Рисунок 3.1 – Графический интерфейс приложения «Древовидное представление».</w:t>
      </w:r>
    </w:p>
    <w:p w:rsidR="007F721C" w:rsidRPr="007F721C" w:rsidRDefault="007F721C" w:rsidP="007F721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909EF" w:rsidRDefault="000909EF">
      <w:pPr>
        <w:rPr>
          <w:rFonts w:ascii="Times New Roman" w:hAnsi="Times New Roman"/>
          <w:sz w:val="24"/>
        </w:rPr>
      </w:pPr>
      <w:r>
        <w:rPr>
          <w:sz w:val="24"/>
        </w:rPr>
        <w:br w:type="page"/>
      </w:r>
    </w:p>
    <w:p w:rsidR="00271CF8" w:rsidRDefault="000909EF" w:rsidP="000909EF">
      <w:pPr>
        <w:pStyle w:val="1"/>
        <w:jc w:val="center"/>
      </w:pPr>
      <w:r>
        <w:lastRenderedPageBreak/>
        <w:t>4 Описание алгоритма</w:t>
      </w:r>
    </w:p>
    <w:p w:rsidR="00831C4A" w:rsidRDefault="000D1ADA" w:rsidP="000D1ADA">
      <w:pPr>
        <w:pStyle w:val="1"/>
        <w:numPr>
          <w:ilvl w:val="0"/>
          <w:numId w:val="18"/>
        </w:numPr>
        <w:ind w:left="0" w:firstLine="567"/>
        <w:jc w:val="both"/>
      </w:pPr>
      <w:r>
        <w:t xml:space="preserve">Имеется таблица с данными, которые получены из описанной в разделе 3 базы данных. В данной таблице имеются следующие поля: </w:t>
      </w:r>
      <w:r w:rsidR="00831C4A">
        <w:t>«название страны» «название марки автомобиля» «название модели автомобиля» «идентификатор страны» «идентификатор марки автомобиля»</w:t>
      </w:r>
      <w:r>
        <w:t xml:space="preserve">. </w:t>
      </w:r>
    </w:p>
    <w:p w:rsidR="000D1ADA" w:rsidRDefault="000D1ADA" w:rsidP="000D1ADA">
      <w:pPr>
        <w:pStyle w:val="1"/>
        <w:ind w:firstLine="567"/>
        <w:jc w:val="both"/>
      </w:pPr>
      <w:r>
        <w:t>При этом таблица последовательно отсортирована по названию страны, идентификатору страны, названию марки автомобиля, идентификатору марки автомобиля.</w:t>
      </w:r>
    </w:p>
    <w:p w:rsidR="000909EF" w:rsidRDefault="000909EF" w:rsidP="000D1ADA">
      <w:pPr>
        <w:pStyle w:val="1"/>
        <w:numPr>
          <w:ilvl w:val="0"/>
          <w:numId w:val="18"/>
        </w:numPr>
        <w:ind w:left="0" w:firstLine="567"/>
        <w:jc w:val="both"/>
      </w:pPr>
      <w:r>
        <w:t xml:space="preserve"> Последовательно передвига</w:t>
      </w:r>
      <w:r w:rsidR="000D1ADA">
        <w:t>емся</w:t>
      </w:r>
      <w:r>
        <w:t xml:space="preserve"> по </w:t>
      </w:r>
      <w:r w:rsidR="00831C4A">
        <w:t>строкам</w:t>
      </w:r>
      <w:r w:rsidR="000D1ADA">
        <w:t xml:space="preserve"> данной таблицы</w:t>
      </w:r>
      <w:r>
        <w:t xml:space="preserve">, пока не дойдём до </w:t>
      </w:r>
      <w:r w:rsidR="00831C4A">
        <w:t>последней</w:t>
      </w:r>
      <w:r>
        <w:t xml:space="preserve">. </w:t>
      </w:r>
      <w:r w:rsidR="00F57B3F">
        <w:t xml:space="preserve">Получив название страны-производителя, мы добавляем его в список стран на нулевой уровень дерева. Если есть модель, производимая данной страной, то </w:t>
      </w:r>
      <w:r w:rsidR="009D6278">
        <w:t xml:space="preserve">добавляем ее на первый уровень и, если есть модель, выпускаемая данной маркой, добавляем ее на второй уровень. При этом нужно избежать повторения стран с одинаковым идентификатором на 0-м уровне и повторений марок с одинаковым идентификатором на 1-м уровне. </w:t>
      </w:r>
    </w:p>
    <w:p w:rsidR="009D6278" w:rsidRDefault="009D6278" w:rsidP="000D1ADA">
      <w:pPr>
        <w:pStyle w:val="1"/>
        <w:numPr>
          <w:ilvl w:val="0"/>
          <w:numId w:val="18"/>
        </w:numPr>
        <w:ind w:left="0" w:firstLine="567"/>
        <w:jc w:val="both"/>
      </w:pPr>
      <w:r>
        <w:t xml:space="preserve">Подготовить </w:t>
      </w:r>
      <w:r w:rsidR="006A3B5A">
        <w:t>методы</w:t>
      </w:r>
      <w:r>
        <w:t xml:space="preserve"> для отлавливания нажатия кнопки «сворачивания/разворачивания» узла дерева. Если узел на 0-м уровне был </w:t>
      </w:r>
      <w:r w:rsidR="000B7C2F">
        <w:t>развернут,</w:t>
      </w:r>
      <w:r>
        <w:t xml:space="preserve"> то приписываем к названию нужные числовые характеристики, которые вычисляются путём подсчёта </w:t>
      </w:r>
      <w:r w:rsidR="006A3B5A">
        <w:t xml:space="preserve">дочерних вершин, содержащих дочерние вершины и общего числа дочерних вершин. Если узел </w:t>
      </w:r>
      <w:r w:rsidR="009F4C81">
        <w:t>свёрнут,</w:t>
      </w:r>
      <w:r w:rsidR="006A3B5A">
        <w:t xml:space="preserve"> то удаляем числовые характеристики.</w:t>
      </w:r>
    </w:p>
    <w:p w:rsidR="006A3B5A" w:rsidRDefault="006A3B5A">
      <w:pPr>
        <w:rPr>
          <w:rFonts w:ascii="Times New Roman" w:hAnsi="Times New Roman"/>
          <w:sz w:val="28"/>
        </w:rPr>
      </w:pPr>
      <w:r>
        <w:br w:type="page"/>
      </w:r>
    </w:p>
    <w:p w:rsidR="006A3B5A" w:rsidRDefault="006A3B5A" w:rsidP="006A3B5A">
      <w:pPr>
        <w:pStyle w:val="1"/>
        <w:jc w:val="center"/>
      </w:pPr>
      <w:r>
        <w:lastRenderedPageBreak/>
        <w:t xml:space="preserve">5 Описание </w:t>
      </w:r>
      <w:r>
        <w:rPr>
          <w:lang w:val="en-US"/>
        </w:rPr>
        <w:t xml:space="preserve">SQL </w:t>
      </w:r>
      <w:r>
        <w:t>– запроса</w:t>
      </w:r>
    </w:p>
    <w:p w:rsidR="006A3B5A" w:rsidRDefault="006A3B5A" w:rsidP="006A3B5A">
      <w:pPr>
        <w:pStyle w:val="1"/>
        <w:jc w:val="both"/>
      </w:pPr>
      <w:r>
        <w:tab/>
        <w:t xml:space="preserve">Для того чтобы простроить древовидное представление, необходимо было произвести выборку данных из БД, описанной в разделе </w:t>
      </w:r>
      <w:r w:rsidRPr="006A3B5A">
        <w:t>[2]</w:t>
      </w:r>
      <w:r>
        <w:t xml:space="preserve">. </w:t>
      </w:r>
    </w:p>
    <w:p w:rsidR="006A3B5A" w:rsidRDefault="006A3B5A" w:rsidP="006A3B5A">
      <w:pPr>
        <w:pStyle w:val="1"/>
        <w:jc w:val="both"/>
      </w:pPr>
      <w:r>
        <w:tab/>
        <w:t xml:space="preserve">Чтобы это сделать я написал </w:t>
      </w:r>
      <w:r>
        <w:rPr>
          <w:lang w:val="en-US"/>
        </w:rPr>
        <w:t>SQL</w:t>
      </w:r>
      <w:r w:rsidRPr="006A3B5A">
        <w:t>-</w:t>
      </w:r>
      <w:r>
        <w:t>запрос, представленный на листинге 5.1.</w:t>
      </w:r>
    </w:p>
    <w:p w:rsidR="006A3B5A" w:rsidRDefault="006A3B5A" w:rsidP="006A3B5A">
      <w:pPr>
        <w:pStyle w:val="1"/>
        <w:ind w:left="993" w:hanging="993"/>
        <w:rPr>
          <w:rFonts w:ascii="Consolas" w:hAnsi="Consolas" w:cs="Consolas"/>
          <w:color w:val="800000"/>
          <w:sz w:val="24"/>
          <w:szCs w:val="19"/>
          <w:highlight w:val="white"/>
        </w:rPr>
      </w:pPr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SELECT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Страна_производитель</w:t>
      </w:r>
      <w:proofErr w:type="spell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 AS '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country</w:t>
      </w:r>
      <w:proofErr w:type="spell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',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Название_марки</w:t>
      </w:r>
      <w:proofErr w:type="spell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 AS '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nameMark</w:t>
      </w:r>
      <w:proofErr w:type="spellEnd"/>
      <w:proofErr w:type="gram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',   </w:t>
      </w:r>
      <w:proofErr w:type="gram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   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Название_модели</w:t>
      </w:r>
      <w:proofErr w:type="spell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  AS '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nameModel</w:t>
      </w:r>
      <w:proofErr w:type="spell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', Страны_производители.id AS '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idCountry</w:t>
      </w:r>
      <w:proofErr w:type="spell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', Марки_автомобилей.id AS '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idMark'</w:t>
      </w:r>
      <w:proofErr w:type="spellEnd"/>
    </w:p>
    <w:p w:rsidR="005740C4" w:rsidRDefault="006A3B5A" w:rsidP="005740C4">
      <w:pPr>
        <w:pStyle w:val="1"/>
        <w:tabs>
          <w:tab w:val="left" w:pos="567"/>
        </w:tabs>
        <w:ind w:left="567" w:hanging="567"/>
        <w:rPr>
          <w:rFonts w:ascii="Consolas" w:hAnsi="Consolas" w:cs="Consolas"/>
          <w:color w:val="800000"/>
          <w:sz w:val="24"/>
          <w:szCs w:val="19"/>
          <w:highlight w:val="white"/>
        </w:rPr>
      </w:pPr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FROM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Страны_производители</w:t>
      </w:r>
      <w:proofErr w:type="spell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 LEFT OUTER JOIN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Марки_автомобилей</w:t>
      </w:r>
      <w:proofErr w:type="spell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ON Страны_производители.id =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idСтраны_производителя</w:t>
      </w:r>
      <w:proofErr w:type="spellEnd"/>
      <w:r w:rsidR="005740C4" w:rsidRPr="005740C4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 </w:t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LEFT OUTER JOIN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Модели_автомобилей</w:t>
      </w:r>
      <w:proofErr w:type="spellEnd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 </w:t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="005740C4">
        <w:rPr>
          <w:rFonts w:ascii="Consolas" w:hAnsi="Consolas" w:cs="Consolas"/>
          <w:color w:val="800000"/>
          <w:sz w:val="24"/>
          <w:szCs w:val="19"/>
          <w:highlight w:val="white"/>
        </w:rPr>
        <w:tab/>
      </w:r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ON Марки_автомобилей.id =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</w:rPr>
        <w:t>idМарки_автомобиля</w:t>
      </w:r>
      <w:proofErr w:type="spellEnd"/>
    </w:p>
    <w:p w:rsidR="000909EF" w:rsidRDefault="006A3B5A" w:rsidP="005740C4">
      <w:pPr>
        <w:pStyle w:val="1"/>
        <w:tabs>
          <w:tab w:val="left" w:pos="567"/>
        </w:tabs>
        <w:ind w:left="567" w:hanging="567"/>
        <w:rPr>
          <w:lang w:val="en-US"/>
        </w:rPr>
      </w:pPr>
      <w:r w:rsidRPr="006A3B5A">
        <w:rPr>
          <w:rFonts w:ascii="Consolas" w:hAnsi="Consolas" w:cs="Consolas"/>
          <w:color w:val="800000"/>
          <w:sz w:val="24"/>
          <w:szCs w:val="19"/>
          <w:highlight w:val="white"/>
          <w:lang w:val="en-US"/>
        </w:rPr>
        <w:t xml:space="preserve">ORDER BY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  <w:lang w:val="en-US"/>
        </w:rPr>
        <w:t>idCountry</w:t>
      </w:r>
      <w:proofErr w:type="spellEnd"/>
      <w:r w:rsidR="00885294">
        <w:rPr>
          <w:rFonts w:ascii="Consolas" w:hAnsi="Consolas" w:cs="Consolas"/>
          <w:color w:val="800000"/>
          <w:sz w:val="24"/>
          <w:szCs w:val="19"/>
          <w:highlight w:val="white"/>
        </w:rPr>
        <w:t xml:space="preserve">, </w:t>
      </w:r>
      <w:proofErr w:type="spellStart"/>
      <w:r w:rsidRPr="006A3B5A">
        <w:rPr>
          <w:rFonts w:ascii="Consolas" w:hAnsi="Consolas" w:cs="Consolas"/>
          <w:color w:val="800000"/>
          <w:sz w:val="24"/>
          <w:szCs w:val="19"/>
          <w:highlight w:val="white"/>
          <w:lang w:val="en-US"/>
        </w:rPr>
        <w:t>idMark</w:t>
      </w:r>
      <w:proofErr w:type="spellEnd"/>
      <w:r w:rsidR="000909EF" w:rsidRPr="006A3B5A">
        <w:rPr>
          <w:lang w:val="en-US"/>
        </w:rPr>
        <w:tab/>
      </w:r>
    </w:p>
    <w:p w:rsidR="005740C4" w:rsidRDefault="005740C4" w:rsidP="005740C4">
      <w:pPr>
        <w:pStyle w:val="1"/>
        <w:jc w:val="both"/>
        <w:rPr>
          <w:highlight w:val="white"/>
        </w:rPr>
      </w:pPr>
      <w:r w:rsidRPr="00885294">
        <w:rPr>
          <w:highlight w:val="white"/>
          <w:lang w:val="en-US"/>
        </w:rPr>
        <w:tab/>
      </w:r>
      <w:r>
        <w:rPr>
          <w:highlight w:val="white"/>
        </w:rPr>
        <w:t xml:space="preserve">В блоке </w:t>
      </w:r>
      <w:r>
        <w:rPr>
          <w:highlight w:val="white"/>
          <w:lang w:val="en-US"/>
        </w:rPr>
        <w:t>SELECT</w:t>
      </w:r>
      <w:r w:rsidRPr="005740C4">
        <w:rPr>
          <w:highlight w:val="white"/>
        </w:rPr>
        <w:t xml:space="preserve"> </w:t>
      </w:r>
      <w:r>
        <w:rPr>
          <w:highlight w:val="white"/>
        </w:rPr>
        <w:t xml:space="preserve">перечислены столбцы, значения которых нам необходимо получить, для более удобного использования их в дальнейшем я придал им короткие, уникальные имена при помощи ключевого слова </w:t>
      </w:r>
      <w:r>
        <w:rPr>
          <w:highlight w:val="white"/>
          <w:lang w:val="en-US"/>
        </w:rPr>
        <w:t>AS</w:t>
      </w:r>
      <w:r w:rsidRPr="005740C4">
        <w:rPr>
          <w:highlight w:val="white"/>
        </w:rPr>
        <w:t>.</w:t>
      </w:r>
      <w:r>
        <w:rPr>
          <w:highlight w:val="white"/>
        </w:rPr>
        <w:t xml:space="preserve"> К таковым</w:t>
      </w:r>
      <w:r w:rsidRPr="005740C4">
        <w:rPr>
          <w:highlight w:val="white"/>
        </w:rPr>
        <w:t xml:space="preserve"> </w:t>
      </w:r>
      <w:r>
        <w:rPr>
          <w:highlight w:val="white"/>
        </w:rPr>
        <w:t xml:space="preserve">столбцам относятся: </w:t>
      </w:r>
    </w:p>
    <w:p w:rsidR="005740C4" w:rsidRDefault="005740C4" w:rsidP="005740C4">
      <w:pPr>
        <w:pStyle w:val="1"/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Название страны производителя</w:t>
      </w:r>
    </w:p>
    <w:p w:rsidR="005740C4" w:rsidRDefault="005740C4" w:rsidP="005740C4">
      <w:pPr>
        <w:pStyle w:val="1"/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Название марки автомобиля</w:t>
      </w:r>
    </w:p>
    <w:p w:rsidR="005740C4" w:rsidRDefault="005740C4" w:rsidP="005740C4">
      <w:pPr>
        <w:pStyle w:val="1"/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Название модели автомобиля</w:t>
      </w:r>
    </w:p>
    <w:p w:rsidR="005740C4" w:rsidRDefault="005740C4" w:rsidP="005740C4">
      <w:pPr>
        <w:pStyle w:val="1"/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Идентификатор страны производителя</w:t>
      </w:r>
    </w:p>
    <w:p w:rsidR="00C83F2A" w:rsidRPr="00550D56" w:rsidRDefault="005740C4" w:rsidP="00C83F2A">
      <w:pPr>
        <w:pStyle w:val="1"/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Идентификатор марки автомобиля</w:t>
      </w:r>
    </w:p>
    <w:p w:rsidR="002663D5" w:rsidRDefault="005740C4" w:rsidP="002663D5">
      <w:pPr>
        <w:pStyle w:val="1"/>
        <w:tabs>
          <w:tab w:val="left" w:pos="2629"/>
        </w:tabs>
        <w:ind w:firstLine="567"/>
        <w:jc w:val="both"/>
        <w:rPr>
          <w:highlight w:val="white"/>
        </w:rPr>
      </w:pPr>
      <w:r>
        <w:rPr>
          <w:highlight w:val="white"/>
        </w:rPr>
        <w:t xml:space="preserve">В блоке </w:t>
      </w:r>
      <w:r>
        <w:rPr>
          <w:highlight w:val="white"/>
          <w:lang w:val="en-US"/>
        </w:rPr>
        <w:t>FROM</w:t>
      </w:r>
      <w:r w:rsidRPr="00C83F2A">
        <w:rPr>
          <w:highlight w:val="white"/>
        </w:rPr>
        <w:t xml:space="preserve"> </w:t>
      </w:r>
      <w:r w:rsidR="00C83F2A">
        <w:rPr>
          <w:highlight w:val="white"/>
        </w:rPr>
        <w:t xml:space="preserve">дважды используются явные операции соединения всех трёх таблиц для этого было использованы ключевые слова </w:t>
      </w:r>
      <w:r w:rsidR="00C83F2A">
        <w:rPr>
          <w:highlight w:val="white"/>
          <w:lang w:val="en-US"/>
        </w:rPr>
        <w:t>LEFT</w:t>
      </w:r>
      <w:r w:rsidR="00C83F2A" w:rsidRPr="00C83F2A">
        <w:rPr>
          <w:highlight w:val="white"/>
        </w:rPr>
        <w:t xml:space="preserve"> </w:t>
      </w:r>
      <w:r w:rsidR="00C83F2A">
        <w:rPr>
          <w:highlight w:val="white"/>
          <w:lang w:val="en-US"/>
        </w:rPr>
        <w:t>JOIN</w:t>
      </w:r>
      <w:r w:rsidR="00C83F2A" w:rsidRPr="00C83F2A">
        <w:rPr>
          <w:highlight w:val="white"/>
        </w:rPr>
        <w:t xml:space="preserve">. </w:t>
      </w:r>
      <w:r w:rsidR="00C83F2A">
        <w:rPr>
          <w:highlight w:val="white"/>
        </w:rPr>
        <w:t xml:space="preserve"> Воспользовавшись им в первый раз, мы получили таблицу из 7 столбцов (все столбцы из таблицы стран-производителей и все столбцы </w:t>
      </w:r>
      <w:r w:rsidR="00E058C2">
        <w:rPr>
          <w:highlight w:val="white"/>
        </w:rPr>
        <w:t>из таблицы марок автомобилей</w:t>
      </w:r>
      <w:r w:rsidR="00C83F2A">
        <w:rPr>
          <w:highlight w:val="white"/>
        </w:rPr>
        <w:t>)</w:t>
      </w:r>
      <w:r w:rsidR="00E058C2">
        <w:rPr>
          <w:highlight w:val="white"/>
        </w:rPr>
        <w:t xml:space="preserve"> причем в результат пойдут все строки из первой таблицы, благодаря ключевому слову </w:t>
      </w:r>
      <w:r w:rsidR="00E058C2">
        <w:rPr>
          <w:highlight w:val="white"/>
          <w:lang w:val="en-US"/>
        </w:rPr>
        <w:t>LEFT</w:t>
      </w:r>
      <w:r w:rsidR="00E058C2" w:rsidRPr="00E058C2">
        <w:rPr>
          <w:highlight w:val="white"/>
        </w:rPr>
        <w:t xml:space="preserve"> </w:t>
      </w:r>
      <w:r w:rsidR="00E058C2">
        <w:rPr>
          <w:highlight w:val="white"/>
        </w:rPr>
        <w:t xml:space="preserve">и </w:t>
      </w:r>
      <w:r w:rsidR="00A15997">
        <w:rPr>
          <w:highlight w:val="white"/>
        </w:rPr>
        <w:t xml:space="preserve">в </w:t>
      </w:r>
      <w:r w:rsidR="002663D5">
        <w:rPr>
          <w:highlight w:val="white"/>
        </w:rPr>
        <w:t>строках</w:t>
      </w:r>
      <w:r w:rsidR="00A15997">
        <w:rPr>
          <w:highlight w:val="white"/>
        </w:rPr>
        <w:t xml:space="preserve"> </w:t>
      </w:r>
      <w:r w:rsidR="002663D5">
        <w:rPr>
          <w:highlight w:val="white"/>
        </w:rPr>
        <w:t>принадлежащих второй таблице, могут находиться пустые строки, заполненные значением NULL</w:t>
      </w:r>
      <w:r w:rsidR="002663D5" w:rsidRPr="002663D5">
        <w:rPr>
          <w:highlight w:val="white"/>
        </w:rPr>
        <w:t xml:space="preserve">, </w:t>
      </w:r>
      <w:r w:rsidR="002663D5">
        <w:rPr>
          <w:highlight w:val="white"/>
        </w:rPr>
        <w:t>это будет означать что идентификатор страны не совпадает с идентификатором принадлежности к стране. Аналогичным образом подсоединяем к полученной таблице ещё одну таблицу «модели автомобилей». В итоге получаем одну большую таблицу из 10 столбцов и определённого количества строк, удовлетворяющим условиям запроса.</w:t>
      </w:r>
    </w:p>
    <w:p w:rsidR="002663D5" w:rsidRDefault="002663D5" w:rsidP="00550D56">
      <w:pPr>
        <w:pStyle w:val="1"/>
        <w:tabs>
          <w:tab w:val="left" w:pos="2629"/>
        </w:tabs>
        <w:ind w:firstLine="567"/>
        <w:jc w:val="both"/>
        <w:rPr>
          <w:highlight w:val="white"/>
        </w:rPr>
      </w:pPr>
      <w:r>
        <w:rPr>
          <w:highlight w:val="white"/>
        </w:rPr>
        <w:t>Из этих 10 столбцов выбираем нужные 5 и с помощью</w:t>
      </w:r>
      <w:r w:rsidR="00240323" w:rsidRPr="00240323">
        <w:rPr>
          <w:highlight w:val="white"/>
        </w:rPr>
        <w:t xml:space="preserve"> </w:t>
      </w:r>
      <w:r w:rsidR="00240323">
        <w:rPr>
          <w:highlight w:val="white"/>
          <w:lang w:val="en-US"/>
        </w:rPr>
        <w:t>ORDER</w:t>
      </w:r>
      <w:r w:rsidR="00240323" w:rsidRPr="00240323">
        <w:rPr>
          <w:highlight w:val="white"/>
        </w:rPr>
        <w:t xml:space="preserve"> </w:t>
      </w:r>
      <w:r w:rsidR="00550D56">
        <w:rPr>
          <w:highlight w:val="white"/>
          <w:lang w:val="en-US"/>
        </w:rPr>
        <w:t>BY</w:t>
      </w:r>
      <w:r w:rsidR="00550D56" w:rsidRPr="00240323">
        <w:rPr>
          <w:highlight w:val="white"/>
        </w:rPr>
        <w:t xml:space="preserve"> </w:t>
      </w:r>
      <w:r w:rsidR="00550D56">
        <w:rPr>
          <w:highlight w:val="white"/>
        </w:rPr>
        <w:t>сортируем</w:t>
      </w:r>
      <w:r>
        <w:rPr>
          <w:highlight w:val="white"/>
        </w:rPr>
        <w:t xml:space="preserve"> по идентификатору страны</w:t>
      </w:r>
      <w:r w:rsidR="00240323" w:rsidRPr="00240323">
        <w:rPr>
          <w:highlight w:val="white"/>
        </w:rPr>
        <w:t>-</w:t>
      </w:r>
      <w:r>
        <w:rPr>
          <w:highlight w:val="white"/>
        </w:rPr>
        <w:t xml:space="preserve">производителя, а затем по идентификатору </w:t>
      </w:r>
      <w:r w:rsidR="00550D56">
        <w:rPr>
          <w:highlight w:val="white"/>
        </w:rPr>
        <w:t>марки автомобиля.</w:t>
      </w:r>
      <w:r w:rsidR="00885294">
        <w:rPr>
          <w:highlight w:val="white"/>
        </w:rPr>
        <w:t xml:space="preserve"> Это необходимо чтобы сущности не перемешивались.</w:t>
      </w:r>
    </w:p>
    <w:p w:rsidR="005D0FD4" w:rsidRDefault="005D0FD4" w:rsidP="00550D56">
      <w:pPr>
        <w:pStyle w:val="1"/>
        <w:tabs>
          <w:tab w:val="left" w:pos="2629"/>
        </w:tabs>
        <w:ind w:left="2629" w:hanging="2062"/>
        <w:jc w:val="center"/>
        <w:rPr>
          <w:highlight w:val="white"/>
        </w:rPr>
      </w:pPr>
      <w:r>
        <w:rPr>
          <w:highlight w:val="white"/>
        </w:rPr>
        <w:lastRenderedPageBreak/>
        <w:t>6 Реализация приложения. Общий порядок действий.</w:t>
      </w:r>
    </w:p>
    <w:p w:rsidR="00D54E23" w:rsidRDefault="005D0FD4" w:rsidP="005D0FD4">
      <w:pPr>
        <w:pStyle w:val="1"/>
        <w:tabs>
          <w:tab w:val="left" w:pos="2629"/>
        </w:tabs>
        <w:ind w:left="2629" w:hanging="2062"/>
        <w:rPr>
          <w:highlight w:val="white"/>
        </w:rPr>
      </w:pPr>
      <w:r>
        <w:rPr>
          <w:highlight w:val="white"/>
        </w:rPr>
        <w:t xml:space="preserve">Далеко не всем нравится </w:t>
      </w:r>
      <w:r w:rsidR="00D54E23">
        <w:rPr>
          <w:highlight w:val="white"/>
        </w:rPr>
        <w:t xml:space="preserve">читать пояснение той или иной задачи, опираясь </w:t>
      </w:r>
    </w:p>
    <w:p w:rsidR="005D0FD4" w:rsidRDefault="00D54E23" w:rsidP="00D54E23">
      <w:pPr>
        <w:pStyle w:val="1"/>
        <w:tabs>
          <w:tab w:val="left" w:pos="2629"/>
        </w:tabs>
        <w:rPr>
          <w:highlight w:val="white"/>
        </w:rPr>
      </w:pPr>
      <w:r>
        <w:rPr>
          <w:highlight w:val="white"/>
        </w:rPr>
        <w:t>на какой-либо конкретный язык</w:t>
      </w:r>
      <w:r w:rsidR="00550D56">
        <w:rPr>
          <w:highlight w:val="white"/>
        </w:rPr>
        <w:t xml:space="preserve"> </w:t>
      </w:r>
      <w:r>
        <w:rPr>
          <w:highlight w:val="white"/>
        </w:rPr>
        <w:t>программирования. В этом разделе я приведу основной порядок действий, которого стоит придерживаться.</w:t>
      </w:r>
    </w:p>
    <w:p w:rsidR="00D54E23" w:rsidRDefault="00D54E23" w:rsidP="00D54E23">
      <w:pPr>
        <w:pStyle w:val="1"/>
        <w:numPr>
          <w:ilvl w:val="0"/>
          <w:numId w:val="5"/>
        </w:numPr>
        <w:tabs>
          <w:tab w:val="left" w:pos="2629"/>
        </w:tabs>
        <w:rPr>
          <w:highlight w:val="white"/>
        </w:rPr>
      </w:pPr>
      <w:r>
        <w:rPr>
          <w:highlight w:val="white"/>
        </w:rPr>
        <w:t xml:space="preserve">Выполнить подключение к БД. </w:t>
      </w:r>
    </w:p>
    <w:p w:rsidR="00D54E23" w:rsidRDefault="00D54E23" w:rsidP="00D54E23">
      <w:pPr>
        <w:pStyle w:val="1"/>
        <w:tabs>
          <w:tab w:val="left" w:pos="2629"/>
        </w:tabs>
        <w:jc w:val="both"/>
        <w:rPr>
          <w:highlight w:val="white"/>
        </w:rPr>
      </w:pPr>
      <w:r>
        <w:rPr>
          <w:highlight w:val="white"/>
        </w:rPr>
        <w:t xml:space="preserve">В данном пункте нужно каким-либо способом подключиться к БД, например, создав строку подключения и с помощью нее уже осуществить, непосредственно, само подключение. После его создания необходимо открыть это подключение и реализовать корректное закрытие. </w:t>
      </w:r>
    </w:p>
    <w:p w:rsidR="00D54E23" w:rsidRDefault="00D54E23" w:rsidP="00D54E23">
      <w:pPr>
        <w:pStyle w:val="1"/>
        <w:numPr>
          <w:ilvl w:val="0"/>
          <w:numId w:val="5"/>
        </w:numPr>
        <w:tabs>
          <w:tab w:val="left" w:pos="2629"/>
        </w:tabs>
        <w:jc w:val="both"/>
        <w:rPr>
          <w:highlight w:val="white"/>
        </w:rPr>
      </w:pPr>
      <w:r>
        <w:rPr>
          <w:highlight w:val="white"/>
        </w:rPr>
        <w:t>Создать команду для выборки данных из БД.</w:t>
      </w:r>
    </w:p>
    <w:p w:rsidR="00D54E23" w:rsidRDefault="00D54E23" w:rsidP="00D54E23">
      <w:pPr>
        <w:pStyle w:val="1"/>
        <w:tabs>
          <w:tab w:val="left" w:pos="2629"/>
        </w:tabs>
        <w:jc w:val="both"/>
        <w:rPr>
          <w:highlight w:val="white"/>
        </w:rPr>
      </w:pPr>
      <w:r>
        <w:rPr>
          <w:highlight w:val="white"/>
        </w:rPr>
        <w:t xml:space="preserve">Команда обычно содержит подключение к БД и сам текст </w:t>
      </w:r>
      <w:r>
        <w:rPr>
          <w:highlight w:val="white"/>
          <w:lang w:val="en-US"/>
        </w:rPr>
        <w:t>SQL</w:t>
      </w:r>
      <w:r w:rsidRPr="00D54E23">
        <w:rPr>
          <w:highlight w:val="white"/>
        </w:rPr>
        <w:t>-</w:t>
      </w:r>
      <w:r>
        <w:rPr>
          <w:highlight w:val="white"/>
        </w:rPr>
        <w:t>запроса.</w:t>
      </w:r>
    </w:p>
    <w:p w:rsidR="00D54E23" w:rsidRDefault="00EA0822" w:rsidP="00D54E23">
      <w:pPr>
        <w:pStyle w:val="1"/>
        <w:numPr>
          <w:ilvl w:val="0"/>
          <w:numId w:val="5"/>
        </w:numPr>
        <w:tabs>
          <w:tab w:val="left" w:pos="2629"/>
        </w:tabs>
        <w:jc w:val="both"/>
        <w:rPr>
          <w:highlight w:val="white"/>
        </w:rPr>
      </w:pPr>
      <w:r>
        <w:rPr>
          <w:highlight w:val="white"/>
        </w:rPr>
        <w:t>Считывание данных из БД</w:t>
      </w:r>
    </w:p>
    <w:p w:rsidR="00EA0822" w:rsidRDefault="00EA0822" w:rsidP="00D54E23">
      <w:pPr>
        <w:pStyle w:val="1"/>
        <w:tabs>
          <w:tab w:val="left" w:pos="2629"/>
        </w:tabs>
        <w:jc w:val="both"/>
        <w:rPr>
          <w:highlight w:val="white"/>
        </w:rPr>
      </w:pPr>
      <w:r>
        <w:rPr>
          <w:highlight w:val="white"/>
        </w:rPr>
        <w:t>Необходимо о</w:t>
      </w:r>
      <w:r w:rsidR="00D54E23">
        <w:rPr>
          <w:highlight w:val="white"/>
        </w:rPr>
        <w:t xml:space="preserve">бъявить некий </w:t>
      </w:r>
      <w:r w:rsidR="00D54E23">
        <w:rPr>
          <w:highlight w:val="white"/>
          <w:lang w:val="en-US"/>
        </w:rPr>
        <w:t>reader</w:t>
      </w:r>
      <w:r>
        <w:rPr>
          <w:highlight w:val="white"/>
        </w:rPr>
        <w:t>,</w:t>
      </w:r>
      <w:r w:rsidR="00D54E23" w:rsidRPr="00D54E23">
        <w:rPr>
          <w:highlight w:val="white"/>
        </w:rPr>
        <w:t xml:space="preserve"> </w:t>
      </w:r>
      <w:r w:rsidR="00D54E23">
        <w:rPr>
          <w:highlight w:val="white"/>
        </w:rPr>
        <w:t xml:space="preserve">то есть переменную в которую </w:t>
      </w:r>
      <w:r>
        <w:rPr>
          <w:highlight w:val="white"/>
        </w:rPr>
        <w:t>поочерёдно в цикле будут записываться строчки результатов запроса, из которых можно выделить нужный столбец.</w:t>
      </w:r>
    </w:p>
    <w:p w:rsidR="00EA0822" w:rsidRDefault="00EA0822" w:rsidP="00EA0822">
      <w:pPr>
        <w:pStyle w:val="1"/>
        <w:numPr>
          <w:ilvl w:val="0"/>
          <w:numId w:val="5"/>
        </w:numPr>
        <w:tabs>
          <w:tab w:val="left" w:pos="2629"/>
        </w:tabs>
        <w:jc w:val="both"/>
        <w:rPr>
          <w:highlight w:val="white"/>
        </w:rPr>
      </w:pPr>
      <w:r>
        <w:rPr>
          <w:highlight w:val="white"/>
        </w:rPr>
        <w:t>Добавление в дерево</w:t>
      </w:r>
    </w:p>
    <w:p w:rsidR="00D54E23" w:rsidRDefault="00EA0822" w:rsidP="00D54E23">
      <w:pPr>
        <w:pStyle w:val="1"/>
        <w:tabs>
          <w:tab w:val="left" w:pos="2629"/>
        </w:tabs>
        <w:jc w:val="both"/>
        <w:rPr>
          <w:highlight w:val="white"/>
        </w:rPr>
      </w:pPr>
      <w:r>
        <w:rPr>
          <w:highlight w:val="white"/>
        </w:rPr>
        <w:t xml:space="preserve">Данные получаемые при помощи </w:t>
      </w:r>
      <w:r>
        <w:rPr>
          <w:highlight w:val="white"/>
          <w:lang w:val="en-US"/>
        </w:rPr>
        <w:t>reader</w:t>
      </w:r>
      <w:r w:rsidR="00D54E23">
        <w:rPr>
          <w:highlight w:val="white"/>
        </w:rPr>
        <w:t xml:space="preserve"> </w:t>
      </w:r>
      <w:r w:rsidR="00EC45BD">
        <w:rPr>
          <w:highlight w:val="white"/>
        </w:rPr>
        <w:t>необходимо поместить в дерево</w:t>
      </w:r>
      <w:r w:rsidR="0023616E">
        <w:rPr>
          <w:highlight w:val="white"/>
        </w:rPr>
        <w:t>, надлежащим образом</w:t>
      </w:r>
      <w:r w:rsidR="00EC45BD">
        <w:rPr>
          <w:highlight w:val="white"/>
        </w:rPr>
        <w:t>.</w:t>
      </w:r>
    </w:p>
    <w:p w:rsidR="009D5771" w:rsidRDefault="009D5771" w:rsidP="009D5771">
      <w:pPr>
        <w:pStyle w:val="1"/>
        <w:numPr>
          <w:ilvl w:val="0"/>
          <w:numId w:val="5"/>
        </w:numPr>
        <w:tabs>
          <w:tab w:val="left" w:pos="2629"/>
        </w:tabs>
        <w:jc w:val="both"/>
        <w:rPr>
          <w:highlight w:val="white"/>
        </w:rPr>
      </w:pPr>
      <w:r>
        <w:rPr>
          <w:highlight w:val="white"/>
        </w:rPr>
        <w:t>Числовые характеристики</w:t>
      </w:r>
    </w:p>
    <w:p w:rsidR="009D5771" w:rsidRPr="00D54E23" w:rsidRDefault="009D5771" w:rsidP="009D5771">
      <w:pPr>
        <w:pStyle w:val="1"/>
        <w:tabs>
          <w:tab w:val="left" w:pos="2629"/>
        </w:tabs>
        <w:jc w:val="both"/>
        <w:rPr>
          <w:highlight w:val="white"/>
        </w:rPr>
      </w:pPr>
      <w:r>
        <w:rPr>
          <w:highlight w:val="white"/>
        </w:rPr>
        <w:t>Необходимо организовать методы, которые могли бы отловить «свёртывание/развёртывание» узла и при помощи свойств древовидного представления посчитать характеристики, требуемые по заданию.</w:t>
      </w:r>
    </w:p>
    <w:p w:rsidR="005D0FD4" w:rsidRDefault="005D0FD4">
      <w:pPr>
        <w:rPr>
          <w:rFonts w:ascii="Times New Roman" w:hAnsi="Times New Roman"/>
          <w:sz w:val="28"/>
          <w:highlight w:val="white"/>
        </w:rPr>
      </w:pPr>
      <w:r>
        <w:rPr>
          <w:highlight w:val="white"/>
        </w:rPr>
        <w:br w:type="page"/>
      </w:r>
    </w:p>
    <w:p w:rsidR="00550D56" w:rsidRDefault="00EC45BD" w:rsidP="00550D56">
      <w:pPr>
        <w:pStyle w:val="1"/>
        <w:tabs>
          <w:tab w:val="left" w:pos="2629"/>
        </w:tabs>
        <w:ind w:left="2629" w:hanging="2062"/>
        <w:jc w:val="center"/>
        <w:rPr>
          <w:highlight w:val="white"/>
        </w:rPr>
      </w:pPr>
      <w:r>
        <w:rPr>
          <w:highlight w:val="white"/>
        </w:rPr>
        <w:lastRenderedPageBreak/>
        <w:t>7</w:t>
      </w:r>
      <w:r w:rsidR="00550D56">
        <w:rPr>
          <w:highlight w:val="white"/>
        </w:rPr>
        <w:t xml:space="preserve"> Реализация приложения на языке </w:t>
      </w:r>
      <w:r w:rsidR="00550D56">
        <w:rPr>
          <w:highlight w:val="white"/>
          <w:lang w:val="en-US"/>
        </w:rPr>
        <w:t>C</w:t>
      </w:r>
      <w:r w:rsidR="00550D56" w:rsidRPr="00550D56">
        <w:rPr>
          <w:highlight w:val="white"/>
        </w:rPr>
        <w:t>#</w:t>
      </w:r>
    </w:p>
    <w:p w:rsidR="00EC45BD" w:rsidRDefault="00EC45BD" w:rsidP="00EC45BD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45BD">
        <w:rPr>
          <w:rFonts w:ascii="Times New Roman" w:hAnsi="Times New Roman" w:cs="Times New Roman"/>
          <w:sz w:val="28"/>
        </w:rPr>
        <w:t xml:space="preserve">Для подключения к БД необходимо </w:t>
      </w:r>
      <w:r w:rsidR="00C262A0">
        <w:rPr>
          <w:rFonts w:ascii="Times New Roman" w:hAnsi="Times New Roman" w:cs="Times New Roman"/>
          <w:sz w:val="28"/>
        </w:rPr>
        <w:t>создать</w:t>
      </w:r>
      <w:r w:rsidRPr="00EC45BD">
        <w:rPr>
          <w:rFonts w:ascii="Times New Roman" w:hAnsi="Times New Roman" w:cs="Times New Roman"/>
          <w:sz w:val="28"/>
        </w:rPr>
        <w:t xml:space="preserve"> строку подключения, которая формируется посредством создания объекта типа</w:t>
      </w:r>
      <w:r w:rsidR="00C262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45BD">
        <w:rPr>
          <w:rFonts w:ascii="Times New Roman" w:hAnsi="Times New Roman" w:cs="Times New Roman"/>
          <w:sz w:val="28"/>
        </w:rPr>
        <w:t>SqlConnectionStringBuilder</w:t>
      </w:r>
      <w:proofErr w:type="spellEnd"/>
      <w:r w:rsidRPr="00EC45BD">
        <w:rPr>
          <w:rFonts w:ascii="Times New Roman" w:hAnsi="Times New Roman" w:cs="Times New Roman"/>
          <w:sz w:val="28"/>
        </w:rPr>
        <w:t xml:space="preserve">. </w:t>
      </w:r>
      <w:r w:rsidR="00C262A0">
        <w:rPr>
          <w:rFonts w:ascii="Times New Roman" w:hAnsi="Times New Roman" w:cs="Times New Roman"/>
          <w:sz w:val="28"/>
        </w:rPr>
        <w:t>После чего</w:t>
      </w:r>
      <w:r w:rsidRPr="00EC45BD">
        <w:rPr>
          <w:rFonts w:ascii="Times New Roman" w:hAnsi="Times New Roman" w:cs="Times New Roman"/>
          <w:sz w:val="28"/>
        </w:rPr>
        <w:t xml:space="preserve"> необходимо создать объект класса </w:t>
      </w:r>
      <w:proofErr w:type="spellStart"/>
      <w:r w:rsidRPr="00EC4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SqlConnection</w:t>
      </w:r>
      <w:proofErr w:type="spellEnd"/>
      <w:r w:rsidR="00C262A0">
        <w:rPr>
          <w:rFonts w:ascii="Times New Roman" w:hAnsi="Times New Roman" w:cs="Times New Roman"/>
          <w:color w:val="000000" w:themeColor="text1"/>
          <w:sz w:val="28"/>
          <w:szCs w:val="28"/>
        </w:rPr>
        <w:t>, которому</w:t>
      </w:r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передать в </w:t>
      </w:r>
      <w:r w:rsidR="00C262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конструктор </w:t>
      </w:r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строку подключения, </w:t>
      </w:r>
      <w:r w:rsidR="00C262A0">
        <w:rPr>
          <w:rFonts w:ascii="Times New Roman" w:hAnsi="Times New Roman" w:cs="Times New Roman"/>
          <w:color w:val="000000" w:themeColor="text1"/>
          <w:sz w:val="28"/>
          <w:szCs w:val="28"/>
        </w:rPr>
        <w:t>тем самым мы</w:t>
      </w:r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 w:rsidR="00C262A0">
        <w:rPr>
          <w:rFonts w:ascii="Times New Roman" w:hAnsi="Times New Roman" w:cs="Times New Roman"/>
          <w:color w:val="000000" w:themeColor="text1"/>
          <w:sz w:val="28"/>
          <w:szCs w:val="28"/>
        </w:rPr>
        <w:t>дим</w:t>
      </w:r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подключение к БД. </w:t>
      </w:r>
      <w:r w:rsidR="00C262A0">
        <w:rPr>
          <w:rFonts w:ascii="Times New Roman" w:hAnsi="Times New Roman" w:cs="Times New Roman"/>
          <w:color w:val="000000" w:themeColor="text1"/>
          <w:sz w:val="28"/>
          <w:szCs w:val="28"/>
        </w:rPr>
        <w:t>Далее требуется</w:t>
      </w:r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выполнит</w:t>
      </w:r>
      <w:r w:rsidR="00C262A0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C262A0" w:rsidRPr="00C262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62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описанный в разделе </w:t>
      </w:r>
      <w:r w:rsidR="00C262A0" w:rsidRPr="00C262A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516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4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-запрос, для этого нужно создать и проинициализировать объект класс </w:t>
      </w:r>
      <w:proofErr w:type="spellStart"/>
      <w:r w:rsidRPr="00EC4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SqlCommand</w:t>
      </w:r>
      <w:proofErr w:type="spellEnd"/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выполнить его с помощью метода </w:t>
      </w:r>
      <w:proofErr w:type="spellStart"/>
      <w:proofErr w:type="gramStart"/>
      <w:r w:rsidRPr="00EC4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ExecuteReader</w:t>
      </w:r>
      <w:proofErr w:type="spellEnd"/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Последовательный просмотр записей БД реализуется с помощью </w:t>
      </w:r>
      <w:proofErr w:type="spellStart"/>
      <w:r w:rsidRPr="00EC4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SqlDataReader</w:t>
      </w:r>
      <w:proofErr w:type="spellEnd"/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Полученные данные наполняют элемент </w:t>
      </w:r>
      <w:proofErr w:type="spellStart"/>
      <w:r w:rsidRPr="00EC45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TreeView</w:t>
      </w:r>
      <w:proofErr w:type="spellEnd"/>
      <w:r w:rsidRPr="00EC45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45ABF" w:rsidRPr="00260A36" w:rsidRDefault="00345ABF" w:rsidP="00345ABF">
      <w:pPr>
        <w:pStyle w:val="a6"/>
        <w:numPr>
          <w:ilvl w:val="0"/>
          <w:numId w:val="10"/>
        </w:numPr>
        <w:tabs>
          <w:tab w:val="left" w:pos="2130"/>
        </w:tabs>
        <w:spacing w:after="0" w:line="257" w:lineRule="auto"/>
        <w:ind w:left="284" w:hanging="284"/>
        <w:jc w:val="both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Представление данных:</w:t>
      </w:r>
    </w:p>
    <w:p w:rsidR="00345ABF" w:rsidRPr="00345ABF" w:rsidRDefault="00345ABF" w:rsidP="00345ABF">
      <w:pPr>
        <w:pStyle w:val="a6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древовидного представления в приложении </w:t>
      </w:r>
      <w:r>
        <w:rPr>
          <w:rFonts w:cs="Times New Roman"/>
          <w:color w:val="000000" w:themeColor="text1"/>
          <w:szCs w:val="28"/>
          <w:lang w:val="en-US"/>
        </w:rPr>
        <w:t>Windows</w:t>
      </w:r>
      <w:r w:rsidRPr="00C0694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Form</w:t>
      </w:r>
      <w:r w:rsidRPr="00C0694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использован элемент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TreeView</w:t>
      </w:r>
      <w:proofErr w:type="spellEnd"/>
      <w:r w:rsidRPr="00C06940">
        <w:rPr>
          <w:rFonts w:cs="Times New Roman"/>
          <w:color w:val="000000" w:themeColor="text1"/>
          <w:szCs w:val="28"/>
        </w:rPr>
        <w:t>.</w:t>
      </w:r>
    </w:p>
    <w:p w:rsidR="00EC45BD" w:rsidRPr="00EC45BD" w:rsidRDefault="00C262A0" w:rsidP="00EC45BD">
      <w:pPr>
        <w:pStyle w:val="a6"/>
        <w:numPr>
          <w:ilvl w:val="0"/>
          <w:numId w:val="10"/>
        </w:numPr>
        <w:spacing w:after="0" w:line="257" w:lineRule="auto"/>
        <w:ind w:left="284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Создаём</w:t>
      </w:r>
      <w:r w:rsidR="00EC45BD" w:rsidRPr="00EC45BD">
        <w:rPr>
          <w:rFonts w:cs="Times New Roman"/>
          <w:szCs w:val="28"/>
        </w:rPr>
        <w:t xml:space="preserve"> строку подключения:</w:t>
      </w:r>
    </w:p>
    <w:p w:rsidR="00EC45BD" w:rsidRPr="00EC45BD" w:rsidRDefault="00EC45BD" w:rsidP="00EC45BD">
      <w:pPr>
        <w:spacing w:after="0" w:line="257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5BD">
        <w:rPr>
          <w:rFonts w:ascii="Times New Roman" w:hAnsi="Times New Roman" w:cs="Times New Roman"/>
          <w:sz w:val="28"/>
          <w:szCs w:val="28"/>
        </w:rPr>
        <w:t>SqlConnectionStringBuilder</w:t>
      </w:r>
      <w:proofErr w:type="spellEnd"/>
      <w:r w:rsidRPr="00EC45BD">
        <w:rPr>
          <w:rFonts w:ascii="Times New Roman" w:hAnsi="Times New Roman" w:cs="Times New Roman"/>
          <w:sz w:val="28"/>
          <w:szCs w:val="28"/>
        </w:rPr>
        <w:t xml:space="preserve"> – </w:t>
      </w:r>
      <w:r w:rsidR="00C262A0">
        <w:rPr>
          <w:rFonts w:ascii="Times New Roman" w:hAnsi="Times New Roman" w:cs="Times New Roman"/>
          <w:sz w:val="28"/>
          <w:szCs w:val="28"/>
        </w:rPr>
        <w:t>класс</w:t>
      </w:r>
      <w:r w:rsidRPr="00EC45BD">
        <w:rPr>
          <w:rFonts w:ascii="Times New Roman" w:hAnsi="Times New Roman" w:cs="Times New Roman"/>
          <w:sz w:val="28"/>
          <w:szCs w:val="28"/>
        </w:rPr>
        <w:t xml:space="preserve"> для создания строки подключения.</w:t>
      </w:r>
    </w:p>
    <w:p w:rsidR="00EC45BD" w:rsidRPr="00EC45BD" w:rsidRDefault="00C262A0" w:rsidP="00EC45BD">
      <w:pPr>
        <w:spacing w:after="0" w:line="257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поля класса</w:t>
      </w:r>
      <w:r w:rsidR="00EC45BD" w:rsidRPr="00EC45BD">
        <w:rPr>
          <w:rFonts w:ascii="Times New Roman" w:hAnsi="Times New Roman" w:cs="Times New Roman"/>
          <w:sz w:val="28"/>
          <w:szCs w:val="28"/>
        </w:rPr>
        <w:t>:</w:t>
      </w:r>
    </w:p>
    <w:p w:rsidR="00EC45BD" w:rsidRPr="00EC45BD" w:rsidRDefault="00EC45BD" w:rsidP="008A5827">
      <w:pPr>
        <w:pStyle w:val="a6"/>
        <w:numPr>
          <w:ilvl w:val="0"/>
          <w:numId w:val="11"/>
        </w:numPr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  <w:proofErr w:type="spellStart"/>
      <w:r w:rsidRPr="00EC45BD">
        <w:rPr>
          <w:rFonts w:cs="Times New Roman"/>
          <w:color w:val="000000" w:themeColor="text1"/>
          <w:szCs w:val="28"/>
          <w:lang w:val="en-US"/>
        </w:rPr>
        <w:t>DataSource</w:t>
      </w:r>
      <w:proofErr w:type="spellEnd"/>
      <w:r w:rsidRPr="00EC45BD">
        <w:rPr>
          <w:rFonts w:cs="Times New Roman"/>
          <w:color w:val="000000" w:themeColor="text1"/>
          <w:szCs w:val="28"/>
        </w:rPr>
        <w:t xml:space="preserve"> – задает сетевой адрес экземпляра </w:t>
      </w:r>
      <w:r w:rsidRPr="00EC45BD">
        <w:rPr>
          <w:rFonts w:cs="Times New Roman"/>
          <w:color w:val="000000" w:themeColor="text1"/>
          <w:szCs w:val="28"/>
          <w:lang w:val="en-US"/>
        </w:rPr>
        <w:t>SQL</w:t>
      </w:r>
      <w:r w:rsidRPr="00EC45BD">
        <w:rPr>
          <w:rFonts w:cs="Times New Roman"/>
          <w:color w:val="000000" w:themeColor="text1"/>
          <w:szCs w:val="28"/>
        </w:rPr>
        <w:t xml:space="preserve"> </w:t>
      </w:r>
      <w:r w:rsidRPr="00EC45BD">
        <w:rPr>
          <w:rFonts w:cs="Times New Roman"/>
          <w:color w:val="000000" w:themeColor="text1"/>
          <w:szCs w:val="28"/>
          <w:lang w:val="en-US"/>
        </w:rPr>
        <w:t>Server</w:t>
      </w:r>
      <w:r w:rsidRPr="00EC45BD">
        <w:rPr>
          <w:rFonts w:cs="Times New Roman"/>
          <w:color w:val="000000" w:themeColor="text1"/>
          <w:szCs w:val="28"/>
        </w:rPr>
        <w:t>, с которым устанавливается соединение</w:t>
      </w:r>
      <w:r w:rsidRPr="00EC45BD">
        <w:rPr>
          <w:rFonts w:cs="Times New Roman"/>
          <w:color w:val="000000" w:themeColor="text1"/>
          <w:szCs w:val="28"/>
          <w:shd w:val="clear" w:color="auto" w:fill="FFFFE1"/>
        </w:rPr>
        <w:t>;</w:t>
      </w:r>
    </w:p>
    <w:p w:rsidR="00EC45BD" w:rsidRPr="00EC45BD" w:rsidRDefault="00EC45BD" w:rsidP="008A5827">
      <w:pPr>
        <w:pStyle w:val="a6"/>
        <w:numPr>
          <w:ilvl w:val="0"/>
          <w:numId w:val="11"/>
        </w:numPr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  <w:proofErr w:type="spellStart"/>
      <w:r w:rsidRPr="00EC45BD">
        <w:rPr>
          <w:rFonts w:cs="Times New Roman"/>
          <w:color w:val="000000" w:themeColor="text1"/>
          <w:szCs w:val="28"/>
          <w:lang w:val="en-US"/>
        </w:rPr>
        <w:t>IntegratedSecurity</w:t>
      </w:r>
      <w:proofErr w:type="spellEnd"/>
      <w:r w:rsidRPr="00EC45BD">
        <w:rPr>
          <w:rFonts w:cs="Times New Roman"/>
          <w:color w:val="000000" w:themeColor="text1"/>
          <w:szCs w:val="28"/>
        </w:rPr>
        <w:t xml:space="preserve"> – определяет способ проверки подлинности. При </w:t>
      </w:r>
      <w:r w:rsidRPr="00EC45BD">
        <w:rPr>
          <w:rFonts w:cs="Times New Roman"/>
          <w:color w:val="000000" w:themeColor="text1"/>
          <w:szCs w:val="28"/>
          <w:lang w:val="en-US"/>
        </w:rPr>
        <w:t>true</w:t>
      </w:r>
      <w:r w:rsidRPr="00EC45BD">
        <w:rPr>
          <w:rFonts w:cs="Times New Roman"/>
          <w:color w:val="000000" w:themeColor="text1"/>
          <w:szCs w:val="28"/>
        </w:rPr>
        <w:t xml:space="preserve"> - используются учетные данные текущей учетной записи </w:t>
      </w:r>
      <w:r w:rsidRPr="00EC45BD">
        <w:rPr>
          <w:rFonts w:cs="Times New Roman"/>
          <w:color w:val="000000" w:themeColor="text1"/>
          <w:szCs w:val="28"/>
          <w:lang w:val="en-US"/>
        </w:rPr>
        <w:t>Windows</w:t>
      </w:r>
      <w:r w:rsidRPr="00EC45BD">
        <w:rPr>
          <w:rFonts w:cs="Times New Roman"/>
          <w:color w:val="000000" w:themeColor="text1"/>
          <w:szCs w:val="28"/>
          <w:shd w:val="clear" w:color="auto" w:fill="FFFFE1"/>
        </w:rPr>
        <w:t>;</w:t>
      </w:r>
    </w:p>
    <w:p w:rsidR="00EC45BD" w:rsidRPr="00EC45BD" w:rsidRDefault="00EC45BD" w:rsidP="008A5827">
      <w:pPr>
        <w:pStyle w:val="a6"/>
        <w:numPr>
          <w:ilvl w:val="0"/>
          <w:numId w:val="11"/>
        </w:numPr>
        <w:tabs>
          <w:tab w:val="left" w:pos="2130"/>
        </w:tabs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  <w:proofErr w:type="spellStart"/>
      <w:r w:rsidRPr="00EC45BD">
        <w:rPr>
          <w:rFonts w:cs="Times New Roman"/>
          <w:color w:val="000000" w:themeColor="text1"/>
          <w:szCs w:val="28"/>
          <w:lang w:val="en-US"/>
        </w:rPr>
        <w:t>InitialCatalog</w:t>
      </w:r>
      <w:proofErr w:type="spellEnd"/>
      <w:r w:rsidRPr="00EC45BD">
        <w:rPr>
          <w:rFonts w:cs="Times New Roman"/>
          <w:color w:val="000000" w:themeColor="text1"/>
          <w:szCs w:val="28"/>
        </w:rPr>
        <w:t xml:space="preserve"> – имя БД для подключения.</w:t>
      </w:r>
    </w:p>
    <w:p w:rsidR="00EC45BD" w:rsidRPr="00EC45BD" w:rsidRDefault="00EC45BD" w:rsidP="00EC45BD">
      <w:pPr>
        <w:pStyle w:val="a6"/>
        <w:tabs>
          <w:tab w:val="left" w:pos="2130"/>
        </w:tabs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</w:p>
    <w:p w:rsidR="00EC45BD" w:rsidRPr="00EC45BD" w:rsidRDefault="00EC45BD" w:rsidP="00EC45BD">
      <w:pPr>
        <w:pStyle w:val="a6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 w:rsidRPr="00EC45BD">
        <w:rPr>
          <w:rFonts w:cs="Times New Roman"/>
          <w:color w:val="000000" w:themeColor="text1"/>
          <w:szCs w:val="28"/>
        </w:rPr>
        <w:t xml:space="preserve">Свойство </w:t>
      </w:r>
      <w:proofErr w:type="spellStart"/>
      <w:r w:rsidRPr="00EC45BD">
        <w:rPr>
          <w:rFonts w:cs="Times New Roman"/>
          <w:color w:val="000000" w:themeColor="text1"/>
          <w:szCs w:val="28"/>
          <w:lang w:val="en-US"/>
        </w:rPr>
        <w:t>ConnectionString</w:t>
      </w:r>
      <w:proofErr w:type="spellEnd"/>
      <w:r w:rsidRPr="00EC45BD">
        <w:rPr>
          <w:rFonts w:cs="Times New Roman"/>
          <w:color w:val="000000" w:themeColor="text1"/>
          <w:szCs w:val="28"/>
        </w:rPr>
        <w:t xml:space="preserve"> вернет строку подключения, которую сохраняем.</w:t>
      </w:r>
    </w:p>
    <w:p w:rsidR="00EC45BD" w:rsidRDefault="00EC45BD" w:rsidP="00EC45BD">
      <w:pPr>
        <w:pStyle w:val="a6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proofErr w:type="spellStart"/>
      <w:r w:rsidRPr="00EC45BD">
        <w:rPr>
          <w:rFonts w:cs="Times New Roman"/>
          <w:color w:val="000000" w:themeColor="text1"/>
          <w:szCs w:val="28"/>
        </w:rPr>
        <w:t>Создеание</w:t>
      </w:r>
      <w:proofErr w:type="spellEnd"/>
      <w:r w:rsidRPr="00EC45BD">
        <w:rPr>
          <w:rFonts w:cs="Times New Roman"/>
          <w:color w:val="000000" w:themeColor="text1"/>
          <w:szCs w:val="28"/>
        </w:rPr>
        <w:t xml:space="preserve"> строки подключение приведено на листинге 7.1.</w:t>
      </w:r>
    </w:p>
    <w:p w:rsidR="00EC45BD" w:rsidRPr="00026DE2" w:rsidRDefault="00EC45BD" w:rsidP="00EC45B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D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sConstr</w:t>
      </w:r>
      <w:proofErr w:type="spellEnd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6D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6DE2">
        <w:rPr>
          <w:rFonts w:ascii="Consolas" w:hAnsi="Consolas" w:cs="Consolas"/>
          <w:color w:val="2B91AF"/>
          <w:sz w:val="19"/>
          <w:szCs w:val="19"/>
          <w:lang w:val="en-US"/>
        </w:rPr>
        <w:t>SqlConnectionStringBuilder</w:t>
      </w:r>
      <w:proofErr w:type="spellEnd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45BD" w:rsidRPr="00026DE2" w:rsidRDefault="00EC45BD" w:rsidP="00EC45B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EC45BD" w:rsidRPr="00026DE2" w:rsidRDefault="00EC45BD" w:rsidP="00EC45B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6DE2">
        <w:rPr>
          <w:rFonts w:ascii="Consolas" w:hAnsi="Consolas" w:cs="Consolas"/>
          <w:color w:val="800000"/>
          <w:sz w:val="19"/>
          <w:szCs w:val="19"/>
          <w:lang w:val="en-US"/>
        </w:rPr>
        <w:t>"."</w:t>
      </w:r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C45BD" w:rsidRPr="00026DE2" w:rsidRDefault="00EC45BD" w:rsidP="00EC45B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IntegratedSecurity</w:t>
      </w:r>
      <w:proofErr w:type="spellEnd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6D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C45BD" w:rsidRPr="00026DE2" w:rsidRDefault="00EC45BD" w:rsidP="00EC45BD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InitialCatalog</w:t>
      </w:r>
      <w:proofErr w:type="spellEnd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6DE2">
        <w:rPr>
          <w:rFonts w:ascii="Consolas" w:hAnsi="Consolas" w:cs="Consolas"/>
          <w:color w:val="A31515"/>
          <w:sz w:val="19"/>
          <w:szCs w:val="19"/>
          <w:lang w:val="en-US"/>
        </w:rPr>
        <w:t>"Laba3"</w:t>
      </w:r>
    </w:p>
    <w:p w:rsidR="006D5CBA" w:rsidRPr="00345ABF" w:rsidRDefault="00EC45BD" w:rsidP="00345ABF">
      <w:pPr>
        <w:pStyle w:val="a6"/>
        <w:tabs>
          <w:tab w:val="left" w:pos="2130"/>
        </w:tabs>
        <w:spacing w:after="0" w:line="257" w:lineRule="auto"/>
        <w:ind w:left="-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}.</w:t>
      </w:r>
      <w:proofErr w:type="spellStart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proofErr w:type="gramEnd"/>
      <w:r w:rsidRPr="00026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45BD" w:rsidRPr="00345ABF" w:rsidRDefault="00EC45BD" w:rsidP="00345ABF">
      <w:pPr>
        <w:pStyle w:val="a6"/>
        <w:tabs>
          <w:tab w:val="left" w:pos="2130"/>
        </w:tabs>
        <w:spacing w:after="0" w:line="257" w:lineRule="auto"/>
        <w:ind w:left="568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Листинг 7.1 - Создание строки подключения.</w:t>
      </w:r>
    </w:p>
    <w:p w:rsidR="00EC45BD" w:rsidRPr="00026DE2" w:rsidRDefault="00EC45BD" w:rsidP="00EC45BD">
      <w:pPr>
        <w:pStyle w:val="a6"/>
        <w:numPr>
          <w:ilvl w:val="0"/>
          <w:numId w:val="10"/>
        </w:numPr>
        <w:tabs>
          <w:tab w:val="left" w:pos="2130"/>
        </w:tabs>
        <w:spacing w:after="0" w:line="257" w:lineRule="auto"/>
        <w:ind w:left="284" w:hanging="284"/>
        <w:jc w:val="both"/>
        <w:rPr>
          <w:rFonts w:cs="Times New Roman"/>
          <w:color w:val="000000" w:themeColor="text1"/>
          <w:szCs w:val="28"/>
        </w:rPr>
      </w:pPr>
      <w:r w:rsidRPr="00026DE2">
        <w:rPr>
          <w:rFonts w:cs="Times New Roman"/>
          <w:color w:val="000000" w:themeColor="text1"/>
          <w:szCs w:val="28"/>
        </w:rPr>
        <w:t>Создаем подключение:</w:t>
      </w:r>
    </w:p>
    <w:p w:rsidR="00EC45BD" w:rsidRDefault="00EC45BD" w:rsidP="00EC45BD">
      <w:pPr>
        <w:pStyle w:val="a6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proofErr w:type="spellStart"/>
      <w:r w:rsidRPr="00026DE2">
        <w:rPr>
          <w:rFonts w:cs="Times New Roman"/>
          <w:color w:val="000000" w:themeColor="text1"/>
          <w:szCs w:val="28"/>
          <w:lang w:val="en-US"/>
        </w:rPr>
        <w:t>SqlConnection</w:t>
      </w:r>
      <w:proofErr w:type="spellEnd"/>
      <w:r w:rsidRPr="00026DE2">
        <w:rPr>
          <w:rFonts w:cs="Times New Roman"/>
          <w:color w:val="000000" w:themeColor="text1"/>
          <w:szCs w:val="28"/>
        </w:rPr>
        <w:t xml:space="preserve"> – класс, предоставляющий открытое подключение к БД </w:t>
      </w:r>
      <w:r w:rsidRPr="00026DE2">
        <w:rPr>
          <w:rFonts w:cs="Times New Roman"/>
          <w:color w:val="000000" w:themeColor="text1"/>
          <w:szCs w:val="28"/>
          <w:lang w:val="en-US"/>
        </w:rPr>
        <w:t>SQL</w:t>
      </w:r>
      <w:r w:rsidRPr="00026DE2">
        <w:rPr>
          <w:rFonts w:cs="Times New Roman"/>
          <w:color w:val="000000" w:themeColor="text1"/>
          <w:szCs w:val="28"/>
        </w:rPr>
        <w:t xml:space="preserve"> </w:t>
      </w:r>
      <w:r w:rsidRPr="00026DE2">
        <w:rPr>
          <w:rFonts w:cs="Times New Roman"/>
          <w:color w:val="000000" w:themeColor="text1"/>
          <w:szCs w:val="28"/>
          <w:lang w:val="en-US"/>
        </w:rPr>
        <w:t>Server</w:t>
      </w:r>
      <w:r w:rsidRPr="00026DE2">
        <w:rPr>
          <w:rFonts w:cs="Times New Roman"/>
          <w:color w:val="000000" w:themeColor="text1"/>
          <w:szCs w:val="28"/>
        </w:rPr>
        <w:t xml:space="preserve">. Создаем объект типа </w:t>
      </w:r>
      <w:proofErr w:type="spellStart"/>
      <w:r w:rsidRPr="00026DE2">
        <w:rPr>
          <w:rFonts w:cs="Times New Roman"/>
          <w:color w:val="000000" w:themeColor="text1"/>
          <w:szCs w:val="28"/>
          <w:lang w:val="en-US"/>
        </w:rPr>
        <w:t>SqlConnection</w:t>
      </w:r>
      <w:proofErr w:type="spellEnd"/>
      <w:r w:rsidRPr="00026DE2">
        <w:rPr>
          <w:rFonts w:cs="Times New Roman"/>
          <w:color w:val="000000" w:themeColor="text1"/>
          <w:szCs w:val="28"/>
        </w:rPr>
        <w:t xml:space="preserve"> и инициализируем, передав в </w:t>
      </w:r>
      <w:r w:rsidR="00C262A0">
        <w:rPr>
          <w:rFonts w:cs="Times New Roman"/>
          <w:color w:val="000000" w:themeColor="text1"/>
          <w:szCs w:val="28"/>
        </w:rPr>
        <w:t>конструктор класса</w:t>
      </w:r>
      <w:r w:rsidRPr="00026DE2">
        <w:rPr>
          <w:rFonts w:cs="Times New Roman"/>
          <w:color w:val="000000" w:themeColor="text1"/>
          <w:szCs w:val="28"/>
        </w:rPr>
        <w:t xml:space="preserve"> строку подключения. </w:t>
      </w:r>
      <w:r w:rsidR="00C262A0">
        <w:t xml:space="preserve"> Данное действие лучше выполнять при помощи конструкции </w:t>
      </w:r>
      <w:proofErr w:type="gramStart"/>
      <w:r w:rsidR="00C262A0" w:rsidRPr="008D0A69">
        <w:rPr>
          <w:lang w:val="en-US"/>
        </w:rPr>
        <w:t>using</w:t>
      </w:r>
      <w:r w:rsidR="00C262A0" w:rsidRPr="008D0A69">
        <w:t>(</w:t>
      </w:r>
      <w:proofErr w:type="gramEnd"/>
      <w:r w:rsidR="00C262A0" w:rsidRPr="008D0A69">
        <w:t>)</w:t>
      </w:r>
      <w:r w:rsidR="00C262A0">
        <w:t>, тем самым обеспечив корректное закрытие подключения. Как это выполняется показано на листинге 7.2. В тел</w:t>
      </w:r>
      <w:r w:rsidR="006D5CBA">
        <w:t>е</w:t>
      </w:r>
      <w:r w:rsidR="00C262A0">
        <w:t xml:space="preserve"> конструкции мы</w:t>
      </w:r>
      <w:r w:rsidR="006D5CBA">
        <w:t xml:space="preserve"> открываем подключение, после чего</w:t>
      </w:r>
      <w:r w:rsidR="00C262A0">
        <w:t xml:space="preserve"> помещаем все </w:t>
      </w:r>
      <w:r w:rsidR="006D5CBA">
        <w:t>элементы кода, которые использует данное подключение.</w:t>
      </w:r>
    </w:p>
    <w:p w:rsidR="006D5CBA" w:rsidRPr="00026DE2" w:rsidRDefault="006D5CBA" w:rsidP="00EC45BD">
      <w:pPr>
        <w:pStyle w:val="a6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</w:p>
    <w:p w:rsidR="006D5CBA" w:rsidRDefault="006D5CBA" w:rsidP="006D5CB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D0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D0A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8D0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0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sConn</w:t>
      </w:r>
      <w:proofErr w:type="spellEnd"/>
      <w:r w:rsidRPr="008D0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D0A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0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0A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8D0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D0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sConstr</w:t>
      </w:r>
      <w:proofErr w:type="spellEnd"/>
      <w:proofErr w:type="gramStart"/>
      <w:r w:rsidRPr="008D0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E90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8D0A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D5CBA" w:rsidRDefault="006D5CBA" w:rsidP="006D5CB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5CBA" w:rsidRDefault="006D5CBA" w:rsidP="006D5CBA">
      <w:pPr>
        <w:pStyle w:val="a6"/>
        <w:tabs>
          <w:tab w:val="left" w:pos="2130"/>
        </w:tabs>
        <w:spacing w:after="0" w:line="257" w:lineRule="auto"/>
        <w:ind w:left="284"/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Листинг 7.2. Конструкция </w:t>
      </w:r>
      <w:r>
        <w:rPr>
          <w:rFonts w:cs="Times New Roman"/>
          <w:color w:val="000000" w:themeColor="text1"/>
          <w:szCs w:val="28"/>
          <w:lang w:val="en-US"/>
        </w:rPr>
        <w:t>Using</w:t>
      </w:r>
    </w:p>
    <w:p w:rsidR="00EC45BD" w:rsidRPr="006D5CBA" w:rsidRDefault="006D5CBA" w:rsidP="006D5C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br w:type="page"/>
      </w:r>
    </w:p>
    <w:p w:rsidR="00EC45BD" w:rsidRPr="00026DE2" w:rsidRDefault="00EC45BD" w:rsidP="00EC45BD">
      <w:pPr>
        <w:pStyle w:val="a6"/>
        <w:numPr>
          <w:ilvl w:val="0"/>
          <w:numId w:val="10"/>
        </w:numPr>
        <w:tabs>
          <w:tab w:val="left" w:pos="2130"/>
        </w:tabs>
        <w:spacing w:after="0" w:line="257" w:lineRule="auto"/>
        <w:ind w:left="284" w:hanging="284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Создаём команду</w:t>
      </w:r>
      <w:r w:rsidRPr="00026DE2">
        <w:rPr>
          <w:rFonts w:cs="Times New Roman"/>
          <w:color w:val="000000" w:themeColor="text1"/>
          <w:szCs w:val="28"/>
        </w:rPr>
        <w:t>:</w:t>
      </w:r>
    </w:p>
    <w:p w:rsidR="00EC45BD" w:rsidRPr="00EC45BD" w:rsidRDefault="00EC45BD" w:rsidP="00EC45BD">
      <w:pPr>
        <w:pStyle w:val="a6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proofErr w:type="spellStart"/>
      <w:r w:rsidRPr="00026DE2">
        <w:rPr>
          <w:rFonts w:cs="Times New Roman"/>
          <w:color w:val="000000" w:themeColor="text1"/>
          <w:szCs w:val="28"/>
          <w:lang w:val="en-US"/>
        </w:rPr>
        <w:t>SqlCommand</w:t>
      </w:r>
      <w:proofErr w:type="spellEnd"/>
      <w:r w:rsidRPr="00026DE2">
        <w:rPr>
          <w:rFonts w:cs="Times New Roman"/>
          <w:color w:val="000000" w:themeColor="text1"/>
          <w:szCs w:val="28"/>
        </w:rPr>
        <w:t xml:space="preserve"> – класс, определяющий запрос к БД.</w:t>
      </w:r>
    </w:p>
    <w:p w:rsidR="00EC45BD" w:rsidRPr="00026DE2" w:rsidRDefault="00C262A0" w:rsidP="00C262A0">
      <w:pPr>
        <w:pStyle w:val="1"/>
        <w:ind w:firstLine="284"/>
      </w:pPr>
      <w:r>
        <w:t>Инициализируем поля</w:t>
      </w:r>
      <w:r w:rsidR="00EC45BD" w:rsidRPr="00026DE2">
        <w:t>:</w:t>
      </w:r>
    </w:p>
    <w:p w:rsidR="00EC45BD" w:rsidRPr="00EC45BD" w:rsidRDefault="00EC45BD" w:rsidP="00C262A0">
      <w:pPr>
        <w:pStyle w:val="1"/>
        <w:numPr>
          <w:ilvl w:val="0"/>
          <w:numId w:val="12"/>
        </w:numPr>
        <w:ind w:left="851"/>
      </w:pPr>
      <w:r>
        <w:t xml:space="preserve"> </w:t>
      </w:r>
      <w:r w:rsidRPr="00026DE2">
        <w:rPr>
          <w:lang w:val="en-US"/>
        </w:rPr>
        <w:t>Connection</w:t>
      </w:r>
      <w:r w:rsidRPr="00EC45BD">
        <w:t xml:space="preserve"> –</w:t>
      </w:r>
      <w:r w:rsidRPr="00026DE2">
        <w:t xml:space="preserve"> задает объект </w:t>
      </w:r>
      <w:proofErr w:type="spellStart"/>
      <w:r w:rsidRPr="00026DE2">
        <w:rPr>
          <w:lang w:val="en-US"/>
        </w:rPr>
        <w:t>SqlConnection</w:t>
      </w:r>
      <w:proofErr w:type="spellEnd"/>
      <w:r w:rsidRPr="00EC45BD">
        <w:t>;</w:t>
      </w:r>
    </w:p>
    <w:p w:rsidR="00EC45BD" w:rsidRPr="006D5CBA" w:rsidRDefault="00EC45BD" w:rsidP="006D5CBA">
      <w:pPr>
        <w:pStyle w:val="1"/>
        <w:numPr>
          <w:ilvl w:val="0"/>
          <w:numId w:val="12"/>
        </w:numPr>
        <w:ind w:left="851"/>
      </w:pPr>
      <w:r>
        <w:t xml:space="preserve"> </w:t>
      </w:r>
      <w:proofErr w:type="spellStart"/>
      <w:r w:rsidRPr="00026DE2">
        <w:rPr>
          <w:lang w:val="en-US"/>
        </w:rPr>
        <w:t>CommandText</w:t>
      </w:r>
      <w:proofErr w:type="spellEnd"/>
      <w:r w:rsidRPr="00026DE2">
        <w:t xml:space="preserve"> – текст запроса к БД.</w:t>
      </w:r>
    </w:p>
    <w:p w:rsidR="00EC45BD" w:rsidRPr="008D0A69" w:rsidRDefault="00EC45BD" w:rsidP="00EC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45BD" w:rsidRPr="00655862" w:rsidRDefault="00EC45BD" w:rsidP="006D5CBA">
      <w:pPr>
        <w:pStyle w:val="1"/>
        <w:numPr>
          <w:ilvl w:val="0"/>
          <w:numId w:val="10"/>
        </w:numPr>
        <w:ind w:left="426"/>
      </w:pPr>
      <w:r w:rsidRPr="00655862">
        <w:t>Извлекаем данные из БД:</w:t>
      </w:r>
    </w:p>
    <w:p w:rsidR="00EC45BD" w:rsidRPr="00655862" w:rsidRDefault="00EC45BD" w:rsidP="00345ABF">
      <w:pPr>
        <w:pStyle w:val="1"/>
        <w:ind w:firstLine="567"/>
        <w:jc w:val="both"/>
      </w:pPr>
      <w:proofErr w:type="spellStart"/>
      <w:r w:rsidRPr="00655862">
        <w:rPr>
          <w:lang w:val="en-US"/>
        </w:rPr>
        <w:t>SqlDataReader</w:t>
      </w:r>
      <w:proofErr w:type="spellEnd"/>
      <w:r w:rsidRPr="00655862">
        <w:t xml:space="preserve"> – класс, реализующий чтение потока строк последовательного доступа из БД.</w:t>
      </w:r>
    </w:p>
    <w:p w:rsidR="00EC45BD" w:rsidRPr="00655862" w:rsidRDefault="00EC45BD" w:rsidP="00345ABF">
      <w:pPr>
        <w:pStyle w:val="1"/>
        <w:ind w:firstLine="567"/>
        <w:jc w:val="both"/>
      </w:pPr>
      <w:r w:rsidRPr="00655862">
        <w:t xml:space="preserve">Чтобы выполнить запрос к БД, необходимо воспользоваться методом </w:t>
      </w:r>
      <w:proofErr w:type="spellStart"/>
      <w:proofErr w:type="gramStart"/>
      <w:r w:rsidRPr="00655862">
        <w:rPr>
          <w:lang w:val="en-US"/>
        </w:rPr>
        <w:t>ExecuteReader</w:t>
      </w:r>
      <w:proofErr w:type="spellEnd"/>
      <w:r w:rsidRPr="00655862">
        <w:t>(</w:t>
      </w:r>
      <w:proofErr w:type="gramEnd"/>
      <w:r w:rsidRPr="00655862">
        <w:t xml:space="preserve">) из класса </w:t>
      </w:r>
      <w:proofErr w:type="spellStart"/>
      <w:r w:rsidRPr="00655862">
        <w:rPr>
          <w:lang w:val="en-US"/>
        </w:rPr>
        <w:t>SqlCommand</w:t>
      </w:r>
      <w:proofErr w:type="spellEnd"/>
      <w:r w:rsidRPr="00655862">
        <w:t xml:space="preserve">. Выполнение данного метода вернет объект типа </w:t>
      </w:r>
      <w:proofErr w:type="spellStart"/>
      <w:r w:rsidRPr="00655862">
        <w:rPr>
          <w:lang w:val="en-US"/>
        </w:rPr>
        <w:t>SqlDataReader</w:t>
      </w:r>
      <w:proofErr w:type="spellEnd"/>
      <w:r w:rsidRPr="00655862">
        <w:t>, который будет использоваться для извлечения информации из БД.</w:t>
      </w:r>
    </w:p>
    <w:p w:rsidR="00EC45BD" w:rsidRPr="00655862" w:rsidRDefault="00EC45BD" w:rsidP="00345ABF">
      <w:pPr>
        <w:pStyle w:val="1"/>
        <w:ind w:firstLine="567"/>
        <w:jc w:val="both"/>
      </w:pPr>
      <w:r w:rsidRPr="00655862">
        <w:t xml:space="preserve">Создаем цикл, который выполняется пока не дойдем до конца БД. Переход к следующей записи БД выполняется с помощью метода </w:t>
      </w:r>
      <w:proofErr w:type="gramStart"/>
      <w:r w:rsidRPr="00655862">
        <w:rPr>
          <w:lang w:val="en-US"/>
        </w:rPr>
        <w:t>Read</w:t>
      </w:r>
      <w:r w:rsidRPr="00655862">
        <w:t>(</w:t>
      </w:r>
      <w:proofErr w:type="gramEnd"/>
      <w:r w:rsidRPr="00655862">
        <w:t xml:space="preserve">) из класса </w:t>
      </w:r>
      <w:proofErr w:type="spellStart"/>
      <w:r w:rsidRPr="00655862">
        <w:rPr>
          <w:lang w:val="en-US"/>
        </w:rPr>
        <w:t>SqlDataReader</w:t>
      </w:r>
      <w:proofErr w:type="spellEnd"/>
      <w:r w:rsidRPr="00655862">
        <w:t xml:space="preserve">. </w:t>
      </w:r>
    </w:p>
    <w:p w:rsidR="00EC45BD" w:rsidRPr="00D842FC" w:rsidRDefault="00EC45BD" w:rsidP="00345ABF">
      <w:pPr>
        <w:pStyle w:val="1"/>
        <w:ind w:firstLine="567"/>
        <w:jc w:val="both"/>
      </w:pPr>
      <w:r w:rsidRPr="00655862">
        <w:t xml:space="preserve">Для получения значения конкретного элемента необходимо обратиться к объекту </w:t>
      </w:r>
      <w:proofErr w:type="spellStart"/>
      <w:r w:rsidRPr="00655862">
        <w:rPr>
          <w:lang w:val="en-US"/>
        </w:rPr>
        <w:t>SqlDataReader</w:t>
      </w:r>
      <w:proofErr w:type="spellEnd"/>
      <w:r w:rsidRPr="00655862">
        <w:t xml:space="preserve"> по индексу, передав в качестве индекса имя столбца типа </w:t>
      </w:r>
      <w:r w:rsidRPr="00655862">
        <w:rPr>
          <w:lang w:val="en-US"/>
        </w:rPr>
        <w:t>String</w:t>
      </w:r>
      <w:r w:rsidRPr="00655862">
        <w:t xml:space="preserve"> (</w:t>
      </w:r>
      <w:proofErr w:type="gramStart"/>
      <w:r w:rsidRPr="00655862">
        <w:rPr>
          <w:lang w:val="en-US"/>
        </w:rPr>
        <w:t>reader</w:t>
      </w:r>
      <w:r w:rsidRPr="00655862">
        <w:t>[</w:t>
      </w:r>
      <w:proofErr w:type="gramEnd"/>
      <w:r w:rsidRPr="00655862">
        <w:t>"название столбца"]).</w:t>
      </w:r>
      <w:r>
        <w:t xml:space="preserve"> Полученное значение имеет тип </w:t>
      </w:r>
      <w:r>
        <w:rPr>
          <w:lang w:val="en-US"/>
        </w:rPr>
        <w:t>object</w:t>
      </w:r>
      <w:r w:rsidRPr="00D842FC">
        <w:t xml:space="preserve">, </w:t>
      </w:r>
      <w:r>
        <w:t>поэтому необходимо выполнять явное приведение к нужному типу для сохранения значения в переменной.</w:t>
      </w:r>
    </w:p>
    <w:p w:rsidR="00EC45BD" w:rsidRPr="00655862" w:rsidRDefault="00EC45BD" w:rsidP="00345ABF">
      <w:pPr>
        <w:pStyle w:val="1"/>
        <w:ind w:firstLine="567"/>
        <w:jc w:val="both"/>
      </w:pPr>
      <w:r w:rsidRPr="00655862">
        <w:t xml:space="preserve">Если объект в БД отсутствует, то при чтении он имеет тип </w:t>
      </w:r>
      <w:proofErr w:type="spellStart"/>
      <w:r w:rsidRPr="00655862">
        <w:rPr>
          <w:lang w:val="en-US"/>
        </w:rPr>
        <w:t>DBNull</w:t>
      </w:r>
      <w:proofErr w:type="spellEnd"/>
      <w:r w:rsidRPr="00655862">
        <w:t xml:space="preserve">, поэтому для проверки того, что получаемое значение отлично от </w:t>
      </w:r>
      <w:r w:rsidRPr="00655862">
        <w:rPr>
          <w:lang w:val="en-US"/>
        </w:rPr>
        <w:t>NULL</w:t>
      </w:r>
      <w:r w:rsidRPr="00655862">
        <w:t xml:space="preserve"> используется конструкция вида:</w:t>
      </w:r>
    </w:p>
    <w:p w:rsidR="00EC45BD" w:rsidRDefault="00EC45BD" w:rsidP="00345ABF">
      <w:pPr>
        <w:pStyle w:val="1"/>
        <w:ind w:firstLine="567"/>
        <w:rPr>
          <w:lang w:val="en-US"/>
        </w:rPr>
      </w:pPr>
      <w:r w:rsidRPr="00655862">
        <w:rPr>
          <w:lang w:val="en-US"/>
        </w:rPr>
        <w:t xml:space="preserve">if </w:t>
      </w:r>
      <w:proofErr w:type="gramStart"/>
      <w:r w:rsidRPr="00655862">
        <w:rPr>
          <w:lang w:val="en-US"/>
        </w:rPr>
        <w:t>(!(</w:t>
      </w:r>
      <w:proofErr w:type="gramEnd"/>
      <w:r w:rsidRPr="00655862">
        <w:rPr>
          <w:lang w:val="en-US"/>
        </w:rPr>
        <w:t>reader["</w:t>
      </w:r>
      <w:r w:rsidRPr="00655862">
        <w:t>название</w:t>
      </w:r>
      <w:r w:rsidRPr="00655862">
        <w:rPr>
          <w:lang w:val="en-US"/>
        </w:rPr>
        <w:t xml:space="preserve"> </w:t>
      </w:r>
      <w:r w:rsidRPr="00655862">
        <w:t>столбца</w:t>
      </w:r>
      <w:r w:rsidRPr="00655862">
        <w:rPr>
          <w:lang w:val="en-US"/>
        </w:rPr>
        <w:t xml:space="preserve">"] is </w:t>
      </w:r>
      <w:proofErr w:type="spellStart"/>
      <w:r w:rsidRPr="00655862">
        <w:rPr>
          <w:lang w:val="en-US"/>
        </w:rPr>
        <w:t>DBNull</w:t>
      </w:r>
      <w:proofErr w:type="spellEnd"/>
      <w:r w:rsidRPr="00655862">
        <w:rPr>
          <w:lang w:val="en-US"/>
        </w:rPr>
        <w:t>)) {}</w:t>
      </w:r>
      <w:r w:rsidR="00345ABF" w:rsidRPr="00345ABF">
        <w:rPr>
          <w:lang w:val="en-US"/>
        </w:rPr>
        <w:t>.</w:t>
      </w:r>
    </w:p>
    <w:p w:rsidR="003563A9" w:rsidRDefault="003563A9" w:rsidP="003563A9">
      <w:pPr>
        <w:pStyle w:val="1"/>
        <w:ind w:firstLine="567"/>
        <w:jc w:val="both"/>
      </w:pPr>
      <w:r>
        <w:t>Для</w:t>
      </w:r>
      <w:r w:rsidRPr="003563A9">
        <w:t xml:space="preserve"> </w:t>
      </w:r>
      <w:r>
        <w:t>того</w:t>
      </w:r>
      <w:r w:rsidRPr="003563A9">
        <w:t xml:space="preserve"> </w:t>
      </w:r>
      <w:r>
        <w:t xml:space="preserve">чтобы избежать повторов одинаковых полей в структуре дерева требуется запоминать </w:t>
      </w:r>
      <w:r w:rsidR="00FC6BFF">
        <w:t xml:space="preserve">идентификаторы из прошлой строки, для этого используются переменные </w:t>
      </w:r>
      <w:proofErr w:type="spellStart"/>
      <w:r w:rsidR="00FC6BFF" w:rsidRPr="00FC6BFF">
        <w:rPr>
          <w:highlight w:val="white"/>
        </w:rPr>
        <w:t>lastCountryId</w:t>
      </w:r>
      <w:proofErr w:type="spellEnd"/>
      <w:r w:rsidR="00FC6BFF" w:rsidRPr="00831C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C6BFF">
        <w:rPr>
          <w:highlight w:val="white"/>
        </w:rPr>
        <w:t xml:space="preserve">и </w:t>
      </w:r>
      <w:proofErr w:type="spellStart"/>
      <w:r w:rsidR="00FC6BFF" w:rsidRPr="00FC6BFF">
        <w:rPr>
          <w:highlight w:val="white"/>
        </w:rPr>
        <w:t>lastIdMark</w:t>
      </w:r>
      <w:proofErr w:type="spellEnd"/>
      <w:r w:rsidR="00FC6BFF">
        <w:rPr>
          <w:highlight w:val="white"/>
        </w:rPr>
        <w:t>, которым изначально присвоено значение -1,</w:t>
      </w:r>
      <w:r w:rsidR="00FC6BFF" w:rsidRPr="00FC6B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6BFF" w:rsidRPr="00FC6BFF">
        <w:t>что бы при первом сравнении с полученным из БД идентификатором равенство было невозможным, так как идентификатор число натуральное</w:t>
      </w:r>
      <w:r w:rsidR="00FC6BFF">
        <w:t>.</w:t>
      </w:r>
    </w:p>
    <w:p w:rsidR="00FC6BFF" w:rsidRDefault="00FC6BFF" w:rsidP="00FC6BFF">
      <w:pPr>
        <w:pStyle w:val="1"/>
        <w:ind w:firstLine="567"/>
      </w:pPr>
      <w:r>
        <w:t>Полный</w:t>
      </w:r>
      <w:r w:rsidRPr="00345ABF">
        <w:t xml:space="preserve"> </w:t>
      </w:r>
      <w:r>
        <w:t>цикл</w:t>
      </w:r>
      <w:r w:rsidRPr="00345ABF">
        <w:t xml:space="preserve"> </w:t>
      </w:r>
      <w:r>
        <w:t>считывания данных из БД и добавления в дерево приведен на листинге 7.3.</w:t>
      </w:r>
    </w:p>
    <w:p w:rsidR="00FC6BFF" w:rsidRDefault="00FC6BFF" w:rsidP="003563A9">
      <w:pPr>
        <w:pStyle w:val="1"/>
        <w:ind w:firstLine="567"/>
        <w:jc w:val="both"/>
      </w:pPr>
    </w:p>
    <w:p w:rsidR="00FC6BFF" w:rsidRDefault="00FC6BFF" w:rsidP="003563A9">
      <w:pPr>
        <w:pStyle w:val="1"/>
        <w:ind w:firstLine="567"/>
        <w:jc w:val="both"/>
      </w:pPr>
      <w:bookmarkStart w:id="0" w:name="_GoBack"/>
      <w:bookmarkEnd w:id="0"/>
    </w:p>
    <w:p w:rsidR="00FC6BFF" w:rsidRDefault="00FC6BFF" w:rsidP="003563A9">
      <w:pPr>
        <w:pStyle w:val="1"/>
        <w:ind w:firstLine="567"/>
        <w:jc w:val="both"/>
      </w:pPr>
    </w:p>
    <w:p w:rsidR="00FC6BFF" w:rsidRPr="00FC6BFF" w:rsidRDefault="00FC6BFF" w:rsidP="003563A9">
      <w:pPr>
        <w:pStyle w:val="1"/>
        <w:ind w:firstLine="567"/>
        <w:jc w:val="both"/>
      </w:pPr>
    </w:p>
    <w:p w:rsidR="00537FA4" w:rsidRPr="00537FA4" w:rsidRDefault="00537FA4" w:rsidP="0053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sCommand.ExecuteReader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45ABF" w:rsidRDefault="00537FA4" w:rsidP="0053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TreeNode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lastCountryNode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7F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TreeNode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7FA4" w:rsidRPr="00537FA4" w:rsidRDefault="00537FA4" w:rsidP="0053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TreeNode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lastNameMark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7F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TreeNode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7FA4" w:rsidRPr="003563A9" w:rsidRDefault="00537FA4" w:rsidP="00831C4A">
      <w:pPr>
        <w:autoSpaceDE w:val="0"/>
        <w:autoSpaceDN w:val="0"/>
        <w:adjustRightInd w:val="0"/>
        <w:spacing w:after="0" w:line="240" w:lineRule="auto"/>
        <w:ind w:left="2977" w:hanging="2977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1C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lastCountryId</w:t>
      </w:r>
      <w:proofErr w:type="spellEnd"/>
      <w:r w:rsidR="00831C4A" w:rsidRPr="00831C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831C4A" w:rsidRPr="000D1ADA">
        <w:rPr>
          <w:rFonts w:ascii="Consolas" w:hAnsi="Consolas" w:cs="Consolas"/>
          <w:color w:val="000000"/>
          <w:sz w:val="19"/>
          <w:szCs w:val="19"/>
        </w:rPr>
        <w:t>-1</w:t>
      </w:r>
      <w:r w:rsidR="00A65B91" w:rsidRPr="000D1AD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831C4A" w:rsidRPr="000D1AD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37FA4" w:rsidRPr="00537FA4" w:rsidRDefault="00537FA4" w:rsidP="0053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lastIdMark</w:t>
      </w:r>
      <w:proofErr w:type="spellEnd"/>
      <w:r w:rsidR="00831C4A" w:rsidRPr="00831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5ABF" w:rsidRDefault="00345ABF" w:rsidP="0053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 {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 = (</w:t>
      </w: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)reader[</w:t>
      </w:r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"country"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idCountry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)reader[</w:t>
      </w:r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idCountry</w:t>
      </w:r>
      <w:proofErr w:type="spellEnd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idCountry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lastCountryId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lastCountryNode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tvAuto.Nodes.Add</w:t>
      </w:r>
      <w:proofErr w:type="spellEnd"/>
      <w:proofErr w:type="gram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(country);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lastCountryId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idCountry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7FA4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5ABF" w:rsidRDefault="00345ABF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5ABF" w:rsidRPr="00537FA4" w:rsidRDefault="00345ABF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(reader[</w:t>
      </w:r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nameMark</w:t>
      </w:r>
      <w:proofErr w:type="spellEnd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7F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DBNull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nameMark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)reader[</w:t>
      </w:r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nameMark</w:t>
      </w:r>
      <w:proofErr w:type="spellEnd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idMark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)reader[</w:t>
      </w:r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idMark</w:t>
      </w:r>
      <w:proofErr w:type="spellEnd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45ABF" w:rsidRDefault="00345ABF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idMark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lastIdMark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345ABF" w:rsidRPr="00345A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lastNameMark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lastCountryNode.Nodes.Add</w:t>
      </w:r>
      <w:proofErr w:type="spellEnd"/>
      <w:proofErr w:type="gram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nameMark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lastIdMark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idMark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7FA4" w:rsidRPr="00537FA4" w:rsidRDefault="00537FA4" w:rsidP="0053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}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(reader[</w:t>
      </w:r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nameModel</w:t>
      </w:r>
      <w:proofErr w:type="spellEnd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7F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DBNull</w:t>
      </w:r>
      <w:proofErr w:type="spell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7FA4" w:rsidRPr="00537FA4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nameModel</w:t>
      </w:r>
      <w:proofErr w:type="spellEnd"/>
      <w:proofErr w:type="gramEnd"/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537F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)reader[</w:t>
      </w:r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nameModel</w:t>
      </w:r>
      <w:proofErr w:type="spellEnd"/>
      <w:r w:rsidRPr="00537F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37F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37FA4" w:rsidRPr="00345ABF" w:rsidRDefault="00537FA4" w:rsidP="00345A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45A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lastNameMark.Nodes.Add</w:t>
      </w:r>
      <w:proofErr w:type="spellEnd"/>
      <w:proofErr w:type="gramEnd"/>
      <w:r w:rsidRPr="00345A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45A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nameModel</w:t>
      </w:r>
      <w:proofErr w:type="spellEnd"/>
      <w:r w:rsidRPr="00345A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45BD" w:rsidRPr="00345ABF" w:rsidRDefault="00537FA4" w:rsidP="00537FA4">
      <w:pPr>
        <w:tabs>
          <w:tab w:val="left" w:pos="2130"/>
        </w:tabs>
        <w:spacing w:after="0" w:line="257" w:lineRule="auto"/>
        <w:ind w:left="284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5A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7FA4" w:rsidRPr="00345ABF" w:rsidRDefault="00537FA4" w:rsidP="00537FA4">
      <w:pPr>
        <w:pStyle w:val="1"/>
        <w:jc w:val="center"/>
      </w:pPr>
      <w:r>
        <w:t>Листинг</w:t>
      </w:r>
      <w:r w:rsidRPr="00345ABF">
        <w:t xml:space="preserve"> 7.</w:t>
      </w:r>
      <w:r w:rsidR="00345ABF" w:rsidRPr="00345ABF">
        <w:t>3</w:t>
      </w:r>
      <w:r w:rsidR="00345ABF">
        <w:t xml:space="preserve"> – считывание данных и добавление в дерево.</w:t>
      </w:r>
    </w:p>
    <w:p w:rsidR="00EC45BD" w:rsidRPr="00345ABF" w:rsidRDefault="00EC45BD" w:rsidP="00345ABF">
      <w:pPr>
        <w:tabs>
          <w:tab w:val="left" w:pos="2130"/>
        </w:tabs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</w:p>
    <w:p w:rsidR="00EC45BD" w:rsidRDefault="00EC45BD" w:rsidP="00EC45BD">
      <w:pPr>
        <w:pStyle w:val="a6"/>
        <w:numPr>
          <w:ilvl w:val="0"/>
          <w:numId w:val="10"/>
        </w:numPr>
        <w:tabs>
          <w:tab w:val="left" w:pos="2130"/>
        </w:tabs>
        <w:spacing w:after="0" w:line="257" w:lineRule="auto"/>
        <w:ind w:left="284" w:hanging="284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Вычисление кол-ва вершин:</w:t>
      </w:r>
    </w:p>
    <w:p w:rsidR="00EC45BD" w:rsidRDefault="00EC45BD" w:rsidP="00EC45BD">
      <w:pPr>
        <w:pStyle w:val="a6"/>
        <w:tabs>
          <w:tab w:val="left" w:pos="2130"/>
        </w:tabs>
        <w:spacing w:after="0" w:line="257" w:lineRule="auto"/>
        <w:ind w:left="284"/>
        <w:jc w:val="both"/>
        <w:rPr>
          <w:rFonts w:cs="Times New Roman"/>
          <w:color w:val="000000" w:themeColor="text1"/>
          <w:szCs w:val="28"/>
        </w:rPr>
      </w:pPr>
      <w:r w:rsidRPr="00C06940">
        <w:rPr>
          <w:rFonts w:cs="Times New Roman"/>
          <w:color w:val="000000" w:themeColor="text1"/>
          <w:szCs w:val="28"/>
        </w:rPr>
        <w:t xml:space="preserve">Используются встроенные </w:t>
      </w:r>
      <w:r>
        <w:rPr>
          <w:rFonts w:cs="Times New Roman"/>
          <w:color w:val="000000" w:themeColor="text1"/>
          <w:szCs w:val="28"/>
        </w:rPr>
        <w:t>события</w:t>
      </w:r>
      <w:r w:rsidRPr="00C06940">
        <w:rPr>
          <w:rFonts w:cs="Times New Roman"/>
          <w:color w:val="000000" w:themeColor="text1"/>
          <w:szCs w:val="28"/>
        </w:rPr>
        <w:t xml:space="preserve"> элемента </w:t>
      </w:r>
      <w:proofErr w:type="spellStart"/>
      <w:r w:rsidRPr="00C06940">
        <w:rPr>
          <w:rFonts w:cs="Times New Roman"/>
          <w:color w:val="000000" w:themeColor="text1"/>
          <w:szCs w:val="28"/>
          <w:lang w:val="en-US"/>
        </w:rPr>
        <w:t>TreeView</w:t>
      </w:r>
      <w:proofErr w:type="spellEnd"/>
      <w:r w:rsidRPr="00C06940">
        <w:rPr>
          <w:rFonts w:cs="Times New Roman"/>
          <w:color w:val="000000" w:themeColor="text1"/>
          <w:szCs w:val="28"/>
        </w:rPr>
        <w:t>.</w:t>
      </w:r>
    </w:p>
    <w:p w:rsidR="00EC45BD" w:rsidRPr="00C06940" w:rsidRDefault="00EC45BD" w:rsidP="009D5771">
      <w:pPr>
        <w:pStyle w:val="a6"/>
        <w:numPr>
          <w:ilvl w:val="0"/>
          <w:numId w:val="14"/>
        </w:numPr>
        <w:tabs>
          <w:tab w:val="left" w:pos="2130"/>
        </w:tabs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BeforeExpand</w:t>
      </w:r>
      <w:proofErr w:type="spellEnd"/>
      <w:r w:rsidRPr="00C06940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>срабатывает</w:t>
      </w:r>
      <w:r w:rsidRPr="00C0694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при</w:t>
      </w:r>
      <w:r w:rsidRPr="00C0694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разворачивании узла дерева.</w:t>
      </w:r>
    </w:p>
    <w:p w:rsidR="00EC45BD" w:rsidRDefault="00EC45BD" w:rsidP="009D5771">
      <w:pPr>
        <w:pStyle w:val="a6"/>
        <w:numPr>
          <w:ilvl w:val="0"/>
          <w:numId w:val="14"/>
        </w:numPr>
        <w:tabs>
          <w:tab w:val="left" w:pos="2130"/>
        </w:tabs>
        <w:spacing w:after="0" w:line="257" w:lineRule="auto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BeforeCollapse</w:t>
      </w:r>
      <w:proofErr w:type="spellEnd"/>
      <w:r>
        <w:rPr>
          <w:rFonts w:cs="Times New Roman"/>
          <w:color w:val="000000" w:themeColor="text1"/>
          <w:szCs w:val="28"/>
        </w:rPr>
        <w:t xml:space="preserve"> – срабатывает при сворачивании узла дерева.</w:t>
      </w:r>
    </w:p>
    <w:p w:rsidR="00845FAA" w:rsidRPr="009D5771" w:rsidRDefault="009D5771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550D56" w:rsidRDefault="00AD3C8F" w:rsidP="00AD3C8F">
      <w:pPr>
        <w:pStyle w:val="1"/>
        <w:jc w:val="center"/>
        <w:rPr>
          <w:highlight w:val="white"/>
        </w:rPr>
      </w:pPr>
      <w:r>
        <w:rPr>
          <w:highlight w:val="white"/>
        </w:rPr>
        <w:lastRenderedPageBreak/>
        <w:t>8 Тестирование</w:t>
      </w:r>
      <w:r w:rsidR="009D5771">
        <w:rPr>
          <w:highlight w:val="white"/>
        </w:rPr>
        <w:t xml:space="preserve"> приложения</w:t>
      </w:r>
    </w:p>
    <w:p w:rsidR="009D5771" w:rsidRDefault="009D5771" w:rsidP="000D62C1">
      <w:pPr>
        <w:pStyle w:val="1"/>
        <w:jc w:val="both"/>
        <w:rPr>
          <w:highlight w:val="white"/>
        </w:rPr>
      </w:pPr>
      <w:r>
        <w:rPr>
          <w:highlight w:val="white"/>
        </w:rPr>
        <w:tab/>
      </w:r>
      <w:r w:rsidR="000D62C1">
        <w:rPr>
          <w:highlight w:val="white"/>
        </w:rPr>
        <w:t xml:space="preserve">Чтобы полностью покрыть тестами все возможные заполнения БД, можно условно разделить все тесты на 3 класса, следующим образом:  </w:t>
      </w:r>
    </w:p>
    <w:p w:rsidR="000D62C1" w:rsidRDefault="000D62C1" w:rsidP="000D62C1">
      <w:pPr>
        <w:pStyle w:val="1"/>
        <w:jc w:val="both"/>
        <w:rPr>
          <w:highlight w:val="white"/>
        </w:rPr>
      </w:pPr>
      <w:r>
        <w:rPr>
          <w:highlight w:val="white"/>
        </w:rPr>
        <w:tab/>
        <w:t>1-й класс. Относящиеся к 0-му уровню, то есть к странам-производителям.</w:t>
      </w:r>
    </w:p>
    <w:p w:rsidR="000D62C1" w:rsidRDefault="000D62C1" w:rsidP="000D62C1">
      <w:pPr>
        <w:pStyle w:val="1"/>
        <w:numPr>
          <w:ilvl w:val="0"/>
          <w:numId w:val="15"/>
        </w:numPr>
        <w:jc w:val="both"/>
        <w:rPr>
          <w:highlight w:val="white"/>
        </w:rPr>
      </w:pPr>
      <w:r>
        <w:rPr>
          <w:highlight w:val="white"/>
        </w:rPr>
        <w:t>Страна не выпускает ни одной марки автомобиля</w:t>
      </w:r>
    </w:p>
    <w:p w:rsidR="000D62C1" w:rsidRDefault="000D62C1" w:rsidP="000D62C1">
      <w:pPr>
        <w:pStyle w:val="1"/>
        <w:numPr>
          <w:ilvl w:val="0"/>
          <w:numId w:val="15"/>
        </w:numPr>
        <w:jc w:val="both"/>
        <w:rPr>
          <w:highlight w:val="white"/>
        </w:rPr>
      </w:pPr>
      <w:r>
        <w:rPr>
          <w:highlight w:val="white"/>
        </w:rPr>
        <w:t>Страна выпускает одну марку автомобиля</w:t>
      </w:r>
    </w:p>
    <w:p w:rsidR="000D62C1" w:rsidRDefault="000D62C1" w:rsidP="000D62C1">
      <w:pPr>
        <w:pStyle w:val="1"/>
        <w:numPr>
          <w:ilvl w:val="0"/>
          <w:numId w:val="15"/>
        </w:numPr>
        <w:jc w:val="both"/>
        <w:rPr>
          <w:highlight w:val="white"/>
        </w:rPr>
      </w:pPr>
      <w:r>
        <w:rPr>
          <w:highlight w:val="white"/>
        </w:rPr>
        <w:t>Страна выпускает более одной марки.</w:t>
      </w:r>
    </w:p>
    <w:p w:rsidR="009B1BC5" w:rsidRDefault="009B1BC5" w:rsidP="000D62C1">
      <w:pPr>
        <w:pStyle w:val="1"/>
        <w:numPr>
          <w:ilvl w:val="0"/>
          <w:numId w:val="15"/>
        </w:numPr>
        <w:jc w:val="both"/>
        <w:rPr>
          <w:highlight w:val="white"/>
        </w:rPr>
      </w:pPr>
      <w:r>
        <w:rPr>
          <w:highlight w:val="white"/>
        </w:rPr>
        <w:t>Несколько стран имеют одинаковое название.</w:t>
      </w:r>
    </w:p>
    <w:p w:rsidR="000D62C1" w:rsidRDefault="000D62C1" w:rsidP="000D62C1">
      <w:pPr>
        <w:pStyle w:val="1"/>
        <w:ind w:left="720"/>
        <w:jc w:val="both"/>
        <w:rPr>
          <w:highlight w:val="white"/>
        </w:rPr>
      </w:pPr>
      <w:r>
        <w:rPr>
          <w:highlight w:val="white"/>
        </w:rPr>
        <w:t>2-й класс. Относящиеся к 1-му уровню, то есть к маркам автомобилей</w:t>
      </w:r>
    </w:p>
    <w:p w:rsidR="000D62C1" w:rsidRDefault="009B1BC5" w:rsidP="000D62C1">
      <w:pPr>
        <w:pStyle w:val="1"/>
        <w:numPr>
          <w:ilvl w:val="0"/>
          <w:numId w:val="16"/>
        </w:numPr>
        <w:ind w:left="709"/>
        <w:jc w:val="both"/>
        <w:rPr>
          <w:highlight w:val="white"/>
        </w:rPr>
      </w:pPr>
      <w:r>
        <w:rPr>
          <w:highlight w:val="white"/>
        </w:rPr>
        <w:t>Нет моделей данной марки</w:t>
      </w:r>
    </w:p>
    <w:p w:rsidR="009B1BC5" w:rsidRDefault="009B1BC5" w:rsidP="000D62C1">
      <w:pPr>
        <w:pStyle w:val="1"/>
        <w:numPr>
          <w:ilvl w:val="0"/>
          <w:numId w:val="16"/>
        </w:numPr>
        <w:ind w:left="709"/>
        <w:jc w:val="both"/>
        <w:rPr>
          <w:highlight w:val="white"/>
        </w:rPr>
      </w:pPr>
      <w:r>
        <w:rPr>
          <w:highlight w:val="white"/>
        </w:rPr>
        <w:t xml:space="preserve">Одна модель данной марки </w:t>
      </w:r>
    </w:p>
    <w:p w:rsidR="009B1BC5" w:rsidRDefault="009B1BC5" w:rsidP="000D62C1">
      <w:pPr>
        <w:pStyle w:val="1"/>
        <w:numPr>
          <w:ilvl w:val="0"/>
          <w:numId w:val="16"/>
        </w:numPr>
        <w:ind w:left="709"/>
        <w:jc w:val="both"/>
        <w:rPr>
          <w:highlight w:val="white"/>
        </w:rPr>
      </w:pPr>
      <w:r>
        <w:rPr>
          <w:highlight w:val="white"/>
        </w:rPr>
        <w:t>Более одной модели данной марки</w:t>
      </w:r>
    </w:p>
    <w:p w:rsidR="009B1BC5" w:rsidRDefault="009B1BC5" w:rsidP="000D62C1">
      <w:pPr>
        <w:pStyle w:val="1"/>
        <w:numPr>
          <w:ilvl w:val="0"/>
          <w:numId w:val="16"/>
        </w:numPr>
        <w:ind w:left="709"/>
        <w:jc w:val="both"/>
        <w:rPr>
          <w:highlight w:val="white"/>
        </w:rPr>
      </w:pPr>
      <w:r>
        <w:rPr>
          <w:highlight w:val="white"/>
        </w:rPr>
        <w:t>Несколько марок авто имеют одинаковые названия</w:t>
      </w:r>
    </w:p>
    <w:p w:rsidR="009B1BC5" w:rsidRDefault="009B1BC5" w:rsidP="000D62C1">
      <w:pPr>
        <w:pStyle w:val="1"/>
        <w:numPr>
          <w:ilvl w:val="0"/>
          <w:numId w:val="16"/>
        </w:numPr>
        <w:ind w:left="709"/>
        <w:jc w:val="both"/>
        <w:rPr>
          <w:highlight w:val="white"/>
        </w:rPr>
      </w:pPr>
      <w:r>
        <w:rPr>
          <w:highlight w:val="white"/>
        </w:rPr>
        <w:t>Несколько марок авто выпускают модели с одинаковыми именами</w:t>
      </w:r>
    </w:p>
    <w:p w:rsidR="003563A9" w:rsidRPr="003563A9" w:rsidRDefault="009B1BC5" w:rsidP="003563A9">
      <w:pPr>
        <w:pStyle w:val="1"/>
        <w:ind w:left="708"/>
        <w:jc w:val="both"/>
        <w:rPr>
          <w:highlight w:val="white"/>
        </w:rPr>
      </w:pPr>
      <w:r>
        <w:rPr>
          <w:highlight w:val="white"/>
        </w:rPr>
        <w:t xml:space="preserve">3-й класс. </w:t>
      </w:r>
      <w:r w:rsidR="00A65B91">
        <w:rPr>
          <w:highlight w:val="white"/>
        </w:rPr>
        <w:t>Проверка числовых характеристик</w:t>
      </w:r>
    </w:p>
    <w:p w:rsidR="00A65B91" w:rsidRDefault="00A65B91" w:rsidP="00A65B91">
      <w:pPr>
        <w:pStyle w:val="1"/>
        <w:numPr>
          <w:ilvl w:val="0"/>
          <w:numId w:val="17"/>
        </w:numPr>
        <w:ind w:left="709"/>
        <w:jc w:val="both"/>
        <w:rPr>
          <w:highlight w:val="white"/>
        </w:rPr>
      </w:pPr>
      <w:r>
        <w:rPr>
          <w:highlight w:val="white"/>
        </w:rPr>
        <w:t>Стране принадлежат только те марки, которые выпускают хотя бы одну модель</w:t>
      </w:r>
    </w:p>
    <w:p w:rsidR="00A65B91" w:rsidRDefault="00A65B91" w:rsidP="00A65B91">
      <w:pPr>
        <w:pStyle w:val="1"/>
        <w:numPr>
          <w:ilvl w:val="0"/>
          <w:numId w:val="17"/>
        </w:numPr>
        <w:ind w:left="709"/>
        <w:jc w:val="both"/>
        <w:rPr>
          <w:highlight w:val="white"/>
        </w:rPr>
      </w:pPr>
      <w:r>
        <w:rPr>
          <w:highlight w:val="white"/>
        </w:rPr>
        <w:t xml:space="preserve">Стране принадлежат только те марки, которые </w:t>
      </w:r>
      <w:r w:rsidRPr="003563A9">
        <w:t xml:space="preserve">не </w:t>
      </w:r>
      <w:r w:rsidR="003563A9">
        <w:t>в</w:t>
      </w:r>
      <w:r w:rsidR="003563A9" w:rsidRPr="003563A9">
        <w:t>ыпускают</w:t>
      </w:r>
      <w:r w:rsidRPr="003563A9">
        <w:t xml:space="preserve"> </w:t>
      </w:r>
      <w:r>
        <w:rPr>
          <w:highlight w:val="white"/>
        </w:rPr>
        <w:t>ни одной модели</w:t>
      </w:r>
    </w:p>
    <w:p w:rsidR="00A65B91" w:rsidRDefault="00A65B91" w:rsidP="00A65B91">
      <w:pPr>
        <w:pStyle w:val="1"/>
        <w:numPr>
          <w:ilvl w:val="0"/>
          <w:numId w:val="17"/>
        </w:numPr>
        <w:ind w:left="709"/>
        <w:jc w:val="both"/>
        <w:rPr>
          <w:highlight w:val="white"/>
        </w:rPr>
      </w:pPr>
      <w:r>
        <w:rPr>
          <w:highlight w:val="white"/>
        </w:rPr>
        <w:t>Стране принадлежат марки как выпускающие модели, так и не выпускающие</w:t>
      </w:r>
    </w:p>
    <w:p w:rsidR="009B1BC5" w:rsidRDefault="009B1BC5" w:rsidP="009B1BC5">
      <w:pPr>
        <w:pStyle w:val="1"/>
        <w:jc w:val="both"/>
        <w:rPr>
          <w:highlight w:val="white"/>
        </w:rPr>
      </w:pPr>
      <w:r>
        <w:rPr>
          <w:highlight w:val="white"/>
        </w:rPr>
        <w:t>Минимально наполним нашу БД, чтобы охватить проверку всех вышеперечисленных тестов.</w:t>
      </w:r>
    </w:p>
    <w:p w:rsidR="009B1BC5" w:rsidRDefault="009B1BC5" w:rsidP="009B1BC5">
      <w:pPr>
        <w:pStyle w:val="1"/>
        <w:jc w:val="both"/>
        <w:rPr>
          <w:highlight w:val="white"/>
        </w:rPr>
      </w:pPr>
      <w:r>
        <w:rPr>
          <w:highlight w:val="white"/>
        </w:rPr>
        <w:t>Данные о странах-производителях предоставлены в таблице 8.1.</w:t>
      </w:r>
    </w:p>
    <w:p w:rsidR="00D1169D" w:rsidRDefault="00D1169D" w:rsidP="009B1BC5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Страна с </w:t>
      </w:r>
      <w:r>
        <w:rPr>
          <w:highlight w:val="white"/>
          <w:lang w:val="en-US"/>
        </w:rPr>
        <w:t>id</w:t>
      </w:r>
      <w:r w:rsidRPr="00D1169D">
        <w:rPr>
          <w:highlight w:val="white"/>
        </w:rPr>
        <w:t xml:space="preserve"> </w:t>
      </w:r>
      <w:r>
        <w:rPr>
          <w:highlight w:val="white"/>
        </w:rPr>
        <w:t>равным 1 была включена, чтобы проверить тест №3 в 1-м классе.</w:t>
      </w:r>
    </w:p>
    <w:p w:rsidR="00D1169D" w:rsidRDefault="00D1169D" w:rsidP="009B1BC5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Страна с </w:t>
      </w:r>
      <w:r>
        <w:rPr>
          <w:highlight w:val="white"/>
          <w:lang w:val="en-US"/>
        </w:rPr>
        <w:t>id</w:t>
      </w:r>
      <w:r w:rsidRPr="00D1169D">
        <w:rPr>
          <w:highlight w:val="white"/>
        </w:rPr>
        <w:t xml:space="preserve"> </w:t>
      </w:r>
      <w:r>
        <w:rPr>
          <w:highlight w:val="white"/>
        </w:rPr>
        <w:t>равным 2 была включена, чтобы проверить тест №2 в 1-м классе.</w:t>
      </w:r>
    </w:p>
    <w:p w:rsidR="00D1169D" w:rsidRDefault="00D1169D" w:rsidP="009B1BC5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Страна с </w:t>
      </w:r>
      <w:r>
        <w:rPr>
          <w:highlight w:val="white"/>
          <w:lang w:val="en-US"/>
        </w:rPr>
        <w:t>id</w:t>
      </w:r>
      <w:r w:rsidRPr="00D1169D">
        <w:rPr>
          <w:highlight w:val="white"/>
        </w:rPr>
        <w:t xml:space="preserve"> </w:t>
      </w:r>
      <w:r>
        <w:rPr>
          <w:highlight w:val="white"/>
        </w:rPr>
        <w:t>равным 3 была включена, чтобы проверить тест №1 в 1-м классе.</w:t>
      </w:r>
    </w:p>
    <w:p w:rsidR="00D1169D" w:rsidRDefault="00D1169D" w:rsidP="009B1BC5">
      <w:pPr>
        <w:pStyle w:val="1"/>
        <w:jc w:val="both"/>
        <w:rPr>
          <w:highlight w:val="white"/>
        </w:rPr>
      </w:pPr>
      <w:r>
        <w:rPr>
          <w:highlight w:val="white"/>
        </w:rPr>
        <w:t>Два Китая позволят нам проверить 4-й тест в 1-м классе.</w:t>
      </w:r>
    </w:p>
    <w:p w:rsidR="000542CB" w:rsidRDefault="000542CB" w:rsidP="009B1BC5">
      <w:pPr>
        <w:pStyle w:val="1"/>
        <w:jc w:val="both"/>
        <w:rPr>
          <w:highlight w:val="white"/>
        </w:rPr>
      </w:pPr>
    </w:p>
    <w:p w:rsidR="003563A9" w:rsidRPr="00D1169D" w:rsidRDefault="003563A9" w:rsidP="009B1BC5">
      <w:pPr>
        <w:pStyle w:val="1"/>
        <w:jc w:val="both"/>
        <w:rPr>
          <w:highlight w:val="whit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1BC5" w:rsidTr="009B1BC5">
        <w:trPr>
          <w:trHeight w:val="178"/>
        </w:trPr>
        <w:tc>
          <w:tcPr>
            <w:tcW w:w="3209" w:type="dxa"/>
            <w:vAlign w:val="center"/>
          </w:tcPr>
          <w:p w:rsidR="009B1BC5" w:rsidRPr="009B1BC5" w:rsidRDefault="009B1BC5" w:rsidP="009B1BC5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lastRenderedPageBreak/>
              <w:t>Id</w:t>
            </w:r>
          </w:p>
        </w:tc>
        <w:tc>
          <w:tcPr>
            <w:tcW w:w="3209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Страна_производитель</w:t>
            </w:r>
            <w:proofErr w:type="spellEnd"/>
          </w:p>
        </w:tc>
        <w:tc>
          <w:tcPr>
            <w:tcW w:w="3210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Год основания</w:t>
            </w:r>
          </w:p>
        </w:tc>
      </w:tr>
      <w:tr w:rsidR="009B1BC5" w:rsidTr="009B1BC5">
        <w:tc>
          <w:tcPr>
            <w:tcW w:w="3209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209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Россия</w:t>
            </w:r>
          </w:p>
        </w:tc>
        <w:tc>
          <w:tcPr>
            <w:tcW w:w="3210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1991</w:t>
            </w:r>
          </w:p>
        </w:tc>
      </w:tr>
      <w:tr w:rsidR="009B1BC5" w:rsidTr="009B1BC5">
        <w:tc>
          <w:tcPr>
            <w:tcW w:w="3209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209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Китай </w:t>
            </w:r>
          </w:p>
        </w:tc>
        <w:tc>
          <w:tcPr>
            <w:tcW w:w="3210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1949</w:t>
            </w:r>
          </w:p>
        </w:tc>
      </w:tr>
      <w:tr w:rsidR="009B1BC5" w:rsidTr="009B1BC5">
        <w:tc>
          <w:tcPr>
            <w:tcW w:w="3209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209" w:type="dxa"/>
            <w:vAlign w:val="center"/>
          </w:tcPr>
          <w:p w:rsidR="009B1BC5" w:rsidRDefault="009B1BC5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Китай</w:t>
            </w:r>
          </w:p>
        </w:tc>
        <w:tc>
          <w:tcPr>
            <w:tcW w:w="3210" w:type="dxa"/>
            <w:vAlign w:val="center"/>
          </w:tcPr>
          <w:p w:rsidR="009B1BC5" w:rsidRDefault="00227AE9" w:rsidP="009B1BC5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1961</w:t>
            </w:r>
          </w:p>
        </w:tc>
      </w:tr>
    </w:tbl>
    <w:p w:rsidR="00D1169D" w:rsidRDefault="009B1BC5" w:rsidP="009B1BC5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 </w:t>
      </w:r>
      <w:r w:rsidR="00227AE9">
        <w:rPr>
          <w:highlight w:val="white"/>
        </w:rPr>
        <w:t>Таблица 8.1 – Страны-производители</w:t>
      </w:r>
    </w:p>
    <w:p w:rsidR="00227AE9" w:rsidRDefault="00227AE9" w:rsidP="00227AE9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Данные о </w:t>
      </w:r>
      <w:r w:rsidR="003F45FF">
        <w:rPr>
          <w:highlight w:val="white"/>
        </w:rPr>
        <w:t>марках автомобилей</w:t>
      </w:r>
      <w:r>
        <w:rPr>
          <w:highlight w:val="white"/>
        </w:rPr>
        <w:t xml:space="preserve"> предоставлены в таблице 8.</w:t>
      </w:r>
      <w:r w:rsidR="003F45FF">
        <w:rPr>
          <w:highlight w:val="white"/>
        </w:rPr>
        <w:t>2</w:t>
      </w:r>
      <w:r>
        <w:rPr>
          <w:highlight w:val="white"/>
        </w:rPr>
        <w:t>.</w:t>
      </w:r>
    </w:p>
    <w:p w:rsidR="00D1169D" w:rsidRDefault="00D1169D" w:rsidP="00227AE9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Марка с </w:t>
      </w:r>
      <w:r>
        <w:rPr>
          <w:highlight w:val="white"/>
          <w:lang w:val="en-US"/>
        </w:rPr>
        <w:t>id</w:t>
      </w:r>
      <w:r w:rsidRPr="00D1169D">
        <w:rPr>
          <w:highlight w:val="white"/>
        </w:rPr>
        <w:t xml:space="preserve"> </w:t>
      </w:r>
      <w:r>
        <w:rPr>
          <w:highlight w:val="white"/>
        </w:rPr>
        <w:t>равным 1 была включена</w:t>
      </w:r>
      <w:r w:rsidR="007804D3">
        <w:rPr>
          <w:highlight w:val="white"/>
        </w:rPr>
        <w:t>,</w:t>
      </w:r>
      <w:r>
        <w:rPr>
          <w:highlight w:val="white"/>
        </w:rPr>
        <w:t xml:space="preserve"> чтобы проверить тест №</w:t>
      </w:r>
      <w:r w:rsidR="007804D3">
        <w:rPr>
          <w:highlight w:val="white"/>
        </w:rPr>
        <w:t>3 из класса 2</w:t>
      </w:r>
    </w:p>
    <w:p w:rsidR="007804D3" w:rsidRDefault="007804D3" w:rsidP="00227AE9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Марка с </w:t>
      </w:r>
      <w:r>
        <w:rPr>
          <w:highlight w:val="white"/>
          <w:lang w:val="en-US"/>
        </w:rPr>
        <w:t>id</w:t>
      </w:r>
      <w:r w:rsidRPr="007804D3">
        <w:rPr>
          <w:highlight w:val="white"/>
        </w:rPr>
        <w:t xml:space="preserve"> </w:t>
      </w:r>
      <w:r>
        <w:rPr>
          <w:highlight w:val="white"/>
        </w:rPr>
        <w:t>равным 2 была добавлены, чтобы проверить тест №2 из класса 2</w:t>
      </w:r>
    </w:p>
    <w:p w:rsidR="007804D3" w:rsidRDefault="007804D3" w:rsidP="00227AE9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Марка с </w:t>
      </w:r>
      <w:r>
        <w:rPr>
          <w:highlight w:val="white"/>
          <w:lang w:val="en-US"/>
        </w:rPr>
        <w:t>id</w:t>
      </w:r>
      <w:r w:rsidRPr="007804D3">
        <w:rPr>
          <w:highlight w:val="white"/>
        </w:rPr>
        <w:t xml:space="preserve"> </w:t>
      </w:r>
      <w:r>
        <w:rPr>
          <w:highlight w:val="white"/>
        </w:rPr>
        <w:t>равным 3 была включена, чтобы проверить тест №1 из класса 2.</w:t>
      </w:r>
    </w:p>
    <w:p w:rsidR="007804D3" w:rsidRPr="007804D3" w:rsidRDefault="007804D3" w:rsidP="00227AE9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Две марки </w:t>
      </w:r>
      <w:r>
        <w:rPr>
          <w:highlight w:val="white"/>
          <w:lang w:val="en-US"/>
        </w:rPr>
        <w:t>Lada</w:t>
      </w:r>
      <w:r>
        <w:rPr>
          <w:highlight w:val="white"/>
        </w:rPr>
        <w:t xml:space="preserve"> позволяют проверить тест №4 из раздела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2944"/>
        <w:gridCol w:w="1823"/>
        <w:gridCol w:w="3256"/>
      </w:tblGrid>
      <w:tr w:rsidR="00503604" w:rsidTr="00503604">
        <w:trPr>
          <w:trHeight w:val="178"/>
        </w:trPr>
        <w:tc>
          <w:tcPr>
            <w:tcW w:w="2065" w:type="dxa"/>
            <w:vAlign w:val="center"/>
          </w:tcPr>
          <w:p w:rsidR="00503604" w:rsidRPr="009B1BC5" w:rsidRDefault="00503604" w:rsidP="00FF32FE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Id</w:t>
            </w:r>
          </w:p>
        </w:tc>
        <w:tc>
          <w:tcPr>
            <w:tcW w:w="3111" w:type="dxa"/>
            <w:vAlign w:val="center"/>
          </w:tcPr>
          <w:p w:rsidR="00503604" w:rsidRDefault="00503604" w:rsidP="00FF32FE">
            <w:pPr>
              <w:pStyle w:val="1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Ма</w:t>
            </w:r>
            <w:r w:rsidR="003F45FF">
              <w:rPr>
                <w:highlight w:val="white"/>
              </w:rPr>
              <w:t>рка_</w:t>
            </w:r>
            <w:r>
              <w:rPr>
                <w:highlight w:val="white"/>
              </w:rPr>
              <w:t>автомобиля</w:t>
            </w:r>
            <w:proofErr w:type="spellEnd"/>
          </w:p>
        </w:tc>
        <w:tc>
          <w:tcPr>
            <w:tcW w:w="1970" w:type="dxa"/>
          </w:tcPr>
          <w:p w:rsidR="00503604" w:rsidRPr="003563A9" w:rsidRDefault="003F45FF" w:rsidP="00FF32FE">
            <w:pPr>
              <w:pStyle w:val="1"/>
              <w:jc w:val="center"/>
            </w:pPr>
            <w:r w:rsidRPr="003563A9">
              <w:t>Год основания</w:t>
            </w:r>
          </w:p>
        </w:tc>
        <w:tc>
          <w:tcPr>
            <w:tcW w:w="2482" w:type="dxa"/>
            <w:vAlign w:val="center"/>
          </w:tcPr>
          <w:p w:rsidR="00503604" w:rsidRPr="003563A9" w:rsidRDefault="003F45FF" w:rsidP="00FF32FE">
            <w:pPr>
              <w:pStyle w:val="1"/>
              <w:jc w:val="center"/>
            </w:pPr>
            <w:proofErr w:type="spellStart"/>
            <w:r w:rsidRPr="003563A9">
              <w:rPr>
                <w:lang w:val="en-US"/>
              </w:rPr>
              <w:t>idC</w:t>
            </w:r>
            <w:r w:rsidRPr="003563A9">
              <w:t>т</w:t>
            </w:r>
            <w:r w:rsidR="003563A9">
              <w:t>ра</w:t>
            </w:r>
            <w:r w:rsidRPr="003563A9">
              <w:t>ны_производителя</w:t>
            </w:r>
            <w:proofErr w:type="spellEnd"/>
          </w:p>
        </w:tc>
      </w:tr>
      <w:tr w:rsidR="00503604" w:rsidTr="00503604">
        <w:tc>
          <w:tcPr>
            <w:tcW w:w="2065" w:type="dxa"/>
            <w:vAlign w:val="center"/>
          </w:tcPr>
          <w:p w:rsidR="00503604" w:rsidRDefault="00503604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111" w:type="dxa"/>
            <w:vAlign w:val="center"/>
          </w:tcPr>
          <w:p w:rsidR="00503604" w:rsidRPr="003F45FF" w:rsidRDefault="003F45FF" w:rsidP="00FF32FE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Lada</w:t>
            </w:r>
          </w:p>
        </w:tc>
        <w:tc>
          <w:tcPr>
            <w:tcW w:w="1970" w:type="dxa"/>
          </w:tcPr>
          <w:p w:rsidR="00503604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1966</w:t>
            </w:r>
          </w:p>
        </w:tc>
        <w:tc>
          <w:tcPr>
            <w:tcW w:w="2482" w:type="dxa"/>
            <w:vAlign w:val="center"/>
          </w:tcPr>
          <w:p w:rsidR="00503604" w:rsidRDefault="003F45FF" w:rsidP="003F45FF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503604" w:rsidTr="00503604">
        <w:tc>
          <w:tcPr>
            <w:tcW w:w="2065" w:type="dxa"/>
            <w:vAlign w:val="center"/>
          </w:tcPr>
          <w:p w:rsidR="00503604" w:rsidRDefault="00503604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111" w:type="dxa"/>
            <w:vAlign w:val="center"/>
          </w:tcPr>
          <w:p w:rsidR="00503604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УАЗ</w:t>
            </w:r>
          </w:p>
        </w:tc>
        <w:tc>
          <w:tcPr>
            <w:tcW w:w="1970" w:type="dxa"/>
          </w:tcPr>
          <w:p w:rsidR="00503604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1992</w:t>
            </w:r>
          </w:p>
        </w:tc>
        <w:tc>
          <w:tcPr>
            <w:tcW w:w="2482" w:type="dxa"/>
            <w:vAlign w:val="center"/>
          </w:tcPr>
          <w:p w:rsidR="00503604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503604" w:rsidTr="00503604">
        <w:tc>
          <w:tcPr>
            <w:tcW w:w="2065" w:type="dxa"/>
            <w:vAlign w:val="center"/>
          </w:tcPr>
          <w:p w:rsidR="00503604" w:rsidRDefault="00503604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111" w:type="dxa"/>
            <w:vAlign w:val="center"/>
          </w:tcPr>
          <w:p w:rsidR="00503604" w:rsidRPr="003F45FF" w:rsidRDefault="003F45FF" w:rsidP="00FF32FE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Lada</w:t>
            </w:r>
          </w:p>
        </w:tc>
        <w:tc>
          <w:tcPr>
            <w:tcW w:w="1970" w:type="dxa"/>
          </w:tcPr>
          <w:p w:rsidR="00503604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1999</w:t>
            </w:r>
          </w:p>
        </w:tc>
        <w:tc>
          <w:tcPr>
            <w:tcW w:w="2482" w:type="dxa"/>
            <w:vAlign w:val="center"/>
          </w:tcPr>
          <w:p w:rsidR="00503604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</w:tbl>
    <w:p w:rsidR="00227AE9" w:rsidRDefault="00227AE9" w:rsidP="00227AE9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 Таблица 8.1 – </w:t>
      </w:r>
      <w:r w:rsidR="003F45FF">
        <w:rPr>
          <w:highlight w:val="white"/>
        </w:rPr>
        <w:t>Марки автомобилей.</w:t>
      </w:r>
    </w:p>
    <w:p w:rsidR="003F45FF" w:rsidRDefault="003F45FF" w:rsidP="003F45FF">
      <w:pPr>
        <w:pStyle w:val="1"/>
        <w:jc w:val="both"/>
        <w:rPr>
          <w:highlight w:val="white"/>
        </w:rPr>
      </w:pPr>
      <w:r>
        <w:rPr>
          <w:highlight w:val="white"/>
        </w:rPr>
        <w:t>Данные о моделях автомобилей предоставлены в таблице 8.3.</w:t>
      </w:r>
    </w:p>
    <w:p w:rsidR="007804D3" w:rsidRDefault="007804D3" w:rsidP="005B623B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Для теста №5 из раздела 2 </w:t>
      </w:r>
      <w:r w:rsidR="005B623B">
        <w:rPr>
          <w:highlight w:val="white"/>
        </w:rPr>
        <w:t xml:space="preserve">были созданы 2 модели с именем </w:t>
      </w:r>
      <w:r w:rsidR="005B623B">
        <w:rPr>
          <w:highlight w:val="white"/>
          <w:lang w:val="en-US"/>
        </w:rPr>
        <w:t>Vesta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3066"/>
        <w:gridCol w:w="1892"/>
        <w:gridCol w:w="2770"/>
      </w:tblGrid>
      <w:tr w:rsidR="003F45FF" w:rsidTr="00FF32FE">
        <w:trPr>
          <w:trHeight w:val="178"/>
        </w:trPr>
        <w:tc>
          <w:tcPr>
            <w:tcW w:w="2065" w:type="dxa"/>
            <w:vAlign w:val="center"/>
          </w:tcPr>
          <w:p w:rsidR="003F45FF" w:rsidRPr="009B1BC5" w:rsidRDefault="003F45FF" w:rsidP="00FF32FE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Id</w:t>
            </w:r>
          </w:p>
        </w:tc>
        <w:tc>
          <w:tcPr>
            <w:tcW w:w="3111" w:type="dxa"/>
            <w:vAlign w:val="center"/>
          </w:tcPr>
          <w:p w:rsidR="003F45FF" w:rsidRDefault="003F45FF" w:rsidP="00FF32FE">
            <w:pPr>
              <w:pStyle w:val="1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Модель_автомобиля</w:t>
            </w:r>
            <w:proofErr w:type="spellEnd"/>
          </w:p>
        </w:tc>
        <w:tc>
          <w:tcPr>
            <w:tcW w:w="1970" w:type="dxa"/>
          </w:tcPr>
          <w:p w:rsidR="003F45FF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Год выпуска</w:t>
            </w:r>
          </w:p>
        </w:tc>
        <w:tc>
          <w:tcPr>
            <w:tcW w:w="2482" w:type="dxa"/>
            <w:vAlign w:val="center"/>
          </w:tcPr>
          <w:p w:rsidR="003F45FF" w:rsidRPr="003F45FF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proofErr w:type="spellStart"/>
            <w:r>
              <w:rPr>
                <w:highlight w:val="white"/>
              </w:rPr>
              <w:t>Марки_автомобиля</w:t>
            </w:r>
            <w:proofErr w:type="spellEnd"/>
          </w:p>
        </w:tc>
      </w:tr>
      <w:tr w:rsidR="003F45FF" w:rsidTr="00FF32FE">
        <w:tc>
          <w:tcPr>
            <w:tcW w:w="2065" w:type="dxa"/>
            <w:vAlign w:val="center"/>
          </w:tcPr>
          <w:p w:rsidR="003F45FF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111" w:type="dxa"/>
            <w:vAlign w:val="center"/>
          </w:tcPr>
          <w:p w:rsidR="003F45FF" w:rsidRPr="00D1169D" w:rsidRDefault="00D1169D" w:rsidP="00D1169D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Vesta</w:t>
            </w:r>
          </w:p>
        </w:tc>
        <w:tc>
          <w:tcPr>
            <w:tcW w:w="1970" w:type="dxa"/>
          </w:tcPr>
          <w:p w:rsidR="003F45FF" w:rsidRPr="00D1169D" w:rsidRDefault="00D1169D" w:rsidP="00FF32FE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2013</w:t>
            </w:r>
          </w:p>
        </w:tc>
        <w:tc>
          <w:tcPr>
            <w:tcW w:w="2482" w:type="dxa"/>
            <w:vAlign w:val="center"/>
          </w:tcPr>
          <w:p w:rsidR="003F45FF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F45FF" w:rsidTr="00FF32FE">
        <w:tc>
          <w:tcPr>
            <w:tcW w:w="2065" w:type="dxa"/>
            <w:vAlign w:val="center"/>
          </w:tcPr>
          <w:p w:rsidR="003F45FF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111" w:type="dxa"/>
            <w:vAlign w:val="center"/>
          </w:tcPr>
          <w:p w:rsidR="003F45FF" w:rsidRPr="00D1169D" w:rsidRDefault="00D1169D" w:rsidP="00FF32FE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Х-</w:t>
            </w:r>
            <w:r>
              <w:rPr>
                <w:highlight w:val="white"/>
                <w:lang w:val="en-US"/>
              </w:rPr>
              <w:t>Ray</w:t>
            </w:r>
          </w:p>
        </w:tc>
        <w:tc>
          <w:tcPr>
            <w:tcW w:w="1970" w:type="dxa"/>
          </w:tcPr>
          <w:p w:rsidR="003F45FF" w:rsidRPr="00D1169D" w:rsidRDefault="00D1169D" w:rsidP="00FF32FE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2015</w:t>
            </w:r>
          </w:p>
        </w:tc>
        <w:tc>
          <w:tcPr>
            <w:tcW w:w="2482" w:type="dxa"/>
            <w:vAlign w:val="center"/>
          </w:tcPr>
          <w:p w:rsidR="003F45FF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F45FF" w:rsidTr="00FF32FE">
        <w:tc>
          <w:tcPr>
            <w:tcW w:w="2065" w:type="dxa"/>
            <w:vAlign w:val="center"/>
          </w:tcPr>
          <w:p w:rsidR="003F45FF" w:rsidRDefault="003F45FF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111" w:type="dxa"/>
            <w:vAlign w:val="center"/>
          </w:tcPr>
          <w:p w:rsidR="003F45FF" w:rsidRPr="003F45FF" w:rsidRDefault="00D1169D" w:rsidP="00D1169D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Vesta</w:t>
            </w:r>
          </w:p>
        </w:tc>
        <w:tc>
          <w:tcPr>
            <w:tcW w:w="1970" w:type="dxa"/>
          </w:tcPr>
          <w:p w:rsidR="003F45FF" w:rsidRPr="003F45FF" w:rsidRDefault="003F45FF" w:rsidP="00FF32FE">
            <w:pPr>
              <w:pStyle w:val="1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  <w:lang w:val="en-US"/>
              </w:rPr>
              <w:t>2014</w:t>
            </w:r>
          </w:p>
        </w:tc>
        <w:tc>
          <w:tcPr>
            <w:tcW w:w="2482" w:type="dxa"/>
            <w:vAlign w:val="center"/>
          </w:tcPr>
          <w:p w:rsidR="003F45FF" w:rsidRDefault="00D1169D" w:rsidP="00FF32FE">
            <w:pPr>
              <w:pStyle w:val="1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</w:tbl>
    <w:p w:rsidR="003F45FF" w:rsidRDefault="003F45FF" w:rsidP="003F45FF">
      <w:pPr>
        <w:pStyle w:val="1"/>
        <w:jc w:val="both"/>
        <w:rPr>
          <w:highlight w:val="white"/>
        </w:rPr>
      </w:pPr>
      <w:r>
        <w:rPr>
          <w:highlight w:val="white"/>
        </w:rPr>
        <w:t xml:space="preserve"> Таблица 8.1 – Модели автомобилей.</w:t>
      </w:r>
    </w:p>
    <w:p w:rsidR="005B623B" w:rsidRDefault="005B623B" w:rsidP="003F45FF">
      <w:pPr>
        <w:pStyle w:val="1"/>
        <w:jc w:val="both"/>
        <w:rPr>
          <w:highlight w:val="white"/>
        </w:rPr>
      </w:pPr>
      <w:r>
        <w:rPr>
          <w:highlight w:val="white"/>
        </w:rPr>
        <w:t>Суммарно все три таблицы дают результаты по всем 3-м классам тестов.</w:t>
      </w:r>
    </w:p>
    <w:p w:rsidR="005B623B" w:rsidRDefault="005B623B" w:rsidP="003F45FF">
      <w:pPr>
        <w:pStyle w:val="1"/>
        <w:jc w:val="both"/>
        <w:rPr>
          <w:highlight w:val="white"/>
        </w:rPr>
      </w:pPr>
      <w:r>
        <w:rPr>
          <w:highlight w:val="white"/>
        </w:rPr>
        <w:t>Приложение тестирование прошло успешно!</w:t>
      </w:r>
    </w:p>
    <w:p w:rsidR="003F45FF" w:rsidRPr="003F45FF" w:rsidRDefault="003F45FF" w:rsidP="00227AE9">
      <w:pPr>
        <w:pStyle w:val="1"/>
        <w:jc w:val="both"/>
        <w:rPr>
          <w:highlight w:val="white"/>
        </w:rPr>
      </w:pPr>
    </w:p>
    <w:p w:rsidR="00227AE9" w:rsidRPr="00550D56" w:rsidRDefault="00227AE9" w:rsidP="009B1BC5">
      <w:pPr>
        <w:pStyle w:val="1"/>
        <w:jc w:val="both"/>
        <w:rPr>
          <w:highlight w:val="white"/>
        </w:rPr>
      </w:pPr>
    </w:p>
    <w:sectPr w:rsidR="00227AE9" w:rsidRPr="00550D56" w:rsidSect="00205D2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38F" w:rsidRDefault="0096038F" w:rsidP="003F45FF">
      <w:pPr>
        <w:spacing w:after="0" w:line="240" w:lineRule="auto"/>
      </w:pPr>
      <w:r>
        <w:separator/>
      </w:r>
    </w:p>
  </w:endnote>
  <w:endnote w:type="continuationSeparator" w:id="0">
    <w:p w:rsidR="0096038F" w:rsidRDefault="0096038F" w:rsidP="003F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38F" w:rsidRDefault="0096038F" w:rsidP="003F45FF">
      <w:pPr>
        <w:spacing w:after="0" w:line="240" w:lineRule="auto"/>
      </w:pPr>
      <w:r>
        <w:separator/>
      </w:r>
    </w:p>
  </w:footnote>
  <w:footnote w:type="continuationSeparator" w:id="0">
    <w:p w:rsidR="0096038F" w:rsidRDefault="0096038F" w:rsidP="003F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CB3"/>
    <w:multiLevelType w:val="hybridMultilevel"/>
    <w:tmpl w:val="EF701D0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26470E"/>
    <w:multiLevelType w:val="hybridMultilevel"/>
    <w:tmpl w:val="8E14F792"/>
    <w:lvl w:ilvl="0" w:tplc="1F3A4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417B5"/>
    <w:multiLevelType w:val="hybridMultilevel"/>
    <w:tmpl w:val="31865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24332"/>
    <w:multiLevelType w:val="hybridMultilevel"/>
    <w:tmpl w:val="5518CA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DE5090"/>
    <w:multiLevelType w:val="hybridMultilevel"/>
    <w:tmpl w:val="E2EAC3E4"/>
    <w:lvl w:ilvl="0" w:tplc="8BFCC8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0D485C"/>
    <w:multiLevelType w:val="hybridMultilevel"/>
    <w:tmpl w:val="5A9811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C04359D"/>
    <w:multiLevelType w:val="hybridMultilevel"/>
    <w:tmpl w:val="F754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352"/>
    <w:multiLevelType w:val="hybridMultilevel"/>
    <w:tmpl w:val="4E50B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756"/>
    <w:multiLevelType w:val="hybridMultilevel"/>
    <w:tmpl w:val="6E006F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3277FDD"/>
    <w:multiLevelType w:val="hybridMultilevel"/>
    <w:tmpl w:val="47EC925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1CB2D48"/>
    <w:multiLevelType w:val="hybridMultilevel"/>
    <w:tmpl w:val="ABCAEB0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52B22D4"/>
    <w:multiLevelType w:val="hybridMultilevel"/>
    <w:tmpl w:val="C86C691C"/>
    <w:lvl w:ilvl="0" w:tplc="761ED4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F3827AB"/>
    <w:multiLevelType w:val="hybridMultilevel"/>
    <w:tmpl w:val="119A92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56769EB"/>
    <w:multiLevelType w:val="hybridMultilevel"/>
    <w:tmpl w:val="59547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93891"/>
    <w:multiLevelType w:val="hybridMultilevel"/>
    <w:tmpl w:val="8B62D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FE8580E"/>
    <w:multiLevelType w:val="hybridMultilevel"/>
    <w:tmpl w:val="B612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06277"/>
    <w:multiLevelType w:val="hybridMultilevel"/>
    <w:tmpl w:val="EB68B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9611D"/>
    <w:multiLevelType w:val="hybridMultilevel"/>
    <w:tmpl w:val="D382988C"/>
    <w:lvl w:ilvl="0" w:tplc="6CF434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13"/>
  </w:num>
  <w:num w:numId="6">
    <w:abstractNumId w:val="15"/>
  </w:num>
  <w:num w:numId="7">
    <w:abstractNumId w:val="16"/>
  </w:num>
  <w:num w:numId="8">
    <w:abstractNumId w:val="12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9"/>
  </w:num>
  <w:num w:numId="14">
    <w:abstractNumId w:val="10"/>
  </w:num>
  <w:num w:numId="15">
    <w:abstractNumId w:val="7"/>
  </w:num>
  <w:num w:numId="16">
    <w:abstractNumId w:val="1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24"/>
    <w:rsid w:val="00025F35"/>
    <w:rsid w:val="000542CB"/>
    <w:rsid w:val="000909EF"/>
    <w:rsid w:val="000A3D22"/>
    <w:rsid w:val="000B7C2F"/>
    <w:rsid w:val="000D1ADA"/>
    <w:rsid w:val="000D62C1"/>
    <w:rsid w:val="001217E6"/>
    <w:rsid w:val="00192A00"/>
    <w:rsid w:val="00205D24"/>
    <w:rsid w:val="00227AE9"/>
    <w:rsid w:val="0023616E"/>
    <w:rsid w:val="00240323"/>
    <w:rsid w:val="002663D5"/>
    <w:rsid w:val="00271CF8"/>
    <w:rsid w:val="002A084B"/>
    <w:rsid w:val="002C6BA4"/>
    <w:rsid w:val="00345ABF"/>
    <w:rsid w:val="003563A9"/>
    <w:rsid w:val="00371B01"/>
    <w:rsid w:val="003C4AA5"/>
    <w:rsid w:val="003D5F99"/>
    <w:rsid w:val="003F45FF"/>
    <w:rsid w:val="004D6135"/>
    <w:rsid w:val="00501334"/>
    <w:rsid w:val="00503604"/>
    <w:rsid w:val="00516ED7"/>
    <w:rsid w:val="00537FA4"/>
    <w:rsid w:val="00550D56"/>
    <w:rsid w:val="00551062"/>
    <w:rsid w:val="005740C4"/>
    <w:rsid w:val="005B623B"/>
    <w:rsid w:val="005D0FD4"/>
    <w:rsid w:val="005D380B"/>
    <w:rsid w:val="00685C5B"/>
    <w:rsid w:val="006A3B5A"/>
    <w:rsid w:val="006D5CBA"/>
    <w:rsid w:val="007804D3"/>
    <w:rsid w:val="00787400"/>
    <w:rsid w:val="007F721C"/>
    <w:rsid w:val="00831C4A"/>
    <w:rsid w:val="00845FAA"/>
    <w:rsid w:val="0085459F"/>
    <w:rsid w:val="00885294"/>
    <w:rsid w:val="008A5827"/>
    <w:rsid w:val="0096038F"/>
    <w:rsid w:val="009B1BC5"/>
    <w:rsid w:val="009D5771"/>
    <w:rsid w:val="009D6278"/>
    <w:rsid w:val="009F4C81"/>
    <w:rsid w:val="00A15997"/>
    <w:rsid w:val="00A419C1"/>
    <w:rsid w:val="00A65B91"/>
    <w:rsid w:val="00AD0AF8"/>
    <w:rsid w:val="00AD3C8F"/>
    <w:rsid w:val="00B47476"/>
    <w:rsid w:val="00B95F9B"/>
    <w:rsid w:val="00C052BF"/>
    <w:rsid w:val="00C05908"/>
    <w:rsid w:val="00C24E7E"/>
    <w:rsid w:val="00C262A0"/>
    <w:rsid w:val="00C83F2A"/>
    <w:rsid w:val="00C9591E"/>
    <w:rsid w:val="00CE50A4"/>
    <w:rsid w:val="00D1169D"/>
    <w:rsid w:val="00D27945"/>
    <w:rsid w:val="00D54E23"/>
    <w:rsid w:val="00D90015"/>
    <w:rsid w:val="00DD4823"/>
    <w:rsid w:val="00DF6784"/>
    <w:rsid w:val="00DF7022"/>
    <w:rsid w:val="00E058C2"/>
    <w:rsid w:val="00EA0822"/>
    <w:rsid w:val="00EC45BD"/>
    <w:rsid w:val="00EE2A38"/>
    <w:rsid w:val="00F57B3F"/>
    <w:rsid w:val="00FC6BFF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EAAD"/>
  <w15:chartTrackingRefBased/>
  <w15:docId w15:val="{318A7427-3DC0-4D5D-B6D0-92D73ECE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05D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link w:val="10"/>
    <w:qFormat/>
    <w:rsid w:val="00205D24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20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Текст1 Знак"/>
    <w:basedOn w:val="a0"/>
    <w:link w:val="1"/>
    <w:rsid w:val="00205D24"/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DF678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F678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DF6784"/>
    <w:pPr>
      <w:spacing w:line="256" w:lineRule="auto"/>
      <w:ind w:left="720"/>
      <w:contextualSpacing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45FF"/>
  </w:style>
  <w:style w:type="paragraph" w:styleId="a9">
    <w:name w:val="footer"/>
    <w:basedOn w:val="a"/>
    <w:link w:val="aa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45FF"/>
  </w:style>
  <w:style w:type="paragraph" w:styleId="ab">
    <w:name w:val="caption"/>
    <w:basedOn w:val="a"/>
    <w:next w:val="a"/>
    <w:uiPriority w:val="35"/>
    <w:unhideWhenUsed/>
    <w:qFormat/>
    <w:rsid w:val="009F4C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B2140-9C60-4ED3-BCF7-7860C3B3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4060</TotalTime>
  <Pages>12</Pages>
  <Words>2097</Words>
  <Characters>13804</Characters>
  <Application>Microsoft Office Word</Application>
  <DocSecurity>0</DocSecurity>
  <Lines>394</Lines>
  <Paragraphs>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13</cp:revision>
  <dcterms:created xsi:type="dcterms:W3CDTF">2018-02-02T03:15:00Z</dcterms:created>
  <dcterms:modified xsi:type="dcterms:W3CDTF">2018-02-06T07:35:00Z</dcterms:modified>
</cp:coreProperties>
</file>