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16.bin" ContentType="application/vnd.openxmlformats-officedocument.oleObject"/>
  <Override PartName="/word/embeddings/oleObject17.bin" ContentType="application/vnd.openxmlformats-officedocument.oleObject"/>
  <Override PartName="/word/embeddings/oleObject18.bin" ContentType="application/vnd.openxmlformats-officedocument.oleObject"/>
  <Override PartName="/word/embeddings/oleObject19.bin" ContentType="application/vnd.openxmlformats-officedocument.oleObject"/>
  <Override PartName="/word/embeddings/oleObject20.bin" ContentType="application/vnd.openxmlformats-officedocument.oleObject"/>
  <Override PartName="/word/embeddings/oleObject21.bin" ContentType="application/vnd.openxmlformats-officedocument.oleObject"/>
  <Override PartName="/word/embeddings/oleObject22.bin" ContentType="application/vnd.openxmlformats-officedocument.oleObject"/>
  <Override PartName="/word/embeddings/oleObject23.bin" ContentType="application/vnd.openxmlformats-officedocument.oleObject"/>
  <Override PartName="/word/embeddings/oleObject24.bin" ContentType="application/vnd.openxmlformats-officedocument.oleObject"/>
  <Override PartName="/word/embeddings/oleObject25.bin" ContentType="application/vnd.openxmlformats-officedocument.oleObject"/>
  <Override PartName="/word/embeddings/oleObject26.bin" ContentType="application/vnd.openxmlformats-officedocument.oleObject"/>
  <Override PartName="/word/embeddings/oleObject27.bin" ContentType="application/vnd.openxmlformats-officedocument.oleObject"/>
  <Override PartName="/word/embeddings/oleObject28.bin" ContentType="application/vnd.openxmlformats-officedocument.oleObject"/>
  <Override PartName="/word/embeddings/oleObject29.bin" ContentType="application/vnd.openxmlformats-officedocument.oleObject"/>
  <Override PartName="/word/embeddings/oleObject30.bin" ContentType="application/vnd.openxmlformats-officedocument.oleObject"/>
  <Override PartName="/word/embeddings/oleObject31.bin" ContentType="application/vnd.openxmlformats-officedocument.oleObject"/>
  <Override PartName="/word/embeddings/oleObject32.bin" ContentType="application/vnd.openxmlformats-officedocument.oleObject"/>
  <Override PartName="/word/embeddings/oleObject33.bin" ContentType="application/vnd.openxmlformats-officedocument.oleObject"/>
  <Override PartName="/word/embeddings/oleObject34.bin" ContentType="application/vnd.openxmlformats-officedocument.oleObject"/>
  <Override PartName="/word/embeddings/oleObject35.bin" ContentType="application/vnd.openxmlformats-officedocument.oleObject"/>
  <Override PartName="/word/embeddings/oleObject36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9306B" w:rsidRPr="00E53544" w:rsidRDefault="0079306B" w:rsidP="00E53544">
      <w:pPr>
        <w:pStyle w:val="1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 xml:space="preserve">Математическая Спецификация </w:t>
      </w:r>
      <w:proofErr w:type="spellStart"/>
      <w:r w:rsidRPr="00E53544">
        <w:rPr>
          <w:rFonts w:ascii="Segoe UI" w:eastAsia="Times New Roman" w:hAnsi="Segoe UI" w:cs="Segoe UI"/>
        </w:rPr>
        <w:t>SymeTech</w:t>
      </w:r>
      <w:proofErr w:type="spellEnd"/>
      <w:r w:rsidRPr="00E53544">
        <w:rPr>
          <w:rFonts w:ascii="Segoe UI" w:eastAsia="Times New Roman" w:hAnsi="Segoe UI" w:cs="Segoe UI"/>
        </w:rPr>
        <w:t xml:space="preserve"> v1.2.6</w:t>
      </w:r>
    </w:p>
    <w:p w:rsidR="0079306B" w:rsidRPr="00E53544" w:rsidRDefault="0079306B" w:rsidP="00E53544">
      <w:pPr>
        <w:pStyle w:val="2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1. Системы координат и Вектор состояния</w:t>
      </w:r>
    </w:p>
    <w:p w:rsidR="0079306B" w:rsidRPr="00E53544" w:rsidRDefault="0079306B" w:rsidP="00E53544">
      <w:pPr>
        <w:pStyle w:val="a3"/>
        <w:rPr>
          <w:rFonts w:ascii="Segoe UI" w:hAnsi="Segoe UI" w:cs="Segoe UI"/>
        </w:rPr>
      </w:pPr>
      <w:r w:rsidRPr="00E53544">
        <w:rPr>
          <w:rFonts w:ascii="Segoe UI" w:hAnsi="Segoe UI" w:cs="Segoe UI"/>
        </w:rPr>
        <w:t xml:space="preserve">Моделирование ведется в правосторонней Земной Системе Координат (ЗСК). Состояние объекта в любой момент времени </w:t>
      </w:r>
      <w:r w:rsidR="00E53544" w:rsidRPr="00E53544">
        <w:rPr>
          <w:position w:val="-6"/>
        </w:rPr>
        <w:object w:dxaOrig="139" w:dyaOrig="2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377" type="#_x0000_t75" style="width:6.75pt;height:12pt" o:ole="">
            <v:imagedata r:id="rId6" o:title=""/>
          </v:shape>
          <o:OLEObject Type="Embed" ProgID="Equation.DSMT4" ShapeID="_x0000_i1377" DrawAspect="Content" ObjectID="_1839210857" r:id="rId7"/>
        </w:object>
      </w:r>
      <w:r w:rsidRPr="00E53544">
        <w:rPr>
          <w:rFonts w:ascii="Segoe UI" w:hAnsi="Segoe UI" w:cs="Segoe UI"/>
        </w:rPr>
        <w:t xml:space="preserve"> определяется вектором:</w:t>
      </w:r>
    </w:p>
    <w:p w:rsidR="0079306B" w:rsidRPr="00E53544" w:rsidRDefault="00E53544" w:rsidP="00E53544">
      <w:pPr>
        <w:rPr>
          <w:rFonts w:ascii="Segoe UI" w:eastAsia="Times New Roman" w:hAnsi="Segoe UI" w:cs="Segoe UI"/>
        </w:rPr>
      </w:pPr>
      <w:r w:rsidRPr="00E53544">
        <w:rPr>
          <w:position w:val="-16"/>
        </w:rPr>
        <w:object w:dxaOrig="4040" w:dyaOrig="480">
          <v:shape id="_x0000_i1127" type="#_x0000_t75" style="width:201.75pt;height:24pt" o:ole="">
            <v:imagedata r:id="rId8" o:title=""/>
          </v:shape>
          <o:OLEObject Type="Embed" ProgID="Equation.DSMT4" ShapeID="_x0000_i1127" DrawAspect="Content" ObjectID="_1839210858" r:id="rId9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</w:p>
    <w:p w:rsidR="0079306B" w:rsidRPr="00E53544" w:rsidRDefault="00E53544" w:rsidP="00E53544">
      <w:pPr>
        <w:numPr>
          <w:ilvl w:val="0"/>
          <w:numId w:val="36"/>
        </w:numPr>
        <w:spacing w:before="100" w:beforeAutospacing="1" w:after="100" w:afterAutospacing="1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$x, y, z$</w:t>
      </w:r>
      <w:r w:rsidR="0079306B" w:rsidRPr="00E53544">
        <w:rPr>
          <w:rFonts w:ascii="Segoe UI" w:eastAsia="Times New Roman" w:hAnsi="Segoe UI" w:cs="Segoe UI"/>
        </w:rPr>
        <w:t xml:space="preserve"> — Пространственные координаты [м].</w:t>
      </w:r>
    </w:p>
    <w:p w:rsidR="0079306B" w:rsidRPr="00E53544" w:rsidRDefault="00E53544" w:rsidP="00E53544">
      <w:pPr>
        <w:numPr>
          <w:ilvl w:val="0"/>
          <w:numId w:val="36"/>
        </w:numPr>
        <w:spacing w:before="100" w:beforeAutospacing="1" w:after="100" w:afterAutospacing="1"/>
        <w:rPr>
          <w:rFonts w:ascii="Segoe UI" w:eastAsia="Times New Roman" w:hAnsi="Segoe UI" w:cs="Segoe UI"/>
        </w:rPr>
      </w:pPr>
      <w:r w:rsidRPr="00E53544">
        <w:rPr>
          <w:position w:val="-6"/>
        </w:rPr>
        <w:object w:dxaOrig="240" w:dyaOrig="279">
          <v:shape id="_x0000_i1367" type="#_x0000_t75" style="width:12pt;height:14.25pt" o:ole="">
            <v:imagedata r:id="rId10" o:title=""/>
          </v:shape>
          <o:OLEObject Type="Embed" ProgID="Equation.DSMT4" ShapeID="_x0000_i1367" DrawAspect="Content" ObjectID="_1839210859" r:id="rId11"/>
        </w:object>
      </w:r>
      <w:r w:rsidR="0079306B" w:rsidRPr="00E53544">
        <w:rPr>
          <w:rFonts w:ascii="Segoe UI" w:eastAsia="Times New Roman" w:hAnsi="Segoe UI" w:cs="Segoe UI"/>
        </w:rPr>
        <w:t xml:space="preserve"> — Линейная скорость [м/с].</w:t>
      </w:r>
    </w:p>
    <w:p w:rsidR="0079306B" w:rsidRPr="00E53544" w:rsidRDefault="00E53544" w:rsidP="00E53544">
      <w:pPr>
        <w:numPr>
          <w:ilvl w:val="0"/>
          <w:numId w:val="36"/>
        </w:numPr>
        <w:spacing w:before="100" w:beforeAutospacing="1" w:after="100" w:afterAutospacing="1"/>
        <w:rPr>
          <w:rFonts w:ascii="Segoe UI" w:eastAsia="Times New Roman" w:hAnsi="Segoe UI" w:cs="Segoe UI"/>
        </w:rPr>
      </w:pPr>
      <w:r w:rsidRPr="00E53544">
        <w:rPr>
          <w:position w:val="-10"/>
        </w:rPr>
        <w:object w:dxaOrig="460" w:dyaOrig="320">
          <v:shape id="_x0000_i1357" type="#_x0000_t75" style="width:23.25pt;height:15.75pt" o:ole="">
            <v:imagedata r:id="rId12" o:title=""/>
          </v:shape>
          <o:OLEObject Type="Embed" ProgID="Equation.DSMT4" ShapeID="_x0000_i1357" DrawAspect="Content" ObjectID="_1839210860" r:id="rId13"/>
        </w:object>
      </w:r>
      <w:r w:rsidR="0079306B" w:rsidRPr="00E53544">
        <w:rPr>
          <w:rFonts w:ascii="Segoe UI" w:eastAsia="Times New Roman" w:hAnsi="Segoe UI" w:cs="Segoe UI"/>
        </w:rPr>
        <w:t xml:space="preserve"> — Углы азимута и тангажа (ориентация вектора скорости) [рад].</w:t>
      </w:r>
    </w:p>
    <w:p w:rsidR="0079306B" w:rsidRPr="00E53544" w:rsidRDefault="00E53544" w:rsidP="00E53544">
      <w:pPr>
        <w:numPr>
          <w:ilvl w:val="0"/>
          <w:numId w:val="36"/>
        </w:numPr>
        <w:spacing w:before="100" w:beforeAutospacing="1" w:after="100" w:afterAutospacing="1"/>
        <w:rPr>
          <w:rFonts w:ascii="Segoe UI" w:eastAsia="Times New Roman" w:hAnsi="Segoe UI" w:cs="Segoe UI"/>
        </w:rPr>
      </w:pPr>
      <w:r w:rsidRPr="00E53544">
        <w:rPr>
          <w:position w:val="-14"/>
        </w:rPr>
        <w:object w:dxaOrig="680" w:dyaOrig="380">
          <v:shape id="_x0000_i1347" type="#_x0000_t75" style="width:33.75pt;height:18.75pt" o:ole="">
            <v:imagedata r:id="rId14" o:title=""/>
          </v:shape>
          <o:OLEObject Type="Embed" ProgID="Equation.DSMT4" ShapeID="_x0000_i1347" DrawAspect="Content" ObjectID="_1839210861" r:id="rId15"/>
        </w:object>
      </w:r>
      <w:r w:rsidR="0079306B" w:rsidRPr="00E53544">
        <w:rPr>
          <w:rFonts w:ascii="Segoe UI" w:eastAsia="Times New Roman" w:hAnsi="Segoe UI" w:cs="Segoe UI"/>
        </w:rPr>
        <w:t xml:space="preserve"> — Угловые скорости вращения вектора скорости [рад/с].</w:t>
      </w:r>
    </w:p>
    <w:p w:rsidR="0079306B" w:rsidRPr="00E53544" w:rsidRDefault="0079306B" w:rsidP="00E53544">
      <w:pPr>
        <w:pStyle w:val="2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2. Динамика полета (</w:t>
      </w:r>
      <w:proofErr w:type="spellStart"/>
      <w:r w:rsidRPr="00E53544">
        <w:rPr>
          <w:rFonts w:ascii="Segoe UI" w:eastAsia="Times New Roman" w:hAnsi="Segoe UI" w:cs="Segoe UI"/>
        </w:rPr>
        <w:t>Flight</w:t>
      </w:r>
      <w:proofErr w:type="spellEnd"/>
      <w:r w:rsidRPr="00E53544">
        <w:rPr>
          <w:rFonts w:ascii="Segoe UI" w:eastAsia="Times New Roman" w:hAnsi="Segoe UI" w:cs="Segoe UI"/>
        </w:rPr>
        <w:t xml:space="preserve"> </w:t>
      </w:r>
      <w:proofErr w:type="spellStart"/>
      <w:r w:rsidRPr="00E53544">
        <w:rPr>
          <w:rFonts w:ascii="Segoe UI" w:eastAsia="Times New Roman" w:hAnsi="Segoe UI" w:cs="Segoe UI"/>
        </w:rPr>
        <w:t>Dynamics</w:t>
      </w:r>
      <w:proofErr w:type="spellEnd"/>
      <w:r w:rsidRPr="00E53544">
        <w:rPr>
          <w:rFonts w:ascii="Segoe UI" w:eastAsia="Times New Roman" w:hAnsi="Segoe UI" w:cs="Segoe UI"/>
        </w:rPr>
        <w:t>)</w:t>
      </w:r>
    </w:p>
    <w:p w:rsidR="0079306B" w:rsidRPr="00E53544" w:rsidRDefault="0079306B" w:rsidP="00E53544">
      <w:pPr>
        <w:pStyle w:val="a3"/>
        <w:rPr>
          <w:rFonts w:ascii="Segoe UI" w:hAnsi="Segoe UI" w:cs="Segoe UI"/>
        </w:rPr>
      </w:pPr>
      <w:r w:rsidRPr="00E53544">
        <w:rPr>
          <w:rFonts w:ascii="Segoe UI" w:hAnsi="Segoe UI" w:cs="Segoe UI"/>
        </w:rPr>
        <w:t xml:space="preserve">Для решения системы дифференциальных уравнений (ДУ) используется численный метод </w:t>
      </w:r>
      <w:r w:rsidRPr="00E53544">
        <w:rPr>
          <w:rFonts w:ascii="Segoe UI" w:hAnsi="Segoe UI" w:cs="Segoe UI"/>
          <w:b/>
          <w:bCs/>
        </w:rPr>
        <w:t>Рунге-Кутты 4-го порядка (RK4)</w:t>
      </w:r>
      <w:r w:rsidRPr="00E53544">
        <w:rPr>
          <w:rFonts w:ascii="Segoe UI" w:hAnsi="Segoe UI" w:cs="Segoe UI"/>
        </w:rPr>
        <w:t xml:space="preserve"> с шагом </w:t>
      </w:r>
      <w:r w:rsidR="00E53544" w:rsidRPr="00E53544">
        <w:rPr>
          <w:position w:val="-6"/>
        </w:rPr>
        <w:object w:dxaOrig="940" w:dyaOrig="279">
          <v:shape id="_x0000_i1337" type="#_x0000_t75" style="width:47.25pt;height:14.25pt" o:ole="">
            <v:imagedata r:id="rId16" o:title=""/>
          </v:shape>
          <o:OLEObject Type="Embed" ProgID="Equation.DSMT4" ShapeID="_x0000_i1337" DrawAspect="Content" ObjectID="_1839210862" r:id="rId17"/>
        </w:object>
      </w:r>
      <w:r w:rsidRPr="00E53544">
        <w:rPr>
          <w:rFonts w:ascii="Segoe UI" w:hAnsi="Segoe UI" w:cs="Segoe UI"/>
        </w:rPr>
        <w:t xml:space="preserve"> с.</w:t>
      </w:r>
    </w:p>
    <w:p w:rsidR="0079306B" w:rsidRPr="00E53544" w:rsidRDefault="0079306B" w:rsidP="00E53544">
      <w:pPr>
        <w:pStyle w:val="3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2.1. Уравнения движения (Кинематика)</w:t>
      </w:r>
    </w:p>
    <w:p w:rsidR="0079306B" w:rsidRPr="00E53544" w:rsidRDefault="00E53544" w:rsidP="00E53544">
      <w:pPr>
        <w:rPr>
          <w:rFonts w:ascii="Segoe UI" w:eastAsia="Times New Roman" w:hAnsi="Segoe UI" w:cs="Segoe UI"/>
        </w:rPr>
      </w:pPr>
      <w:r w:rsidRPr="00E53544">
        <w:rPr>
          <w:position w:val="-50"/>
        </w:rPr>
        <w:object w:dxaOrig="2260" w:dyaOrig="1120">
          <v:shape id="_x0000_i1117" type="#_x0000_t75" style="width:113.25pt;height:56.25pt" o:ole="">
            <v:imagedata r:id="rId18" o:title=""/>
          </v:shape>
          <o:OLEObject Type="Embed" ProgID="Equation.DSMT4" ShapeID="_x0000_i1117" DrawAspect="Content" ObjectID="_1839210863" r:id="rId19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</w:p>
    <w:p w:rsidR="0079306B" w:rsidRPr="00E53544" w:rsidRDefault="0079306B" w:rsidP="00E53544">
      <w:pPr>
        <w:pStyle w:val="3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2.2. Уравнения динамики углов (Инерция и Демпфирование)</w:t>
      </w:r>
    </w:p>
    <w:p w:rsidR="0079306B" w:rsidRPr="00E53544" w:rsidRDefault="0079306B" w:rsidP="00E53544">
      <w:pPr>
        <w:pStyle w:val="a3"/>
        <w:rPr>
          <w:rFonts w:ascii="Segoe UI" w:hAnsi="Segoe UI" w:cs="Segoe UI"/>
        </w:rPr>
      </w:pPr>
      <w:r w:rsidRPr="00E53544">
        <w:rPr>
          <w:rFonts w:ascii="Segoe UI" w:hAnsi="Segoe UI" w:cs="Segoe UI"/>
        </w:rPr>
        <w:t>Изменение угловых скоростей учитывает инерцию рулевых приводов (</w:t>
      </w:r>
      <w:r w:rsidR="00E53544" w:rsidRPr="00E53544">
        <w:rPr>
          <w:position w:val="-6"/>
        </w:rPr>
        <w:object w:dxaOrig="200" w:dyaOrig="220">
          <v:shape id="_x0000_i1327" type="#_x0000_t75" style="width:9.75pt;height:11.25pt" o:ole="">
            <v:imagedata r:id="rId20" o:title=""/>
          </v:shape>
          <o:OLEObject Type="Embed" ProgID="Equation.DSMT4" ShapeID="_x0000_i1327" DrawAspect="Content" ObjectID="_1839210864" r:id="rId21"/>
        </w:object>
      </w:r>
      <w:r w:rsidRPr="00E53544">
        <w:rPr>
          <w:rFonts w:ascii="Segoe UI" w:hAnsi="Segoe UI" w:cs="Segoe UI"/>
        </w:rPr>
        <w:t>) и аэродинамическое сопротивление вращению:</w:t>
      </w:r>
    </w:p>
    <w:p w:rsidR="0079306B" w:rsidRPr="00E53544" w:rsidRDefault="00E53544" w:rsidP="00E53544">
      <w:pPr>
        <w:rPr>
          <w:rFonts w:ascii="Segoe UI" w:eastAsia="Times New Roman" w:hAnsi="Segoe UI" w:cs="Segoe UI"/>
        </w:rPr>
      </w:pPr>
      <w:r w:rsidRPr="00E53544">
        <w:rPr>
          <w:position w:val="-24"/>
        </w:rPr>
        <w:object w:dxaOrig="4500" w:dyaOrig="620">
          <v:shape id="_x0000_i1107" type="#_x0000_t75" style="width:225pt;height:30.75pt" o:ole="">
            <v:imagedata r:id="rId22" o:title=""/>
          </v:shape>
          <o:OLEObject Type="Embed" ProgID="Equation.DSMT4" ShapeID="_x0000_i1107" DrawAspect="Content" ObjectID="_1839210865" r:id="rId23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  <w:r w:rsidRPr="00E53544">
        <w:rPr>
          <w:position w:val="-24"/>
        </w:rPr>
        <w:object w:dxaOrig="4420" w:dyaOrig="620">
          <v:shape id="_x0000_i1097" type="#_x0000_t75" style="width:221.25pt;height:30.75pt" o:ole="">
            <v:imagedata r:id="rId24" o:title=""/>
          </v:shape>
          <o:OLEObject Type="Embed" ProgID="Equation.DSMT4" ShapeID="_x0000_i1097" DrawAspect="Content" ObjectID="_1839210866" r:id="rId25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</w:p>
    <w:p w:rsidR="0079306B" w:rsidRPr="00E53544" w:rsidRDefault="0079306B" w:rsidP="00E53544">
      <w:pPr>
        <w:pStyle w:val="3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 xml:space="preserve">2.3. Ограничение перегрузки (12G </w:t>
      </w:r>
      <w:proofErr w:type="spellStart"/>
      <w:r w:rsidRPr="00E53544">
        <w:rPr>
          <w:rFonts w:ascii="Segoe UI" w:eastAsia="Times New Roman" w:hAnsi="Segoe UI" w:cs="Segoe UI"/>
        </w:rPr>
        <w:t>Limit</w:t>
      </w:r>
      <w:proofErr w:type="spellEnd"/>
      <w:r w:rsidRPr="00E53544">
        <w:rPr>
          <w:rFonts w:ascii="Segoe UI" w:eastAsia="Times New Roman" w:hAnsi="Segoe UI" w:cs="Segoe UI"/>
        </w:rPr>
        <w:t>)</w:t>
      </w:r>
    </w:p>
    <w:p w:rsidR="0079306B" w:rsidRPr="00E53544" w:rsidRDefault="0079306B" w:rsidP="00E53544">
      <w:pPr>
        <w:pStyle w:val="a3"/>
        <w:rPr>
          <w:rFonts w:ascii="Segoe UI" w:hAnsi="Segoe UI" w:cs="Segoe UI"/>
        </w:rPr>
      </w:pPr>
      <w:r w:rsidRPr="00E53544">
        <w:rPr>
          <w:rFonts w:ascii="Segoe UI" w:hAnsi="Segoe UI" w:cs="Segoe UI"/>
        </w:rPr>
        <w:t>Максимально допустимая угловая скорость ограничена структурной прочностью планера:</w:t>
      </w:r>
    </w:p>
    <w:p w:rsidR="0079306B" w:rsidRPr="00E53544" w:rsidRDefault="00E53544" w:rsidP="00E53544">
      <w:pPr>
        <w:rPr>
          <w:rFonts w:ascii="Segoe UI" w:eastAsia="Times New Roman" w:hAnsi="Segoe UI" w:cs="Segoe UI"/>
        </w:rPr>
      </w:pPr>
      <w:r w:rsidRPr="00E53544">
        <w:rPr>
          <w:position w:val="-24"/>
        </w:rPr>
        <w:object w:dxaOrig="2600" w:dyaOrig="620">
          <v:shape id="_x0000_i1087" type="#_x0000_t75" style="width:129.75pt;height:30.75pt" o:ole="">
            <v:imagedata r:id="rId26" o:title=""/>
          </v:shape>
          <o:OLEObject Type="Embed" ProgID="Equation.DSMT4" ShapeID="_x0000_i1087" DrawAspect="Content" ObjectID="_1839210867" r:id="rId27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</w:p>
    <w:p w:rsidR="0079306B" w:rsidRPr="00E53544" w:rsidRDefault="0079306B" w:rsidP="00E53544">
      <w:pPr>
        <w:pStyle w:val="2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lastRenderedPageBreak/>
        <w:t>3. Логика наведения и тактические фазы</w:t>
      </w:r>
    </w:p>
    <w:p w:rsidR="0079306B" w:rsidRPr="00E53544" w:rsidRDefault="0079306B" w:rsidP="00E53544">
      <w:pPr>
        <w:pStyle w:val="3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3.1. Фазовый автомат (</w:t>
      </w:r>
      <w:proofErr w:type="spellStart"/>
      <w:r w:rsidRPr="00E53544">
        <w:rPr>
          <w:rFonts w:ascii="Segoe UI" w:eastAsia="Times New Roman" w:hAnsi="Segoe UI" w:cs="Segoe UI"/>
        </w:rPr>
        <w:t>Stage</w:t>
      </w:r>
      <w:proofErr w:type="spellEnd"/>
      <w:r w:rsidRPr="00E53544">
        <w:rPr>
          <w:rFonts w:ascii="Segoe UI" w:eastAsia="Times New Roman" w:hAnsi="Segoe UI" w:cs="Segoe UI"/>
        </w:rPr>
        <w:t xml:space="preserve"> </w:t>
      </w:r>
      <w:proofErr w:type="spellStart"/>
      <w:r w:rsidRPr="00E53544">
        <w:rPr>
          <w:rFonts w:ascii="Segoe UI" w:eastAsia="Times New Roman" w:hAnsi="Segoe UI" w:cs="Segoe UI"/>
        </w:rPr>
        <w:t>Transitions</w:t>
      </w:r>
      <w:proofErr w:type="spellEnd"/>
      <w:r w:rsidRPr="00E53544">
        <w:rPr>
          <w:rFonts w:ascii="Segoe UI" w:eastAsia="Times New Roman" w:hAnsi="Segoe UI" w:cs="Segoe UI"/>
        </w:rPr>
        <w:t>)</w:t>
      </w:r>
      <w:bookmarkStart w:id="0" w:name="_GoBack"/>
      <w:bookmarkEnd w:id="0"/>
    </w:p>
    <w:tbl>
      <w:tblPr>
        <w:tblStyle w:val="a6"/>
        <w:tblW w:w="5000" w:type="pct"/>
        <w:tblLook w:val="04A0" w:firstRow="1" w:lastRow="0" w:firstColumn="1" w:lastColumn="0" w:noHBand="0" w:noVBand="1"/>
      </w:tblPr>
      <w:tblGrid>
        <w:gridCol w:w="1983"/>
        <w:gridCol w:w="2338"/>
        <w:gridCol w:w="2857"/>
        <w:gridCol w:w="2167"/>
      </w:tblGrid>
      <w:tr w:rsidR="00E53544" w:rsidRPr="00E53544" w:rsidTr="00E53544"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  <w:b/>
                <w:bCs/>
              </w:rPr>
            </w:pPr>
            <w:r w:rsidRPr="00E53544">
              <w:rPr>
                <w:rFonts w:ascii="Segoe UI" w:eastAsia="Times New Roman" w:hAnsi="Segoe UI" w:cs="Segoe UI"/>
                <w:b/>
                <w:bCs/>
              </w:rPr>
              <w:t>Фаза</w: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  <w:b/>
                <w:bCs/>
              </w:rPr>
            </w:pPr>
            <w:r w:rsidRPr="00E53544">
              <w:rPr>
                <w:rFonts w:ascii="Segoe UI" w:eastAsia="Times New Roman" w:hAnsi="Segoe UI" w:cs="Segoe UI"/>
                <w:b/>
                <w:bCs/>
              </w:rPr>
              <w:t>Условие (Дистанция R)</w: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  <w:b/>
                <w:bCs/>
              </w:rPr>
            </w:pPr>
            <w:r w:rsidRPr="00E53544">
              <w:rPr>
                <w:rFonts w:ascii="Segoe UI" w:eastAsia="Times New Roman" w:hAnsi="Segoe UI" w:cs="Segoe UI"/>
                <w:b/>
                <w:bCs/>
              </w:rPr>
              <w:t>Алгоритм управления</w: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  <w:b/>
                <w:bCs/>
              </w:rPr>
            </w:pPr>
            <w:r w:rsidRPr="00E53544">
              <w:rPr>
                <w:rFonts w:ascii="Segoe UI" w:eastAsia="Times New Roman" w:hAnsi="Segoe UI" w:cs="Segoe UI"/>
                <w:b/>
                <w:bCs/>
              </w:rPr>
              <w:t>Ограничения</w:t>
            </w:r>
          </w:p>
        </w:tc>
      </w:tr>
      <w:tr w:rsidR="00E53544" w:rsidRPr="00E53544" w:rsidTr="00E53544"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rFonts w:ascii="Segoe UI" w:eastAsia="Times New Roman" w:hAnsi="Segoe UI" w:cs="Segoe UI"/>
              </w:rPr>
              <w:t>1. Стабилизация</w:t>
            </w:r>
          </w:p>
        </w:tc>
        <w:tc>
          <w:tcPr>
            <w:tcW w:w="0" w:type="auto"/>
            <w:hideMark/>
          </w:tcPr>
          <w:p w:rsidR="0079306B" w:rsidRPr="00E53544" w:rsidRDefault="00E53544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position w:val="-6"/>
              </w:rPr>
              <w:object w:dxaOrig="900" w:dyaOrig="279">
                <v:shape id="_x0000_i1317" type="#_x0000_t75" style="width:45pt;height:14.25pt" o:ole="">
                  <v:imagedata r:id="rId28" o:title=""/>
                </v:shape>
                <o:OLEObject Type="Embed" ProgID="Equation.DSMT4" ShapeID="_x0000_i1317" DrawAspect="Content" ObjectID="_1839210868" r:id="rId29"/>
              </w:object>
            </w:r>
            <w:r w:rsidR="0079306B" w:rsidRPr="00E53544">
              <w:rPr>
                <w:rFonts w:ascii="Segoe UI" w:eastAsia="Times New Roman" w:hAnsi="Segoe UI" w:cs="Segoe UI"/>
              </w:rPr>
              <w:t xml:space="preserve"> м</w:t>
            </w:r>
          </w:p>
        </w:tc>
        <w:tc>
          <w:tcPr>
            <w:tcW w:w="0" w:type="auto"/>
            <w:hideMark/>
          </w:tcPr>
          <w:p w:rsidR="0079306B" w:rsidRPr="00E53544" w:rsidRDefault="00E53544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position w:val="-12"/>
              </w:rPr>
              <w:object w:dxaOrig="1680" w:dyaOrig="360">
                <v:shape id="_x0000_i1307" type="#_x0000_t75" style="width:84pt;height:18pt" o:ole="">
                  <v:imagedata r:id="rId30" o:title=""/>
                </v:shape>
                <o:OLEObject Type="Embed" ProgID="Equation.DSMT4" ShapeID="_x0000_i1307" DrawAspect="Content" ObjectID="_1839210869" r:id="rId31"/>
              </w:objec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rFonts w:ascii="Segoe UI" w:eastAsia="Times New Roman" w:hAnsi="Segoe UI" w:cs="Segoe UI"/>
              </w:rPr>
              <w:t>Курс 0°, горизонт</w:t>
            </w:r>
          </w:p>
        </w:tc>
      </w:tr>
      <w:tr w:rsidR="00E53544" w:rsidRPr="00E53544" w:rsidTr="00E53544"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rFonts w:ascii="Segoe UI" w:eastAsia="Times New Roman" w:hAnsi="Segoe UI" w:cs="Segoe UI"/>
              </w:rPr>
              <w:t>2. Спираль (Марш)</w:t>
            </w:r>
          </w:p>
        </w:tc>
        <w:tc>
          <w:tcPr>
            <w:tcW w:w="0" w:type="auto"/>
            <w:hideMark/>
          </w:tcPr>
          <w:p w:rsidR="0079306B" w:rsidRPr="00E53544" w:rsidRDefault="00E53544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position w:val="-6"/>
              </w:rPr>
              <w:object w:dxaOrig="960" w:dyaOrig="279">
                <v:shape id="_x0000_i1297" type="#_x0000_t75" style="width:48pt;height:14.25pt" o:ole="">
                  <v:imagedata r:id="rId32" o:title=""/>
                </v:shape>
                <o:OLEObject Type="Embed" ProgID="Equation.DSMT4" ShapeID="_x0000_i1297" DrawAspect="Content" ObjectID="_1839210870" r:id="rId33"/>
              </w:object>
            </w:r>
            <w:r w:rsidR="0079306B" w:rsidRPr="00E53544">
              <w:rPr>
                <w:rFonts w:ascii="Segoe UI" w:eastAsia="Times New Roman" w:hAnsi="Segoe UI" w:cs="Segoe UI"/>
              </w:rPr>
              <w:t xml:space="preserve"> м</w: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rFonts w:ascii="Segoe UI" w:eastAsia="Times New Roman" w:hAnsi="Segoe UI" w:cs="Segoe UI"/>
              </w:rPr>
              <w:t>Низкочастотный параллакс (</w:t>
            </w:r>
            <w:r w:rsidR="00E53544" w:rsidRPr="00E53544">
              <w:rPr>
                <w:position w:val="-6"/>
              </w:rPr>
              <w:object w:dxaOrig="499" w:dyaOrig="279">
                <v:shape id="_x0000_i1287" type="#_x0000_t75" style="width:24.75pt;height:14.25pt" o:ole="">
                  <v:imagedata r:id="rId34" o:title=""/>
                </v:shape>
                <o:OLEObject Type="Embed" ProgID="Equation.DSMT4" ShapeID="_x0000_i1287" DrawAspect="Content" ObjectID="_1839210871" r:id="rId35"/>
              </w:object>
            </w:r>
            <w:r w:rsidRPr="00E53544">
              <w:rPr>
                <w:rFonts w:ascii="Segoe UI" w:eastAsia="Times New Roman" w:hAnsi="Segoe UI" w:cs="Segoe UI"/>
              </w:rPr>
              <w:t>)</w: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proofErr w:type="spellStart"/>
            <w:r w:rsidRPr="00E53544">
              <w:rPr>
                <w:rFonts w:ascii="Segoe UI" w:eastAsia="Times New Roman" w:hAnsi="Segoe UI" w:cs="Segoe UI"/>
              </w:rPr>
              <w:t>Soft</w:t>
            </w:r>
            <w:proofErr w:type="spellEnd"/>
            <w:r w:rsidRPr="00E53544">
              <w:rPr>
                <w:rFonts w:ascii="Segoe UI" w:eastAsia="Times New Roman" w:hAnsi="Segoe UI" w:cs="Segoe UI"/>
              </w:rPr>
              <w:t xml:space="preserve"> </w:t>
            </w:r>
            <w:proofErr w:type="spellStart"/>
            <w:r w:rsidRPr="00E53544">
              <w:rPr>
                <w:rFonts w:ascii="Segoe UI" w:eastAsia="Times New Roman" w:hAnsi="Segoe UI" w:cs="Segoe UI"/>
              </w:rPr>
              <w:t>Floor</w:t>
            </w:r>
            <w:proofErr w:type="spellEnd"/>
            <w:r w:rsidRPr="00E53544">
              <w:rPr>
                <w:rFonts w:ascii="Segoe UI" w:eastAsia="Times New Roman" w:hAnsi="Segoe UI" w:cs="Segoe UI"/>
              </w:rPr>
              <w:t xml:space="preserve"> 250м</w:t>
            </w:r>
          </w:p>
        </w:tc>
      </w:tr>
      <w:tr w:rsidR="00E53544" w:rsidRPr="00E53544" w:rsidTr="00E53544"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rFonts w:ascii="Segoe UI" w:eastAsia="Times New Roman" w:hAnsi="Segoe UI" w:cs="Segoe UI"/>
              </w:rPr>
              <w:t>3. Горка</w:t>
            </w:r>
          </w:p>
        </w:tc>
        <w:tc>
          <w:tcPr>
            <w:tcW w:w="0" w:type="auto"/>
            <w:hideMark/>
          </w:tcPr>
          <w:p w:rsidR="0079306B" w:rsidRPr="00E53544" w:rsidRDefault="00E53544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position w:val="-6"/>
              </w:rPr>
              <w:object w:dxaOrig="1680" w:dyaOrig="279">
                <v:shape id="_x0000_i1277" type="#_x0000_t75" style="width:84pt;height:14.25pt" o:ole="">
                  <v:imagedata r:id="rId36" o:title=""/>
                </v:shape>
                <o:OLEObject Type="Embed" ProgID="Equation.DSMT4" ShapeID="_x0000_i1277" DrawAspect="Content" ObjectID="_1839210872" r:id="rId37"/>
              </w:object>
            </w:r>
            <w:r w:rsidR="0079306B" w:rsidRPr="00E53544">
              <w:rPr>
                <w:rFonts w:ascii="Segoe UI" w:eastAsia="Times New Roman" w:hAnsi="Segoe UI" w:cs="Segoe UI"/>
              </w:rPr>
              <w:t xml:space="preserve"> м</w:t>
            </w:r>
          </w:p>
        </w:tc>
        <w:tc>
          <w:tcPr>
            <w:tcW w:w="0" w:type="auto"/>
            <w:hideMark/>
          </w:tcPr>
          <w:p w:rsidR="0079306B" w:rsidRPr="00E53544" w:rsidRDefault="00E53544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position w:val="-12"/>
              </w:rPr>
              <w:object w:dxaOrig="1260" w:dyaOrig="360">
                <v:shape id="_x0000_i1267" type="#_x0000_t75" style="width:63pt;height:18pt" o:ole="">
                  <v:imagedata r:id="rId38" o:title=""/>
                </v:shape>
                <o:OLEObject Type="Embed" ProgID="Equation.DSMT4" ShapeID="_x0000_i1267" DrawAspect="Content" ObjectID="_1839210873" r:id="rId39"/>
              </w:object>
            </w:r>
            <w:r w:rsidR="0079306B" w:rsidRPr="00E53544">
              <w:rPr>
                <w:rFonts w:ascii="Segoe UI" w:eastAsia="Times New Roman" w:hAnsi="Segoe UI" w:cs="Segoe UI"/>
              </w:rPr>
              <w:t xml:space="preserve"> рад</w: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proofErr w:type="spellStart"/>
            <w:r w:rsidRPr="00E53544">
              <w:rPr>
                <w:rFonts w:ascii="Segoe UI" w:eastAsia="Times New Roman" w:hAnsi="Segoe UI" w:cs="Segoe UI"/>
              </w:rPr>
              <w:t>Cap</w:t>
            </w:r>
            <w:proofErr w:type="spellEnd"/>
            <w:r w:rsidRPr="00E53544">
              <w:rPr>
                <w:rFonts w:ascii="Segoe UI" w:eastAsia="Times New Roman" w:hAnsi="Segoe UI" w:cs="Segoe UI"/>
              </w:rPr>
              <w:t xml:space="preserve"> 1800м</w:t>
            </w:r>
          </w:p>
        </w:tc>
      </w:tr>
      <w:tr w:rsidR="00E53544" w:rsidRPr="00E53544" w:rsidTr="00E53544"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rFonts w:ascii="Segoe UI" w:eastAsia="Times New Roman" w:hAnsi="Segoe UI" w:cs="Segoe UI"/>
              </w:rPr>
              <w:t>4. Наведение 3D</w:t>
            </w:r>
          </w:p>
        </w:tc>
        <w:tc>
          <w:tcPr>
            <w:tcW w:w="0" w:type="auto"/>
            <w:hideMark/>
          </w:tcPr>
          <w:p w:rsidR="0079306B" w:rsidRPr="00E53544" w:rsidRDefault="00E53544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position w:val="-6"/>
              </w:rPr>
              <w:object w:dxaOrig="960" w:dyaOrig="279">
                <v:shape id="_x0000_i1257" type="#_x0000_t75" style="width:48pt;height:14.25pt" o:ole="">
                  <v:imagedata r:id="rId40" o:title=""/>
                </v:shape>
                <o:OLEObject Type="Embed" ProgID="Equation.DSMT4" ShapeID="_x0000_i1257" DrawAspect="Content" ObjectID="_1839210874" r:id="rId41"/>
              </w:object>
            </w:r>
            <w:r w:rsidR="0079306B" w:rsidRPr="00E53544">
              <w:rPr>
                <w:rFonts w:ascii="Segoe UI" w:eastAsia="Times New Roman" w:hAnsi="Segoe UI" w:cs="Segoe UI"/>
              </w:rPr>
              <w:t xml:space="preserve"> м</w: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proofErr w:type="spellStart"/>
            <w:r w:rsidRPr="00E53544">
              <w:rPr>
                <w:rFonts w:ascii="Segoe UI" w:eastAsia="Times New Roman" w:hAnsi="Segoe UI" w:cs="Segoe UI"/>
              </w:rPr>
              <w:t>Pure</w:t>
            </w:r>
            <w:proofErr w:type="spellEnd"/>
            <w:r w:rsidRPr="00E53544">
              <w:rPr>
                <w:rFonts w:ascii="Segoe UI" w:eastAsia="Times New Roman" w:hAnsi="Segoe UI" w:cs="Segoe UI"/>
              </w:rPr>
              <w:t xml:space="preserve"> </w:t>
            </w:r>
            <w:proofErr w:type="spellStart"/>
            <w:r w:rsidRPr="00E53544">
              <w:rPr>
                <w:rFonts w:ascii="Segoe UI" w:eastAsia="Times New Roman" w:hAnsi="Segoe UI" w:cs="Segoe UI"/>
              </w:rPr>
              <w:t>Pursuit</w:t>
            </w:r>
            <w:proofErr w:type="spellEnd"/>
            <w:r w:rsidRPr="00E53544">
              <w:rPr>
                <w:rFonts w:ascii="Segoe UI" w:eastAsia="Times New Roman" w:hAnsi="Segoe UI" w:cs="Segoe UI"/>
              </w:rPr>
              <w:t xml:space="preserve"> (Совместное)</w: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rFonts w:ascii="Segoe UI" w:eastAsia="Times New Roman" w:hAnsi="Segoe UI" w:cs="Segoe UI"/>
              </w:rPr>
              <w:t>Лимит 250м отключен</w:t>
            </w:r>
          </w:p>
        </w:tc>
      </w:tr>
      <w:tr w:rsidR="00E53544" w:rsidRPr="00E53544" w:rsidTr="00E53544"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rFonts w:ascii="Segoe UI" w:eastAsia="Times New Roman" w:hAnsi="Segoe UI" w:cs="Segoe UI"/>
              </w:rPr>
              <w:t>5. Финал</w:t>
            </w:r>
          </w:p>
        </w:tc>
        <w:tc>
          <w:tcPr>
            <w:tcW w:w="0" w:type="auto"/>
            <w:hideMark/>
          </w:tcPr>
          <w:p w:rsidR="0079306B" w:rsidRPr="00E53544" w:rsidRDefault="00E53544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position w:val="-6"/>
              </w:rPr>
              <w:object w:dxaOrig="820" w:dyaOrig="279">
                <v:shape id="_x0000_i1247" type="#_x0000_t75" style="width:41.25pt;height:14.25pt" o:ole="">
                  <v:imagedata r:id="rId42" o:title=""/>
                </v:shape>
                <o:OLEObject Type="Embed" ProgID="Equation.DSMT4" ShapeID="_x0000_i1247" DrawAspect="Content" ObjectID="_1839210875" r:id="rId43"/>
              </w:object>
            </w:r>
            <w:r w:rsidR="0079306B" w:rsidRPr="00E53544">
              <w:rPr>
                <w:rFonts w:ascii="Segoe UI" w:eastAsia="Times New Roman" w:hAnsi="Segoe UI" w:cs="Segoe UI"/>
              </w:rPr>
              <w:t xml:space="preserve"> м</w: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rFonts w:ascii="Segoe UI" w:eastAsia="Times New Roman" w:hAnsi="Segoe UI" w:cs="Segoe UI"/>
              </w:rPr>
              <w:t xml:space="preserve">Максимальное усиление </w:t>
            </w:r>
            <w:r w:rsidR="00E53544" w:rsidRPr="00E53544">
              <w:rPr>
                <w:position w:val="-14"/>
              </w:rPr>
              <w:object w:dxaOrig="520" w:dyaOrig="380">
                <v:shape id="_x0000_i1237" type="#_x0000_t75" style="width:26.25pt;height:18.75pt" o:ole="">
                  <v:imagedata r:id="rId44" o:title=""/>
                </v:shape>
                <o:OLEObject Type="Embed" ProgID="Equation.DSMT4" ShapeID="_x0000_i1237" DrawAspect="Content" ObjectID="_1839210876" r:id="rId45"/>
              </w:object>
            </w:r>
          </w:p>
        </w:tc>
        <w:tc>
          <w:tcPr>
            <w:tcW w:w="0" w:type="auto"/>
            <w:hideMark/>
          </w:tcPr>
          <w:p w:rsidR="0079306B" w:rsidRPr="00E53544" w:rsidRDefault="0079306B" w:rsidP="00E53544">
            <w:pPr>
              <w:spacing w:before="300" w:after="300"/>
              <w:rPr>
                <w:rFonts w:ascii="Segoe UI" w:eastAsia="Times New Roman" w:hAnsi="Segoe UI" w:cs="Segoe UI"/>
              </w:rPr>
            </w:pPr>
            <w:r w:rsidRPr="00E53544">
              <w:rPr>
                <w:rFonts w:ascii="Segoe UI" w:eastAsia="Times New Roman" w:hAnsi="Segoe UI" w:cs="Segoe UI"/>
              </w:rPr>
              <w:t>Удар в центр</w:t>
            </w:r>
          </w:p>
        </w:tc>
      </w:tr>
    </w:tbl>
    <w:p w:rsidR="0079306B" w:rsidRPr="00E53544" w:rsidRDefault="0079306B" w:rsidP="00E53544">
      <w:pPr>
        <w:pStyle w:val="3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3.2. Тактика максимального параллакса</w:t>
      </w:r>
    </w:p>
    <w:p w:rsidR="0079306B" w:rsidRPr="00E53544" w:rsidRDefault="0079306B" w:rsidP="00E53544">
      <w:pPr>
        <w:pStyle w:val="a3"/>
        <w:rPr>
          <w:rFonts w:ascii="Segoe UI" w:hAnsi="Segoe UI" w:cs="Segoe UI"/>
        </w:rPr>
      </w:pPr>
      <w:r w:rsidRPr="00E53544">
        <w:rPr>
          <w:rFonts w:ascii="Segoe UI" w:hAnsi="Segoe UI" w:cs="Segoe UI"/>
        </w:rPr>
        <w:t xml:space="preserve">Для </w:t>
      </w:r>
      <w:proofErr w:type="spellStart"/>
      <w:r w:rsidRPr="00E53544">
        <w:rPr>
          <w:rFonts w:ascii="Segoe UI" w:hAnsi="Segoe UI" w:cs="Segoe UI"/>
        </w:rPr>
        <w:t>Phase</w:t>
      </w:r>
      <w:proofErr w:type="spellEnd"/>
      <w:r w:rsidRPr="00E53544">
        <w:rPr>
          <w:rFonts w:ascii="Segoe UI" w:hAnsi="Segoe UI" w:cs="Segoe UI"/>
        </w:rPr>
        <w:t xml:space="preserve"> 2 используется сглаженный прямоугольный сигнал (</w:t>
      </w:r>
      <w:r w:rsidR="00E53544" w:rsidRPr="00E53544">
        <w:rPr>
          <w:position w:val="-6"/>
        </w:rPr>
        <w:object w:dxaOrig="499" w:dyaOrig="279">
          <v:shape id="_x0000_i1227" type="#_x0000_t75" style="width:24.75pt;height:14.25pt" o:ole="">
            <v:imagedata r:id="rId46" o:title=""/>
          </v:shape>
          <o:OLEObject Type="Embed" ProgID="Equation.DSMT4" ShapeID="_x0000_i1227" DrawAspect="Content" ObjectID="_1839210877" r:id="rId47"/>
        </w:object>
      </w:r>
      <w:r w:rsidRPr="00E53544">
        <w:rPr>
          <w:rFonts w:ascii="Segoe UI" w:hAnsi="Segoe UI" w:cs="Segoe UI"/>
        </w:rPr>
        <w:t>), заставляющий ракету лететь на границе сектора ГСН (</w:t>
      </w:r>
      <w:r w:rsidR="00E53544" w:rsidRPr="00E53544">
        <w:rPr>
          <w:position w:val="-4"/>
        </w:rPr>
        <w:object w:dxaOrig="540" w:dyaOrig="300">
          <v:shape id="_x0000_i1217" type="#_x0000_t75" style="width:27pt;height:15pt" o:ole="">
            <v:imagedata r:id="rId48" o:title=""/>
          </v:shape>
          <o:OLEObject Type="Embed" ProgID="Equation.DSMT4" ShapeID="_x0000_i1217" DrawAspect="Content" ObjectID="_1839210878" r:id="rId49"/>
        </w:object>
      </w:r>
      <w:r w:rsidRPr="00E53544">
        <w:rPr>
          <w:rFonts w:ascii="Segoe UI" w:hAnsi="Segoe UI" w:cs="Segoe UI"/>
        </w:rPr>
        <w:t>):</w:t>
      </w:r>
    </w:p>
    <w:p w:rsidR="0079306B" w:rsidRPr="00E53544" w:rsidRDefault="00E53544" w:rsidP="00E53544">
      <w:pPr>
        <w:rPr>
          <w:rFonts w:ascii="Segoe UI" w:eastAsia="Times New Roman" w:hAnsi="Segoe UI" w:cs="Segoe UI"/>
        </w:rPr>
      </w:pPr>
      <w:r w:rsidRPr="00E53544">
        <w:rPr>
          <w:position w:val="-12"/>
        </w:rPr>
        <w:object w:dxaOrig="3540" w:dyaOrig="360">
          <v:shape id="_x0000_i1077" type="#_x0000_t75" style="width:177pt;height:18pt" o:ole="">
            <v:imagedata r:id="rId50" o:title=""/>
          </v:shape>
          <o:OLEObject Type="Embed" ProgID="Equation.DSMT4" ShapeID="_x0000_i1077" DrawAspect="Content" ObjectID="_1839210879" r:id="rId51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</w:p>
    <w:p w:rsidR="0079306B" w:rsidRPr="00E53544" w:rsidRDefault="0079306B" w:rsidP="00E53544">
      <w:pPr>
        <w:pStyle w:val="a3"/>
        <w:rPr>
          <w:rFonts w:ascii="Segoe UI" w:hAnsi="Segoe UI" w:cs="Segoe UI"/>
        </w:rPr>
      </w:pPr>
      <w:r w:rsidRPr="00E53544">
        <w:rPr>
          <w:rFonts w:ascii="Segoe UI" w:hAnsi="Segoe UI" w:cs="Segoe UI"/>
        </w:rPr>
        <w:t xml:space="preserve">Где </w:t>
      </w:r>
      <w:r w:rsidR="00E53544" w:rsidRPr="00E53544">
        <w:rPr>
          <w:position w:val="-6"/>
        </w:rPr>
        <w:object w:dxaOrig="1040" w:dyaOrig="279">
          <v:shape id="_x0000_i1207" type="#_x0000_t75" style="width:51.75pt;height:14.25pt" o:ole="">
            <v:imagedata r:id="rId52" o:title=""/>
          </v:shape>
          <o:OLEObject Type="Embed" ProgID="Equation.DSMT4" ShapeID="_x0000_i1207" DrawAspect="Content" ObjectID="_1839210880" r:id="rId53"/>
        </w:object>
      </w:r>
      <w:r w:rsidRPr="00E53544">
        <w:rPr>
          <w:rFonts w:ascii="Segoe UI" w:hAnsi="Segoe UI" w:cs="Segoe UI"/>
        </w:rPr>
        <w:t xml:space="preserve"> обеспечивает 1.5–2 витка на марше, </w:t>
      </w:r>
      <w:proofErr w:type="spellStart"/>
      <w:r w:rsidRPr="00E53544">
        <w:rPr>
          <w:rFonts w:ascii="Segoe UI" w:hAnsi="Segoe UI" w:cs="Segoe UI"/>
        </w:rPr>
        <w:t>максимизируя</w:t>
      </w:r>
      <w:proofErr w:type="spellEnd"/>
      <w:r w:rsidRPr="00E53544">
        <w:rPr>
          <w:rFonts w:ascii="Segoe UI" w:hAnsi="Segoe UI" w:cs="Segoe UI"/>
        </w:rPr>
        <w:t xml:space="preserve"> геометрическую базу.</w:t>
      </w:r>
    </w:p>
    <w:p w:rsidR="0079306B" w:rsidRPr="00E53544" w:rsidRDefault="0079306B" w:rsidP="00E53544">
      <w:pPr>
        <w:pStyle w:val="3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3.3. Защита высоты (</w:t>
      </w:r>
      <w:proofErr w:type="spellStart"/>
      <w:r w:rsidRPr="00E53544">
        <w:rPr>
          <w:rFonts w:ascii="Segoe UI" w:eastAsia="Times New Roman" w:hAnsi="Segoe UI" w:cs="Segoe UI"/>
        </w:rPr>
        <w:t>Floor</w:t>
      </w:r>
      <w:proofErr w:type="spellEnd"/>
      <w:r w:rsidRPr="00E53544">
        <w:rPr>
          <w:rFonts w:ascii="Segoe UI" w:eastAsia="Times New Roman" w:hAnsi="Segoe UI" w:cs="Segoe UI"/>
        </w:rPr>
        <w:t xml:space="preserve"> &amp; </w:t>
      </w:r>
      <w:proofErr w:type="spellStart"/>
      <w:r w:rsidRPr="00E53544">
        <w:rPr>
          <w:rFonts w:ascii="Segoe UI" w:eastAsia="Times New Roman" w:hAnsi="Segoe UI" w:cs="Segoe UI"/>
        </w:rPr>
        <w:t>Cap</w:t>
      </w:r>
      <w:proofErr w:type="spellEnd"/>
      <w:r w:rsidRPr="00E53544">
        <w:rPr>
          <w:rFonts w:ascii="Segoe UI" w:eastAsia="Times New Roman" w:hAnsi="Segoe UI" w:cs="Segoe UI"/>
        </w:rPr>
        <w:t>)</w:t>
      </w:r>
    </w:p>
    <w:p w:rsidR="0079306B" w:rsidRPr="00E53544" w:rsidRDefault="0079306B" w:rsidP="00E53544">
      <w:pPr>
        <w:pStyle w:val="a3"/>
        <w:rPr>
          <w:rFonts w:ascii="Segoe UI" w:hAnsi="Segoe UI" w:cs="Segoe UI"/>
        </w:rPr>
      </w:pPr>
      <w:r w:rsidRPr="00E53544">
        <w:rPr>
          <w:rFonts w:ascii="Segoe UI" w:hAnsi="Segoe UI" w:cs="Segoe UI"/>
        </w:rPr>
        <w:t>Экспоненциальная «подушка» для плавного отскока от 250 м:</w:t>
      </w:r>
    </w:p>
    <w:p w:rsidR="0079306B" w:rsidRPr="00E53544" w:rsidRDefault="00E53544" w:rsidP="00E53544">
      <w:pPr>
        <w:rPr>
          <w:rFonts w:ascii="Segoe UI" w:eastAsia="Times New Roman" w:hAnsi="Segoe UI" w:cs="Segoe UI"/>
        </w:rPr>
      </w:pPr>
      <w:r w:rsidRPr="00E53544">
        <w:rPr>
          <w:position w:val="-14"/>
        </w:rPr>
        <w:object w:dxaOrig="1900" w:dyaOrig="560">
          <v:shape id="_x0000_i1067" type="#_x0000_t75" style="width:95.25pt;height:27.75pt" o:ole="">
            <v:imagedata r:id="rId54" o:title=""/>
          </v:shape>
          <o:OLEObject Type="Embed" ProgID="Equation.DSMT4" ShapeID="_x0000_i1067" DrawAspect="Content" ObjectID="_1839210881" r:id="rId55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  <w:r w:rsidRPr="00E53544">
        <w:rPr>
          <w:position w:val="-12"/>
        </w:rPr>
        <w:object w:dxaOrig="3980" w:dyaOrig="360">
          <v:shape id="_x0000_i1057" type="#_x0000_t75" style="width:198.75pt;height:18pt" o:ole="">
            <v:imagedata r:id="rId56" o:title=""/>
          </v:shape>
          <o:OLEObject Type="Embed" ProgID="Equation.DSMT4" ShapeID="_x0000_i1057" DrawAspect="Content" ObjectID="_1839210882" r:id="rId57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</w:p>
    <w:p w:rsidR="0079306B" w:rsidRPr="00E53544" w:rsidRDefault="0079306B" w:rsidP="00E53544">
      <w:pPr>
        <w:pStyle w:val="2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lastRenderedPageBreak/>
        <w:t>4. Вычисление цели (</w:t>
      </w:r>
      <w:proofErr w:type="spellStart"/>
      <w:r w:rsidRPr="00E53544">
        <w:rPr>
          <w:rFonts w:ascii="Segoe UI" w:eastAsia="Times New Roman" w:hAnsi="Segoe UI" w:cs="Segoe UI"/>
        </w:rPr>
        <w:t>Accuracy</w:t>
      </w:r>
      <w:proofErr w:type="spellEnd"/>
      <w:r w:rsidRPr="00E53544">
        <w:rPr>
          <w:rFonts w:ascii="Segoe UI" w:eastAsia="Times New Roman" w:hAnsi="Segoe UI" w:cs="Segoe UI"/>
        </w:rPr>
        <w:t xml:space="preserve"> </w:t>
      </w:r>
      <w:proofErr w:type="spellStart"/>
      <w:r w:rsidRPr="00E53544">
        <w:rPr>
          <w:rFonts w:ascii="Segoe UI" w:eastAsia="Times New Roman" w:hAnsi="Segoe UI" w:cs="Segoe UI"/>
        </w:rPr>
        <w:t>Physics</w:t>
      </w:r>
      <w:proofErr w:type="spellEnd"/>
      <w:r w:rsidRPr="00E53544">
        <w:rPr>
          <w:rFonts w:ascii="Segoe UI" w:eastAsia="Times New Roman" w:hAnsi="Segoe UI" w:cs="Segoe UI"/>
        </w:rPr>
        <w:t>)</w:t>
      </w:r>
    </w:p>
    <w:p w:rsidR="0079306B" w:rsidRPr="00E53544" w:rsidRDefault="0079306B" w:rsidP="00E53544">
      <w:pPr>
        <w:pStyle w:val="3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 xml:space="preserve">4.1. Адаптивная частота </w:t>
      </w:r>
      <w:proofErr w:type="spellStart"/>
      <w:r w:rsidRPr="00E53544">
        <w:rPr>
          <w:rFonts w:ascii="Segoe UI" w:eastAsia="Times New Roman" w:hAnsi="Segoe UI" w:cs="Segoe UI"/>
        </w:rPr>
        <w:t>Burst</w:t>
      </w:r>
      <w:proofErr w:type="spellEnd"/>
      <w:r w:rsidRPr="00E53544">
        <w:rPr>
          <w:rFonts w:ascii="Segoe UI" w:eastAsia="Times New Roman" w:hAnsi="Segoe UI" w:cs="Segoe UI"/>
        </w:rPr>
        <w:t xml:space="preserve"> GSN</w:t>
      </w:r>
    </w:p>
    <w:p w:rsidR="0079306B" w:rsidRPr="00E53544" w:rsidRDefault="0079306B" w:rsidP="00E53544">
      <w:pPr>
        <w:pStyle w:val="a3"/>
        <w:rPr>
          <w:rFonts w:ascii="Segoe UI" w:hAnsi="Segoe UI" w:cs="Segoe UI"/>
        </w:rPr>
      </w:pPr>
      <w:r w:rsidRPr="00E53544">
        <w:rPr>
          <w:rFonts w:ascii="Segoe UI" w:hAnsi="Segoe UI" w:cs="Segoe UI"/>
        </w:rPr>
        <w:t>Частота опроса ГСН изменяется динамически для накопления статистики в точках экстремумов:</w:t>
      </w:r>
    </w:p>
    <w:p w:rsidR="0079306B" w:rsidRPr="00E53544" w:rsidRDefault="00E53544" w:rsidP="00E53544">
      <w:pPr>
        <w:rPr>
          <w:rFonts w:ascii="Segoe UI" w:eastAsia="Times New Roman" w:hAnsi="Segoe UI" w:cs="Segoe UI"/>
        </w:rPr>
      </w:pPr>
      <w:r w:rsidRPr="00E53544">
        <w:rPr>
          <w:position w:val="-32"/>
        </w:rPr>
        <w:object w:dxaOrig="4080" w:dyaOrig="760">
          <v:shape id="_x0000_i1047" type="#_x0000_t75" style="width:204pt;height:38.25pt" o:ole="">
            <v:imagedata r:id="rId58" o:title=""/>
          </v:shape>
          <o:OLEObject Type="Embed" ProgID="Equation.DSMT4" ShapeID="_x0000_i1047" DrawAspect="Content" ObjectID="_1839210883" r:id="rId59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</w:p>
    <w:p w:rsidR="0079306B" w:rsidRPr="00E53544" w:rsidRDefault="0079306B" w:rsidP="00E53544">
      <w:pPr>
        <w:pStyle w:val="3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4.2. Взвешенный МНК (</w:t>
      </w:r>
      <w:proofErr w:type="spellStart"/>
      <w:r w:rsidRPr="00E53544">
        <w:rPr>
          <w:rFonts w:ascii="Segoe UI" w:eastAsia="Times New Roman" w:hAnsi="Segoe UI" w:cs="Segoe UI"/>
        </w:rPr>
        <w:t>Weighted</w:t>
      </w:r>
      <w:proofErr w:type="spellEnd"/>
      <w:r w:rsidRPr="00E53544">
        <w:rPr>
          <w:rFonts w:ascii="Segoe UI" w:eastAsia="Times New Roman" w:hAnsi="Segoe UI" w:cs="Segoe UI"/>
        </w:rPr>
        <w:t xml:space="preserve"> LSE)</w:t>
      </w:r>
    </w:p>
    <w:p w:rsidR="0079306B" w:rsidRPr="00E53544" w:rsidRDefault="0079306B" w:rsidP="00E53544">
      <w:pPr>
        <w:pStyle w:val="a3"/>
        <w:rPr>
          <w:rFonts w:ascii="Segoe UI" w:hAnsi="Segoe UI" w:cs="Segoe UI"/>
        </w:rPr>
      </w:pPr>
      <w:r w:rsidRPr="00E53544">
        <w:rPr>
          <w:rFonts w:ascii="Segoe UI" w:hAnsi="Segoe UI" w:cs="Segoe UI"/>
        </w:rPr>
        <w:t xml:space="preserve">Координаты цели </w:t>
      </w:r>
      <w:r w:rsidR="00E53544" w:rsidRPr="00E53544">
        <w:rPr>
          <w:position w:val="-12"/>
        </w:rPr>
        <w:object w:dxaOrig="360" w:dyaOrig="360">
          <v:shape id="_x0000_i1197" type="#_x0000_t75" style="width:18pt;height:18pt" o:ole="">
            <v:imagedata r:id="rId60" o:title=""/>
          </v:shape>
          <o:OLEObject Type="Embed" ProgID="Equation.DSMT4" ShapeID="_x0000_i1197" DrawAspect="Content" ObjectID="_1839210884" r:id="rId61"/>
        </w:object>
      </w:r>
      <w:r w:rsidRPr="00E53544">
        <w:rPr>
          <w:rFonts w:ascii="Segoe UI" w:hAnsi="Segoe UI" w:cs="Segoe UI"/>
        </w:rPr>
        <w:t xml:space="preserve"> вычисляются через минимизацию суммы квадратов расстояний до векторов пеленга </w:t>
      </w:r>
      <w:r w:rsidR="00E53544" w:rsidRPr="00E53544">
        <w:rPr>
          <w:position w:val="-12"/>
        </w:rPr>
        <w:object w:dxaOrig="260" w:dyaOrig="360">
          <v:shape id="_x0000_i1187" type="#_x0000_t75" style="width:12.75pt;height:18pt" o:ole="">
            <v:imagedata r:id="rId62" o:title=""/>
          </v:shape>
          <o:OLEObject Type="Embed" ProgID="Equation.DSMT4" ShapeID="_x0000_i1187" DrawAspect="Content" ObjectID="_1839210885" r:id="rId63"/>
        </w:object>
      </w:r>
      <w:r w:rsidRPr="00E53544">
        <w:rPr>
          <w:rFonts w:ascii="Segoe UI" w:hAnsi="Segoe UI" w:cs="Segoe UI"/>
        </w:rPr>
        <w:t>:</w:t>
      </w:r>
    </w:p>
    <w:p w:rsidR="0079306B" w:rsidRPr="00E53544" w:rsidRDefault="00E53544" w:rsidP="00E53544">
      <w:pPr>
        <w:rPr>
          <w:rFonts w:ascii="Segoe UI" w:eastAsia="Times New Roman" w:hAnsi="Segoe UI" w:cs="Segoe UI"/>
        </w:rPr>
      </w:pPr>
      <w:r w:rsidRPr="00E53544">
        <w:rPr>
          <w:position w:val="-12"/>
        </w:rPr>
        <w:object w:dxaOrig="4200" w:dyaOrig="380">
          <v:shape id="_x0000_i1037" type="#_x0000_t75" style="width:210pt;height:18.75pt" o:ole="">
            <v:imagedata r:id="rId64" o:title=""/>
          </v:shape>
          <o:OLEObject Type="Embed" ProgID="Equation.DSMT4" ShapeID="_x0000_i1037" DrawAspect="Content" ObjectID="_1839210886" r:id="rId65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  <w:r w:rsidRPr="00E53544">
        <w:rPr>
          <w:position w:val="-12"/>
        </w:rPr>
        <w:object w:dxaOrig="1100" w:dyaOrig="380">
          <v:shape id="_x0000_i1027" type="#_x0000_t75" style="width:54.75pt;height:18.75pt" o:ole="">
            <v:imagedata r:id="rId66" o:title=""/>
          </v:shape>
          <o:OLEObject Type="Embed" ProgID="Equation.DSMT4" ShapeID="_x0000_i1027" DrawAspect="Content" ObjectID="_1839210887" r:id="rId67"/>
        </w:object>
      </w:r>
      <w:r w:rsidR="0079306B" w:rsidRPr="00E53544">
        <w:rPr>
          <w:rFonts w:ascii="Segoe UI" w:eastAsia="Times New Roman" w:hAnsi="Segoe UI" w:cs="Segoe UI"/>
        </w:rPr>
        <w:t xml:space="preserve"> </w:t>
      </w:r>
    </w:p>
    <w:p w:rsidR="0079306B" w:rsidRPr="00E53544" w:rsidRDefault="0079306B" w:rsidP="00E53544">
      <w:pPr>
        <w:pStyle w:val="a3"/>
        <w:rPr>
          <w:rFonts w:ascii="Segoe UI" w:hAnsi="Segoe UI" w:cs="Segoe UI"/>
        </w:rPr>
      </w:pPr>
      <w:r w:rsidRPr="00E53544">
        <w:rPr>
          <w:rFonts w:ascii="Segoe UI" w:hAnsi="Segoe UI" w:cs="Segoe UI"/>
        </w:rPr>
        <w:t xml:space="preserve">Вес </w:t>
      </w:r>
      <w:r w:rsidR="00E53544" w:rsidRPr="00E53544">
        <w:rPr>
          <w:position w:val="-12"/>
        </w:rPr>
        <w:object w:dxaOrig="279" w:dyaOrig="360">
          <v:shape id="_x0000_i1177" type="#_x0000_t75" style="width:14.25pt;height:18pt" o:ole="">
            <v:imagedata r:id="rId68" o:title=""/>
          </v:shape>
          <o:OLEObject Type="Embed" ProgID="Equation.DSMT4" ShapeID="_x0000_i1177" DrawAspect="Content" ObjectID="_1839210888" r:id="rId69"/>
        </w:object>
      </w:r>
      <w:r w:rsidRPr="00E53544">
        <w:rPr>
          <w:rFonts w:ascii="Segoe UI" w:hAnsi="Segoe UI" w:cs="Segoe UI"/>
        </w:rPr>
        <w:t xml:space="preserve"> увеличивается при росте бокового выноса </w:t>
      </w:r>
      <w:r w:rsidR="00E53544" w:rsidRPr="00E53544">
        <w:rPr>
          <w:rFonts w:ascii="Segoe UI" w:hAnsi="Segoe UI" w:cs="Segoe UI"/>
        </w:rPr>
        <w:t>$|z|$</w:t>
      </w:r>
      <w:r w:rsidRPr="00E53544">
        <w:rPr>
          <w:rFonts w:ascii="Segoe UI" w:hAnsi="Segoe UI" w:cs="Segoe UI"/>
        </w:rPr>
        <w:t>, что дает приоритет измерениям с большим параллаксом.</w:t>
      </w:r>
    </w:p>
    <w:p w:rsidR="0079306B" w:rsidRPr="00E53544" w:rsidRDefault="0079306B" w:rsidP="00E53544">
      <w:pPr>
        <w:pStyle w:val="2"/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5. Ключевые коэффициенты системы</w:t>
      </w:r>
    </w:p>
    <w:p w:rsidR="0079306B" w:rsidRPr="00E53544" w:rsidRDefault="0079306B" w:rsidP="00E53544">
      <w:pPr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 xml:space="preserve">Пост. времени рулей </w:t>
      </w:r>
      <w:r w:rsidR="00E53544" w:rsidRPr="00E53544">
        <w:rPr>
          <w:position w:val="-6"/>
        </w:rPr>
        <w:object w:dxaOrig="200" w:dyaOrig="220">
          <v:shape id="_x0000_i1167" type="#_x0000_t75" style="width:9.75pt;height:11.25pt" o:ole="">
            <v:imagedata r:id="rId70" o:title=""/>
          </v:shape>
          <o:OLEObject Type="Embed" ProgID="Equation.DSMT4" ShapeID="_x0000_i1167" DrawAspect="Content" ObjectID="_1839210889" r:id="rId71"/>
        </w:object>
      </w:r>
      <w:r w:rsidRPr="00E53544">
        <w:rPr>
          <w:rFonts w:ascii="Segoe UI" w:eastAsia="Times New Roman" w:hAnsi="Segoe UI" w:cs="Segoe UI"/>
        </w:rPr>
        <w:t>: 0.18 с</w:t>
      </w:r>
    </w:p>
    <w:p w:rsidR="0079306B" w:rsidRPr="00E53544" w:rsidRDefault="0079306B" w:rsidP="00E53544">
      <w:pPr>
        <w:rPr>
          <w:rFonts w:ascii="Segoe UI" w:eastAsia="Times New Roman" w:hAnsi="Segoe UI" w:cs="Segoe UI"/>
        </w:rPr>
      </w:pPr>
      <w:proofErr w:type="spellStart"/>
      <w:r w:rsidRPr="00E53544">
        <w:rPr>
          <w:rFonts w:ascii="Segoe UI" w:eastAsia="Times New Roman" w:hAnsi="Segoe UI" w:cs="Segoe UI"/>
        </w:rPr>
        <w:t>Коэф</w:t>
      </w:r>
      <w:proofErr w:type="spellEnd"/>
      <w:r w:rsidRPr="00E53544">
        <w:rPr>
          <w:rFonts w:ascii="Segoe UI" w:eastAsia="Times New Roman" w:hAnsi="Segoe UI" w:cs="Segoe UI"/>
        </w:rPr>
        <w:t xml:space="preserve">. демпфирования </w:t>
      </w:r>
      <w:r w:rsidR="00E53544" w:rsidRPr="00E53544">
        <w:rPr>
          <w:position w:val="-14"/>
        </w:rPr>
        <w:object w:dxaOrig="499" w:dyaOrig="380">
          <v:shape id="_x0000_i1157" type="#_x0000_t75" style="width:24.75pt;height:18.75pt" o:ole="">
            <v:imagedata r:id="rId72" o:title=""/>
          </v:shape>
          <o:OLEObject Type="Embed" ProgID="Equation.DSMT4" ShapeID="_x0000_i1157" DrawAspect="Content" ObjectID="_1839210890" r:id="rId73"/>
        </w:object>
      </w:r>
      <w:r w:rsidRPr="00E53544">
        <w:rPr>
          <w:rFonts w:ascii="Segoe UI" w:eastAsia="Times New Roman" w:hAnsi="Segoe UI" w:cs="Segoe UI"/>
        </w:rPr>
        <w:t>: 0.0035</w:t>
      </w:r>
    </w:p>
    <w:p w:rsidR="0079306B" w:rsidRPr="00E53544" w:rsidRDefault="0079306B" w:rsidP="00E53544">
      <w:pPr>
        <w:rPr>
          <w:rFonts w:ascii="Segoe UI" w:eastAsia="Times New Roman" w:hAnsi="Segoe UI" w:cs="Segoe UI"/>
        </w:rPr>
      </w:pPr>
      <w:proofErr w:type="spellStart"/>
      <w:r w:rsidRPr="00E53544">
        <w:rPr>
          <w:rFonts w:ascii="Segoe UI" w:eastAsia="Times New Roman" w:hAnsi="Segoe UI" w:cs="Segoe UI"/>
        </w:rPr>
        <w:t>Коэф</w:t>
      </w:r>
      <w:proofErr w:type="spellEnd"/>
      <w:r w:rsidRPr="00E53544">
        <w:rPr>
          <w:rFonts w:ascii="Segoe UI" w:eastAsia="Times New Roman" w:hAnsi="Segoe UI" w:cs="Segoe UI"/>
        </w:rPr>
        <w:t xml:space="preserve">. тяги </w:t>
      </w:r>
      <w:r w:rsidR="00E53544" w:rsidRPr="00E53544">
        <w:rPr>
          <w:position w:val="-12"/>
        </w:rPr>
        <w:object w:dxaOrig="260" w:dyaOrig="360">
          <v:shape id="_x0000_i1147" type="#_x0000_t75" style="width:12.75pt;height:18pt" o:ole="">
            <v:imagedata r:id="rId74" o:title=""/>
          </v:shape>
          <o:OLEObject Type="Embed" ProgID="Equation.DSMT4" ShapeID="_x0000_i1147" DrawAspect="Content" ObjectID="_1839210891" r:id="rId75"/>
        </w:object>
      </w:r>
      <w:r w:rsidRPr="00E53544">
        <w:rPr>
          <w:rFonts w:ascii="Segoe UI" w:eastAsia="Times New Roman" w:hAnsi="Segoe UI" w:cs="Segoe UI"/>
        </w:rPr>
        <w:t>: 0.25</w:t>
      </w:r>
    </w:p>
    <w:p w:rsidR="0079306B" w:rsidRPr="00E53544" w:rsidRDefault="0079306B" w:rsidP="00E53544">
      <w:pPr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 xml:space="preserve">Усиление наведения </w:t>
      </w:r>
      <w:r w:rsidR="00E53544" w:rsidRPr="00E53544">
        <w:rPr>
          <w:position w:val="-14"/>
        </w:rPr>
        <w:object w:dxaOrig="520" w:dyaOrig="380">
          <v:shape id="_x0000_i1137" type="#_x0000_t75" style="width:26.25pt;height:18.75pt" o:ole="">
            <v:imagedata r:id="rId76" o:title=""/>
          </v:shape>
          <o:OLEObject Type="Embed" ProgID="Equation.DSMT4" ShapeID="_x0000_i1137" DrawAspect="Content" ObjectID="_1839210892" r:id="rId77"/>
        </w:object>
      </w:r>
      <w:r w:rsidRPr="00E53544">
        <w:rPr>
          <w:rFonts w:ascii="Segoe UI" w:eastAsia="Times New Roman" w:hAnsi="Segoe UI" w:cs="Segoe UI"/>
        </w:rPr>
        <w:t>: 25.0 – 55.0</w:t>
      </w:r>
    </w:p>
    <w:p w:rsidR="0079306B" w:rsidRPr="00E53544" w:rsidRDefault="0079306B" w:rsidP="00E53544">
      <w:pPr>
        <w:rPr>
          <w:rFonts w:ascii="Segoe UI" w:eastAsia="Times New Roman" w:hAnsi="Segoe UI" w:cs="Segoe UI"/>
        </w:rPr>
      </w:pPr>
      <w:r w:rsidRPr="00E53544">
        <w:rPr>
          <w:rFonts w:ascii="Segoe UI" w:eastAsia="Times New Roman" w:hAnsi="Segoe UI" w:cs="Segoe UI"/>
        </w:rPr>
        <w:t>Шум ГСН (RMS): 1.5°</w:t>
      </w:r>
    </w:p>
    <w:p w:rsidR="0079306B" w:rsidRPr="00E53544" w:rsidRDefault="0079306B" w:rsidP="00E53544">
      <w:pPr>
        <w:rPr>
          <w:rFonts w:ascii="Segoe UI" w:eastAsia="Times New Roman" w:hAnsi="Segoe UI" w:cs="Segoe UI"/>
          <w:lang w:val="en-US"/>
        </w:rPr>
      </w:pPr>
      <w:r w:rsidRPr="00E53544">
        <w:rPr>
          <w:rFonts w:ascii="Segoe UI" w:eastAsia="Times New Roman" w:hAnsi="Segoe UI" w:cs="Segoe UI"/>
        </w:rPr>
        <w:t>Макс</w:t>
      </w:r>
      <w:r w:rsidRPr="00E53544">
        <w:rPr>
          <w:rFonts w:ascii="Segoe UI" w:eastAsia="Times New Roman" w:hAnsi="Segoe UI" w:cs="Segoe UI"/>
          <w:lang w:val="en-US"/>
        </w:rPr>
        <w:t xml:space="preserve">. </w:t>
      </w:r>
      <w:r w:rsidRPr="00E53544">
        <w:rPr>
          <w:rFonts w:ascii="Segoe UI" w:eastAsia="Times New Roman" w:hAnsi="Segoe UI" w:cs="Segoe UI"/>
        </w:rPr>
        <w:t>перегрузка</w:t>
      </w:r>
      <w:r w:rsidRPr="00E53544">
        <w:rPr>
          <w:rFonts w:ascii="Segoe UI" w:eastAsia="Times New Roman" w:hAnsi="Segoe UI" w:cs="Segoe UI"/>
          <w:lang w:val="en-US"/>
        </w:rPr>
        <w:t>: 12G</w:t>
      </w:r>
    </w:p>
    <w:p w:rsidR="0079306B" w:rsidRPr="00E53544" w:rsidRDefault="0079306B" w:rsidP="00E53544">
      <w:pPr>
        <w:rPr>
          <w:rFonts w:ascii="Segoe UI" w:eastAsia="Times New Roman" w:hAnsi="Segoe UI" w:cs="Segoe UI"/>
          <w:lang w:val="en-US"/>
        </w:rPr>
      </w:pPr>
      <w:proofErr w:type="spellStart"/>
      <w:r w:rsidRPr="00E53544">
        <w:rPr>
          <w:rFonts w:ascii="Segoe UI" w:eastAsia="Times New Roman" w:hAnsi="Segoe UI" w:cs="Segoe UI"/>
          <w:lang w:val="en-US"/>
        </w:rPr>
        <w:t>SymeTech</w:t>
      </w:r>
      <w:proofErr w:type="spellEnd"/>
      <w:r w:rsidRPr="00E53544">
        <w:rPr>
          <w:rFonts w:ascii="Segoe UI" w:eastAsia="Times New Roman" w:hAnsi="Segoe UI" w:cs="Segoe UI"/>
          <w:lang w:val="en-US"/>
        </w:rPr>
        <w:t xml:space="preserve"> Mathematical Documentation | System Version 1.2.6 | Earth Centered Frame </w:t>
      </w:r>
    </w:p>
    <w:p w:rsidR="00BA51DC" w:rsidRPr="00E53544" w:rsidRDefault="00BA51DC" w:rsidP="00E53544">
      <w:pPr>
        <w:rPr>
          <w:lang w:val="en-US"/>
        </w:rPr>
      </w:pPr>
    </w:p>
    <w:sectPr w:rsidR="00BA51DC" w:rsidRPr="00E5354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394B1D"/>
    <w:multiLevelType w:val="multilevel"/>
    <w:tmpl w:val="A942F5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5F6852"/>
    <w:multiLevelType w:val="multilevel"/>
    <w:tmpl w:val="BE6477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67856B9"/>
    <w:multiLevelType w:val="multilevel"/>
    <w:tmpl w:val="5FDE4A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7001FB1"/>
    <w:multiLevelType w:val="multilevel"/>
    <w:tmpl w:val="DD72DA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7734279"/>
    <w:multiLevelType w:val="multilevel"/>
    <w:tmpl w:val="C70A58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A252225"/>
    <w:multiLevelType w:val="multilevel"/>
    <w:tmpl w:val="3A5679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C103881"/>
    <w:multiLevelType w:val="multilevel"/>
    <w:tmpl w:val="F836D2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D3A67A0"/>
    <w:multiLevelType w:val="multilevel"/>
    <w:tmpl w:val="7CFAFD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06926E0"/>
    <w:multiLevelType w:val="multilevel"/>
    <w:tmpl w:val="4E568A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21E87834"/>
    <w:multiLevelType w:val="multilevel"/>
    <w:tmpl w:val="89D41B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471339B"/>
    <w:multiLevelType w:val="multilevel"/>
    <w:tmpl w:val="F1CA66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9F37F35"/>
    <w:multiLevelType w:val="multilevel"/>
    <w:tmpl w:val="B06818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D8C0972"/>
    <w:multiLevelType w:val="multilevel"/>
    <w:tmpl w:val="0E32E7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E855F6F"/>
    <w:multiLevelType w:val="multilevel"/>
    <w:tmpl w:val="C79414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F3F3049"/>
    <w:multiLevelType w:val="multilevel"/>
    <w:tmpl w:val="3F4221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6C72AF2"/>
    <w:multiLevelType w:val="multilevel"/>
    <w:tmpl w:val="61CADC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7237288"/>
    <w:multiLevelType w:val="multilevel"/>
    <w:tmpl w:val="4586A3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7F161BA"/>
    <w:multiLevelType w:val="multilevel"/>
    <w:tmpl w:val="BE6A5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ADE1824"/>
    <w:multiLevelType w:val="multilevel"/>
    <w:tmpl w:val="8FBA56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3EB61924"/>
    <w:multiLevelType w:val="multilevel"/>
    <w:tmpl w:val="41E8E7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3EFB745F"/>
    <w:multiLevelType w:val="multilevel"/>
    <w:tmpl w:val="6E169D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41371C2B"/>
    <w:multiLevelType w:val="multilevel"/>
    <w:tmpl w:val="C1AC86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453B2B00"/>
    <w:multiLevelType w:val="multilevel"/>
    <w:tmpl w:val="C4966B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4F9A1291"/>
    <w:multiLevelType w:val="multilevel"/>
    <w:tmpl w:val="F27650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0D7098A"/>
    <w:multiLevelType w:val="multilevel"/>
    <w:tmpl w:val="3D6853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53A953D9"/>
    <w:multiLevelType w:val="multilevel"/>
    <w:tmpl w:val="0B1812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3BB3CC3"/>
    <w:multiLevelType w:val="multilevel"/>
    <w:tmpl w:val="65C81A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49A3886"/>
    <w:multiLevelType w:val="multilevel"/>
    <w:tmpl w:val="77686D5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83210B2"/>
    <w:multiLevelType w:val="multilevel"/>
    <w:tmpl w:val="6D76AD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6BF1482D"/>
    <w:multiLevelType w:val="multilevel"/>
    <w:tmpl w:val="362822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6C931E4B"/>
    <w:multiLevelType w:val="multilevel"/>
    <w:tmpl w:val="B93A57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6CBA6C84"/>
    <w:multiLevelType w:val="multilevel"/>
    <w:tmpl w:val="C84227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1B45CF1"/>
    <w:multiLevelType w:val="multilevel"/>
    <w:tmpl w:val="C58035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767A6EBB"/>
    <w:multiLevelType w:val="multilevel"/>
    <w:tmpl w:val="A8B251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7C27287D"/>
    <w:multiLevelType w:val="multilevel"/>
    <w:tmpl w:val="08F01F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7D3E02E5"/>
    <w:multiLevelType w:val="multilevel"/>
    <w:tmpl w:val="70500F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7"/>
  </w:num>
  <w:num w:numId="2">
    <w:abstractNumId w:val="0"/>
  </w:num>
  <w:num w:numId="3">
    <w:abstractNumId w:val="12"/>
  </w:num>
  <w:num w:numId="4">
    <w:abstractNumId w:val="11"/>
  </w:num>
  <w:num w:numId="5">
    <w:abstractNumId w:val="1"/>
  </w:num>
  <w:num w:numId="6">
    <w:abstractNumId w:val="23"/>
  </w:num>
  <w:num w:numId="7">
    <w:abstractNumId w:val="34"/>
  </w:num>
  <w:num w:numId="8">
    <w:abstractNumId w:val="2"/>
  </w:num>
  <w:num w:numId="9">
    <w:abstractNumId w:val="19"/>
  </w:num>
  <w:num w:numId="10">
    <w:abstractNumId w:val="6"/>
  </w:num>
  <w:num w:numId="11">
    <w:abstractNumId w:val="16"/>
  </w:num>
  <w:num w:numId="12">
    <w:abstractNumId w:val="9"/>
  </w:num>
  <w:num w:numId="13">
    <w:abstractNumId w:val="7"/>
  </w:num>
  <w:num w:numId="14">
    <w:abstractNumId w:val="4"/>
  </w:num>
  <w:num w:numId="15">
    <w:abstractNumId w:val="32"/>
  </w:num>
  <w:num w:numId="16">
    <w:abstractNumId w:val="18"/>
  </w:num>
  <w:num w:numId="17">
    <w:abstractNumId w:val="22"/>
  </w:num>
  <w:num w:numId="18">
    <w:abstractNumId w:val="21"/>
  </w:num>
  <w:num w:numId="19">
    <w:abstractNumId w:val="33"/>
  </w:num>
  <w:num w:numId="20">
    <w:abstractNumId w:val="8"/>
  </w:num>
  <w:num w:numId="21">
    <w:abstractNumId w:val="14"/>
  </w:num>
  <w:num w:numId="22">
    <w:abstractNumId w:val="30"/>
  </w:num>
  <w:num w:numId="23">
    <w:abstractNumId w:val="31"/>
  </w:num>
  <w:num w:numId="24">
    <w:abstractNumId w:val="35"/>
  </w:num>
  <w:num w:numId="25">
    <w:abstractNumId w:val="5"/>
  </w:num>
  <w:num w:numId="26">
    <w:abstractNumId w:val="28"/>
  </w:num>
  <w:num w:numId="27">
    <w:abstractNumId w:val="3"/>
  </w:num>
  <w:num w:numId="28">
    <w:abstractNumId w:val="27"/>
  </w:num>
  <w:num w:numId="29">
    <w:abstractNumId w:val="15"/>
  </w:num>
  <w:num w:numId="30">
    <w:abstractNumId w:val="20"/>
  </w:num>
  <w:num w:numId="31">
    <w:abstractNumId w:val="24"/>
  </w:num>
  <w:num w:numId="32">
    <w:abstractNumId w:val="26"/>
  </w:num>
  <w:num w:numId="33">
    <w:abstractNumId w:val="29"/>
  </w:num>
  <w:num w:numId="34">
    <w:abstractNumId w:val="13"/>
  </w:num>
  <w:num w:numId="35">
    <w:abstractNumId w:val="10"/>
  </w:num>
  <w:num w:numId="36">
    <w:abstractNumId w:val="25"/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4676"/>
    <w:rsid w:val="00014988"/>
    <w:rsid w:val="00020CC2"/>
    <w:rsid w:val="00062469"/>
    <w:rsid w:val="000803DF"/>
    <w:rsid w:val="000956A0"/>
    <w:rsid w:val="000B55E5"/>
    <w:rsid w:val="000B6949"/>
    <w:rsid w:val="000D04BA"/>
    <w:rsid w:val="000E3638"/>
    <w:rsid w:val="000E60F5"/>
    <w:rsid w:val="000F282C"/>
    <w:rsid w:val="000F5150"/>
    <w:rsid w:val="001156D0"/>
    <w:rsid w:val="001204FB"/>
    <w:rsid w:val="0013310C"/>
    <w:rsid w:val="001359B2"/>
    <w:rsid w:val="001466F1"/>
    <w:rsid w:val="00177EF3"/>
    <w:rsid w:val="00192D79"/>
    <w:rsid w:val="001A0AFE"/>
    <w:rsid w:val="001D1649"/>
    <w:rsid w:val="001D4142"/>
    <w:rsid w:val="001D5A94"/>
    <w:rsid w:val="001E05E3"/>
    <w:rsid w:val="001E405E"/>
    <w:rsid w:val="001F3F64"/>
    <w:rsid w:val="002014FA"/>
    <w:rsid w:val="00227FA9"/>
    <w:rsid w:val="002302F1"/>
    <w:rsid w:val="0027707E"/>
    <w:rsid w:val="0028658A"/>
    <w:rsid w:val="002C0772"/>
    <w:rsid w:val="002E1D81"/>
    <w:rsid w:val="002E3ACE"/>
    <w:rsid w:val="002F5244"/>
    <w:rsid w:val="00306C29"/>
    <w:rsid w:val="00335F23"/>
    <w:rsid w:val="00367E6E"/>
    <w:rsid w:val="00370AE8"/>
    <w:rsid w:val="00370B18"/>
    <w:rsid w:val="003E30D6"/>
    <w:rsid w:val="003E4DA3"/>
    <w:rsid w:val="00405502"/>
    <w:rsid w:val="0041064D"/>
    <w:rsid w:val="00415EAD"/>
    <w:rsid w:val="00433B96"/>
    <w:rsid w:val="0045653E"/>
    <w:rsid w:val="004805DB"/>
    <w:rsid w:val="004A1ADA"/>
    <w:rsid w:val="004A69FF"/>
    <w:rsid w:val="004B7DBF"/>
    <w:rsid w:val="004C5D54"/>
    <w:rsid w:val="004F013A"/>
    <w:rsid w:val="004F6E75"/>
    <w:rsid w:val="005109CF"/>
    <w:rsid w:val="00513004"/>
    <w:rsid w:val="0054122D"/>
    <w:rsid w:val="00541CC7"/>
    <w:rsid w:val="0056196F"/>
    <w:rsid w:val="005668F1"/>
    <w:rsid w:val="00580B11"/>
    <w:rsid w:val="005818A5"/>
    <w:rsid w:val="005D32E9"/>
    <w:rsid w:val="005E57D7"/>
    <w:rsid w:val="005F550F"/>
    <w:rsid w:val="00607CCA"/>
    <w:rsid w:val="00614676"/>
    <w:rsid w:val="00652AC3"/>
    <w:rsid w:val="00682B48"/>
    <w:rsid w:val="00686500"/>
    <w:rsid w:val="00695059"/>
    <w:rsid w:val="006C6250"/>
    <w:rsid w:val="006E0843"/>
    <w:rsid w:val="0072011D"/>
    <w:rsid w:val="007806AB"/>
    <w:rsid w:val="0079306B"/>
    <w:rsid w:val="007B6B3B"/>
    <w:rsid w:val="007E6276"/>
    <w:rsid w:val="00817983"/>
    <w:rsid w:val="008268DF"/>
    <w:rsid w:val="008347F9"/>
    <w:rsid w:val="00872D30"/>
    <w:rsid w:val="008E7BCA"/>
    <w:rsid w:val="00906049"/>
    <w:rsid w:val="009229B8"/>
    <w:rsid w:val="00930CBD"/>
    <w:rsid w:val="00944389"/>
    <w:rsid w:val="009532F3"/>
    <w:rsid w:val="009A0F06"/>
    <w:rsid w:val="009B42FA"/>
    <w:rsid w:val="009D2D6B"/>
    <w:rsid w:val="009F153D"/>
    <w:rsid w:val="009F60FA"/>
    <w:rsid w:val="00A046DE"/>
    <w:rsid w:val="00A21817"/>
    <w:rsid w:val="00A25AB1"/>
    <w:rsid w:val="00A31C10"/>
    <w:rsid w:val="00A339C7"/>
    <w:rsid w:val="00A35D93"/>
    <w:rsid w:val="00A6079D"/>
    <w:rsid w:val="00A66B62"/>
    <w:rsid w:val="00A71089"/>
    <w:rsid w:val="00A75E55"/>
    <w:rsid w:val="00A800AE"/>
    <w:rsid w:val="00A8100F"/>
    <w:rsid w:val="00A92472"/>
    <w:rsid w:val="00AA2DFA"/>
    <w:rsid w:val="00AC2A45"/>
    <w:rsid w:val="00AD2825"/>
    <w:rsid w:val="00AF0F6B"/>
    <w:rsid w:val="00AF20C8"/>
    <w:rsid w:val="00B00A5E"/>
    <w:rsid w:val="00B42442"/>
    <w:rsid w:val="00B71808"/>
    <w:rsid w:val="00B74DE6"/>
    <w:rsid w:val="00B94CC9"/>
    <w:rsid w:val="00BA221C"/>
    <w:rsid w:val="00BA51DC"/>
    <w:rsid w:val="00BB37A1"/>
    <w:rsid w:val="00BD2E71"/>
    <w:rsid w:val="00BE35A1"/>
    <w:rsid w:val="00BE5399"/>
    <w:rsid w:val="00C01867"/>
    <w:rsid w:val="00C10CC2"/>
    <w:rsid w:val="00C124EC"/>
    <w:rsid w:val="00C239C7"/>
    <w:rsid w:val="00C4288A"/>
    <w:rsid w:val="00C5639D"/>
    <w:rsid w:val="00C66B31"/>
    <w:rsid w:val="00C67845"/>
    <w:rsid w:val="00CA0C44"/>
    <w:rsid w:val="00CA3C6C"/>
    <w:rsid w:val="00CE08C9"/>
    <w:rsid w:val="00CE6468"/>
    <w:rsid w:val="00CF0C06"/>
    <w:rsid w:val="00D0537B"/>
    <w:rsid w:val="00D4139B"/>
    <w:rsid w:val="00D67EED"/>
    <w:rsid w:val="00D7155C"/>
    <w:rsid w:val="00D7486A"/>
    <w:rsid w:val="00D86C98"/>
    <w:rsid w:val="00DD29CB"/>
    <w:rsid w:val="00DD7355"/>
    <w:rsid w:val="00DE3F09"/>
    <w:rsid w:val="00DF5330"/>
    <w:rsid w:val="00E302A9"/>
    <w:rsid w:val="00E34CF9"/>
    <w:rsid w:val="00E425CF"/>
    <w:rsid w:val="00E53544"/>
    <w:rsid w:val="00E71B42"/>
    <w:rsid w:val="00EC0748"/>
    <w:rsid w:val="00EC1198"/>
    <w:rsid w:val="00EC169A"/>
    <w:rsid w:val="00ED2E69"/>
    <w:rsid w:val="00ED36B3"/>
    <w:rsid w:val="00ED5FAF"/>
    <w:rsid w:val="00EF5931"/>
    <w:rsid w:val="00F65771"/>
    <w:rsid w:val="00F83E2E"/>
    <w:rsid w:val="00F84ABB"/>
    <w:rsid w:val="00FA0DFD"/>
    <w:rsid w:val="00FA22F4"/>
    <w:rsid w:val="00FC1F4F"/>
    <w:rsid w:val="00FC738C"/>
    <w:rsid w:val="00FF1DAB"/>
    <w:rsid w:val="00FF2E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2A982E3"/>
  <w15:chartTrackingRefBased/>
  <w15:docId w15:val="{2E79083B-94D5-4FC8-A77D-B862B29A32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rFonts w:eastAsiaTheme="minorEastAsia"/>
      <w:sz w:val="24"/>
      <w:szCs w:val="24"/>
    </w:rPr>
  </w:style>
  <w:style w:type="paragraph" w:styleId="1">
    <w:name w:val="heading 1"/>
    <w:basedOn w:val="a"/>
    <w:link w:val="10"/>
    <w:uiPriority w:val="9"/>
    <w:qFormat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paragraph" w:styleId="2">
    <w:name w:val="heading 2"/>
    <w:basedOn w:val="a"/>
    <w:link w:val="20"/>
    <w:uiPriority w:val="9"/>
    <w:qFormat/>
    <w:pPr>
      <w:spacing w:before="100" w:beforeAutospacing="1" w:after="100" w:afterAutospacing="1"/>
      <w:outlineLvl w:val="1"/>
    </w:pPr>
    <w:rPr>
      <w:b/>
      <w:bCs/>
      <w:sz w:val="36"/>
      <w:szCs w:val="36"/>
    </w:rPr>
  </w:style>
  <w:style w:type="paragraph" w:styleId="3">
    <w:name w:val="heading 3"/>
    <w:basedOn w:val="a"/>
    <w:link w:val="30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paragraph" w:styleId="4">
    <w:name w:val="heading 4"/>
    <w:basedOn w:val="a"/>
    <w:link w:val="40"/>
    <w:uiPriority w:val="9"/>
    <w:qFormat/>
    <w:pPr>
      <w:spacing w:before="100" w:beforeAutospacing="1" w:after="100" w:afterAutospacing="1"/>
      <w:outlineLvl w:val="3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sonormal0">
    <w:name w:val="msonormal"/>
    <w:basedOn w:val="a"/>
    <w:pPr>
      <w:spacing w:before="100" w:beforeAutospacing="1" w:after="100" w:afterAutospacing="1"/>
    </w:pPr>
  </w:style>
  <w:style w:type="paragraph" w:customStyle="1" w:styleId="mathjax-display">
    <w:name w:val="mathjax-display"/>
    <w:basedOn w:val="a"/>
    <w:pPr>
      <w:spacing w:before="300" w:after="300"/>
      <w:jc w:val="center"/>
    </w:pPr>
  </w:style>
  <w:style w:type="paragraph" w:customStyle="1" w:styleId="phase">
    <w:name w:val="phase"/>
    <w:basedOn w:val="a"/>
    <w:pPr>
      <w:pBdr>
        <w:left w:val="single" w:sz="24" w:space="11" w:color="3498DB"/>
      </w:pBdr>
      <w:shd w:val="clear" w:color="auto" w:fill="F8F9FA"/>
      <w:spacing w:before="300" w:after="300"/>
    </w:pPr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a3">
    <w:name w:val="Normal (Web)"/>
    <w:basedOn w:val="a"/>
    <w:uiPriority w:val="99"/>
    <w:semiHidden/>
    <w:unhideWhenUsed/>
    <w:pPr>
      <w:spacing w:before="100" w:beforeAutospacing="1" w:after="100" w:afterAutospacing="1"/>
    </w:pPr>
  </w:style>
  <w:style w:type="character" w:customStyle="1" w:styleId="40">
    <w:name w:val="Заголовок 4 Знак"/>
    <w:basedOn w:val="a0"/>
    <w:link w:val="4"/>
    <w:uiPriority w:val="9"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character" w:styleId="a4">
    <w:name w:val="Strong"/>
    <w:basedOn w:val="a0"/>
    <w:uiPriority w:val="22"/>
    <w:qFormat/>
    <w:rPr>
      <w:b/>
      <w:bCs/>
    </w:rPr>
  </w:style>
  <w:style w:type="character" w:customStyle="1" w:styleId="MTConvertedEquation">
    <w:name w:val="MTConvertedEquation"/>
    <w:basedOn w:val="a0"/>
    <w:rsid w:val="00614676"/>
    <w:rPr>
      <w:rFonts w:ascii="Segoe UI" w:eastAsia="Times New Roman" w:hAnsi="Segoe UI" w:cs="Segoe UI"/>
      <w:color w:val="333333"/>
    </w:rPr>
  </w:style>
  <w:style w:type="character" w:styleId="a5">
    <w:name w:val="Placeholder Text"/>
    <w:basedOn w:val="a0"/>
    <w:uiPriority w:val="99"/>
    <w:semiHidden/>
    <w:rsid w:val="00580B11"/>
    <w:rPr>
      <w:color w:val="808080"/>
    </w:rPr>
  </w:style>
  <w:style w:type="paragraph" w:customStyle="1" w:styleId="MTDisplayEquation">
    <w:name w:val="MTDisplayEquation"/>
    <w:basedOn w:val="a"/>
    <w:next w:val="a"/>
    <w:link w:val="MTDisplayEquation0"/>
    <w:rsid w:val="00227FA9"/>
    <w:pPr>
      <w:shd w:val="clear" w:color="auto" w:fill="F8F9FA"/>
      <w:tabs>
        <w:tab w:val="center" w:pos="4680"/>
        <w:tab w:val="right" w:pos="9360"/>
      </w:tabs>
      <w:jc w:val="center"/>
    </w:pPr>
    <w:rPr>
      <w:rFonts w:ascii="Segoe UI" w:eastAsia="Times New Roman" w:hAnsi="Segoe UI" w:cs="Segoe UI"/>
      <w:color w:val="333333"/>
    </w:rPr>
  </w:style>
  <w:style w:type="character" w:customStyle="1" w:styleId="MTDisplayEquation0">
    <w:name w:val="MTDisplayEquation Знак"/>
    <w:basedOn w:val="a0"/>
    <w:link w:val="MTDisplayEquation"/>
    <w:rsid w:val="00227FA9"/>
    <w:rPr>
      <w:rFonts w:ascii="Segoe UI" w:hAnsi="Segoe UI" w:cs="Segoe UI"/>
      <w:color w:val="333333"/>
      <w:sz w:val="24"/>
      <w:szCs w:val="24"/>
      <w:shd w:val="clear" w:color="auto" w:fill="F8F9FA"/>
    </w:rPr>
  </w:style>
  <w:style w:type="table" w:styleId="a6">
    <w:name w:val="Table Grid"/>
    <w:basedOn w:val="a1"/>
    <w:uiPriority w:val="39"/>
    <w:rsid w:val="00E5354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_CONVERTLATEX_FINAL_PRO_FIXED" wne:name="Project.Module1.a_ConvertLatex_Final_Pro_Fix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0612551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</w:div>
    <w:div w:id="524245359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  <w:divsChild>
        <w:div w:id="570505458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1428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541659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  <w:divsChild>
        <w:div w:id="190069833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68843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2396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3977">
      <w:marLeft w:val="0"/>
      <w:marRight w:val="0"/>
      <w:marTop w:val="300"/>
      <w:marBottom w:val="300"/>
      <w:divBdr>
        <w:top w:val="none" w:sz="0" w:space="0" w:color="auto"/>
        <w:left w:val="single" w:sz="24" w:space="11" w:color="3498DB"/>
        <w:bottom w:val="none" w:sz="0" w:space="0" w:color="auto"/>
        <w:right w:val="none" w:sz="0" w:space="0" w:color="auto"/>
      </w:divBdr>
      <w:divsChild>
        <w:div w:id="1625192432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1.wmf"/><Relationship Id="rId21" Type="http://schemas.openxmlformats.org/officeDocument/2006/relationships/oleObject" Target="embeddings/oleObject8.bin"/><Relationship Id="rId42" Type="http://schemas.openxmlformats.org/officeDocument/2006/relationships/image" Target="media/image19.wmf"/><Relationship Id="rId47" Type="http://schemas.openxmlformats.org/officeDocument/2006/relationships/oleObject" Target="embeddings/oleObject21.bin"/><Relationship Id="rId63" Type="http://schemas.openxmlformats.org/officeDocument/2006/relationships/oleObject" Target="embeddings/oleObject29.bin"/><Relationship Id="rId68" Type="http://schemas.openxmlformats.org/officeDocument/2006/relationships/image" Target="media/image32.wmf"/><Relationship Id="rId16" Type="http://schemas.openxmlformats.org/officeDocument/2006/relationships/image" Target="media/image6.wmf"/><Relationship Id="rId11" Type="http://schemas.openxmlformats.org/officeDocument/2006/relationships/oleObject" Target="embeddings/oleObject3.bin"/><Relationship Id="rId24" Type="http://schemas.openxmlformats.org/officeDocument/2006/relationships/image" Target="media/image10.wmf"/><Relationship Id="rId32" Type="http://schemas.openxmlformats.org/officeDocument/2006/relationships/image" Target="media/image14.wmf"/><Relationship Id="rId37" Type="http://schemas.openxmlformats.org/officeDocument/2006/relationships/oleObject" Target="embeddings/oleObject16.bin"/><Relationship Id="rId40" Type="http://schemas.openxmlformats.org/officeDocument/2006/relationships/image" Target="media/image18.wmf"/><Relationship Id="rId45" Type="http://schemas.openxmlformats.org/officeDocument/2006/relationships/oleObject" Target="embeddings/oleObject20.bin"/><Relationship Id="rId53" Type="http://schemas.openxmlformats.org/officeDocument/2006/relationships/oleObject" Target="embeddings/oleObject24.bin"/><Relationship Id="rId58" Type="http://schemas.openxmlformats.org/officeDocument/2006/relationships/image" Target="media/image27.wmf"/><Relationship Id="rId66" Type="http://schemas.openxmlformats.org/officeDocument/2006/relationships/image" Target="media/image31.wmf"/><Relationship Id="rId74" Type="http://schemas.openxmlformats.org/officeDocument/2006/relationships/image" Target="media/image35.wmf"/><Relationship Id="rId79" Type="http://schemas.openxmlformats.org/officeDocument/2006/relationships/theme" Target="theme/theme1.xml"/><Relationship Id="rId5" Type="http://schemas.openxmlformats.org/officeDocument/2006/relationships/webSettings" Target="webSettings.xml"/><Relationship Id="rId61" Type="http://schemas.openxmlformats.org/officeDocument/2006/relationships/oleObject" Target="embeddings/oleObject28.bin"/><Relationship Id="rId19" Type="http://schemas.openxmlformats.org/officeDocument/2006/relationships/oleObject" Target="embeddings/oleObject7.bin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oleObject" Target="embeddings/oleObject11.bin"/><Relationship Id="rId30" Type="http://schemas.openxmlformats.org/officeDocument/2006/relationships/image" Target="media/image13.wmf"/><Relationship Id="rId35" Type="http://schemas.openxmlformats.org/officeDocument/2006/relationships/oleObject" Target="embeddings/oleObject15.bin"/><Relationship Id="rId43" Type="http://schemas.openxmlformats.org/officeDocument/2006/relationships/oleObject" Target="embeddings/oleObject19.bin"/><Relationship Id="rId48" Type="http://schemas.openxmlformats.org/officeDocument/2006/relationships/image" Target="media/image22.wmf"/><Relationship Id="rId56" Type="http://schemas.openxmlformats.org/officeDocument/2006/relationships/image" Target="media/image26.wmf"/><Relationship Id="rId64" Type="http://schemas.openxmlformats.org/officeDocument/2006/relationships/image" Target="media/image30.wmf"/><Relationship Id="rId69" Type="http://schemas.openxmlformats.org/officeDocument/2006/relationships/oleObject" Target="embeddings/oleObject32.bin"/><Relationship Id="rId77" Type="http://schemas.openxmlformats.org/officeDocument/2006/relationships/oleObject" Target="embeddings/oleObject36.bin"/><Relationship Id="rId8" Type="http://schemas.openxmlformats.org/officeDocument/2006/relationships/image" Target="media/image2.wmf"/><Relationship Id="rId51" Type="http://schemas.openxmlformats.org/officeDocument/2006/relationships/oleObject" Target="embeddings/oleObject23.bin"/><Relationship Id="rId72" Type="http://schemas.openxmlformats.org/officeDocument/2006/relationships/image" Target="media/image34.wmf"/><Relationship Id="rId3" Type="http://schemas.openxmlformats.org/officeDocument/2006/relationships/styles" Target="styles.xml"/><Relationship Id="rId12" Type="http://schemas.openxmlformats.org/officeDocument/2006/relationships/image" Target="media/image4.wmf"/><Relationship Id="rId17" Type="http://schemas.openxmlformats.org/officeDocument/2006/relationships/oleObject" Target="embeddings/oleObject6.bin"/><Relationship Id="rId25" Type="http://schemas.openxmlformats.org/officeDocument/2006/relationships/oleObject" Target="embeddings/oleObject10.bin"/><Relationship Id="rId33" Type="http://schemas.openxmlformats.org/officeDocument/2006/relationships/oleObject" Target="embeddings/oleObject14.bin"/><Relationship Id="rId38" Type="http://schemas.openxmlformats.org/officeDocument/2006/relationships/image" Target="media/image17.wmf"/><Relationship Id="rId46" Type="http://schemas.openxmlformats.org/officeDocument/2006/relationships/image" Target="media/image21.wmf"/><Relationship Id="rId59" Type="http://schemas.openxmlformats.org/officeDocument/2006/relationships/oleObject" Target="embeddings/oleObject27.bin"/><Relationship Id="rId67" Type="http://schemas.openxmlformats.org/officeDocument/2006/relationships/oleObject" Target="embeddings/oleObject31.bin"/><Relationship Id="rId20" Type="http://schemas.openxmlformats.org/officeDocument/2006/relationships/image" Target="media/image8.wmf"/><Relationship Id="rId41" Type="http://schemas.openxmlformats.org/officeDocument/2006/relationships/oleObject" Target="embeddings/oleObject18.bin"/><Relationship Id="rId54" Type="http://schemas.openxmlformats.org/officeDocument/2006/relationships/image" Target="media/image25.wmf"/><Relationship Id="rId62" Type="http://schemas.openxmlformats.org/officeDocument/2006/relationships/image" Target="media/image29.wmf"/><Relationship Id="rId70" Type="http://schemas.openxmlformats.org/officeDocument/2006/relationships/image" Target="media/image33.wmf"/><Relationship Id="rId75" Type="http://schemas.openxmlformats.org/officeDocument/2006/relationships/oleObject" Target="embeddings/oleObject35.bin"/><Relationship Id="rId1" Type="http://schemas.microsoft.com/office/2006/relationships/vbaProject" Target="vbaProject.bin"/><Relationship Id="rId6" Type="http://schemas.openxmlformats.org/officeDocument/2006/relationships/image" Target="media/image1.wmf"/><Relationship Id="rId15" Type="http://schemas.openxmlformats.org/officeDocument/2006/relationships/oleObject" Target="embeddings/oleObject5.bin"/><Relationship Id="rId23" Type="http://schemas.openxmlformats.org/officeDocument/2006/relationships/oleObject" Target="embeddings/oleObject9.bin"/><Relationship Id="rId28" Type="http://schemas.openxmlformats.org/officeDocument/2006/relationships/image" Target="media/image12.wmf"/><Relationship Id="rId36" Type="http://schemas.openxmlformats.org/officeDocument/2006/relationships/image" Target="media/image16.wmf"/><Relationship Id="rId49" Type="http://schemas.openxmlformats.org/officeDocument/2006/relationships/oleObject" Target="embeddings/oleObject22.bin"/><Relationship Id="rId57" Type="http://schemas.openxmlformats.org/officeDocument/2006/relationships/oleObject" Target="embeddings/oleObject26.bin"/><Relationship Id="rId10" Type="http://schemas.openxmlformats.org/officeDocument/2006/relationships/image" Target="media/image3.wmf"/><Relationship Id="rId31" Type="http://schemas.openxmlformats.org/officeDocument/2006/relationships/oleObject" Target="embeddings/oleObject13.bin"/><Relationship Id="rId44" Type="http://schemas.openxmlformats.org/officeDocument/2006/relationships/image" Target="media/image20.wmf"/><Relationship Id="rId52" Type="http://schemas.openxmlformats.org/officeDocument/2006/relationships/image" Target="media/image24.wmf"/><Relationship Id="rId60" Type="http://schemas.openxmlformats.org/officeDocument/2006/relationships/image" Target="media/image28.wmf"/><Relationship Id="rId65" Type="http://schemas.openxmlformats.org/officeDocument/2006/relationships/oleObject" Target="embeddings/oleObject30.bin"/><Relationship Id="rId73" Type="http://schemas.openxmlformats.org/officeDocument/2006/relationships/oleObject" Target="embeddings/oleObject34.bin"/><Relationship Id="rId78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oleObject" Target="embeddings/oleObject2.bin"/><Relationship Id="rId13" Type="http://schemas.openxmlformats.org/officeDocument/2006/relationships/oleObject" Target="embeddings/oleObject4.bin"/><Relationship Id="rId18" Type="http://schemas.openxmlformats.org/officeDocument/2006/relationships/image" Target="media/image7.wmf"/><Relationship Id="rId39" Type="http://schemas.openxmlformats.org/officeDocument/2006/relationships/oleObject" Target="embeddings/oleObject17.bin"/><Relationship Id="rId34" Type="http://schemas.openxmlformats.org/officeDocument/2006/relationships/image" Target="media/image15.wmf"/><Relationship Id="rId50" Type="http://schemas.openxmlformats.org/officeDocument/2006/relationships/image" Target="media/image23.wmf"/><Relationship Id="rId55" Type="http://schemas.openxmlformats.org/officeDocument/2006/relationships/oleObject" Target="embeddings/oleObject25.bin"/><Relationship Id="rId76" Type="http://schemas.openxmlformats.org/officeDocument/2006/relationships/image" Target="media/image36.wmf"/><Relationship Id="rId7" Type="http://schemas.openxmlformats.org/officeDocument/2006/relationships/oleObject" Target="embeddings/oleObject1.bin"/><Relationship Id="rId71" Type="http://schemas.openxmlformats.org/officeDocument/2006/relationships/oleObject" Target="embeddings/oleObject33.bin"/><Relationship Id="rId2" Type="http://schemas.openxmlformats.org/officeDocument/2006/relationships/numbering" Target="numbering.xml"/><Relationship Id="rId29" Type="http://schemas.openxmlformats.org/officeDocument/2006/relationships/oleObject" Target="embeddings/oleObject12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668</TotalTime>
  <Pages>3</Pages>
  <Words>486</Words>
  <Characters>2774</Characters>
  <Application>Microsoft Office Word</Application>
  <DocSecurity>0</DocSecurity>
  <Lines>23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Модель SymeTech: наведение ракеты</vt:lpstr>
    </vt:vector>
  </TitlesOfParts>
  <Company/>
  <LinksUpToDate>false</LinksUpToDate>
  <CharactersWithSpaces>3254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Модель SymeTech: наведение ракеты</dc:title>
  <dc:subject/>
  <dc:creator>pavrad</dc:creator>
  <cp:keywords/>
  <dc:description/>
  <cp:lastModifiedBy>pavrad</cp:lastModifiedBy>
  <cp:revision>115</cp:revision>
  <dcterms:created xsi:type="dcterms:W3CDTF">2026-05-01T15:33:00Z</dcterms:created>
  <dcterms:modified xsi:type="dcterms:W3CDTF">2026-05-02T03:59:00Z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