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embeddings/oleObject33.bin" ContentType="application/vnd.openxmlformats-officedocument.oleObject"/>
  <Override PartName="/word/embeddings/oleObject34.bin" ContentType="application/vnd.openxmlformats-officedocument.oleObject"/>
  <Override PartName="/word/embeddings/oleObject35.bin" ContentType="application/vnd.openxmlformats-officedocument.oleObject"/>
  <Override PartName="/word/embeddings/oleObject36.bin" ContentType="application/vnd.openxmlformats-officedocument.oleObject"/>
  <Override PartName="/word/embeddings/oleObject37.bin" ContentType="application/vnd.openxmlformats-officedocument.oleObject"/>
  <Override PartName="/word/embeddings/oleObject38.bin" ContentType="application/vnd.openxmlformats-officedocument.oleObject"/>
  <Override PartName="/word/embeddings/oleObject39.bin" ContentType="application/vnd.openxmlformats-officedocument.oleObject"/>
  <Override PartName="/word/embeddings/oleObject40.bin" ContentType="application/vnd.openxmlformats-officedocument.oleObject"/>
  <Override PartName="/word/embeddings/oleObject41.bin" ContentType="application/vnd.openxmlformats-officedocument.oleObject"/>
  <Override PartName="/word/embeddings/oleObject42.bin" ContentType="application/vnd.openxmlformats-officedocument.oleObject"/>
  <Override PartName="/word/embeddings/oleObject4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92D79" w:rsidRDefault="00192D79" w:rsidP="00192D79">
      <w:pPr>
        <w:pStyle w:val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Модель </w:t>
      </w:r>
      <w:proofErr w:type="spellStart"/>
      <w:r>
        <w:rPr>
          <w:rFonts w:ascii="Segoe UI" w:eastAsia="Times New Roman" w:hAnsi="Segoe UI" w:cs="Segoe UI"/>
          <w:color w:val="333333"/>
        </w:rPr>
        <w:t>SymeTech</w:t>
      </w:r>
      <w:proofErr w:type="spellEnd"/>
      <w:r>
        <w:rPr>
          <w:rFonts w:ascii="Segoe UI" w:eastAsia="Times New Roman" w:hAnsi="Segoe UI" w:cs="Segoe UI"/>
          <w:color w:val="333333"/>
        </w:rPr>
        <w:t>: поэтапное наведение с манёврами</w:t>
      </w:r>
    </w:p>
    <w:p w:rsidR="00192D79" w:rsidRDefault="00192D79" w:rsidP="00192D79">
      <w:pPr>
        <w:pStyle w:val="2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Фазы полёта</w:t>
      </w:r>
      <w:bookmarkStart w:id="0" w:name="_GoBack"/>
      <w:bookmarkEnd w:id="0"/>
    </w:p>
    <w:p w:rsidR="00192D79" w:rsidRDefault="00192D79" w:rsidP="00192D79">
      <w:pPr>
        <w:pStyle w:val="3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Фаза 1. Поиск цели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Ракета летит по заданному маршруту до выхода на рубеж обнаружения цели.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Уравнения движения:</w:t>
      </w:r>
    </w:p>
    <w:p w:rsidR="00192D79" w:rsidRDefault="00BD419F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 w:rsidRPr="00BD419F">
        <w:rPr>
          <w:position w:val="-94"/>
        </w:rPr>
        <w:object w:dxaOrig="2620" w:dyaOrig="20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733" type="#_x0000_t75" style="width:131.25pt;height:99.75pt" o:ole="">
            <v:imagedata r:id="rId6" o:title=""/>
          </v:shape>
          <o:OLEObject Type="Embed" ProgID="Equation.DSMT4" ShapeID="_x0000_i1733" DrawAspect="Content" ObjectID="_1839176626" r:id="rId7"/>
        </w:object>
      </w:r>
      <w:r w:rsidR="00192D79">
        <w:rPr>
          <w:rFonts w:ascii="Segoe UI" w:eastAsia="Times New Roman" w:hAnsi="Segoe UI" w:cs="Segoe UI"/>
          <w:color w:val="333333"/>
        </w:rPr>
        <w:t xml:space="preserve">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Style w:val="a4"/>
          <w:rFonts w:ascii="Segoe UI" w:hAnsi="Segoe UI" w:cs="Segoe UI"/>
          <w:color w:val="333333"/>
        </w:rPr>
        <w:t>Условие перехода к фазе 2:</w:t>
      </w:r>
      <w:r>
        <w:rPr>
          <w:rFonts w:ascii="Segoe UI" w:hAnsi="Segoe UI" w:cs="Segoe UI"/>
          <w:color w:val="333333"/>
        </w:rPr>
        <w:t xml:space="preserve"> расстояние до цели </w:t>
      </w:r>
      <w:r w:rsidR="00BD419F" w:rsidRPr="00BD419F">
        <w:rPr>
          <w:position w:val="-12"/>
        </w:rPr>
        <w:object w:dxaOrig="840" w:dyaOrig="360">
          <v:shape id="_x0000_i2093" type="#_x0000_t75" style="width:42pt;height:18pt" o:ole="">
            <v:imagedata r:id="rId8" o:title=""/>
          </v:shape>
          <o:OLEObject Type="Embed" ProgID="Equation.DSMT4" ShapeID="_x0000_i2093" DrawAspect="Content" ObjectID="_1839176627" r:id="rId9"/>
        </w:object>
      </w:r>
      <w:r>
        <w:rPr>
          <w:rFonts w:ascii="Segoe UI" w:hAnsi="Segoe UI" w:cs="Segoe UI"/>
          <w:color w:val="333333"/>
        </w:rPr>
        <w:t xml:space="preserve">, где </w:t>
      </w:r>
      <w:r w:rsidR="00BD419F" w:rsidRPr="00BD419F">
        <w:rPr>
          <w:position w:val="-12"/>
        </w:rPr>
        <w:object w:dxaOrig="440" w:dyaOrig="360">
          <v:shape id="_x0000_i2083" type="#_x0000_t75" style="width:21.75pt;height:18pt" o:ole="">
            <v:imagedata r:id="rId10" o:title=""/>
          </v:shape>
          <o:OLEObject Type="Embed" ProgID="Equation.DSMT4" ShapeID="_x0000_i2083" DrawAspect="Content" ObjectID="_1839176628" r:id="rId11"/>
        </w:object>
      </w:r>
      <w:r>
        <w:rPr>
          <w:rFonts w:ascii="Segoe UI" w:hAnsi="Segoe UI" w:cs="Segoe UI"/>
          <w:color w:val="333333"/>
        </w:rPr>
        <w:t xml:space="preserve"> — радиус обнаружения.</w:t>
      </w:r>
    </w:p>
    <w:p w:rsidR="00192D79" w:rsidRDefault="00192D79" w:rsidP="00192D79">
      <w:pPr>
        <w:pStyle w:val="3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Фаза 2. Набор базы пеленгования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 xml:space="preserve">Выполняется манёвр разворота на угол </w:t>
      </w:r>
      <w:r w:rsidR="00BD419F" w:rsidRPr="00BD419F">
        <w:rPr>
          <w:position w:val="-10"/>
        </w:rPr>
        <w:object w:dxaOrig="440" w:dyaOrig="320">
          <v:shape id="_x0000_i2073" type="#_x0000_t75" style="width:21.75pt;height:15.75pt" o:ole="">
            <v:imagedata r:id="rId12" o:title=""/>
          </v:shape>
          <o:OLEObject Type="Embed" ProgID="Equation.DSMT4" ShapeID="_x0000_i2073" DrawAspect="Content" ObjectID="_1839176629" r:id="rId13"/>
        </w:object>
      </w:r>
      <w:r>
        <w:rPr>
          <w:rFonts w:ascii="Segoe UI" w:hAnsi="Segoe UI" w:cs="Segoe UI"/>
          <w:color w:val="333333"/>
        </w:rPr>
        <w:t xml:space="preserve"> в горизонтальной плоскости.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Уравнения манёвра:</w:t>
      </w:r>
    </w:p>
    <w:p w:rsidR="00192D79" w:rsidRDefault="00BD419F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 w:rsidRPr="00BD419F">
        <w:rPr>
          <w:position w:val="-94"/>
        </w:rPr>
        <w:object w:dxaOrig="1400" w:dyaOrig="2000">
          <v:shape id="_x0000_i1723" type="#_x0000_t75" style="width:69.75pt;height:99.75pt" o:ole="">
            <v:imagedata r:id="rId14" o:title=""/>
          </v:shape>
          <o:OLEObject Type="Embed" ProgID="Equation.DSMT4" ShapeID="_x0000_i1723" DrawAspect="Content" ObjectID="_1839176630" r:id="rId15"/>
        </w:object>
      </w:r>
      <w:r w:rsidR="00192D79">
        <w:rPr>
          <w:rFonts w:ascii="Segoe UI" w:eastAsia="Times New Roman" w:hAnsi="Segoe UI" w:cs="Segoe UI"/>
          <w:color w:val="333333"/>
        </w:rPr>
        <w:t xml:space="preserve">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Style w:val="a4"/>
          <w:rFonts w:ascii="Segoe UI" w:hAnsi="Segoe UI" w:cs="Segoe UI"/>
          <w:color w:val="333333"/>
        </w:rPr>
        <w:t>Параметры манёвра:</w:t>
      </w:r>
    </w:p>
    <w:p w:rsidR="00192D79" w:rsidRDefault="00BD419F" w:rsidP="00192D79">
      <w:pPr>
        <w:numPr>
          <w:ilvl w:val="0"/>
          <w:numId w:val="30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 w:rsidRPr="00BD419F">
        <w:rPr>
          <w:position w:val="-14"/>
        </w:rPr>
        <w:object w:dxaOrig="580" w:dyaOrig="380">
          <v:shape id="_x0000_i2063" type="#_x0000_t75" style="width:29.25pt;height:18.75pt" o:ole="">
            <v:imagedata r:id="rId16" o:title=""/>
          </v:shape>
          <o:OLEObject Type="Embed" ProgID="Equation.DSMT4" ShapeID="_x0000_i2063" DrawAspect="Content" ObjectID="_1839176631" r:id="rId17"/>
        </w:object>
      </w:r>
      <w:r w:rsidR="00192D79">
        <w:rPr>
          <w:rFonts w:ascii="Segoe UI" w:eastAsia="Times New Roman" w:hAnsi="Segoe UI" w:cs="Segoe UI"/>
          <w:color w:val="333333"/>
        </w:rPr>
        <w:t xml:space="preserve"> — максимальная угловая скорость разворота;</w:t>
      </w:r>
    </w:p>
    <w:p w:rsidR="00192D79" w:rsidRDefault="00192D79" w:rsidP="00192D79">
      <w:pPr>
        <w:numPr>
          <w:ilvl w:val="0"/>
          <w:numId w:val="30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время манёвра </w:t>
      </w:r>
      <w:r w:rsidR="00BD419F" w:rsidRPr="00BD419F">
        <w:rPr>
          <w:position w:val="-32"/>
        </w:rPr>
        <w:object w:dxaOrig="1219" w:dyaOrig="700">
          <v:shape id="_x0000_i2053" type="#_x0000_t75" style="width:60.75pt;height:35.25pt" o:ole="">
            <v:imagedata r:id="rId18" o:title=""/>
          </v:shape>
          <o:OLEObject Type="Embed" ProgID="Equation.DSMT4" ShapeID="_x0000_i2053" DrawAspect="Content" ObjectID="_1839176632" r:id="rId19"/>
        </w:object>
      </w:r>
      <w:r>
        <w:rPr>
          <w:rFonts w:ascii="Segoe UI" w:eastAsia="Times New Roman" w:hAnsi="Segoe UI" w:cs="Segoe UI"/>
          <w:color w:val="333333"/>
        </w:rPr>
        <w:t>;</w:t>
      </w:r>
    </w:p>
    <w:p w:rsidR="00192D79" w:rsidRDefault="00192D79" w:rsidP="00192D79">
      <w:pPr>
        <w:numPr>
          <w:ilvl w:val="0"/>
          <w:numId w:val="30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после манёвра фиксируется новый угол визирования </w:t>
      </w:r>
      <w:r w:rsidR="00BD419F" w:rsidRPr="00BD419F">
        <w:rPr>
          <w:position w:val="-12"/>
        </w:rPr>
        <w:object w:dxaOrig="460" w:dyaOrig="360">
          <v:shape id="_x0000_i2043" type="#_x0000_t75" style="width:23.25pt;height:18pt" o:ole="">
            <v:imagedata r:id="rId20" o:title=""/>
          </v:shape>
          <o:OLEObject Type="Embed" ProgID="Equation.DSMT4" ShapeID="_x0000_i2043" DrawAspect="Content" ObjectID="_1839176633" r:id="rId21"/>
        </w:object>
      </w:r>
      <w:r>
        <w:rPr>
          <w:rFonts w:ascii="Segoe UI" w:eastAsia="Times New Roman" w:hAnsi="Segoe UI" w:cs="Segoe UI"/>
          <w:color w:val="333333"/>
        </w:rPr>
        <w:t>.</w:t>
      </w:r>
    </w:p>
    <w:p w:rsidR="00192D79" w:rsidRDefault="00192D79" w:rsidP="00192D79">
      <w:pPr>
        <w:pStyle w:val="3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Фаза 3. Предварительное сближение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lastRenderedPageBreak/>
        <w:t xml:space="preserve">Полёт по курсу с отклонением </w:t>
      </w:r>
      <w:r w:rsidR="00BD419F" w:rsidRPr="00BD419F">
        <w:rPr>
          <w:position w:val="-6"/>
        </w:rPr>
        <w:object w:dxaOrig="220" w:dyaOrig="279">
          <v:shape id="_x0000_i2033" type="#_x0000_t75" style="width:11.25pt;height:14.25pt" o:ole="">
            <v:imagedata r:id="rId22" o:title=""/>
          </v:shape>
          <o:OLEObject Type="Embed" ProgID="Equation.DSMT4" ShapeID="_x0000_i2033" DrawAspect="Content" ObjectID="_1839176634" r:id="rId23"/>
        </w:object>
      </w:r>
      <w:r>
        <w:rPr>
          <w:rFonts w:ascii="Segoe UI" w:hAnsi="Segoe UI" w:cs="Segoe UI"/>
          <w:color w:val="333333"/>
        </w:rPr>
        <w:t xml:space="preserve"> от направления на цель.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Расчёт курса:</w:t>
      </w:r>
    </w:p>
    <w:p w:rsidR="00192D79" w:rsidRDefault="00BD419F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 w:rsidRPr="00BD419F">
        <w:rPr>
          <w:position w:val="-32"/>
        </w:rPr>
        <w:object w:dxaOrig="1680" w:dyaOrig="760">
          <v:shape id="_x0000_i1713" type="#_x0000_t75" style="width:84pt;height:38.25pt" o:ole="">
            <v:imagedata r:id="rId24" o:title=""/>
          </v:shape>
          <o:OLEObject Type="Embed" ProgID="Equation.DSMT4" ShapeID="_x0000_i1713" DrawAspect="Content" ObjectID="_1839176635" r:id="rId25"/>
        </w:object>
      </w:r>
      <w:r w:rsidR="00192D79">
        <w:rPr>
          <w:rFonts w:ascii="Segoe UI" w:eastAsia="Times New Roman" w:hAnsi="Segoe UI" w:cs="Segoe UI"/>
          <w:color w:val="333333"/>
        </w:rPr>
        <w:t xml:space="preserve">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где:</w:t>
      </w:r>
    </w:p>
    <w:p w:rsidR="00192D79" w:rsidRDefault="00BD419F" w:rsidP="00192D79">
      <w:pPr>
        <w:numPr>
          <w:ilvl w:val="0"/>
          <w:numId w:val="31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 w:rsidRPr="00BD419F">
        <w:rPr>
          <w:position w:val="-12"/>
        </w:rPr>
        <w:object w:dxaOrig="3220" w:dyaOrig="360">
          <v:shape id="_x0000_i2023" type="#_x0000_t75" style="width:161.25pt;height:18pt" o:ole="">
            <v:imagedata r:id="rId26" o:title=""/>
          </v:shape>
          <o:OLEObject Type="Embed" ProgID="Equation.DSMT4" ShapeID="_x0000_i2023" DrawAspect="Content" ObjectID="_1839176636" r:id="rId27"/>
        </w:object>
      </w:r>
      <w:r w:rsidR="00192D79">
        <w:rPr>
          <w:rFonts w:ascii="Segoe UI" w:eastAsia="Times New Roman" w:hAnsi="Segoe UI" w:cs="Segoe UI"/>
          <w:color w:val="333333"/>
        </w:rPr>
        <w:t xml:space="preserve"> — текущий угол рыскания на цель;</w:t>
      </w:r>
    </w:p>
    <w:p w:rsidR="00192D79" w:rsidRDefault="00BD419F" w:rsidP="00192D79">
      <w:pPr>
        <w:numPr>
          <w:ilvl w:val="0"/>
          <w:numId w:val="31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 w:rsidRPr="00BD419F">
        <w:rPr>
          <w:position w:val="-28"/>
        </w:rPr>
        <w:object w:dxaOrig="2160" w:dyaOrig="680">
          <v:shape id="_x0000_i2013" type="#_x0000_t75" style="width:108pt;height:33.75pt" o:ole="">
            <v:imagedata r:id="rId28" o:title=""/>
          </v:shape>
          <o:OLEObject Type="Embed" ProgID="Equation.DSMT4" ShapeID="_x0000_i2013" DrawAspect="Content" ObjectID="_1839176637" r:id="rId29"/>
        </w:object>
      </w:r>
      <w:r w:rsidR="00192D79">
        <w:rPr>
          <w:rFonts w:ascii="Segoe UI" w:eastAsia="Times New Roman" w:hAnsi="Segoe UI" w:cs="Segoe UI"/>
          <w:color w:val="333333"/>
        </w:rPr>
        <w:t xml:space="preserve"> — текущий угол тангажа на цель.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Уравнения движения:</w:t>
      </w:r>
    </w:p>
    <w:p w:rsidR="00192D79" w:rsidRDefault="00BD419F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 w:rsidRPr="00BD419F">
        <w:rPr>
          <w:position w:val="-94"/>
        </w:rPr>
        <w:object w:dxaOrig="2960" w:dyaOrig="2000">
          <v:shape id="_x0000_i1703" type="#_x0000_t75" style="width:147.75pt;height:99.75pt" o:ole="">
            <v:imagedata r:id="rId30" o:title=""/>
          </v:shape>
          <o:OLEObject Type="Embed" ProgID="Equation.DSMT4" ShapeID="_x0000_i1703" DrawAspect="Content" ObjectID="_1839176638" r:id="rId31"/>
        </w:object>
      </w:r>
      <w:r w:rsidR="00192D79">
        <w:rPr>
          <w:rFonts w:ascii="Segoe UI" w:eastAsia="Times New Roman" w:hAnsi="Segoe UI" w:cs="Segoe UI"/>
          <w:color w:val="333333"/>
        </w:rPr>
        <w:t xml:space="preserve">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Style w:val="a4"/>
          <w:rFonts w:ascii="Segoe UI" w:hAnsi="Segoe UI" w:cs="Segoe UI"/>
          <w:color w:val="333333"/>
        </w:rPr>
        <w:t>Условие перехода к фазе 4:</w:t>
      </w:r>
    </w:p>
    <w:p w:rsidR="00192D79" w:rsidRDefault="00192D79" w:rsidP="00192D79">
      <w:pPr>
        <w:numPr>
          <w:ilvl w:val="0"/>
          <w:numId w:val="32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выполнено </w:t>
      </w:r>
      <w:r w:rsidR="00BD419F" w:rsidRPr="00BD419F">
        <w:rPr>
          <w:position w:val="-6"/>
        </w:rPr>
        <w:object w:dxaOrig="279" w:dyaOrig="279">
          <v:shape id="_x0000_i2003" type="#_x0000_t75" style="width:14.25pt;height:14.25pt" o:ole="">
            <v:imagedata r:id="rId32" o:title=""/>
          </v:shape>
          <o:OLEObject Type="Embed" ProgID="Equation.DSMT4" ShapeID="_x0000_i2003" DrawAspect="Content" ObjectID="_1839176639" r:id="rId33"/>
        </w:object>
      </w:r>
      <w:r>
        <w:rPr>
          <w:rFonts w:ascii="Segoe UI" w:eastAsia="Times New Roman" w:hAnsi="Segoe UI" w:cs="Segoe UI"/>
          <w:color w:val="333333"/>
        </w:rPr>
        <w:t xml:space="preserve"> измерений пеленга;</w:t>
      </w:r>
    </w:p>
    <w:p w:rsidR="00192D79" w:rsidRDefault="00192D79" w:rsidP="00192D79">
      <w:pPr>
        <w:numPr>
          <w:ilvl w:val="0"/>
          <w:numId w:val="32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точность пеленгации </w:t>
      </w:r>
      <w:r w:rsidR="00BD419F" w:rsidRPr="00BD419F">
        <w:rPr>
          <w:position w:val="-14"/>
        </w:rPr>
        <w:object w:dxaOrig="1240" w:dyaOrig="380">
          <v:shape id="_x0000_i1993" type="#_x0000_t75" style="width:62.25pt;height:18.75pt" o:ole="">
            <v:imagedata r:id="rId34" o:title=""/>
          </v:shape>
          <o:OLEObject Type="Embed" ProgID="Equation.DSMT4" ShapeID="_x0000_i1993" DrawAspect="Content" ObjectID="_1839176640" r:id="rId35"/>
        </w:object>
      </w:r>
      <w:r>
        <w:rPr>
          <w:rFonts w:ascii="Segoe UI" w:eastAsia="Times New Roman" w:hAnsi="Segoe UI" w:cs="Segoe UI"/>
          <w:color w:val="333333"/>
        </w:rPr>
        <w:t>.</w:t>
      </w:r>
    </w:p>
    <w:p w:rsidR="00192D79" w:rsidRDefault="00192D79" w:rsidP="00192D79">
      <w:pPr>
        <w:pStyle w:val="3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Фаза 4. Финальное наведение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Манёвр и ускорение для выхода на цель.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1. Расчёт требуемого ускорения:</w:t>
      </w:r>
    </w:p>
    <w:p w:rsidR="00192D79" w:rsidRDefault="00BD419F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 w:rsidRPr="00BD419F">
        <w:rPr>
          <w:position w:val="-12"/>
        </w:rPr>
        <w:object w:dxaOrig="3040" w:dyaOrig="360">
          <v:shape id="_x0000_i1693" type="#_x0000_t75" style="width:152.25pt;height:18pt" o:ole="">
            <v:imagedata r:id="rId36" o:title=""/>
          </v:shape>
          <o:OLEObject Type="Embed" ProgID="Equation.DSMT4" ShapeID="_x0000_i1693" DrawAspect="Content" ObjectID="_1839176641" r:id="rId37"/>
        </w:object>
      </w:r>
      <w:r w:rsidR="00192D79">
        <w:rPr>
          <w:rFonts w:ascii="Segoe UI" w:eastAsia="Times New Roman" w:hAnsi="Segoe UI" w:cs="Segoe UI"/>
          <w:color w:val="333333"/>
        </w:rPr>
        <w:t xml:space="preserve">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>где:</w:t>
      </w:r>
    </w:p>
    <w:p w:rsidR="00192D79" w:rsidRDefault="00BD419F" w:rsidP="00192D79">
      <w:pPr>
        <w:numPr>
          <w:ilvl w:val="0"/>
          <w:numId w:val="33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 w:rsidRPr="00BD419F">
        <w:rPr>
          <w:position w:val="-12"/>
        </w:rPr>
        <w:object w:dxaOrig="340" w:dyaOrig="360">
          <v:shape id="_x0000_i1983" type="#_x0000_t75" style="width:17.25pt;height:18pt" o:ole="">
            <v:imagedata r:id="rId38" o:title=""/>
          </v:shape>
          <o:OLEObject Type="Embed" ProgID="Equation.DSMT4" ShapeID="_x0000_i1983" DrawAspect="Content" ObjectID="_1839176642" r:id="rId39"/>
        </w:object>
      </w:r>
      <w:r w:rsidR="00192D79">
        <w:rPr>
          <w:rFonts w:ascii="Segoe UI" w:eastAsia="Times New Roman" w:hAnsi="Segoe UI" w:cs="Segoe UI"/>
          <w:color w:val="333333"/>
        </w:rPr>
        <w:t xml:space="preserve">, </w:t>
      </w:r>
      <w:r w:rsidRPr="00BD419F">
        <w:rPr>
          <w:position w:val="-12"/>
        </w:rPr>
        <w:object w:dxaOrig="320" w:dyaOrig="360">
          <v:shape id="_x0000_i1973" type="#_x0000_t75" style="width:15.75pt;height:18pt" o:ole="">
            <v:imagedata r:id="rId40" o:title=""/>
          </v:shape>
          <o:OLEObject Type="Embed" ProgID="Equation.DSMT4" ShapeID="_x0000_i1973" DrawAspect="Content" ObjectID="_1839176643" r:id="rId41"/>
        </w:object>
      </w:r>
      <w:r w:rsidR="00192D79">
        <w:rPr>
          <w:rFonts w:ascii="Segoe UI" w:eastAsia="Times New Roman" w:hAnsi="Segoe UI" w:cs="Segoe UI"/>
          <w:color w:val="333333"/>
        </w:rPr>
        <w:t xml:space="preserve"> — коэффициенты управления;</w:t>
      </w:r>
    </w:p>
    <w:p w:rsidR="00192D79" w:rsidRDefault="00BD419F" w:rsidP="00192D79">
      <w:pPr>
        <w:numPr>
          <w:ilvl w:val="0"/>
          <w:numId w:val="33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 w:rsidRPr="00025957">
        <w:rPr>
          <w:position w:val="-4"/>
        </w:rPr>
        <w:object w:dxaOrig="240" w:dyaOrig="260">
          <v:shape id="_x0000_i1963" type="#_x0000_t75" style="width:12pt;height:12.75pt" o:ole="">
            <v:imagedata r:id="rId42" o:title=""/>
          </v:shape>
          <o:OLEObject Type="Embed" ProgID="Equation.DSMT4" ShapeID="_x0000_i1963" DrawAspect="Content" ObjectID="_1839176644" r:id="rId43"/>
        </w:object>
      </w:r>
      <w:r w:rsidR="00192D79">
        <w:rPr>
          <w:rFonts w:ascii="Segoe UI" w:eastAsia="Times New Roman" w:hAnsi="Segoe UI" w:cs="Segoe UI"/>
          <w:color w:val="333333"/>
        </w:rPr>
        <w:t xml:space="preserve"> — расстояние до цели;</w:t>
      </w:r>
    </w:p>
    <w:p w:rsidR="00192D79" w:rsidRDefault="00BD419F" w:rsidP="00192D79">
      <w:pPr>
        <w:numPr>
          <w:ilvl w:val="0"/>
          <w:numId w:val="33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 w:rsidRPr="00BD419F">
        <w:rPr>
          <w:position w:val="-12"/>
        </w:rPr>
        <w:object w:dxaOrig="440" w:dyaOrig="360">
          <v:shape id="_x0000_i1953" type="#_x0000_t75" style="width:21.75pt;height:18pt" o:ole="">
            <v:imagedata r:id="rId44" o:title=""/>
          </v:shape>
          <o:OLEObject Type="Embed" ProgID="Equation.DSMT4" ShapeID="_x0000_i1953" DrawAspect="Content" ObjectID="_1839176645" r:id="rId45"/>
        </w:object>
      </w:r>
      <w:r w:rsidR="00192D79">
        <w:rPr>
          <w:rFonts w:ascii="Segoe UI" w:eastAsia="Times New Roman" w:hAnsi="Segoe UI" w:cs="Segoe UI"/>
          <w:color w:val="333333"/>
        </w:rPr>
        <w:t xml:space="preserve"> — скорость цели (если цель подвижна);</w:t>
      </w:r>
    </w:p>
    <w:p w:rsidR="00192D79" w:rsidRDefault="00BD419F" w:rsidP="00192D79">
      <w:pPr>
        <w:numPr>
          <w:ilvl w:val="0"/>
          <w:numId w:val="33"/>
        </w:numPr>
        <w:shd w:val="clear" w:color="auto" w:fill="F8F9FA"/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 w:rsidRPr="00BD419F">
        <w:rPr>
          <w:position w:val="-6"/>
        </w:rPr>
        <w:object w:dxaOrig="260" w:dyaOrig="279">
          <v:shape id="_x0000_i1943" type="#_x0000_t75" style="width:12.75pt;height:14.25pt" o:ole="">
            <v:imagedata r:id="rId46" o:title=""/>
          </v:shape>
          <o:OLEObject Type="Embed" ProgID="Equation.DSMT4" ShapeID="_x0000_i1943" DrawAspect="Content" ObjectID="_1839176646" r:id="rId47"/>
        </w:object>
      </w:r>
      <w:r w:rsidR="00192D79">
        <w:rPr>
          <w:rFonts w:ascii="Segoe UI" w:eastAsia="Times New Roman" w:hAnsi="Segoe UI" w:cs="Segoe UI"/>
          <w:color w:val="333333"/>
        </w:rPr>
        <w:t xml:space="preserve"> — скорость ракеты.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2. Изменение углов ориентации:</w:t>
      </w:r>
    </w:p>
    <w:p w:rsidR="00192D79" w:rsidRDefault="00BD419F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 w:rsidRPr="00BD419F">
        <w:rPr>
          <w:position w:val="-60"/>
        </w:rPr>
        <w:object w:dxaOrig="2320" w:dyaOrig="1320">
          <v:shape id="_x0000_i1683" type="#_x0000_t75" style="width:116.25pt;height:66pt" o:ole="">
            <v:imagedata r:id="rId48" o:title=""/>
          </v:shape>
          <o:OLEObject Type="Embed" ProgID="Equation.DSMT4" ShapeID="_x0000_i1683" DrawAspect="Content" ObjectID="_1839176647" r:id="rId49"/>
        </w:object>
      </w:r>
      <w:r w:rsidR="00192D79">
        <w:rPr>
          <w:rFonts w:ascii="Segoe UI" w:eastAsia="Times New Roman" w:hAnsi="Segoe UI" w:cs="Segoe UI"/>
          <w:color w:val="333333"/>
        </w:rPr>
        <w:t xml:space="preserve">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 xml:space="preserve">где </w:t>
      </w:r>
      <w:r w:rsidR="00BD419F" w:rsidRPr="00BD419F">
        <w:rPr>
          <w:position w:val="-12"/>
        </w:rPr>
        <w:object w:dxaOrig="340" w:dyaOrig="360">
          <v:shape id="_x0000_i1933" type="#_x0000_t75" style="width:17.25pt;height:18pt" o:ole="">
            <v:imagedata r:id="rId50" o:title=""/>
          </v:shape>
          <o:OLEObject Type="Embed" ProgID="Equation.DSMT4" ShapeID="_x0000_i1933" DrawAspect="Content" ObjectID="_1839176648" r:id="rId51"/>
        </w:object>
      </w:r>
      <w:r>
        <w:rPr>
          <w:rFonts w:ascii="Segoe UI" w:hAnsi="Segoe UI" w:cs="Segoe UI"/>
          <w:color w:val="333333"/>
        </w:rPr>
        <w:t xml:space="preserve">, </w:t>
      </w:r>
      <w:r w:rsidR="00BD419F" w:rsidRPr="00BD419F">
        <w:rPr>
          <w:position w:val="-14"/>
        </w:rPr>
        <w:object w:dxaOrig="360" w:dyaOrig="380">
          <v:shape id="_x0000_i1923" type="#_x0000_t75" style="width:18pt;height:18.75pt" o:ole="">
            <v:imagedata r:id="rId52" o:title=""/>
          </v:shape>
          <o:OLEObject Type="Embed" ProgID="Equation.DSMT4" ShapeID="_x0000_i1923" DrawAspect="Content" ObjectID="_1839176649" r:id="rId53"/>
        </w:object>
      </w:r>
      <w:r>
        <w:rPr>
          <w:rFonts w:ascii="Segoe UI" w:hAnsi="Segoe UI" w:cs="Segoe UI"/>
          <w:color w:val="333333"/>
        </w:rPr>
        <w:t xml:space="preserve"> — коэффициенты усиления.</w:t>
      </w:r>
    </w:p>
    <w:p w:rsidR="00192D79" w:rsidRDefault="00192D79" w:rsidP="00192D79">
      <w:pPr>
        <w:pStyle w:val="4"/>
        <w:shd w:val="clear" w:color="auto" w:fill="F8F9FA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3. Уравнения движения с ускорением:</w:t>
      </w:r>
    </w:p>
    <w:p w:rsidR="00192D79" w:rsidRDefault="00BD419F" w:rsidP="00192D79">
      <w:pPr>
        <w:shd w:val="clear" w:color="auto" w:fill="F8F9FA"/>
        <w:jc w:val="center"/>
        <w:rPr>
          <w:rFonts w:ascii="Segoe UI" w:eastAsia="Times New Roman" w:hAnsi="Segoe UI" w:cs="Segoe UI"/>
          <w:color w:val="333333"/>
        </w:rPr>
      </w:pPr>
      <w:r w:rsidRPr="00BD419F">
        <w:rPr>
          <w:position w:val="-158"/>
        </w:rPr>
        <w:object w:dxaOrig="3019" w:dyaOrig="3280">
          <v:shape id="_x0000_i1673" type="#_x0000_t75" style="width:150.75pt;height:164.25pt" o:ole="">
            <v:imagedata r:id="rId54" o:title=""/>
          </v:shape>
          <o:OLEObject Type="Embed" ProgID="Equation.DSMT4" ShapeID="_x0000_i1673" DrawAspect="Content" ObjectID="_1839176650" r:id="rId55"/>
        </w:object>
      </w:r>
      <w:r w:rsidR="00192D79">
        <w:rPr>
          <w:rFonts w:ascii="Segoe UI" w:eastAsia="Times New Roman" w:hAnsi="Segoe UI" w:cs="Segoe UI"/>
          <w:color w:val="333333"/>
        </w:rPr>
        <w:t xml:space="preserve"> </w:t>
      </w:r>
    </w:p>
    <w:p w:rsidR="00192D79" w:rsidRDefault="00192D79" w:rsidP="00192D79">
      <w:pPr>
        <w:pStyle w:val="a3"/>
        <w:shd w:val="clear" w:color="auto" w:fill="F8F9FA"/>
        <w:rPr>
          <w:rFonts w:ascii="Segoe UI" w:hAnsi="Segoe UI" w:cs="Segoe UI"/>
          <w:color w:val="333333"/>
        </w:rPr>
      </w:pPr>
      <w:r>
        <w:rPr>
          <w:rStyle w:val="a4"/>
          <w:rFonts w:ascii="Segoe UI" w:hAnsi="Segoe UI" w:cs="Segoe UI"/>
          <w:color w:val="333333"/>
        </w:rPr>
        <w:t>Условие завершения:</w:t>
      </w:r>
      <w:r>
        <w:rPr>
          <w:rFonts w:ascii="Segoe UI" w:hAnsi="Segoe UI" w:cs="Segoe UI"/>
          <w:color w:val="333333"/>
        </w:rPr>
        <w:t xml:space="preserve"> </w:t>
      </w:r>
      <w:r w:rsidR="00BD419F" w:rsidRPr="00BD419F">
        <w:rPr>
          <w:position w:val="-14"/>
        </w:rPr>
        <w:object w:dxaOrig="1020" w:dyaOrig="380">
          <v:shape id="_x0000_i1913" type="#_x0000_t75" style="width:51pt;height:18.75pt" o:ole="">
            <v:imagedata r:id="rId56" o:title=""/>
          </v:shape>
          <o:OLEObject Type="Embed" ProgID="Equation.DSMT4" ShapeID="_x0000_i1913" DrawAspect="Content" ObjectID="_1839176651" r:id="rId57"/>
        </w:object>
      </w:r>
      <w:r>
        <w:rPr>
          <w:rFonts w:ascii="Segoe UI" w:hAnsi="Segoe UI" w:cs="Segoe UI"/>
          <w:color w:val="333333"/>
        </w:rPr>
        <w:t xml:space="preserve">, где </w:t>
      </w:r>
      <w:r w:rsidR="00BD419F" w:rsidRPr="00BD419F">
        <w:rPr>
          <w:position w:val="-14"/>
        </w:rPr>
        <w:object w:dxaOrig="620" w:dyaOrig="380">
          <v:shape id="_x0000_i1903" type="#_x0000_t75" style="width:30.75pt;height:18.75pt" o:ole="">
            <v:imagedata r:id="rId58" o:title=""/>
          </v:shape>
          <o:OLEObject Type="Embed" ProgID="Equation.DSMT4" ShapeID="_x0000_i1903" DrawAspect="Content" ObjectID="_1839176652" r:id="rId59"/>
        </w:object>
      </w:r>
      <w:r>
        <w:rPr>
          <w:rFonts w:ascii="Segoe UI" w:hAnsi="Segoe UI" w:cs="Segoe UI"/>
          <w:color w:val="333333"/>
        </w:rPr>
        <w:t xml:space="preserve"> — радиус поражения цели.</w:t>
      </w:r>
    </w:p>
    <w:p w:rsidR="00192D79" w:rsidRDefault="00192D79" w:rsidP="00192D79">
      <w:pPr>
        <w:pStyle w:val="2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Параметры модели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785"/>
        <w:gridCol w:w="1928"/>
        <w:gridCol w:w="1472"/>
        <w:gridCol w:w="2154"/>
      </w:tblGrid>
      <w:tr w:rsidR="00192D79" w:rsidTr="00CA2A2A">
        <w:trPr>
          <w:tblHeader/>
        </w:trPr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shd w:val="clear" w:color="auto" w:fill="ECF0F1"/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b/>
                <w:bCs/>
                <w:color w:val="333333"/>
              </w:rPr>
            </w:pPr>
            <w:r>
              <w:rPr>
                <w:rFonts w:ascii="Segoe UI" w:eastAsia="Times New Roman" w:hAnsi="Segoe UI" w:cs="Segoe UI"/>
                <w:b/>
                <w:bCs/>
                <w:color w:val="333333"/>
              </w:rPr>
              <w:t>Параметр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shd w:val="clear" w:color="auto" w:fill="ECF0F1"/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b/>
                <w:bCs/>
                <w:color w:val="333333"/>
              </w:rPr>
            </w:pPr>
            <w:r>
              <w:rPr>
                <w:rFonts w:ascii="Segoe UI" w:eastAsia="Times New Roman" w:hAnsi="Segoe UI" w:cs="Segoe UI"/>
                <w:b/>
                <w:bCs/>
                <w:color w:val="333333"/>
              </w:rPr>
              <w:t>Обозначение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shd w:val="clear" w:color="auto" w:fill="ECF0F1"/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b/>
                <w:bCs/>
                <w:color w:val="333333"/>
              </w:rPr>
            </w:pPr>
            <w:r>
              <w:rPr>
                <w:rFonts w:ascii="Segoe UI" w:eastAsia="Times New Roman" w:hAnsi="Segoe UI" w:cs="Segoe UI"/>
                <w:b/>
                <w:bCs/>
                <w:color w:val="333333"/>
              </w:rPr>
              <w:t>Значение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shd w:val="clear" w:color="auto" w:fill="ECF0F1"/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b/>
                <w:bCs/>
                <w:color w:val="333333"/>
              </w:rPr>
            </w:pPr>
            <w:r>
              <w:rPr>
                <w:rFonts w:ascii="Segoe UI" w:eastAsia="Times New Roman" w:hAnsi="Segoe UI" w:cs="Segoe UI"/>
                <w:b/>
                <w:bCs/>
                <w:color w:val="333333"/>
              </w:rPr>
              <w:t>Единицы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Скорость ракеты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6"/>
              </w:rPr>
              <w:object w:dxaOrig="240" w:dyaOrig="279">
                <v:shape id="_x0000_i1893" type="#_x0000_t75" style="width:12pt;height:14.25pt" o:ole="">
                  <v:imagedata r:id="rId60" o:title=""/>
                </v:shape>
                <o:OLEObject Type="Embed" ProgID="Equation.DSMT4" ShapeID="_x0000_i1893" DrawAspect="Content" ObjectID="_1839176653" r:id="rId61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300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м/с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Радиус обнаружения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2"/>
              </w:rPr>
              <w:object w:dxaOrig="440" w:dyaOrig="360">
                <v:shape id="_x0000_i1883" type="#_x0000_t75" style="width:21.75pt;height:18pt" o:ole="">
                  <v:imagedata r:id="rId62" o:title=""/>
                </v:shape>
                <o:OLEObject Type="Embed" ProgID="Equation.DSMT4" ShapeID="_x0000_i1883" DrawAspect="Content" ObjectID="_1839176654" r:id="rId63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10 000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м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Угол разворота для базы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0"/>
              </w:rPr>
              <w:object w:dxaOrig="440" w:dyaOrig="320">
                <v:shape id="_x0000_i1873" type="#_x0000_t75" style="width:21.75pt;height:15.75pt" o:ole="">
                  <v:imagedata r:id="rId64" o:title=""/>
                </v:shape>
                <o:OLEObject Type="Embed" ProgID="Equation.DSMT4" ShapeID="_x0000_i1873" DrawAspect="Content" ObjectID="_1839176655" r:id="rId65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30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BD419F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град (</w:t>
            </w:r>
            <w:r w:rsidR="00BD419F" w:rsidRPr="00BD419F">
              <w:rPr>
                <w:position w:val="-24"/>
              </w:rPr>
              <w:object w:dxaOrig="260" w:dyaOrig="620">
                <v:shape id="_x0000_i1863" type="#_x0000_t75" style="width:12.75pt;height:30.75pt" o:ole="">
                  <v:imagedata r:id="rId66" o:title=""/>
                </v:shape>
                <o:OLEObject Type="Embed" ProgID="Equation.DSMT4" ShapeID="_x0000_i1863" DrawAspect="Content" ObjectID="_1839176656" r:id="rId67"/>
              </w:object>
            </w:r>
            <w:r>
              <w:rPr>
                <w:rFonts w:ascii="Segoe UI" w:eastAsia="Times New Roman" w:hAnsi="Segoe UI" w:cs="Segoe UI"/>
                <w:color w:val="333333"/>
              </w:rPr>
              <w:t xml:space="preserve"> рад)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lastRenderedPageBreak/>
              <w:t>Макс. угловая скорость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4"/>
              </w:rPr>
              <w:object w:dxaOrig="580" w:dyaOrig="380">
                <v:shape id="_x0000_i1853" type="#_x0000_t75" style="width:29.25pt;height:18.75pt" o:ole="">
                  <v:imagedata r:id="rId68" o:title=""/>
                </v:shape>
                <o:OLEObject Type="Embed" ProgID="Equation.DSMT4" ShapeID="_x0000_i1853" DrawAspect="Content" ObjectID="_1839176657" r:id="rId69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0.5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рад/с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Отклонение курса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6"/>
              </w:rPr>
              <w:object w:dxaOrig="220" w:dyaOrig="279">
                <v:shape id="_x0000_i1843" type="#_x0000_t75" style="width:11.25pt;height:14.25pt" o:ole="">
                  <v:imagedata r:id="rId70" o:title=""/>
                </v:shape>
                <o:OLEObject Type="Embed" ProgID="Equation.DSMT4" ShapeID="_x0000_i1843" DrawAspect="Content" ObjectID="_1839176658" r:id="rId71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20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BD419F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град (</w:t>
            </w:r>
            <w:r w:rsidR="00BD419F" w:rsidRPr="00BD419F">
              <w:rPr>
                <w:position w:val="-6"/>
              </w:rPr>
              <w:object w:dxaOrig="680" w:dyaOrig="279">
                <v:shape id="_x0000_i1833" type="#_x0000_t75" style="width:33.75pt;height:14.25pt" o:ole="">
                  <v:imagedata r:id="rId72" o:title=""/>
                </v:shape>
                <o:OLEObject Type="Embed" ProgID="Equation.DSMT4" ShapeID="_x0000_i1833" DrawAspect="Content" ObjectID="_1839176659" r:id="rId73"/>
              </w:object>
            </w:r>
            <w:r>
              <w:rPr>
                <w:rFonts w:ascii="Segoe UI" w:eastAsia="Times New Roman" w:hAnsi="Segoe UI" w:cs="Segoe UI"/>
                <w:color w:val="333333"/>
              </w:rPr>
              <w:t xml:space="preserve"> рад)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Число измерений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6"/>
              </w:rPr>
              <w:object w:dxaOrig="279" w:dyaOrig="279">
                <v:shape id="_x0000_i1823" type="#_x0000_t75" style="width:14.25pt;height:14.25pt" o:ole="">
                  <v:imagedata r:id="rId74" o:title=""/>
                </v:shape>
                <o:OLEObject Type="Embed" ProgID="Equation.DSMT4" ShapeID="_x0000_i1823" DrawAspect="Content" ObjectID="_1839176660" r:id="rId75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5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—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Доп. погрешность пеленга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4"/>
              </w:rPr>
              <w:object w:dxaOrig="440" w:dyaOrig="380">
                <v:shape id="_x0000_i1813" type="#_x0000_t75" style="width:21.75pt;height:18.75pt" o:ole="">
                  <v:imagedata r:id="rId76" o:title=""/>
                </v:shape>
                <o:OLEObject Type="Embed" ProgID="Equation.DSMT4" ShapeID="_x0000_i1813" DrawAspect="Content" ObjectID="_1839176661" r:id="rId77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0.02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рад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proofErr w:type="spellStart"/>
            <w:r>
              <w:rPr>
                <w:rFonts w:ascii="Segoe UI" w:eastAsia="Times New Roman" w:hAnsi="Segoe UI" w:cs="Segoe UI"/>
                <w:color w:val="333333"/>
              </w:rPr>
              <w:t>Коэф</w:t>
            </w:r>
            <w:proofErr w:type="spellEnd"/>
            <w:r>
              <w:rPr>
                <w:rFonts w:ascii="Segoe UI" w:eastAsia="Times New Roman" w:hAnsi="Segoe UI" w:cs="Segoe UI"/>
                <w:color w:val="333333"/>
              </w:rPr>
              <w:t>. управления по дистанции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2"/>
              </w:rPr>
              <w:object w:dxaOrig="340" w:dyaOrig="360">
                <v:shape id="_x0000_i1803" type="#_x0000_t75" style="width:17.25pt;height:18pt" o:ole="">
                  <v:imagedata r:id="rId78" o:title=""/>
                </v:shape>
                <o:OLEObject Type="Embed" ProgID="Equation.DSMT4" ShapeID="_x0000_i1803" DrawAspect="Content" ObjectID="_1839176662" r:id="rId79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0.1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1/с²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proofErr w:type="spellStart"/>
            <w:r>
              <w:rPr>
                <w:rFonts w:ascii="Segoe UI" w:eastAsia="Times New Roman" w:hAnsi="Segoe UI" w:cs="Segoe UI"/>
                <w:color w:val="333333"/>
              </w:rPr>
              <w:t>Коэф</w:t>
            </w:r>
            <w:proofErr w:type="spellEnd"/>
            <w:r>
              <w:rPr>
                <w:rFonts w:ascii="Segoe UI" w:eastAsia="Times New Roman" w:hAnsi="Segoe UI" w:cs="Segoe UI"/>
                <w:color w:val="333333"/>
              </w:rPr>
              <w:t>. управления по скорости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2"/>
              </w:rPr>
              <w:object w:dxaOrig="320" w:dyaOrig="360">
                <v:shape id="_x0000_i1793" type="#_x0000_t75" style="width:15.75pt;height:18pt" o:ole="">
                  <v:imagedata r:id="rId80" o:title=""/>
                </v:shape>
                <o:OLEObject Type="Embed" ProgID="Equation.DSMT4" ShapeID="_x0000_i1793" DrawAspect="Content" ObjectID="_1839176663" r:id="rId81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0.5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proofErr w:type="spellStart"/>
            <w:r>
              <w:rPr>
                <w:rFonts w:ascii="Segoe UI" w:eastAsia="Times New Roman" w:hAnsi="Segoe UI" w:cs="Segoe UI"/>
                <w:color w:val="333333"/>
              </w:rPr>
              <w:t>Коэф</w:t>
            </w:r>
            <w:proofErr w:type="spellEnd"/>
            <w:r>
              <w:rPr>
                <w:rFonts w:ascii="Segoe UI" w:eastAsia="Times New Roman" w:hAnsi="Segoe UI" w:cs="Segoe UI"/>
                <w:color w:val="333333"/>
              </w:rPr>
              <w:t xml:space="preserve">. усиления по </w:t>
            </w:r>
            <w:proofErr w:type="spellStart"/>
            <w:r>
              <w:rPr>
                <w:rFonts w:ascii="Segoe UI" w:eastAsia="Times New Roman" w:hAnsi="Segoe UI" w:cs="Segoe UI"/>
                <w:color w:val="333333"/>
              </w:rPr>
              <w:t>тангажу</w:t>
            </w:r>
            <w:proofErr w:type="spellEnd"/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2"/>
              </w:rPr>
              <w:object w:dxaOrig="340" w:dyaOrig="360">
                <v:shape id="_x0000_i1783" type="#_x0000_t75" style="width:17.25pt;height:18pt" o:ole="">
                  <v:imagedata r:id="rId82" o:title=""/>
                </v:shape>
                <o:OLEObject Type="Embed" ProgID="Equation.DSMT4" ShapeID="_x0000_i1783" DrawAspect="Content" ObjectID="_1839176664" r:id="rId83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0.8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proofErr w:type="spellStart"/>
            <w:r>
              <w:rPr>
                <w:rFonts w:ascii="Segoe UI" w:eastAsia="Times New Roman" w:hAnsi="Segoe UI" w:cs="Segoe UI"/>
                <w:color w:val="333333"/>
              </w:rPr>
              <w:t>Коэф</w:t>
            </w:r>
            <w:proofErr w:type="spellEnd"/>
            <w:r>
              <w:rPr>
                <w:rFonts w:ascii="Segoe UI" w:eastAsia="Times New Roman" w:hAnsi="Segoe UI" w:cs="Segoe UI"/>
                <w:color w:val="333333"/>
              </w:rPr>
              <w:t>. усиления по рысканию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4"/>
              </w:rPr>
              <w:object w:dxaOrig="360" w:dyaOrig="380">
                <v:shape id="_x0000_i1773" type="#_x0000_t75" style="width:18pt;height:18.75pt" o:ole="">
                  <v:imagedata r:id="rId84" o:title=""/>
                </v:shape>
                <o:OLEObject Type="Embed" ProgID="Equation.DSMT4" ShapeID="_x0000_i1773" DrawAspect="Content" ObjectID="_1839176665" r:id="rId85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0.8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1/с</w:t>
            </w:r>
          </w:p>
        </w:tc>
      </w:tr>
      <w:tr w:rsidR="00192D79" w:rsidTr="00CA2A2A"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Радиус поражения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BD419F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 w:rsidRPr="00BD419F">
              <w:rPr>
                <w:position w:val="-14"/>
              </w:rPr>
              <w:object w:dxaOrig="620" w:dyaOrig="380">
                <v:shape id="_x0000_i1763" type="#_x0000_t75" style="width:30.75pt;height:18.75pt" o:ole="">
                  <v:imagedata r:id="rId86" o:title=""/>
                </v:shape>
                <o:OLEObject Type="Embed" ProgID="Equation.DSMT4" ShapeID="_x0000_i1763" DrawAspect="Content" ObjectID="_1839176666" r:id="rId87"/>
              </w:objec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50</w:t>
            </w:r>
          </w:p>
        </w:tc>
        <w:tc>
          <w:tcPr>
            <w:tcW w:w="0" w:type="auto"/>
            <w:tcBorders>
              <w:top w:val="single" w:sz="6" w:space="0" w:color="BDC3C7"/>
              <w:left w:val="single" w:sz="6" w:space="0" w:color="BDC3C7"/>
              <w:bottom w:val="single" w:sz="6" w:space="0" w:color="BDC3C7"/>
              <w:right w:val="single" w:sz="6" w:space="0" w:color="BDC3C7"/>
            </w:tcBorders>
            <w:tcMar>
              <w:top w:w="180" w:type="dxa"/>
              <w:left w:w="180" w:type="dxa"/>
              <w:bottom w:w="180" w:type="dxa"/>
              <w:right w:w="180" w:type="dxa"/>
            </w:tcMar>
            <w:vAlign w:val="center"/>
            <w:hideMark/>
          </w:tcPr>
          <w:p w:rsidR="00192D79" w:rsidRDefault="00192D79" w:rsidP="00CA2A2A">
            <w:pPr>
              <w:spacing w:before="300" w:after="300"/>
              <w:rPr>
                <w:rFonts w:ascii="Segoe UI" w:eastAsia="Times New Roman" w:hAnsi="Segoe UI" w:cs="Segoe UI"/>
                <w:color w:val="333333"/>
              </w:rPr>
            </w:pPr>
            <w:r>
              <w:rPr>
                <w:rFonts w:ascii="Segoe UI" w:eastAsia="Times New Roman" w:hAnsi="Segoe UI" w:cs="Segoe UI"/>
                <w:color w:val="333333"/>
              </w:rPr>
              <w:t>м</w:t>
            </w:r>
          </w:p>
        </w:tc>
      </w:tr>
    </w:tbl>
    <w:p w:rsidR="00192D79" w:rsidRDefault="00192D79" w:rsidP="00192D79">
      <w:pPr>
        <w:pStyle w:val="2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lastRenderedPageBreak/>
        <w:t>Логика переключения фаз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Style w:val="a4"/>
          <w:rFonts w:ascii="Segoe UI" w:eastAsia="Times New Roman" w:hAnsi="Segoe UI" w:cs="Segoe UI"/>
          <w:color w:val="333333"/>
        </w:rPr>
        <w:t>Старт в фазе 1</w:t>
      </w:r>
      <w:r>
        <w:rPr>
          <w:rFonts w:ascii="Segoe UI" w:eastAsia="Times New Roman" w:hAnsi="Segoe UI" w:cs="Segoe UI"/>
          <w:color w:val="333333"/>
        </w:rPr>
        <w:t xml:space="preserve"> (поиск цели).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При </w:t>
      </w:r>
      <w:r w:rsidR="00BD419F" w:rsidRPr="00BD419F">
        <w:rPr>
          <w:position w:val="-12"/>
        </w:rPr>
        <w:object w:dxaOrig="840" w:dyaOrig="360">
          <v:shape id="_x0000_i1753" type="#_x0000_t75" style="width:42pt;height:18pt" o:ole="">
            <v:imagedata r:id="rId88" o:title=""/>
          </v:shape>
          <o:OLEObject Type="Embed" ProgID="Equation.DSMT4" ShapeID="_x0000_i1753" DrawAspect="Content" ObjectID="_1839176667" r:id="rId89"/>
        </w:object>
      </w:r>
      <w:r>
        <w:rPr>
          <w:rFonts w:ascii="Segoe UI" w:eastAsia="Times New Roman" w:hAnsi="Segoe UI" w:cs="Segoe UI"/>
          <w:color w:val="333333"/>
        </w:rPr>
        <w:t xml:space="preserve"> → переход в </w:t>
      </w:r>
      <w:r>
        <w:rPr>
          <w:rStyle w:val="a4"/>
          <w:rFonts w:ascii="Segoe UI" w:eastAsia="Times New Roman" w:hAnsi="Segoe UI" w:cs="Segoe UI"/>
          <w:color w:val="333333"/>
        </w:rPr>
        <w:t>фазу 2</w:t>
      </w:r>
      <w:r>
        <w:rPr>
          <w:rFonts w:ascii="Segoe UI" w:eastAsia="Times New Roman" w:hAnsi="Segoe UI" w:cs="Segoe UI"/>
          <w:color w:val="333333"/>
        </w:rPr>
        <w:t xml:space="preserve"> (набор базы).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После завершения манёвра разворота → переход в </w:t>
      </w:r>
      <w:r>
        <w:rPr>
          <w:rStyle w:val="a4"/>
          <w:rFonts w:ascii="Segoe UI" w:eastAsia="Times New Roman" w:hAnsi="Segoe UI" w:cs="Segoe UI"/>
          <w:color w:val="333333"/>
        </w:rPr>
        <w:t>фазу 3</w:t>
      </w:r>
      <w:r>
        <w:rPr>
          <w:rFonts w:ascii="Segoe UI" w:eastAsia="Times New Roman" w:hAnsi="Segoe UI" w:cs="Segoe UI"/>
          <w:color w:val="333333"/>
        </w:rPr>
        <w:t xml:space="preserve"> (предварительное сближение).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При выполнении условий точности пеленгации → переход в </w:t>
      </w:r>
      <w:r>
        <w:rPr>
          <w:rStyle w:val="a4"/>
          <w:rFonts w:ascii="Segoe UI" w:eastAsia="Times New Roman" w:hAnsi="Segoe UI" w:cs="Segoe UI"/>
          <w:color w:val="333333"/>
        </w:rPr>
        <w:t>фазу 4</w:t>
      </w:r>
      <w:r>
        <w:rPr>
          <w:rFonts w:ascii="Segoe UI" w:eastAsia="Times New Roman" w:hAnsi="Segoe UI" w:cs="Segoe UI"/>
          <w:color w:val="333333"/>
        </w:rPr>
        <w:t xml:space="preserve"> (финальное наведение).</w:t>
      </w:r>
    </w:p>
    <w:p w:rsidR="00192D79" w:rsidRDefault="00192D79" w:rsidP="00192D79">
      <w:pPr>
        <w:numPr>
          <w:ilvl w:val="0"/>
          <w:numId w:val="34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 xml:space="preserve">При </w:t>
      </w:r>
      <w:r w:rsidR="00BD419F" w:rsidRPr="00BD419F">
        <w:rPr>
          <w:position w:val="-14"/>
        </w:rPr>
        <w:object w:dxaOrig="1020" w:dyaOrig="380">
          <v:shape id="_x0000_i1743" type="#_x0000_t75" style="width:51pt;height:18.75pt" o:ole="">
            <v:imagedata r:id="rId90" o:title=""/>
          </v:shape>
          <o:OLEObject Type="Embed" ProgID="Equation.DSMT4" ShapeID="_x0000_i1743" DrawAspect="Content" ObjectID="_1839176668" r:id="rId91"/>
        </w:object>
      </w:r>
      <w:r>
        <w:rPr>
          <w:rFonts w:ascii="Segoe UI" w:eastAsia="Times New Roman" w:hAnsi="Segoe UI" w:cs="Segoe UI"/>
          <w:color w:val="333333"/>
        </w:rPr>
        <w:t xml:space="preserve"> → </w:t>
      </w:r>
      <w:r>
        <w:rPr>
          <w:rStyle w:val="a4"/>
          <w:rFonts w:ascii="Segoe UI" w:eastAsia="Times New Roman" w:hAnsi="Segoe UI" w:cs="Segoe UI"/>
          <w:color w:val="333333"/>
        </w:rPr>
        <w:t>завершение полёта</w:t>
      </w:r>
      <w:r>
        <w:rPr>
          <w:rFonts w:ascii="Segoe UI" w:eastAsia="Times New Roman" w:hAnsi="Segoe UI" w:cs="Segoe UI"/>
          <w:color w:val="333333"/>
        </w:rPr>
        <w:t>.</w:t>
      </w:r>
    </w:p>
    <w:p w:rsidR="00192D79" w:rsidRDefault="00192D79" w:rsidP="00192D79">
      <w:pPr>
        <w:pStyle w:val="2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Примечания к модели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Модель предполагает, что цель неподвижна.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Скорость ракеты считается постоянной на фазах 1–3 и может изменяться на фазе 4.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Учёт атмосферных возмущений и помех в сигнале не производится (базовая версия модели).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Система наведения получает данные о направлении на цель без задержек.</w:t>
      </w:r>
    </w:p>
    <w:p w:rsidR="00192D79" w:rsidRDefault="00192D79" w:rsidP="00192D79">
      <w:pPr>
        <w:numPr>
          <w:ilvl w:val="0"/>
          <w:numId w:val="35"/>
        </w:numPr>
        <w:spacing w:before="100" w:beforeAutospacing="1" w:after="100" w:afterAutospacing="1"/>
        <w:rPr>
          <w:rFonts w:ascii="Segoe UI" w:eastAsia="Times New Roman" w:hAnsi="Segoe UI" w:cs="Segoe UI"/>
          <w:color w:val="333333"/>
        </w:rPr>
      </w:pPr>
      <w:r>
        <w:rPr>
          <w:rFonts w:ascii="Segoe UI" w:eastAsia="Times New Roman" w:hAnsi="Segoe UI" w:cs="Segoe UI"/>
          <w:color w:val="333333"/>
        </w:rPr>
        <w:t>Манёвры выполняются с максимально допустимой угловой скоростью.</w:t>
      </w:r>
    </w:p>
    <w:p w:rsidR="00192D79" w:rsidRDefault="00192D79" w:rsidP="00192D79">
      <w:pPr>
        <w:pStyle w:val="a3"/>
        <w:rPr>
          <w:rFonts w:ascii="Segoe UI" w:hAnsi="Segoe UI" w:cs="Segoe UI"/>
          <w:color w:val="333333"/>
        </w:rPr>
      </w:pPr>
      <w:r>
        <w:rPr>
          <w:rFonts w:ascii="Segoe UI" w:hAnsi="Segoe UI" w:cs="Segoe UI"/>
          <w:color w:val="333333"/>
        </w:rPr>
        <w:t xml:space="preserve">Модель </w:t>
      </w:r>
      <w:proofErr w:type="spellStart"/>
      <w:r>
        <w:rPr>
          <w:rFonts w:ascii="Segoe UI" w:hAnsi="Segoe UI" w:cs="Segoe UI"/>
          <w:color w:val="333333"/>
        </w:rPr>
        <w:t>SymeTech</w:t>
      </w:r>
      <w:proofErr w:type="spellEnd"/>
      <w:r>
        <w:rPr>
          <w:rFonts w:ascii="Segoe UI" w:hAnsi="Segoe UI" w:cs="Segoe UI"/>
          <w:color w:val="333333"/>
        </w:rPr>
        <w:t>: поэтапное наведение ракеты с манёврами. Версия 1.0</w:t>
      </w:r>
    </w:p>
    <w:p w:rsidR="00BA51DC" w:rsidRPr="00192D79" w:rsidRDefault="00BA51DC" w:rsidP="00192D79"/>
    <w:sectPr w:rsidR="00BA51DC" w:rsidRPr="00192D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394B1D"/>
    <w:multiLevelType w:val="multilevel"/>
    <w:tmpl w:val="A942F5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5F6852"/>
    <w:multiLevelType w:val="multilevel"/>
    <w:tmpl w:val="BE6477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67856B9"/>
    <w:multiLevelType w:val="multilevel"/>
    <w:tmpl w:val="5FDE4A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7001FB1"/>
    <w:multiLevelType w:val="multilevel"/>
    <w:tmpl w:val="DD72DA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7734279"/>
    <w:multiLevelType w:val="multilevel"/>
    <w:tmpl w:val="C70A58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A252225"/>
    <w:multiLevelType w:val="multilevel"/>
    <w:tmpl w:val="3A5679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C103881"/>
    <w:multiLevelType w:val="multilevel"/>
    <w:tmpl w:val="F836D2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D3A67A0"/>
    <w:multiLevelType w:val="multilevel"/>
    <w:tmpl w:val="7CFAFD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06926E0"/>
    <w:multiLevelType w:val="multilevel"/>
    <w:tmpl w:val="4E568A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1E87834"/>
    <w:multiLevelType w:val="multilevel"/>
    <w:tmpl w:val="89D41B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471339B"/>
    <w:multiLevelType w:val="multilevel"/>
    <w:tmpl w:val="F1CA66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9F37F35"/>
    <w:multiLevelType w:val="multilevel"/>
    <w:tmpl w:val="B06818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D8C0972"/>
    <w:multiLevelType w:val="multilevel"/>
    <w:tmpl w:val="0E32E7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E855F6F"/>
    <w:multiLevelType w:val="multilevel"/>
    <w:tmpl w:val="C79414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F3F3049"/>
    <w:multiLevelType w:val="multilevel"/>
    <w:tmpl w:val="3F4221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6C72AF2"/>
    <w:multiLevelType w:val="multilevel"/>
    <w:tmpl w:val="61CADC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7237288"/>
    <w:multiLevelType w:val="multilevel"/>
    <w:tmpl w:val="4586A3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7F161BA"/>
    <w:multiLevelType w:val="multilevel"/>
    <w:tmpl w:val="BE6A5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ADE1824"/>
    <w:multiLevelType w:val="multilevel"/>
    <w:tmpl w:val="8FBA56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3EB61924"/>
    <w:multiLevelType w:val="multilevel"/>
    <w:tmpl w:val="41E8E7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EFB745F"/>
    <w:multiLevelType w:val="multilevel"/>
    <w:tmpl w:val="6E169D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41371C2B"/>
    <w:multiLevelType w:val="multilevel"/>
    <w:tmpl w:val="C1AC86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453B2B00"/>
    <w:multiLevelType w:val="multilevel"/>
    <w:tmpl w:val="C4966B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4F9A1291"/>
    <w:multiLevelType w:val="multilevel"/>
    <w:tmpl w:val="F27650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0D7098A"/>
    <w:multiLevelType w:val="multilevel"/>
    <w:tmpl w:val="3D6853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3BB3CC3"/>
    <w:multiLevelType w:val="multilevel"/>
    <w:tmpl w:val="65C81A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49A3886"/>
    <w:multiLevelType w:val="multilevel"/>
    <w:tmpl w:val="77686D5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83210B2"/>
    <w:multiLevelType w:val="multilevel"/>
    <w:tmpl w:val="6D76AD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BF1482D"/>
    <w:multiLevelType w:val="multilevel"/>
    <w:tmpl w:val="362822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C931E4B"/>
    <w:multiLevelType w:val="multilevel"/>
    <w:tmpl w:val="B93A57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6CBA6C84"/>
    <w:multiLevelType w:val="multilevel"/>
    <w:tmpl w:val="C84227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1B45CF1"/>
    <w:multiLevelType w:val="multilevel"/>
    <w:tmpl w:val="C5803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67A6EBB"/>
    <w:multiLevelType w:val="multilevel"/>
    <w:tmpl w:val="A8B251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7C27287D"/>
    <w:multiLevelType w:val="multilevel"/>
    <w:tmpl w:val="08F01F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7D3E02E5"/>
    <w:multiLevelType w:val="multilevel"/>
    <w:tmpl w:val="70500F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7"/>
  </w:num>
  <w:num w:numId="2">
    <w:abstractNumId w:val="0"/>
  </w:num>
  <w:num w:numId="3">
    <w:abstractNumId w:val="12"/>
  </w:num>
  <w:num w:numId="4">
    <w:abstractNumId w:val="11"/>
  </w:num>
  <w:num w:numId="5">
    <w:abstractNumId w:val="1"/>
  </w:num>
  <w:num w:numId="6">
    <w:abstractNumId w:val="23"/>
  </w:num>
  <w:num w:numId="7">
    <w:abstractNumId w:val="33"/>
  </w:num>
  <w:num w:numId="8">
    <w:abstractNumId w:val="2"/>
  </w:num>
  <w:num w:numId="9">
    <w:abstractNumId w:val="19"/>
  </w:num>
  <w:num w:numId="10">
    <w:abstractNumId w:val="6"/>
  </w:num>
  <w:num w:numId="11">
    <w:abstractNumId w:val="16"/>
  </w:num>
  <w:num w:numId="12">
    <w:abstractNumId w:val="9"/>
  </w:num>
  <w:num w:numId="13">
    <w:abstractNumId w:val="7"/>
  </w:num>
  <w:num w:numId="14">
    <w:abstractNumId w:val="4"/>
  </w:num>
  <w:num w:numId="15">
    <w:abstractNumId w:val="31"/>
  </w:num>
  <w:num w:numId="16">
    <w:abstractNumId w:val="18"/>
  </w:num>
  <w:num w:numId="17">
    <w:abstractNumId w:val="22"/>
  </w:num>
  <w:num w:numId="18">
    <w:abstractNumId w:val="21"/>
  </w:num>
  <w:num w:numId="19">
    <w:abstractNumId w:val="32"/>
  </w:num>
  <w:num w:numId="20">
    <w:abstractNumId w:val="8"/>
  </w:num>
  <w:num w:numId="21">
    <w:abstractNumId w:val="14"/>
  </w:num>
  <w:num w:numId="22">
    <w:abstractNumId w:val="29"/>
  </w:num>
  <w:num w:numId="23">
    <w:abstractNumId w:val="30"/>
  </w:num>
  <w:num w:numId="24">
    <w:abstractNumId w:val="34"/>
  </w:num>
  <w:num w:numId="25">
    <w:abstractNumId w:val="5"/>
  </w:num>
  <w:num w:numId="26">
    <w:abstractNumId w:val="27"/>
  </w:num>
  <w:num w:numId="27">
    <w:abstractNumId w:val="3"/>
  </w:num>
  <w:num w:numId="28">
    <w:abstractNumId w:val="26"/>
  </w:num>
  <w:num w:numId="29">
    <w:abstractNumId w:val="15"/>
  </w:num>
  <w:num w:numId="30">
    <w:abstractNumId w:val="20"/>
  </w:num>
  <w:num w:numId="31">
    <w:abstractNumId w:val="24"/>
  </w:num>
  <w:num w:numId="32">
    <w:abstractNumId w:val="25"/>
  </w:num>
  <w:num w:numId="33">
    <w:abstractNumId w:val="28"/>
  </w:num>
  <w:num w:numId="34">
    <w:abstractNumId w:val="13"/>
  </w:num>
  <w:num w:numId="35">
    <w:abstractNumId w:val="10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proofState w:spelling="clean" w:grammar="clean"/>
  <w:defaultTabStop w:val="708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4676"/>
    <w:rsid w:val="00014988"/>
    <w:rsid w:val="00020CC2"/>
    <w:rsid w:val="00062469"/>
    <w:rsid w:val="000803DF"/>
    <w:rsid w:val="000956A0"/>
    <w:rsid w:val="000B55E5"/>
    <w:rsid w:val="000B6949"/>
    <w:rsid w:val="000D04BA"/>
    <w:rsid w:val="000E60F5"/>
    <w:rsid w:val="000F282C"/>
    <w:rsid w:val="000F5150"/>
    <w:rsid w:val="001156D0"/>
    <w:rsid w:val="001204FB"/>
    <w:rsid w:val="0013310C"/>
    <w:rsid w:val="001359B2"/>
    <w:rsid w:val="001466F1"/>
    <w:rsid w:val="00177EF3"/>
    <w:rsid w:val="00192D79"/>
    <w:rsid w:val="001A0AFE"/>
    <w:rsid w:val="001D1649"/>
    <w:rsid w:val="001D4142"/>
    <w:rsid w:val="001D5A94"/>
    <w:rsid w:val="001E05E3"/>
    <w:rsid w:val="001E405E"/>
    <w:rsid w:val="001F3F64"/>
    <w:rsid w:val="002014FA"/>
    <w:rsid w:val="00227FA9"/>
    <w:rsid w:val="002302F1"/>
    <w:rsid w:val="0027707E"/>
    <w:rsid w:val="0028658A"/>
    <w:rsid w:val="002C0772"/>
    <w:rsid w:val="002E1D81"/>
    <w:rsid w:val="002E3ACE"/>
    <w:rsid w:val="002F5244"/>
    <w:rsid w:val="00306C29"/>
    <w:rsid w:val="00335F23"/>
    <w:rsid w:val="00367E6E"/>
    <w:rsid w:val="00370AE8"/>
    <w:rsid w:val="00370B18"/>
    <w:rsid w:val="003E30D6"/>
    <w:rsid w:val="003E4DA3"/>
    <w:rsid w:val="00405502"/>
    <w:rsid w:val="0041064D"/>
    <w:rsid w:val="00415EAD"/>
    <w:rsid w:val="00433B96"/>
    <w:rsid w:val="0045653E"/>
    <w:rsid w:val="004805DB"/>
    <w:rsid w:val="004A1ADA"/>
    <w:rsid w:val="004A69FF"/>
    <w:rsid w:val="004C5D54"/>
    <w:rsid w:val="004F013A"/>
    <w:rsid w:val="004F6E75"/>
    <w:rsid w:val="005109CF"/>
    <w:rsid w:val="00513004"/>
    <w:rsid w:val="0054122D"/>
    <w:rsid w:val="00541CC7"/>
    <w:rsid w:val="0056196F"/>
    <w:rsid w:val="005668F1"/>
    <w:rsid w:val="00580B11"/>
    <w:rsid w:val="005818A5"/>
    <w:rsid w:val="005D32E9"/>
    <w:rsid w:val="005E57D7"/>
    <w:rsid w:val="005F550F"/>
    <w:rsid w:val="00607CCA"/>
    <w:rsid w:val="00614676"/>
    <w:rsid w:val="00652AC3"/>
    <w:rsid w:val="00682B48"/>
    <w:rsid w:val="00686500"/>
    <w:rsid w:val="00695059"/>
    <w:rsid w:val="006C6250"/>
    <w:rsid w:val="006E0843"/>
    <w:rsid w:val="0072011D"/>
    <w:rsid w:val="007806AB"/>
    <w:rsid w:val="007B6B3B"/>
    <w:rsid w:val="007E6276"/>
    <w:rsid w:val="00817983"/>
    <w:rsid w:val="008268DF"/>
    <w:rsid w:val="008347F9"/>
    <w:rsid w:val="00872D30"/>
    <w:rsid w:val="008E7BCA"/>
    <w:rsid w:val="00906049"/>
    <w:rsid w:val="009229B8"/>
    <w:rsid w:val="00930CBD"/>
    <w:rsid w:val="00944389"/>
    <w:rsid w:val="009532F3"/>
    <w:rsid w:val="009A0F06"/>
    <w:rsid w:val="009B42FA"/>
    <w:rsid w:val="009D2D6B"/>
    <w:rsid w:val="009F153D"/>
    <w:rsid w:val="009F60FA"/>
    <w:rsid w:val="00A046DE"/>
    <w:rsid w:val="00A21817"/>
    <w:rsid w:val="00A25AB1"/>
    <w:rsid w:val="00A31C10"/>
    <w:rsid w:val="00A339C7"/>
    <w:rsid w:val="00A35D93"/>
    <w:rsid w:val="00A6079D"/>
    <w:rsid w:val="00A66B62"/>
    <w:rsid w:val="00A71089"/>
    <w:rsid w:val="00A75E55"/>
    <w:rsid w:val="00A800AE"/>
    <w:rsid w:val="00A8100F"/>
    <w:rsid w:val="00A92472"/>
    <w:rsid w:val="00AA2DFA"/>
    <w:rsid w:val="00AC2A45"/>
    <w:rsid w:val="00AD2825"/>
    <w:rsid w:val="00AF0F6B"/>
    <w:rsid w:val="00AF20C8"/>
    <w:rsid w:val="00B00A5E"/>
    <w:rsid w:val="00B42442"/>
    <w:rsid w:val="00B71808"/>
    <w:rsid w:val="00B74DE6"/>
    <w:rsid w:val="00B94CC9"/>
    <w:rsid w:val="00BA221C"/>
    <w:rsid w:val="00BA51DC"/>
    <w:rsid w:val="00BB37A1"/>
    <w:rsid w:val="00BD2E71"/>
    <w:rsid w:val="00BD419F"/>
    <w:rsid w:val="00BE35A1"/>
    <w:rsid w:val="00BE5399"/>
    <w:rsid w:val="00C01867"/>
    <w:rsid w:val="00C10CC2"/>
    <w:rsid w:val="00C124EC"/>
    <w:rsid w:val="00C239C7"/>
    <w:rsid w:val="00C4288A"/>
    <w:rsid w:val="00C5639D"/>
    <w:rsid w:val="00C66B31"/>
    <w:rsid w:val="00C67845"/>
    <w:rsid w:val="00CA0C44"/>
    <w:rsid w:val="00CA3C6C"/>
    <w:rsid w:val="00CE08C9"/>
    <w:rsid w:val="00CE6468"/>
    <w:rsid w:val="00CF0C06"/>
    <w:rsid w:val="00D0537B"/>
    <w:rsid w:val="00D4139B"/>
    <w:rsid w:val="00D67EED"/>
    <w:rsid w:val="00D7155C"/>
    <w:rsid w:val="00D7486A"/>
    <w:rsid w:val="00D86C98"/>
    <w:rsid w:val="00DD29CB"/>
    <w:rsid w:val="00DD7355"/>
    <w:rsid w:val="00DE3F09"/>
    <w:rsid w:val="00DF5330"/>
    <w:rsid w:val="00E302A9"/>
    <w:rsid w:val="00E34CF9"/>
    <w:rsid w:val="00E425CF"/>
    <w:rsid w:val="00E71B42"/>
    <w:rsid w:val="00EC0748"/>
    <w:rsid w:val="00EC1198"/>
    <w:rsid w:val="00EC169A"/>
    <w:rsid w:val="00ED2E69"/>
    <w:rsid w:val="00ED36B3"/>
    <w:rsid w:val="00ED5FAF"/>
    <w:rsid w:val="00EF5931"/>
    <w:rsid w:val="00F65771"/>
    <w:rsid w:val="00F83E2E"/>
    <w:rsid w:val="00F84ABB"/>
    <w:rsid w:val="00FA0DFD"/>
    <w:rsid w:val="00FA22F4"/>
    <w:rsid w:val="00FC1F4F"/>
    <w:rsid w:val="00FC738C"/>
    <w:rsid w:val="00FF1DAB"/>
    <w:rsid w:val="00FF2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DA2ADF"/>
  <w15:chartTrackingRefBased/>
  <w15:docId w15:val="{2E79083B-94D5-4FC8-A77D-B862B29A32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1">
    <w:name w:val="heading 1"/>
    <w:basedOn w:val="a"/>
    <w:link w:val="10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paragraph" w:styleId="2">
    <w:name w:val="heading 2"/>
    <w:basedOn w:val="a"/>
    <w:link w:val="20"/>
    <w:uiPriority w:val="9"/>
    <w:qFormat/>
    <w:pPr>
      <w:spacing w:before="100" w:beforeAutospacing="1" w:after="100" w:afterAutospacing="1"/>
      <w:outlineLvl w:val="1"/>
    </w:pPr>
    <w:rPr>
      <w:b/>
      <w:bCs/>
      <w:sz w:val="36"/>
      <w:szCs w:val="36"/>
    </w:rPr>
  </w:style>
  <w:style w:type="paragraph" w:styleId="3">
    <w:name w:val="heading 3"/>
    <w:basedOn w:val="a"/>
    <w:link w:val="30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paragraph" w:styleId="4">
    <w:name w:val="heading 4"/>
    <w:basedOn w:val="a"/>
    <w:link w:val="40"/>
    <w:uiPriority w:val="9"/>
    <w:qFormat/>
    <w:pPr>
      <w:spacing w:before="100" w:beforeAutospacing="1" w:after="100" w:afterAutospacing="1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normal0">
    <w:name w:val="msonormal"/>
    <w:basedOn w:val="a"/>
    <w:pPr>
      <w:spacing w:before="100" w:beforeAutospacing="1" w:after="100" w:afterAutospacing="1"/>
    </w:pPr>
  </w:style>
  <w:style w:type="paragraph" w:customStyle="1" w:styleId="mathjax-display">
    <w:name w:val="mathjax-display"/>
    <w:basedOn w:val="a"/>
    <w:pPr>
      <w:spacing w:before="300" w:after="300"/>
      <w:jc w:val="center"/>
    </w:pPr>
  </w:style>
  <w:style w:type="paragraph" w:customStyle="1" w:styleId="phase">
    <w:name w:val="phase"/>
    <w:basedOn w:val="a"/>
    <w:pPr>
      <w:pBdr>
        <w:left w:val="single" w:sz="24" w:space="11" w:color="3498DB"/>
      </w:pBdr>
      <w:shd w:val="clear" w:color="auto" w:fill="F8F9FA"/>
      <w:spacing w:before="300" w:after="300"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a3">
    <w:name w:val="Normal (Web)"/>
    <w:basedOn w:val="a"/>
    <w:uiPriority w:val="99"/>
    <w:semiHidden/>
    <w:unhideWhenUsed/>
    <w:pPr>
      <w:spacing w:before="100" w:beforeAutospacing="1" w:after="100" w:afterAutospacing="1"/>
    </w:pPr>
  </w:style>
  <w:style w:type="character" w:customStyle="1" w:styleId="40">
    <w:name w:val="Заголовок 4 Знак"/>
    <w:basedOn w:val="a0"/>
    <w:link w:val="4"/>
    <w:uiPriority w:val="9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styleId="a4">
    <w:name w:val="Strong"/>
    <w:basedOn w:val="a0"/>
    <w:uiPriority w:val="22"/>
    <w:qFormat/>
    <w:rPr>
      <w:b/>
      <w:bCs/>
    </w:rPr>
  </w:style>
  <w:style w:type="character" w:customStyle="1" w:styleId="MTConvertedEquation">
    <w:name w:val="MTConvertedEquation"/>
    <w:basedOn w:val="a0"/>
    <w:rsid w:val="00614676"/>
    <w:rPr>
      <w:rFonts w:ascii="Segoe UI" w:eastAsia="Times New Roman" w:hAnsi="Segoe UI" w:cs="Segoe UI"/>
      <w:color w:val="333333"/>
    </w:rPr>
  </w:style>
  <w:style w:type="character" w:styleId="a5">
    <w:name w:val="Placeholder Text"/>
    <w:basedOn w:val="a0"/>
    <w:uiPriority w:val="99"/>
    <w:semiHidden/>
    <w:rsid w:val="00580B11"/>
    <w:rPr>
      <w:color w:val="808080"/>
    </w:rPr>
  </w:style>
  <w:style w:type="paragraph" w:customStyle="1" w:styleId="MTDisplayEquation">
    <w:name w:val="MTDisplayEquation"/>
    <w:basedOn w:val="a"/>
    <w:next w:val="a"/>
    <w:link w:val="MTDisplayEquation0"/>
    <w:rsid w:val="00227FA9"/>
    <w:pPr>
      <w:shd w:val="clear" w:color="auto" w:fill="F8F9FA"/>
      <w:tabs>
        <w:tab w:val="center" w:pos="4680"/>
        <w:tab w:val="right" w:pos="9360"/>
      </w:tabs>
      <w:jc w:val="center"/>
    </w:pPr>
    <w:rPr>
      <w:rFonts w:ascii="Segoe UI" w:eastAsia="Times New Roman" w:hAnsi="Segoe UI" w:cs="Segoe UI"/>
      <w:color w:val="333333"/>
    </w:rPr>
  </w:style>
  <w:style w:type="character" w:customStyle="1" w:styleId="MTDisplayEquation0">
    <w:name w:val="MTDisplayEquation Знак"/>
    <w:basedOn w:val="a0"/>
    <w:link w:val="MTDisplayEquation"/>
    <w:rsid w:val="00227FA9"/>
    <w:rPr>
      <w:rFonts w:ascii="Segoe UI" w:hAnsi="Segoe UI" w:cs="Segoe UI"/>
      <w:color w:val="333333"/>
      <w:sz w:val="24"/>
      <w:szCs w:val="24"/>
      <w:shd w:val="clear" w:color="auto" w:fill="F8F9F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_CONVERTLATEX_FINAL_PRO_FIXED" wne:name="Project.Module1.a_ConvertLatex_Final_Pro_Fix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0612551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</w:div>
    <w:div w:id="524245359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570505458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1428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541659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190069833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68843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2396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3977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1625192432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1.wmf"/><Relationship Id="rId21" Type="http://schemas.openxmlformats.org/officeDocument/2006/relationships/oleObject" Target="embeddings/oleObject8.bin"/><Relationship Id="rId42" Type="http://schemas.openxmlformats.org/officeDocument/2006/relationships/image" Target="media/image19.wmf"/><Relationship Id="rId47" Type="http://schemas.openxmlformats.org/officeDocument/2006/relationships/oleObject" Target="embeddings/oleObject21.bin"/><Relationship Id="rId63" Type="http://schemas.openxmlformats.org/officeDocument/2006/relationships/oleObject" Target="embeddings/oleObject29.bin"/><Relationship Id="rId68" Type="http://schemas.openxmlformats.org/officeDocument/2006/relationships/image" Target="media/image32.wmf"/><Relationship Id="rId84" Type="http://schemas.openxmlformats.org/officeDocument/2006/relationships/image" Target="media/image40.wmf"/><Relationship Id="rId89" Type="http://schemas.openxmlformats.org/officeDocument/2006/relationships/oleObject" Target="embeddings/oleObject42.bin"/><Relationship Id="rId16" Type="http://schemas.openxmlformats.org/officeDocument/2006/relationships/image" Target="media/image6.wmf"/><Relationship Id="rId11" Type="http://schemas.openxmlformats.org/officeDocument/2006/relationships/oleObject" Target="embeddings/oleObject3.bin"/><Relationship Id="rId32" Type="http://schemas.openxmlformats.org/officeDocument/2006/relationships/image" Target="media/image14.wmf"/><Relationship Id="rId37" Type="http://schemas.openxmlformats.org/officeDocument/2006/relationships/oleObject" Target="embeddings/oleObject16.bin"/><Relationship Id="rId53" Type="http://schemas.openxmlformats.org/officeDocument/2006/relationships/oleObject" Target="embeddings/oleObject24.bin"/><Relationship Id="rId58" Type="http://schemas.openxmlformats.org/officeDocument/2006/relationships/image" Target="media/image27.wmf"/><Relationship Id="rId74" Type="http://schemas.openxmlformats.org/officeDocument/2006/relationships/image" Target="media/image35.wmf"/><Relationship Id="rId79" Type="http://schemas.openxmlformats.org/officeDocument/2006/relationships/oleObject" Target="embeddings/oleObject37.bin"/><Relationship Id="rId5" Type="http://schemas.openxmlformats.org/officeDocument/2006/relationships/webSettings" Target="webSettings.xml"/><Relationship Id="rId90" Type="http://schemas.openxmlformats.org/officeDocument/2006/relationships/image" Target="media/image43.wmf"/><Relationship Id="rId22" Type="http://schemas.openxmlformats.org/officeDocument/2006/relationships/image" Target="media/image9.wmf"/><Relationship Id="rId27" Type="http://schemas.openxmlformats.org/officeDocument/2006/relationships/oleObject" Target="embeddings/oleObject11.bin"/><Relationship Id="rId43" Type="http://schemas.openxmlformats.org/officeDocument/2006/relationships/oleObject" Target="embeddings/oleObject19.bin"/><Relationship Id="rId48" Type="http://schemas.openxmlformats.org/officeDocument/2006/relationships/image" Target="media/image22.wmf"/><Relationship Id="rId64" Type="http://schemas.openxmlformats.org/officeDocument/2006/relationships/image" Target="media/image30.wmf"/><Relationship Id="rId69" Type="http://schemas.openxmlformats.org/officeDocument/2006/relationships/oleObject" Target="embeddings/oleObject32.bin"/><Relationship Id="rId8" Type="http://schemas.openxmlformats.org/officeDocument/2006/relationships/image" Target="media/image2.wmf"/><Relationship Id="rId51" Type="http://schemas.openxmlformats.org/officeDocument/2006/relationships/oleObject" Target="embeddings/oleObject23.bin"/><Relationship Id="rId72" Type="http://schemas.openxmlformats.org/officeDocument/2006/relationships/image" Target="media/image34.wmf"/><Relationship Id="rId80" Type="http://schemas.openxmlformats.org/officeDocument/2006/relationships/image" Target="media/image38.wmf"/><Relationship Id="rId85" Type="http://schemas.openxmlformats.org/officeDocument/2006/relationships/oleObject" Target="embeddings/oleObject40.bin"/><Relationship Id="rId93" Type="http://schemas.openxmlformats.org/officeDocument/2006/relationships/theme" Target="theme/theme1.xml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oleObject" Target="embeddings/oleObject6.bin"/><Relationship Id="rId25" Type="http://schemas.openxmlformats.org/officeDocument/2006/relationships/oleObject" Target="embeddings/oleObject10.bin"/><Relationship Id="rId33" Type="http://schemas.openxmlformats.org/officeDocument/2006/relationships/oleObject" Target="embeddings/oleObject14.bin"/><Relationship Id="rId38" Type="http://schemas.openxmlformats.org/officeDocument/2006/relationships/image" Target="media/image17.wmf"/><Relationship Id="rId46" Type="http://schemas.openxmlformats.org/officeDocument/2006/relationships/image" Target="media/image21.wmf"/><Relationship Id="rId59" Type="http://schemas.openxmlformats.org/officeDocument/2006/relationships/oleObject" Target="embeddings/oleObject27.bin"/><Relationship Id="rId67" Type="http://schemas.openxmlformats.org/officeDocument/2006/relationships/oleObject" Target="embeddings/oleObject31.bin"/><Relationship Id="rId20" Type="http://schemas.openxmlformats.org/officeDocument/2006/relationships/image" Target="media/image8.wmf"/><Relationship Id="rId41" Type="http://schemas.openxmlformats.org/officeDocument/2006/relationships/oleObject" Target="embeddings/oleObject18.bin"/><Relationship Id="rId54" Type="http://schemas.openxmlformats.org/officeDocument/2006/relationships/image" Target="media/image25.wmf"/><Relationship Id="rId62" Type="http://schemas.openxmlformats.org/officeDocument/2006/relationships/image" Target="media/image29.wmf"/><Relationship Id="rId70" Type="http://schemas.openxmlformats.org/officeDocument/2006/relationships/image" Target="media/image33.wmf"/><Relationship Id="rId75" Type="http://schemas.openxmlformats.org/officeDocument/2006/relationships/oleObject" Target="embeddings/oleObject35.bin"/><Relationship Id="rId83" Type="http://schemas.openxmlformats.org/officeDocument/2006/relationships/oleObject" Target="embeddings/oleObject39.bin"/><Relationship Id="rId88" Type="http://schemas.openxmlformats.org/officeDocument/2006/relationships/image" Target="media/image42.wmf"/><Relationship Id="rId91" Type="http://schemas.openxmlformats.org/officeDocument/2006/relationships/oleObject" Target="embeddings/oleObject43.bin"/><Relationship Id="rId1" Type="http://schemas.microsoft.com/office/2006/relationships/vbaProject" Target="vbaProject.bin"/><Relationship Id="rId6" Type="http://schemas.openxmlformats.org/officeDocument/2006/relationships/image" Target="media/image1.wmf"/><Relationship Id="rId15" Type="http://schemas.openxmlformats.org/officeDocument/2006/relationships/oleObject" Target="embeddings/oleObject5.bin"/><Relationship Id="rId23" Type="http://schemas.openxmlformats.org/officeDocument/2006/relationships/oleObject" Target="embeddings/oleObject9.bin"/><Relationship Id="rId28" Type="http://schemas.openxmlformats.org/officeDocument/2006/relationships/image" Target="media/image12.wmf"/><Relationship Id="rId36" Type="http://schemas.openxmlformats.org/officeDocument/2006/relationships/image" Target="media/image16.wmf"/><Relationship Id="rId49" Type="http://schemas.openxmlformats.org/officeDocument/2006/relationships/oleObject" Target="embeddings/oleObject22.bin"/><Relationship Id="rId57" Type="http://schemas.openxmlformats.org/officeDocument/2006/relationships/oleObject" Target="embeddings/oleObject26.bin"/><Relationship Id="rId10" Type="http://schemas.openxmlformats.org/officeDocument/2006/relationships/image" Target="media/image3.wmf"/><Relationship Id="rId31" Type="http://schemas.openxmlformats.org/officeDocument/2006/relationships/oleObject" Target="embeddings/oleObject13.bin"/><Relationship Id="rId44" Type="http://schemas.openxmlformats.org/officeDocument/2006/relationships/image" Target="media/image20.wmf"/><Relationship Id="rId52" Type="http://schemas.openxmlformats.org/officeDocument/2006/relationships/image" Target="media/image24.wmf"/><Relationship Id="rId60" Type="http://schemas.openxmlformats.org/officeDocument/2006/relationships/image" Target="media/image28.wmf"/><Relationship Id="rId65" Type="http://schemas.openxmlformats.org/officeDocument/2006/relationships/oleObject" Target="embeddings/oleObject30.bin"/><Relationship Id="rId73" Type="http://schemas.openxmlformats.org/officeDocument/2006/relationships/oleObject" Target="embeddings/oleObject34.bin"/><Relationship Id="rId78" Type="http://schemas.openxmlformats.org/officeDocument/2006/relationships/image" Target="media/image37.wmf"/><Relationship Id="rId81" Type="http://schemas.openxmlformats.org/officeDocument/2006/relationships/oleObject" Target="embeddings/oleObject38.bin"/><Relationship Id="rId86" Type="http://schemas.openxmlformats.org/officeDocument/2006/relationships/image" Target="media/image41.wmf"/><Relationship Id="rId4" Type="http://schemas.openxmlformats.org/officeDocument/2006/relationships/settings" Target="settings.xml"/><Relationship Id="rId9" Type="http://schemas.openxmlformats.org/officeDocument/2006/relationships/oleObject" Target="embeddings/oleObject2.bin"/><Relationship Id="rId13" Type="http://schemas.openxmlformats.org/officeDocument/2006/relationships/oleObject" Target="embeddings/oleObject4.bin"/><Relationship Id="rId18" Type="http://schemas.openxmlformats.org/officeDocument/2006/relationships/image" Target="media/image7.wmf"/><Relationship Id="rId39" Type="http://schemas.openxmlformats.org/officeDocument/2006/relationships/oleObject" Target="embeddings/oleObject17.bin"/><Relationship Id="rId34" Type="http://schemas.openxmlformats.org/officeDocument/2006/relationships/image" Target="media/image15.wmf"/><Relationship Id="rId50" Type="http://schemas.openxmlformats.org/officeDocument/2006/relationships/image" Target="media/image23.wmf"/><Relationship Id="rId55" Type="http://schemas.openxmlformats.org/officeDocument/2006/relationships/oleObject" Target="embeddings/oleObject25.bin"/><Relationship Id="rId76" Type="http://schemas.openxmlformats.org/officeDocument/2006/relationships/image" Target="media/image36.wmf"/><Relationship Id="rId7" Type="http://schemas.openxmlformats.org/officeDocument/2006/relationships/oleObject" Target="embeddings/oleObject1.bin"/><Relationship Id="rId71" Type="http://schemas.openxmlformats.org/officeDocument/2006/relationships/oleObject" Target="embeddings/oleObject33.bin"/><Relationship Id="rId92" Type="http://schemas.openxmlformats.org/officeDocument/2006/relationships/fontTable" Target="fontTable.xml"/><Relationship Id="rId2" Type="http://schemas.openxmlformats.org/officeDocument/2006/relationships/numbering" Target="numbering.xml"/><Relationship Id="rId29" Type="http://schemas.openxmlformats.org/officeDocument/2006/relationships/oleObject" Target="embeddings/oleObject12.bin"/><Relationship Id="rId24" Type="http://schemas.openxmlformats.org/officeDocument/2006/relationships/image" Target="media/image10.wmf"/><Relationship Id="rId40" Type="http://schemas.openxmlformats.org/officeDocument/2006/relationships/image" Target="media/image18.wmf"/><Relationship Id="rId45" Type="http://schemas.openxmlformats.org/officeDocument/2006/relationships/oleObject" Target="embeddings/oleObject20.bin"/><Relationship Id="rId66" Type="http://schemas.openxmlformats.org/officeDocument/2006/relationships/image" Target="media/image31.wmf"/><Relationship Id="rId87" Type="http://schemas.openxmlformats.org/officeDocument/2006/relationships/oleObject" Target="embeddings/oleObject41.bin"/><Relationship Id="rId61" Type="http://schemas.openxmlformats.org/officeDocument/2006/relationships/oleObject" Target="embeddings/oleObject28.bin"/><Relationship Id="rId82" Type="http://schemas.openxmlformats.org/officeDocument/2006/relationships/image" Target="media/image39.wmf"/><Relationship Id="rId19" Type="http://schemas.openxmlformats.org/officeDocument/2006/relationships/oleObject" Target="embeddings/oleObject7.bin"/><Relationship Id="rId14" Type="http://schemas.openxmlformats.org/officeDocument/2006/relationships/image" Target="media/image5.wmf"/><Relationship Id="rId30" Type="http://schemas.openxmlformats.org/officeDocument/2006/relationships/image" Target="media/image13.wmf"/><Relationship Id="rId35" Type="http://schemas.openxmlformats.org/officeDocument/2006/relationships/oleObject" Target="embeddings/oleObject15.bin"/><Relationship Id="rId56" Type="http://schemas.openxmlformats.org/officeDocument/2006/relationships/image" Target="media/image26.wmf"/><Relationship Id="rId77" Type="http://schemas.openxmlformats.org/officeDocument/2006/relationships/oleObject" Target="embeddings/oleObject36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519</Words>
  <Characters>2964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Модель SymeTech: наведение ракеты</vt:lpstr>
    </vt:vector>
  </TitlesOfParts>
  <Company/>
  <LinksUpToDate>false</LinksUpToDate>
  <CharactersWithSpaces>3477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Модель SymeTech: наведение ракеты</dc:title>
  <dc:subject/>
  <dc:creator>pavrad</dc:creator>
  <cp:keywords/>
  <dc:description/>
  <cp:lastModifiedBy>pavrad</cp:lastModifiedBy>
  <cp:revision>2</cp:revision>
  <dcterms:created xsi:type="dcterms:W3CDTF">2026-05-01T18:23:00Z</dcterms:created>
  <dcterms:modified xsi:type="dcterms:W3CDTF">2026-05-01T18:23:00Z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