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616B" w:rsidRDefault="00437EB2">
      <w:pPr>
        <w:rPr>
          <w:rFonts w:ascii="Cambria" w:hAnsi="Cambria"/>
          <w:b/>
          <w:color w:val="0070C0"/>
          <w:sz w:val="24"/>
          <w:szCs w:val="24"/>
        </w:rPr>
      </w:pPr>
      <w:r>
        <w:rPr>
          <w:rFonts w:ascii="Cambria" w:hAnsi="Cambria"/>
          <w:b/>
          <w:color w:val="0070C0"/>
          <w:sz w:val="24"/>
          <w:szCs w:val="24"/>
        </w:rPr>
        <w:t>Najim LAWANI – INFORMATIQUE TDPOO- Exercice 1</w:t>
      </w:r>
    </w:p>
    <w:p w:rsidR="00437EB2" w:rsidRDefault="00437EB2">
      <w:pPr>
        <w:rPr>
          <w:rFonts w:ascii="Cambria" w:hAnsi="Cambria"/>
          <w:b/>
          <w:color w:val="0070C0"/>
          <w:sz w:val="24"/>
          <w:szCs w:val="24"/>
        </w:rPr>
      </w:pPr>
    </w:p>
    <w:p w:rsidR="00437EB2" w:rsidRDefault="00437EB2">
      <w:pPr>
        <w:rPr>
          <w:rFonts w:ascii="Cambria" w:hAnsi="Cambria"/>
          <w:b/>
          <w:color w:val="0070C0"/>
          <w:sz w:val="24"/>
          <w:szCs w:val="24"/>
        </w:rPr>
      </w:pPr>
      <w:r>
        <w:rPr>
          <w:rFonts w:ascii="Cambria" w:hAnsi="Cambria"/>
          <w:b/>
          <w:color w:val="0070C0"/>
          <w:sz w:val="24"/>
          <w:szCs w:val="24"/>
        </w:rPr>
        <w:t>Cahier de charge fonctionnel</w:t>
      </w:r>
    </w:p>
    <w:p w:rsidR="00437EB2" w:rsidRDefault="004F793D">
      <w:pPr>
        <w:rPr>
          <w:rFonts w:ascii="Cambria" w:hAnsi="Cambria"/>
          <w:color w:val="000000" w:themeColor="text1"/>
          <w:sz w:val="24"/>
          <w:szCs w:val="24"/>
        </w:rPr>
      </w:pPr>
      <w:r>
        <w:rPr>
          <w:rFonts w:ascii="Cambria" w:hAnsi="Cambria"/>
          <w:color w:val="000000" w:themeColor="text1"/>
          <w:sz w:val="24"/>
          <w:szCs w:val="24"/>
        </w:rPr>
        <w:t>Ce cahier de charge  est un</w:t>
      </w:r>
      <w:r w:rsidR="00437EB2">
        <w:rPr>
          <w:rFonts w:ascii="Cambria" w:hAnsi="Cambria"/>
          <w:color w:val="000000" w:themeColor="text1"/>
          <w:sz w:val="24"/>
          <w:szCs w:val="24"/>
        </w:rPr>
        <w:t xml:space="preserve"> récapitulatif des souhaits du gérant du restaurant. En effet, le but est d’optimiser une application en vue d’améliorer la gestion de commande ainsi que les relations clients.</w:t>
      </w:r>
    </w:p>
    <w:p w:rsidR="00437EB2" w:rsidRDefault="00437EB2">
      <w:pPr>
        <w:rPr>
          <w:rFonts w:ascii="Cambria" w:hAnsi="Cambria"/>
          <w:color w:val="0070C0"/>
          <w:sz w:val="24"/>
          <w:szCs w:val="24"/>
        </w:rPr>
      </w:pPr>
    </w:p>
    <w:p w:rsidR="004F793D" w:rsidRDefault="004F793D">
      <w:pPr>
        <w:rPr>
          <w:rFonts w:ascii="Cambria" w:hAnsi="Cambria"/>
          <w:color w:val="0070C0"/>
          <w:sz w:val="24"/>
          <w:szCs w:val="24"/>
        </w:rPr>
      </w:pPr>
    </w:p>
    <w:p w:rsidR="00350FE1" w:rsidRDefault="00437EB2" w:rsidP="00BD4635">
      <w:pPr>
        <w:tabs>
          <w:tab w:val="left" w:pos="3081"/>
        </w:tabs>
        <w:rPr>
          <w:rFonts w:ascii="Cambria" w:hAnsi="Cambria"/>
          <w:color w:val="0070C0"/>
          <w:sz w:val="24"/>
          <w:szCs w:val="24"/>
        </w:rPr>
      </w:pPr>
      <w:r>
        <w:rPr>
          <w:rFonts w:ascii="Cambria" w:hAnsi="Cambria"/>
          <w:color w:val="0070C0"/>
          <w:sz w:val="24"/>
          <w:szCs w:val="24"/>
        </w:rPr>
        <w:t>Enoncé des besoins :</w:t>
      </w:r>
    </w:p>
    <w:p w:rsidR="004F793D" w:rsidRDefault="004F793D" w:rsidP="00BD4635">
      <w:pPr>
        <w:tabs>
          <w:tab w:val="left" w:pos="3081"/>
        </w:tabs>
        <w:rPr>
          <w:rFonts w:ascii="Cambria" w:hAnsi="Cambria"/>
          <w:color w:val="0070C0"/>
          <w:sz w:val="24"/>
          <w:szCs w:val="24"/>
        </w:rPr>
      </w:pPr>
    </w:p>
    <w:p w:rsidR="00437EB2" w:rsidRDefault="00350FE1" w:rsidP="00BD4635">
      <w:pPr>
        <w:tabs>
          <w:tab w:val="left" w:pos="3081"/>
        </w:tabs>
        <w:rPr>
          <w:rFonts w:ascii="Cambria" w:hAnsi="Cambria"/>
          <w:color w:val="0070C0"/>
          <w:sz w:val="24"/>
          <w:szCs w:val="24"/>
        </w:rPr>
      </w:pPr>
      <w:r>
        <w:rPr>
          <w:rFonts w:ascii="Cambria" w:hAnsi="Cambria"/>
          <w:color w:val="000000" w:themeColor="text1"/>
          <w:sz w:val="24"/>
          <w:szCs w:val="24"/>
        </w:rPr>
        <w:t>L’application doit gérer les problèmes multiples comme :</w:t>
      </w:r>
      <w:r w:rsidR="00437EB2">
        <w:rPr>
          <w:rFonts w:ascii="Cambria" w:hAnsi="Cambria"/>
          <w:color w:val="0070C0"/>
          <w:sz w:val="24"/>
          <w:szCs w:val="24"/>
        </w:rPr>
        <w:tab/>
      </w:r>
    </w:p>
    <w:p w:rsidR="00BD4635" w:rsidRPr="00350FE1" w:rsidRDefault="00BD4635" w:rsidP="00BD4635">
      <w:pPr>
        <w:pStyle w:val="Paragraphedeliste"/>
        <w:numPr>
          <w:ilvl w:val="0"/>
          <w:numId w:val="4"/>
        </w:numPr>
        <w:spacing w:after="200" w:line="276" w:lineRule="auto"/>
        <w:jc w:val="both"/>
        <w:rPr>
          <w:rFonts w:ascii="Cambria" w:hAnsi="Cambria"/>
          <w:sz w:val="24"/>
          <w:szCs w:val="24"/>
        </w:rPr>
      </w:pPr>
      <w:r w:rsidRPr="00350FE1">
        <w:rPr>
          <w:rFonts w:ascii="Cambria" w:hAnsi="Cambria"/>
          <w:sz w:val="24"/>
          <w:szCs w:val="24"/>
        </w:rPr>
        <w:t>Mémoriser le nom du/des client(s) pour chaque commande</w:t>
      </w:r>
    </w:p>
    <w:p w:rsidR="00BD4635" w:rsidRPr="00350FE1" w:rsidRDefault="00BD4635" w:rsidP="00BD4635">
      <w:pPr>
        <w:pStyle w:val="Paragraphedeliste"/>
        <w:numPr>
          <w:ilvl w:val="0"/>
          <w:numId w:val="4"/>
        </w:numPr>
        <w:spacing w:after="200" w:line="276" w:lineRule="auto"/>
        <w:jc w:val="both"/>
        <w:rPr>
          <w:rFonts w:ascii="Cambria" w:hAnsi="Cambria"/>
          <w:sz w:val="24"/>
          <w:szCs w:val="24"/>
        </w:rPr>
      </w:pPr>
      <w:r w:rsidRPr="00350FE1">
        <w:rPr>
          <w:rFonts w:ascii="Cambria" w:hAnsi="Cambria"/>
          <w:sz w:val="24"/>
          <w:szCs w:val="24"/>
        </w:rPr>
        <w:t>Comptabiliser le type des repas commandés, leur nombre</w:t>
      </w:r>
    </w:p>
    <w:p w:rsidR="00BD4635" w:rsidRPr="00350FE1" w:rsidRDefault="00BD4635" w:rsidP="00BD4635">
      <w:pPr>
        <w:pStyle w:val="Paragraphedeliste"/>
        <w:numPr>
          <w:ilvl w:val="0"/>
          <w:numId w:val="4"/>
        </w:numPr>
        <w:spacing w:after="200" w:line="276" w:lineRule="auto"/>
        <w:jc w:val="both"/>
        <w:rPr>
          <w:rFonts w:ascii="Cambria" w:hAnsi="Cambria"/>
          <w:sz w:val="24"/>
          <w:szCs w:val="24"/>
        </w:rPr>
      </w:pPr>
      <w:r w:rsidRPr="00350FE1">
        <w:rPr>
          <w:rFonts w:ascii="Cambria" w:hAnsi="Cambria"/>
          <w:sz w:val="24"/>
          <w:szCs w:val="24"/>
        </w:rPr>
        <w:t>Ajouter ou supprimer un plat à la commande</w:t>
      </w:r>
    </w:p>
    <w:p w:rsidR="00BD4635" w:rsidRPr="00350FE1" w:rsidRDefault="00BD4635" w:rsidP="00BD4635">
      <w:pPr>
        <w:pStyle w:val="Paragraphedeliste"/>
        <w:numPr>
          <w:ilvl w:val="0"/>
          <w:numId w:val="4"/>
        </w:numPr>
        <w:spacing w:after="200" w:line="276" w:lineRule="auto"/>
        <w:jc w:val="both"/>
        <w:rPr>
          <w:rFonts w:ascii="Cambria" w:hAnsi="Cambria"/>
          <w:sz w:val="24"/>
          <w:szCs w:val="24"/>
        </w:rPr>
      </w:pPr>
      <w:r w:rsidRPr="00350FE1">
        <w:rPr>
          <w:rFonts w:ascii="Cambria" w:hAnsi="Cambria"/>
          <w:sz w:val="24"/>
          <w:szCs w:val="24"/>
        </w:rPr>
        <w:t>Calculer le prix total de la commande ou le prix total à payer pour chaque client</w:t>
      </w:r>
    </w:p>
    <w:p w:rsidR="00BD4635" w:rsidRPr="00350FE1" w:rsidRDefault="00BD4635" w:rsidP="00BD4635">
      <w:pPr>
        <w:pStyle w:val="Paragraphedeliste"/>
        <w:numPr>
          <w:ilvl w:val="0"/>
          <w:numId w:val="4"/>
        </w:numPr>
        <w:spacing w:after="200" w:line="276" w:lineRule="auto"/>
        <w:jc w:val="both"/>
        <w:rPr>
          <w:rFonts w:ascii="Cambria" w:hAnsi="Cambria"/>
          <w:sz w:val="24"/>
          <w:szCs w:val="24"/>
        </w:rPr>
      </w:pPr>
      <w:r w:rsidRPr="00350FE1">
        <w:rPr>
          <w:rFonts w:ascii="Cambria" w:hAnsi="Cambria"/>
          <w:sz w:val="24"/>
          <w:szCs w:val="24"/>
        </w:rPr>
        <w:t>Changer le prix de l’addition</w:t>
      </w:r>
    </w:p>
    <w:p w:rsidR="00BD4635" w:rsidRPr="00350FE1" w:rsidRDefault="00BD4635" w:rsidP="00BD4635">
      <w:pPr>
        <w:pStyle w:val="Paragraphedeliste"/>
        <w:numPr>
          <w:ilvl w:val="0"/>
          <w:numId w:val="4"/>
        </w:numPr>
        <w:spacing w:after="200" w:line="276" w:lineRule="auto"/>
        <w:jc w:val="both"/>
        <w:rPr>
          <w:rFonts w:ascii="Cambria" w:hAnsi="Cambria"/>
          <w:sz w:val="24"/>
          <w:szCs w:val="24"/>
        </w:rPr>
      </w:pPr>
      <w:r w:rsidRPr="00350FE1">
        <w:rPr>
          <w:rFonts w:ascii="Cambria" w:hAnsi="Cambria"/>
          <w:sz w:val="24"/>
          <w:szCs w:val="24"/>
        </w:rPr>
        <w:t>Afficher l’historique de commandes de chaque client et l’historique d’achat des produits</w:t>
      </w:r>
    </w:p>
    <w:p w:rsidR="00BD4635" w:rsidRPr="00350FE1" w:rsidRDefault="00350FE1" w:rsidP="00BD4635">
      <w:pPr>
        <w:pStyle w:val="Paragraphedeliste"/>
        <w:numPr>
          <w:ilvl w:val="0"/>
          <w:numId w:val="4"/>
        </w:numPr>
        <w:spacing w:after="200" w:line="276" w:lineRule="auto"/>
        <w:jc w:val="both"/>
        <w:rPr>
          <w:rFonts w:ascii="Cambria" w:hAnsi="Cambria"/>
          <w:sz w:val="24"/>
          <w:szCs w:val="24"/>
        </w:rPr>
      </w:pPr>
      <w:r>
        <w:rPr>
          <w:rFonts w:ascii="Cambria" w:hAnsi="Cambria"/>
          <w:sz w:val="24"/>
          <w:szCs w:val="24"/>
        </w:rPr>
        <w:t>Classer les clients en deux catégor</w:t>
      </w:r>
      <w:r w:rsidR="00BD4635" w:rsidRPr="00350FE1">
        <w:rPr>
          <w:rFonts w:ascii="Cambria" w:hAnsi="Cambria"/>
          <w:sz w:val="24"/>
          <w:szCs w:val="24"/>
        </w:rPr>
        <w:t>ies : Les végétariens et les non végétariens</w:t>
      </w:r>
    </w:p>
    <w:p w:rsidR="00BD4635" w:rsidRPr="00350FE1" w:rsidRDefault="00BD4635" w:rsidP="00BD4635">
      <w:pPr>
        <w:pStyle w:val="Paragraphedeliste"/>
        <w:numPr>
          <w:ilvl w:val="0"/>
          <w:numId w:val="4"/>
        </w:numPr>
        <w:spacing w:after="200" w:line="276" w:lineRule="auto"/>
        <w:jc w:val="both"/>
        <w:rPr>
          <w:rFonts w:ascii="Cambria" w:hAnsi="Cambria"/>
          <w:sz w:val="24"/>
          <w:szCs w:val="24"/>
        </w:rPr>
      </w:pPr>
      <w:r w:rsidRPr="00350FE1">
        <w:rPr>
          <w:rFonts w:ascii="Cambria" w:hAnsi="Cambria"/>
          <w:sz w:val="24"/>
          <w:szCs w:val="24"/>
        </w:rPr>
        <w:t>Identifier les performances de chaque produit et sélectionner les plus vendus</w:t>
      </w:r>
    </w:p>
    <w:p w:rsidR="00BD4635" w:rsidRPr="00350FE1" w:rsidRDefault="00BD4635" w:rsidP="00BD4635">
      <w:pPr>
        <w:pStyle w:val="Paragraphedeliste"/>
        <w:numPr>
          <w:ilvl w:val="0"/>
          <w:numId w:val="4"/>
        </w:numPr>
        <w:spacing w:after="200" w:line="276" w:lineRule="auto"/>
        <w:jc w:val="both"/>
        <w:rPr>
          <w:rFonts w:ascii="Cambria" w:hAnsi="Cambria"/>
          <w:sz w:val="24"/>
          <w:szCs w:val="24"/>
        </w:rPr>
      </w:pPr>
      <w:r w:rsidRPr="00350FE1">
        <w:rPr>
          <w:rFonts w:ascii="Cambria" w:hAnsi="Cambria"/>
          <w:sz w:val="24"/>
          <w:szCs w:val="24"/>
        </w:rPr>
        <w:t xml:space="preserve">Identifier les meilleurs clients en deux catégories </w:t>
      </w:r>
    </w:p>
    <w:p w:rsidR="00BD4635" w:rsidRPr="00350FE1" w:rsidRDefault="00BD4635" w:rsidP="00BD4635">
      <w:pPr>
        <w:pStyle w:val="Paragraphedeliste"/>
        <w:numPr>
          <w:ilvl w:val="1"/>
          <w:numId w:val="4"/>
        </w:numPr>
        <w:spacing w:after="200" w:line="276" w:lineRule="auto"/>
        <w:jc w:val="both"/>
        <w:rPr>
          <w:rFonts w:ascii="Cambria" w:hAnsi="Cambria"/>
          <w:sz w:val="24"/>
          <w:szCs w:val="24"/>
        </w:rPr>
      </w:pPr>
      <w:r w:rsidRPr="00350FE1">
        <w:rPr>
          <w:rFonts w:ascii="Cambria" w:hAnsi="Cambria"/>
          <w:sz w:val="24"/>
          <w:szCs w:val="24"/>
        </w:rPr>
        <w:t>Les clients qui rapportent le plus</w:t>
      </w:r>
    </w:p>
    <w:p w:rsidR="00BD4635" w:rsidRPr="00350FE1" w:rsidRDefault="00BD4635" w:rsidP="00BD4635">
      <w:pPr>
        <w:pStyle w:val="Paragraphedeliste"/>
        <w:numPr>
          <w:ilvl w:val="1"/>
          <w:numId w:val="4"/>
        </w:numPr>
        <w:spacing w:after="200" w:line="276" w:lineRule="auto"/>
        <w:jc w:val="both"/>
        <w:rPr>
          <w:rFonts w:ascii="Cambria" w:hAnsi="Cambria"/>
          <w:sz w:val="24"/>
          <w:szCs w:val="24"/>
        </w:rPr>
      </w:pPr>
      <w:r w:rsidRPr="00350FE1">
        <w:rPr>
          <w:rFonts w:ascii="Cambria" w:hAnsi="Cambria"/>
          <w:sz w:val="24"/>
          <w:szCs w:val="24"/>
        </w:rPr>
        <w:t>Les clients qui viennent le plus</w:t>
      </w:r>
    </w:p>
    <w:p w:rsidR="004F793D" w:rsidRDefault="00BD4635" w:rsidP="00BD4635">
      <w:pPr>
        <w:jc w:val="both"/>
        <w:rPr>
          <w:rFonts w:ascii="Cambria" w:hAnsi="Cambria"/>
          <w:sz w:val="24"/>
          <w:szCs w:val="24"/>
        </w:rPr>
      </w:pPr>
      <w:r w:rsidRPr="00350FE1">
        <w:rPr>
          <w:rFonts w:ascii="Cambria" w:hAnsi="Cambria"/>
          <w:sz w:val="24"/>
          <w:szCs w:val="24"/>
        </w:rPr>
        <w:t xml:space="preserve">    </w:t>
      </w:r>
    </w:p>
    <w:p w:rsidR="004F793D" w:rsidRDefault="004F793D" w:rsidP="00BD4635">
      <w:pPr>
        <w:jc w:val="both"/>
        <w:rPr>
          <w:rFonts w:ascii="Cambria" w:hAnsi="Cambria"/>
          <w:sz w:val="24"/>
          <w:szCs w:val="24"/>
        </w:rPr>
      </w:pPr>
    </w:p>
    <w:p w:rsidR="004F793D" w:rsidRDefault="004F793D" w:rsidP="00BD4635">
      <w:pPr>
        <w:jc w:val="both"/>
        <w:rPr>
          <w:rFonts w:ascii="Cambria" w:hAnsi="Cambria"/>
          <w:sz w:val="24"/>
          <w:szCs w:val="24"/>
        </w:rPr>
      </w:pPr>
    </w:p>
    <w:p w:rsidR="00BD4635" w:rsidRPr="00350FE1" w:rsidRDefault="00BD4635" w:rsidP="00BD4635">
      <w:pPr>
        <w:jc w:val="both"/>
        <w:rPr>
          <w:rFonts w:ascii="Cambria" w:hAnsi="Cambria"/>
          <w:sz w:val="24"/>
          <w:szCs w:val="24"/>
        </w:rPr>
      </w:pPr>
      <w:r w:rsidRPr="00350FE1">
        <w:rPr>
          <w:rFonts w:ascii="Cambria" w:hAnsi="Cambria"/>
          <w:sz w:val="24"/>
          <w:szCs w:val="24"/>
        </w:rPr>
        <w:t xml:space="preserve">                  </w:t>
      </w:r>
    </w:p>
    <w:p w:rsidR="00BD4635" w:rsidRPr="00BD4635" w:rsidRDefault="00BD4635" w:rsidP="00BD4635">
      <w:pPr>
        <w:tabs>
          <w:tab w:val="left" w:pos="3081"/>
        </w:tabs>
        <w:rPr>
          <w:rFonts w:ascii="Cambria" w:hAnsi="Cambria"/>
          <w:color w:val="000000" w:themeColor="text1"/>
          <w:sz w:val="24"/>
          <w:szCs w:val="24"/>
        </w:rPr>
      </w:pPr>
      <w:r>
        <w:rPr>
          <w:rFonts w:ascii="Cambria" w:hAnsi="Cambria"/>
          <w:color w:val="000000" w:themeColor="text1"/>
          <w:sz w:val="24"/>
          <w:szCs w:val="24"/>
        </w:rPr>
        <w:t>Avec ce cahier de charge, le restaurant pourra définir un niveau de fidélité pour chaque client. Par ailleurs il peut permettre au gérant du restaurant de faire des prévisions plus conséquentes sur les produits les plus commandé</w:t>
      </w:r>
      <w:r w:rsidR="004F793D">
        <w:rPr>
          <w:rFonts w:ascii="Cambria" w:hAnsi="Cambria"/>
          <w:color w:val="000000" w:themeColor="text1"/>
          <w:sz w:val="24"/>
          <w:szCs w:val="24"/>
        </w:rPr>
        <w:t>s</w:t>
      </w:r>
      <w:r>
        <w:rPr>
          <w:rFonts w:ascii="Cambria" w:hAnsi="Cambria"/>
          <w:color w:val="000000" w:themeColor="text1"/>
          <w:sz w:val="24"/>
          <w:szCs w:val="24"/>
        </w:rPr>
        <w:t xml:space="preserve"> grâce à l’</w:t>
      </w:r>
      <w:r w:rsidR="00350FE1">
        <w:rPr>
          <w:rFonts w:ascii="Cambria" w:hAnsi="Cambria"/>
          <w:color w:val="000000" w:themeColor="text1"/>
          <w:sz w:val="24"/>
          <w:szCs w:val="24"/>
        </w:rPr>
        <w:t>historique des command</w:t>
      </w:r>
      <w:r>
        <w:rPr>
          <w:rFonts w:ascii="Cambria" w:hAnsi="Cambria"/>
          <w:color w:val="000000" w:themeColor="text1"/>
          <w:sz w:val="24"/>
          <w:szCs w:val="24"/>
        </w:rPr>
        <w:t xml:space="preserve">es. </w:t>
      </w:r>
      <w:r w:rsidR="00350FE1">
        <w:rPr>
          <w:rFonts w:ascii="Cambria" w:hAnsi="Cambria"/>
          <w:color w:val="000000" w:themeColor="text1"/>
          <w:sz w:val="24"/>
          <w:szCs w:val="24"/>
        </w:rPr>
        <w:t xml:space="preserve"> Ceci évitera le gaspillage des vivres non utilisées et de faire des ravitaillements</w:t>
      </w:r>
      <w:r w:rsidR="004F793D">
        <w:rPr>
          <w:rFonts w:ascii="Cambria" w:hAnsi="Cambria"/>
          <w:color w:val="000000" w:themeColor="text1"/>
          <w:sz w:val="24"/>
          <w:szCs w:val="24"/>
        </w:rPr>
        <w:t xml:space="preserve"> judicieux</w:t>
      </w:r>
      <w:r w:rsidR="00350FE1">
        <w:rPr>
          <w:rFonts w:ascii="Cambria" w:hAnsi="Cambria"/>
          <w:color w:val="000000" w:themeColor="text1"/>
          <w:sz w:val="24"/>
          <w:szCs w:val="24"/>
        </w:rPr>
        <w:t xml:space="preserve">. </w:t>
      </w:r>
      <w:r>
        <w:rPr>
          <w:rFonts w:ascii="Cambria" w:hAnsi="Cambria"/>
          <w:color w:val="000000" w:themeColor="text1"/>
          <w:sz w:val="24"/>
          <w:szCs w:val="24"/>
        </w:rPr>
        <w:t xml:space="preserve">Cette application est aussi une machine à calculer car elle doit pouvoir donner les totaux </w:t>
      </w:r>
      <w:r w:rsidR="00350FE1">
        <w:rPr>
          <w:rFonts w:ascii="Cambria" w:hAnsi="Cambria"/>
          <w:color w:val="000000" w:themeColor="text1"/>
          <w:sz w:val="24"/>
          <w:szCs w:val="24"/>
        </w:rPr>
        <w:t xml:space="preserve"> des achats effectués.</w:t>
      </w:r>
      <w:bookmarkStart w:id="0" w:name="_GoBack"/>
      <w:bookmarkEnd w:id="0"/>
    </w:p>
    <w:p w:rsidR="00437EB2" w:rsidRDefault="00437EB2">
      <w:pPr>
        <w:rPr>
          <w:rFonts w:ascii="Calibri" w:hAnsi="Calibri"/>
          <w:color w:val="000000" w:themeColor="text1"/>
          <w:sz w:val="24"/>
          <w:szCs w:val="24"/>
        </w:rPr>
      </w:pPr>
    </w:p>
    <w:p w:rsidR="00CC0DE6" w:rsidRDefault="00CC0DE6">
      <w:pPr>
        <w:rPr>
          <w:rFonts w:ascii="Calibri" w:hAnsi="Calibri"/>
          <w:color w:val="000000" w:themeColor="text1"/>
          <w:sz w:val="24"/>
          <w:szCs w:val="24"/>
        </w:rPr>
      </w:pPr>
    </w:p>
    <w:p w:rsidR="00CC0DE6" w:rsidRDefault="00CC0DE6">
      <w:pPr>
        <w:rPr>
          <w:rFonts w:ascii="Calibri" w:hAnsi="Calibri"/>
          <w:color w:val="000000" w:themeColor="text1"/>
          <w:sz w:val="24"/>
          <w:szCs w:val="24"/>
        </w:rPr>
      </w:pPr>
    </w:p>
    <w:p w:rsidR="00CC0DE6" w:rsidRDefault="00CC0DE6">
      <w:pPr>
        <w:rPr>
          <w:rFonts w:ascii="Calibri" w:hAnsi="Calibri"/>
          <w:color w:val="000000" w:themeColor="text1"/>
          <w:sz w:val="24"/>
          <w:szCs w:val="24"/>
        </w:rPr>
      </w:pPr>
    </w:p>
    <w:p w:rsidR="00CC0DE6" w:rsidRDefault="00CC0DE6">
      <w:pPr>
        <w:rPr>
          <w:rFonts w:ascii="Calibri" w:hAnsi="Calibri"/>
          <w:color w:val="000000" w:themeColor="text1"/>
          <w:sz w:val="24"/>
          <w:szCs w:val="24"/>
        </w:rPr>
      </w:pPr>
    </w:p>
    <w:p w:rsidR="00CC0DE6" w:rsidRDefault="00CC0DE6">
      <w:pPr>
        <w:rPr>
          <w:rFonts w:ascii="Calibri" w:hAnsi="Calibri"/>
          <w:color w:val="000000" w:themeColor="text1"/>
          <w:sz w:val="24"/>
          <w:szCs w:val="24"/>
        </w:rPr>
      </w:pPr>
    </w:p>
    <w:p w:rsidR="00CC0DE6" w:rsidRPr="00437EB2" w:rsidRDefault="00CC0DE6">
      <w:pPr>
        <w:rPr>
          <w:rFonts w:ascii="Calibri" w:hAnsi="Calibri"/>
          <w:color w:val="000000" w:themeColor="text1"/>
          <w:sz w:val="24"/>
          <w:szCs w:val="24"/>
        </w:rPr>
      </w:pPr>
    </w:p>
    <w:p w:rsidR="00437EB2" w:rsidRPr="00BD4635" w:rsidRDefault="00437EB2" w:rsidP="00BD4635">
      <w:pPr>
        <w:rPr>
          <w:rFonts w:ascii="Calibri" w:hAnsi="Calibri"/>
          <w:b/>
          <w:color w:val="0070C0"/>
          <w:sz w:val="24"/>
          <w:szCs w:val="24"/>
        </w:rPr>
      </w:pPr>
    </w:p>
    <w:sectPr w:rsidR="00437EB2" w:rsidRPr="00BD46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9059ED"/>
    <w:multiLevelType w:val="hybridMultilevel"/>
    <w:tmpl w:val="1264F072"/>
    <w:lvl w:ilvl="0" w:tplc="040C0001">
      <w:start w:val="1"/>
      <w:numFmt w:val="bullet"/>
      <w:lvlText w:val=""/>
      <w:lvlJc w:val="left"/>
      <w:pPr>
        <w:ind w:left="1425" w:hanging="360"/>
      </w:pPr>
      <w:rPr>
        <w:rFonts w:ascii="Symbol" w:hAnsi="Symbol" w:hint="default"/>
      </w:rPr>
    </w:lvl>
    <w:lvl w:ilvl="1" w:tplc="040C0003">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1">
    <w:nsid w:val="738C1654"/>
    <w:multiLevelType w:val="hybridMultilevel"/>
    <w:tmpl w:val="B49C754A"/>
    <w:lvl w:ilvl="0" w:tplc="1268A2F2">
      <w:numFmt w:val="bullet"/>
      <w:lvlText w:val="-"/>
      <w:lvlJc w:val="left"/>
      <w:pPr>
        <w:ind w:left="720" w:hanging="360"/>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7D044BFD"/>
    <w:multiLevelType w:val="hybridMultilevel"/>
    <w:tmpl w:val="9F308A52"/>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3">
    <w:nsid w:val="7F9B3840"/>
    <w:multiLevelType w:val="hybridMultilevel"/>
    <w:tmpl w:val="4ADC5422"/>
    <w:lvl w:ilvl="0" w:tplc="1268A2F2">
      <w:numFmt w:val="bullet"/>
      <w:lvlText w:val="-"/>
      <w:lvlJc w:val="left"/>
      <w:pPr>
        <w:ind w:left="720" w:hanging="360"/>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EB2"/>
    <w:rsid w:val="00350FE1"/>
    <w:rsid w:val="00437EB2"/>
    <w:rsid w:val="004F793D"/>
    <w:rsid w:val="007A5B1F"/>
    <w:rsid w:val="00BD4635"/>
    <w:rsid w:val="00CB0364"/>
    <w:rsid w:val="00CC0DE6"/>
    <w:rsid w:val="00D32644"/>
    <w:rsid w:val="00FB61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6D086D-E616-40E4-97F9-B8C38342A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37E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231</Words>
  <Characters>1274</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Najim Ulrich Lawani</dc:creator>
  <cp:keywords/>
  <dc:description/>
  <cp:lastModifiedBy>Najim Ulrich Lawani</cp:lastModifiedBy>
  <cp:revision>1</cp:revision>
  <dcterms:created xsi:type="dcterms:W3CDTF">2015-04-26T20:51:00Z</dcterms:created>
  <dcterms:modified xsi:type="dcterms:W3CDTF">2015-04-26T23:22:00Z</dcterms:modified>
</cp:coreProperties>
</file>