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67F" w:rsidRPr="00563CBD" w:rsidRDefault="002A367F" w:rsidP="002A367F">
      <w:pPr>
        <w:pStyle w:val="Default"/>
        <w:spacing w:line="264" w:lineRule="auto"/>
        <w:jc w:val="center"/>
      </w:pPr>
      <w:r w:rsidRPr="00563CBD">
        <w:t>Казанский (Приволжский) федеральный университет</w:t>
      </w:r>
    </w:p>
    <w:p w:rsidR="002A367F" w:rsidRPr="00563CBD" w:rsidRDefault="002A367F" w:rsidP="002A367F">
      <w:pPr>
        <w:pStyle w:val="Default"/>
        <w:spacing w:after="3120" w:line="264" w:lineRule="auto"/>
        <w:jc w:val="center"/>
      </w:pPr>
      <w:r w:rsidRPr="00563CBD">
        <w:t>Институт вычислительной математики и информационных технологий</w:t>
      </w:r>
    </w:p>
    <w:p w:rsidR="006F30A1" w:rsidRDefault="006F30A1" w:rsidP="006F30A1">
      <w:pPr>
        <w:jc w:val="center"/>
        <w:rPr>
          <w:sz w:val="36"/>
          <w:szCs w:val="28"/>
        </w:rPr>
      </w:pPr>
      <w:r w:rsidRPr="00F6285C">
        <w:rPr>
          <w:sz w:val="36"/>
          <w:szCs w:val="28"/>
        </w:rPr>
        <w:t xml:space="preserve">Отчет </w:t>
      </w:r>
    </w:p>
    <w:p w:rsidR="006F30A1" w:rsidRDefault="006F30A1" w:rsidP="006F30A1">
      <w:pPr>
        <w:pStyle w:val="Default"/>
        <w:spacing w:line="264" w:lineRule="auto"/>
        <w:jc w:val="center"/>
        <w:rPr>
          <w:bCs/>
        </w:rPr>
      </w:pPr>
      <w:r w:rsidRPr="006F30A1">
        <w:rPr>
          <w:bCs/>
        </w:rPr>
        <w:t>по дисциплине «Численные методы прикладной математики»</w:t>
      </w:r>
    </w:p>
    <w:p w:rsidR="002A367F" w:rsidRPr="00563CBD" w:rsidRDefault="002A367F" w:rsidP="002A367F">
      <w:pPr>
        <w:pStyle w:val="Default"/>
        <w:spacing w:line="264" w:lineRule="auto"/>
        <w:jc w:val="center"/>
        <w:rPr>
          <w:bCs/>
        </w:rPr>
      </w:pPr>
      <w:r w:rsidRPr="00563CBD">
        <w:rPr>
          <w:bCs/>
        </w:rPr>
        <w:t>по теме</w:t>
      </w:r>
    </w:p>
    <w:p w:rsidR="002A367F" w:rsidRPr="00563CBD" w:rsidRDefault="002A367F" w:rsidP="00B6202A">
      <w:pPr>
        <w:pStyle w:val="Default"/>
        <w:spacing w:after="4600" w:line="264" w:lineRule="auto"/>
        <w:jc w:val="center"/>
      </w:pPr>
      <w:r w:rsidRPr="00563CBD">
        <w:rPr>
          <w:bCs/>
        </w:rPr>
        <w:t>«</w:t>
      </w:r>
      <w:r w:rsidRPr="00563CBD">
        <w:t>Численные методы решения обыкновенных</w:t>
      </w:r>
      <w:r w:rsidR="00B6202A" w:rsidRPr="00563CBD">
        <w:br/>
        <w:t>дифференциальных уравнений</w:t>
      </w:r>
      <w:r w:rsidR="00B6202A" w:rsidRPr="00563CBD">
        <w:rPr>
          <w:bCs/>
        </w:rPr>
        <w:t>»</w:t>
      </w:r>
    </w:p>
    <w:p w:rsidR="002A367F" w:rsidRPr="00563CBD" w:rsidRDefault="002A367F" w:rsidP="002A367F">
      <w:pPr>
        <w:spacing w:line="264" w:lineRule="auto"/>
        <w:ind w:left="3402"/>
        <w:jc w:val="right"/>
        <w:rPr>
          <w:bCs/>
        </w:rPr>
      </w:pPr>
      <w:r w:rsidRPr="00563CBD">
        <w:rPr>
          <w:bCs/>
        </w:rPr>
        <w:t>Работу выполнил</w:t>
      </w:r>
      <w:r w:rsidR="00B6202A" w:rsidRPr="00563CBD">
        <w:rPr>
          <w:bCs/>
        </w:rPr>
        <w:t xml:space="preserve"> (</w:t>
      </w:r>
      <w:r w:rsidRPr="00563CBD">
        <w:rPr>
          <w:bCs/>
        </w:rPr>
        <w:t>а</w:t>
      </w:r>
      <w:r w:rsidR="00B6202A" w:rsidRPr="00563CBD">
        <w:rPr>
          <w:bCs/>
        </w:rPr>
        <w:t>)</w:t>
      </w:r>
      <w:r w:rsidRPr="00563CBD">
        <w:rPr>
          <w:bCs/>
        </w:rPr>
        <w:t xml:space="preserve">: </w:t>
      </w:r>
      <w:proofErr w:type="spellStart"/>
      <w:r w:rsidR="00284AC7">
        <w:rPr>
          <w:bCs/>
        </w:rPr>
        <w:t>Шабаков</w:t>
      </w:r>
      <w:proofErr w:type="spellEnd"/>
      <w:r w:rsidR="00284AC7">
        <w:rPr>
          <w:bCs/>
        </w:rPr>
        <w:t xml:space="preserve"> И. Ж.</w:t>
      </w:r>
    </w:p>
    <w:p w:rsidR="002A367F" w:rsidRPr="00563CBD" w:rsidRDefault="002A367F" w:rsidP="002A367F">
      <w:pPr>
        <w:spacing w:line="264" w:lineRule="auto"/>
        <w:ind w:left="3402"/>
        <w:jc w:val="right"/>
        <w:rPr>
          <w:bCs/>
        </w:rPr>
      </w:pPr>
      <w:r w:rsidRPr="00563CBD">
        <w:rPr>
          <w:bCs/>
        </w:rPr>
        <w:t xml:space="preserve">Группа: </w:t>
      </w:r>
      <w:r w:rsidR="00284AC7">
        <w:rPr>
          <w:bCs/>
        </w:rPr>
        <w:t>09-822</w:t>
      </w:r>
    </w:p>
    <w:p w:rsidR="002A367F" w:rsidRPr="00563CBD" w:rsidRDefault="002A367F" w:rsidP="002A367F">
      <w:pPr>
        <w:spacing w:after="2280" w:line="264" w:lineRule="auto"/>
        <w:ind w:left="3402"/>
        <w:jc w:val="right"/>
        <w:rPr>
          <w:bCs/>
        </w:rPr>
      </w:pPr>
      <w:r w:rsidRPr="00563CBD">
        <w:rPr>
          <w:bCs/>
        </w:rPr>
        <w:t>Проверил: Конюхов Владимир Михайлович</w:t>
      </w:r>
    </w:p>
    <w:p w:rsidR="00B6202A" w:rsidRPr="00563CBD" w:rsidRDefault="002A367F" w:rsidP="00B6202A">
      <w:pPr>
        <w:spacing w:line="264" w:lineRule="auto"/>
        <w:ind w:left="3402"/>
        <w:rPr>
          <w:b/>
          <w:bCs/>
        </w:rPr>
      </w:pPr>
      <w:r w:rsidRPr="00563CBD">
        <w:rPr>
          <w:b/>
          <w:bCs/>
        </w:rPr>
        <w:t>Казань – 20</w:t>
      </w:r>
      <w:r w:rsidR="00C17B9C">
        <w:rPr>
          <w:b/>
          <w:bCs/>
        </w:rPr>
        <w:t>20</w:t>
      </w:r>
      <w:bookmarkStart w:id="0" w:name="_GoBack"/>
      <w:bookmarkEnd w:id="0"/>
    </w:p>
    <w:p w:rsidR="00B6202A" w:rsidRPr="00563CBD" w:rsidRDefault="00B6202A" w:rsidP="00B6202A">
      <w:r w:rsidRPr="00563CBD"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220142601"/>
        <w:docPartObj>
          <w:docPartGallery w:val="Table of Contents"/>
          <w:docPartUnique/>
        </w:docPartObj>
      </w:sdtPr>
      <w:sdtContent>
        <w:p w:rsidR="00265C59" w:rsidRPr="00563CBD" w:rsidRDefault="00265C59" w:rsidP="0081487A">
          <w:pPr>
            <w:pStyle w:val="aa"/>
            <w:spacing w:before="720" w:after="600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563CBD">
            <w:rPr>
              <w:rFonts w:ascii="Times New Roman" w:hAnsi="Times New Roman" w:cs="Times New Roman"/>
              <w:color w:val="auto"/>
              <w:sz w:val="24"/>
              <w:szCs w:val="24"/>
            </w:rPr>
            <w:t>Оглавление</w:t>
          </w:r>
          <w:r w:rsidR="008973A1" w:rsidRPr="00563CBD">
            <w:rPr>
              <w:rFonts w:ascii="Times New Roman" w:hAnsi="Times New Roman" w:cs="Times New Roman"/>
              <w:sz w:val="24"/>
              <w:szCs w:val="24"/>
            </w:rPr>
            <w:t>.</w:t>
          </w:r>
        </w:p>
        <w:p w:rsidR="000F0BC2" w:rsidRDefault="00B92B3D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B92B3D">
            <w:fldChar w:fldCharType="begin"/>
          </w:r>
          <w:r w:rsidR="00265C59" w:rsidRPr="00563CBD">
            <w:instrText xml:space="preserve"> TOC \o "1-3" \h \z \u </w:instrText>
          </w:r>
          <w:r w:rsidRPr="00B92B3D">
            <w:fldChar w:fldCharType="separate"/>
          </w:r>
          <w:hyperlink w:anchor="_Toc40033500" w:history="1">
            <w:r w:rsidR="000F0BC2" w:rsidRPr="003A4F69">
              <w:rPr>
                <w:rStyle w:val="a7"/>
                <w:b/>
                <w:noProof/>
              </w:rPr>
              <w:t>1.</w:t>
            </w:r>
            <w:r w:rsidR="000F0BC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F0BC2" w:rsidRPr="003A4F69">
              <w:rPr>
                <w:rStyle w:val="a7"/>
                <w:b/>
                <w:noProof/>
              </w:rPr>
              <w:t>ОБЫКНОВЕННЫЕ ДИФФЕРЕНЦИАЛЬНЫЕ УРАВНЕНИЯ. ПОСТАНОВКА ЗАДАЧИ</w:t>
            </w:r>
            <w:r w:rsidR="000F0B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0BC2">
              <w:rPr>
                <w:noProof/>
                <w:webHidden/>
              </w:rPr>
              <w:instrText xml:space="preserve"> PAGEREF _Toc40033500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271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BC2" w:rsidRDefault="00B92B3D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033501" w:history="1">
            <w:r w:rsidR="000F0BC2" w:rsidRPr="003A4F69">
              <w:rPr>
                <w:rStyle w:val="a7"/>
                <w:b/>
                <w:noProof/>
              </w:rPr>
              <w:t>2.</w:t>
            </w:r>
            <w:r w:rsidR="000F0BC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F0BC2" w:rsidRPr="003A4F69">
              <w:rPr>
                <w:rStyle w:val="a7"/>
                <w:b/>
                <w:noProof/>
              </w:rPr>
              <w:t>ЯВНЫЕ РАЗНОСТНЫЕ СХЕМЫ ДЛЯ РЕШЕНИЯ ОБЫКНОВЕННЫХ  ДИФФЕРЕНЦИАЛЬНЫХ УРАВНЕНИЙ</w:t>
            </w:r>
            <w:r w:rsidR="000F0B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0BC2">
              <w:rPr>
                <w:noProof/>
                <w:webHidden/>
              </w:rPr>
              <w:instrText xml:space="preserve"> PAGEREF _Toc40033501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271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BC2" w:rsidRDefault="00B92B3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033502" w:history="1">
            <w:r w:rsidR="000F0BC2" w:rsidRPr="003A4F69">
              <w:rPr>
                <w:rStyle w:val="a7"/>
                <w:i/>
                <w:noProof/>
              </w:rPr>
              <w:t>2.1.</w:t>
            </w:r>
            <w:r w:rsidR="000F0BC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F0BC2" w:rsidRPr="003A4F69">
              <w:rPr>
                <w:rStyle w:val="a7"/>
                <w:i/>
                <w:noProof/>
              </w:rPr>
              <w:t>Схема Эйлера</w:t>
            </w:r>
            <w:r w:rsidR="000F0B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0BC2">
              <w:rPr>
                <w:noProof/>
                <w:webHidden/>
              </w:rPr>
              <w:instrText xml:space="preserve"> PAGEREF _Toc40033502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271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BC2" w:rsidRDefault="00B92B3D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033503" w:history="1">
            <w:r w:rsidR="000F0BC2" w:rsidRPr="003A4F69">
              <w:rPr>
                <w:rStyle w:val="a7"/>
                <w:noProof/>
              </w:rPr>
              <w:t>2.1.1.</w:t>
            </w:r>
            <w:r w:rsidR="000F0BC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F0BC2" w:rsidRPr="003A4F69">
              <w:rPr>
                <w:rStyle w:val="a7"/>
                <w:noProof/>
              </w:rPr>
              <w:t>Построение разностной схемы Эйлера</w:t>
            </w:r>
            <w:r w:rsidR="000F0B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0BC2">
              <w:rPr>
                <w:noProof/>
                <w:webHidden/>
              </w:rPr>
              <w:instrText xml:space="preserve"> PAGEREF _Toc40033503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271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BC2" w:rsidRDefault="00B92B3D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033504" w:history="1">
            <w:r w:rsidR="000F0BC2" w:rsidRPr="003A4F69">
              <w:rPr>
                <w:rStyle w:val="a7"/>
                <w:noProof/>
              </w:rPr>
              <w:t>2.1.2.</w:t>
            </w:r>
            <w:r w:rsidR="000F0BC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F0BC2" w:rsidRPr="003A4F69">
              <w:rPr>
                <w:rStyle w:val="a7"/>
                <w:noProof/>
              </w:rPr>
              <w:t>Анализ порядка аппроксимации схемы</w:t>
            </w:r>
            <w:r w:rsidR="000F0B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0BC2">
              <w:rPr>
                <w:noProof/>
                <w:webHidden/>
              </w:rPr>
              <w:instrText xml:space="preserve"> PAGEREF _Toc40033504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271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BC2" w:rsidRDefault="00B92B3D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033505" w:history="1">
            <w:r w:rsidR="000F0BC2" w:rsidRPr="003A4F69">
              <w:rPr>
                <w:rStyle w:val="a7"/>
                <w:noProof/>
              </w:rPr>
              <w:t>2.1.3.</w:t>
            </w:r>
            <w:r w:rsidR="000F0BC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F0BC2" w:rsidRPr="003A4F69">
              <w:rPr>
                <w:rStyle w:val="a7"/>
                <w:noProof/>
              </w:rPr>
              <w:t>Теоретические оценки порядка сходимости схемы</w:t>
            </w:r>
            <w:r w:rsidR="000F0B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0BC2">
              <w:rPr>
                <w:noProof/>
                <w:webHidden/>
              </w:rPr>
              <w:instrText xml:space="preserve"> PAGEREF _Toc40033505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271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BC2" w:rsidRDefault="00B92B3D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033506" w:history="1">
            <w:r w:rsidR="000F0BC2" w:rsidRPr="003A4F69">
              <w:rPr>
                <w:rStyle w:val="a7"/>
                <w:noProof/>
              </w:rPr>
              <w:t>2.1.4.</w:t>
            </w:r>
            <w:r w:rsidR="000F0BC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F0BC2" w:rsidRPr="003A4F69">
              <w:rPr>
                <w:rStyle w:val="a7"/>
                <w:noProof/>
              </w:rPr>
              <w:t>Теоретические оценки устойчивости схемы</w:t>
            </w:r>
            <w:r w:rsidR="000F0B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0BC2">
              <w:rPr>
                <w:noProof/>
                <w:webHidden/>
              </w:rPr>
              <w:instrText xml:space="preserve"> PAGEREF _Toc40033506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271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BC2" w:rsidRDefault="00B92B3D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033507" w:history="1">
            <w:r w:rsidR="000F0BC2" w:rsidRPr="003A4F69">
              <w:rPr>
                <w:rStyle w:val="a7"/>
                <w:noProof/>
              </w:rPr>
              <w:t>2.1.5.</w:t>
            </w:r>
            <w:r w:rsidR="000F0BC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F0BC2" w:rsidRPr="003A4F69">
              <w:rPr>
                <w:rStyle w:val="a7"/>
                <w:noProof/>
              </w:rPr>
              <w:t>Сравнение точного и приближенного решений</w:t>
            </w:r>
            <w:r w:rsidR="000F0B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0BC2">
              <w:rPr>
                <w:noProof/>
                <w:webHidden/>
              </w:rPr>
              <w:instrText xml:space="preserve"> PAGEREF _Toc40033507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271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BC2" w:rsidRDefault="00B92B3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033508" w:history="1">
            <w:r w:rsidR="000F0BC2" w:rsidRPr="003A4F69">
              <w:rPr>
                <w:rStyle w:val="a7"/>
                <w:i/>
                <w:noProof/>
              </w:rPr>
              <w:t>2.2.</w:t>
            </w:r>
            <w:r w:rsidR="000F0BC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F0BC2" w:rsidRPr="003A4F69">
              <w:rPr>
                <w:rStyle w:val="a7"/>
                <w:i/>
                <w:noProof/>
              </w:rPr>
              <w:t>Схема Рунге-Кутта</w:t>
            </w:r>
            <w:r w:rsidR="000F0B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0BC2">
              <w:rPr>
                <w:noProof/>
                <w:webHidden/>
              </w:rPr>
              <w:instrText xml:space="preserve"> PAGEREF _Toc40033508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271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BC2" w:rsidRDefault="00B92B3D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033509" w:history="1">
            <w:r w:rsidR="000F0BC2" w:rsidRPr="003A4F69">
              <w:rPr>
                <w:rStyle w:val="a7"/>
                <w:noProof/>
              </w:rPr>
              <w:t>2.2.1.</w:t>
            </w:r>
            <w:r w:rsidR="000F0BC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F0BC2" w:rsidRPr="003A4F69">
              <w:rPr>
                <w:rStyle w:val="a7"/>
                <w:noProof/>
              </w:rPr>
              <w:t>Построение разностной схемы Рунге-Кутта</w:t>
            </w:r>
            <w:r w:rsidR="000F0B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0BC2">
              <w:rPr>
                <w:noProof/>
                <w:webHidden/>
              </w:rPr>
              <w:instrText xml:space="preserve"> PAGEREF _Toc40033509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271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BC2" w:rsidRDefault="00B92B3D" w:rsidP="000F0BC2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033510" w:history="1">
            <w:r w:rsidR="000F0BC2" w:rsidRPr="003A4F69">
              <w:rPr>
                <w:rStyle w:val="a7"/>
                <w:noProof/>
              </w:rPr>
              <w:t>2.2.2.</w:t>
            </w:r>
            <w:r w:rsidR="000F0BC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F0BC2" w:rsidRPr="003A4F69">
              <w:rPr>
                <w:rStyle w:val="a7"/>
                <w:noProof/>
              </w:rPr>
              <w:t>Анализ порядка аппроксимации</w:t>
            </w:r>
            <w:r w:rsidR="000F0B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0BC2">
              <w:rPr>
                <w:noProof/>
                <w:webHidden/>
              </w:rPr>
              <w:instrText xml:space="preserve"> PAGEREF _Toc40033510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271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BC2" w:rsidRDefault="00B92B3D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033512" w:history="1">
            <w:r w:rsidR="000F0BC2" w:rsidRPr="003A4F69">
              <w:rPr>
                <w:rStyle w:val="a7"/>
                <w:noProof/>
              </w:rPr>
              <w:t>2.2.3.</w:t>
            </w:r>
            <w:r w:rsidR="000F0BC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F0BC2" w:rsidRPr="003A4F69">
              <w:rPr>
                <w:rStyle w:val="a7"/>
                <w:noProof/>
              </w:rPr>
              <w:t>Теоретические оценки порядка сходимости схемы</w:t>
            </w:r>
            <w:r w:rsidR="000F0B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0BC2">
              <w:rPr>
                <w:noProof/>
                <w:webHidden/>
              </w:rPr>
              <w:instrText xml:space="preserve"> PAGEREF _Toc40033512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271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BC2" w:rsidRDefault="00B92B3D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033513" w:history="1">
            <w:r w:rsidR="000F0BC2" w:rsidRPr="003A4F69">
              <w:rPr>
                <w:rStyle w:val="a7"/>
                <w:noProof/>
              </w:rPr>
              <w:t>2.2.4.</w:t>
            </w:r>
            <w:r w:rsidR="000F0BC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F0BC2" w:rsidRPr="003A4F69">
              <w:rPr>
                <w:rStyle w:val="a7"/>
                <w:noProof/>
              </w:rPr>
              <w:t>Теоретические оценки устойчивости схемы</w:t>
            </w:r>
            <w:r w:rsidR="000F0B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0BC2">
              <w:rPr>
                <w:noProof/>
                <w:webHidden/>
              </w:rPr>
              <w:instrText xml:space="preserve"> PAGEREF _Toc40033513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271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BC2" w:rsidRDefault="00B92B3D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033514" w:history="1">
            <w:r w:rsidR="000F0BC2" w:rsidRPr="003A4F69">
              <w:rPr>
                <w:rStyle w:val="a7"/>
                <w:noProof/>
              </w:rPr>
              <w:t>2.2.5.</w:t>
            </w:r>
            <w:r w:rsidR="000F0BC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F0BC2" w:rsidRPr="003A4F69">
              <w:rPr>
                <w:rStyle w:val="a7"/>
                <w:noProof/>
              </w:rPr>
              <w:t>Сравнение точного и приближенного решений</w:t>
            </w:r>
            <w:r w:rsidR="000F0B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0BC2">
              <w:rPr>
                <w:noProof/>
                <w:webHidden/>
              </w:rPr>
              <w:instrText xml:space="preserve"> PAGEREF _Toc40033514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271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BC2" w:rsidRDefault="00B92B3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033515" w:history="1">
            <w:r w:rsidR="000F0BC2" w:rsidRPr="003A4F69">
              <w:rPr>
                <w:rStyle w:val="a7"/>
                <w:i/>
                <w:noProof/>
              </w:rPr>
              <w:t>2.3.</w:t>
            </w:r>
            <w:r w:rsidR="000F0BC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F0BC2" w:rsidRPr="003A4F69">
              <w:rPr>
                <w:rStyle w:val="a7"/>
                <w:i/>
                <w:noProof/>
              </w:rPr>
              <w:t>Схема «предиктор-корректор»</w:t>
            </w:r>
            <w:r w:rsidR="000F0B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0BC2">
              <w:rPr>
                <w:noProof/>
                <w:webHidden/>
              </w:rPr>
              <w:instrText xml:space="preserve"> PAGEREF _Toc40033515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271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BC2" w:rsidRDefault="00B92B3D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033516" w:history="1">
            <w:r w:rsidR="000F0BC2" w:rsidRPr="003A4F69">
              <w:rPr>
                <w:rStyle w:val="a7"/>
                <w:noProof/>
              </w:rPr>
              <w:t>2.3.1.</w:t>
            </w:r>
            <w:r w:rsidR="000F0BC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F0BC2" w:rsidRPr="003A4F69">
              <w:rPr>
                <w:rStyle w:val="a7"/>
                <w:noProof/>
              </w:rPr>
              <w:t>Построение разностной схемы «предиктор-корректор»</w:t>
            </w:r>
            <w:r w:rsidR="000F0B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0BC2">
              <w:rPr>
                <w:noProof/>
                <w:webHidden/>
              </w:rPr>
              <w:instrText xml:space="preserve"> PAGEREF _Toc40033516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271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BC2" w:rsidRDefault="00B92B3D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033517" w:history="1">
            <w:r w:rsidR="000F0BC2" w:rsidRPr="003A4F69">
              <w:rPr>
                <w:rStyle w:val="a7"/>
                <w:noProof/>
              </w:rPr>
              <w:t>2.3.2.</w:t>
            </w:r>
            <w:r w:rsidR="000F0BC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F0BC2" w:rsidRPr="003A4F69">
              <w:rPr>
                <w:rStyle w:val="a7"/>
                <w:noProof/>
              </w:rPr>
              <w:t>Анализ порядка аппроксимации схемы</w:t>
            </w:r>
            <w:r w:rsidR="000F0B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0BC2">
              <w:rPr>
                <w:noProof/>
                <w:webHidden/>
              </w:rPr>
              <w:instrText xml:space="preserve"> PAGEREF _Toc40033517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271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BC2" w:rsidRDefault="00B92B3D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033518" w:history="1">
            <w:r w:rsidR="000F0BC2" w:rsidRPr="003A4F69">
              <w:rPr>
                <w:rStyle w:val="a7"/>
                <w:noProof/>
              </w:rPr>
              <w:t>2.3.3.</w:t>
            </w:r>
            <w:r w:rsidR="000F0BC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F0BC2" w:rsidRPr="003A4F69">
              <w:rPr>
                <w:rStyle w:val="a7"/>
                <w:noProof/>
              </w:rPr>
              <w:t>Теоретические оценки порядка сходимости схемы</w:t>
            </w:r>
            <w:r w:rsidR="000F0B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0BC2">
              <w:rPr>
                <w:noProof/>
                <w:webHidden/>
              </w:rPr>
              <w:instrText xml:space="preserve"> PAGEREF _Toc40033518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271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BC2" w:rsidRDefault="00B92B3D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033519" w:history="1">
            <w:r w:rsidR="000F0BC2" w:rsidRPr="003A4F69">
              <w:rPr>
                <w:rStyle w:val="a7"/>
                <w:noProof/>
              </w:rPr>
              <w:t>Покажем, что невязка метода имеет третий порядок. По определению невязка:</w:t>
            </w:r>
            <w:r w:rsidR="000F0B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0BC2">
              <w:rPr>
                <w:noProof/>
                <w:webHidden/>
              </w:rPr>
              <w:instrText xml:space="preserve"> PAGEREF _Toc40033519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271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BC2" w:rsidRDefault="00B92B3D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033520" w:history="1">
            <w:r w:rsidR="000F0BC2" w:rsidRPr="003A4F69">
              <w:rPr>
                <w:rStyle w:val="a7"/>
                <w:noProof/>
              </w:rPr>
              <w:t>2.3.4.</w:t>
            </w:r>
            <w:r w:rsidR="000F0BC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F0BC2" w:rsidRPr="003A4F69">
              <w:rPr>
                <w:rStyle w:val="a7"/>
                <w:noProof/>
              </w:rPr>
              <w:t>Теоретические оценки устойчивости схемы</w:t>
            </w:r>
            <w:r w:rsidR="000F0B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0BC2">
              <w:rPr>
                <w:noProof/>
                <w:webHidden/>
              </w:rPr>
              <w:instrText xml:space="preserve"> PAGEREF _Toc40033520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271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BC2" w:rsidRDefault="00B92B3D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033521" w:history="1">
            <w:r w:rsidR="000F0BC2" w:rsidRPr="003A4F69">
              <w:rPr>
                <w:rStyle w:val="a7"/>
                <w:noProof/>
              </w:rPr>
              <w:t>2.3.5.</w:t>
            </w:r>
            <w:r w:rsidR="000F0BC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F0BC2" w:rsidRPr="003A4F69">
              <w:rPr>
                <w:rStyle w:val="a7"/>
                <w:noProof/>
              </w:rPr>
              <w:t>Сравнение точного и приближенного решений</w:t>
            </w:r>
            <w:r w:rsidR="000F0B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0BC2">
              <w:rPr>
                <w:noProof/>
                <w:webHidden/>
              </w:rPr>
              <w:instrText xml:space="preserve"> PAGEREF _Toc40033521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271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BC2" w:rsidRDefault="00B92B3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033522" w:history="1">
            <w:r w:rsidR="000F0BC2" w:rsidRPr="003A4F69">
              <w:rPr>
                <w:rStyle w:val="a7"/>
                <w:i/>
                <w:noProof/>
              </w:rPr>
              <w:t>2.4.</w:t>
            </w:r>
            <w:r w:rsidR="000F0BC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F0BC2" w:rsidRPr="003A4F69">
              <w:rPr>
                <w:rStyle w:val="a7"/>
                <w:i/>
                <w:noProof/>
              </w:rPr>
              <w:t>Неявные разностные схемы Эйлера</w:t>
            </w:r>
            <w:r w:rsidR="000F0B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0BC2">
              <w:rPr>
                <w:noProof/>
                <w:webHidden/>
              </w:rPr>
              <w:instrText xml:space="preserve"> PAGEREF _Toc40033522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271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BC2" w:rsidRDefault="00B92B3D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033523" w:history="1">
            <w:r w:rsidR="000F0BC2" w:rsidRPr="003A4F69">
              <w:rPr>
                <w:rStyle w:val="a7"/>
                <w:noProof/>
              </w:rPr>
              <w:t>2.4.1.</w:t>
            </w:r>
            <w:r w:rsidR="000F0BC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F0BC2" w:rsidRPr="003A4F69">
              <w:rPr>
                <w:rStyle w:val="a7"/>
                <w:noProof/>
              </w:rPr>
              <w:t>Построение разностной схемы</w:t>
            </w:r>
            <w:r w:rsidR="000F0B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0BC2">
              <w:rPr>
                <w:noProof/>
                <w:webHidden/>
              </w:rPr>
              <w:instrText xml:space="preserve"> PAGEREF _Toc40033523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271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BC2" w:rsidRDefault="00B92B3D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033524" w:history="1">
            <w:r w:rsidR="000F0BC2" w:rsidRPr="003A4F69">
              <w:rPr>
                <w:rStyle w:val="a7"/>
                <w:noProof/>
              </w:rPr>
              <w:t>2.4.2.</w:t>
            </w:r>
            <w:r w:rsidR="000F0BC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F0BC2" w:rsidRPr="003A4F69">
              <w:rPr>
                <w:rStyle w:val="a7"/>
                <w:noProof/>
              </w:rPr>
              <w:t>Анализ порядка аппроксимации схемы</w:t>
            </w:r>
            <w:r w:rsidR="000F0B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0BC2">
              <w:rPr>
                <w:noProof/>
                <w:webHidden/>
              </w:rPr>
              <w:instrText xml:space="preserve"> PAGEREF _Toc40033524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271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BC2" w:rsidRDefault="00B92B3D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033525" w:history="1">
            <w:r w:rsidR="000F0BC2" w:rsidRPr="003A4F69">
              <w:rPr>
                <w:rStyle w:val="a7"/>
                <w:noProof/>
              </w:rPr>
              <w:t>2.4.3.</w:t>
            </w:r>
            <w:r w:rsidR="000F0BC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F0BC2" w:rsidRPr="003A4F69">
              <w:rPr>
                <w:rStyle w:val="a7"/>
                <w:noProof/>
              </w:rPr>
              <w:t>Теоретические оценки порядка сходимости схемы</w:t>
            </w:r>
            <w:r w:rsidR="000F0B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0BC2">
              <w:rPr>
                <w:noProof/>
                <w:webHidden/>
              </w:rPr>
              <w:instrText xml:space="preserve"> PAGEREF _Toc40033525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271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BC2" w:rsidRDefault="00B92B3D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033526" w:history="1">
            <w:r w:rsidR="000F0BC2" w:rsidRPr="003A4F69">
              <w:rPr>
                <w:rStyle w:val="a7"/>
                <w:noProof/>
              </w:rPr>
              <w:t>2.4.4.</w:t>
            </w:r>
            <w:r w:rsidR="000F0BC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F0BC2" w:rsidRPr="003A4F69">
              <w:rPr>
                <w:rStyle w:val="a7"/>
                <w:noProof/>
              </w:rPr>
              <w:t>Теоретические оценки устойчивости схемы</w:t>
            </w:r>
            <w:r w:rsidR="000F0B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0BC2">
              <w:rPr>
                <w:noProof/>
                <w:webHidden/>
              </w:rPr>
              <w:instrText xml:space="preserve"> PAGEREF _Toc40033526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271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BC2" w:rsidRDefault="00B92B3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033527" w:history="1">
            <w:r w:rsidR="000F0BC2" w:rsidRPr="003A4F69">
              <w:rPr>
                <w:rStyle w:val="a7"/>
                <w:i/>
                <w:noProof/>
              </w:rPr>
              <w:t>2.5.</w:t>
            </w:r>
            <w:r w:rsidR="000F0BC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F0BC2" w:rsidRPr="003A4F69">
              <w:rPr>
                <w:rStyle w:val="a7"/>
                <w:i/>
                <w:noProof/>
              </w:rPr>
              <w:t>Метод последовательных приближений</w:t>
            </w:r>
            <w:r w:rsidR="000F0B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0BC2">
              <w:rPr>
                <w:noProof/>
                <w:webHidden/>
              </w:rPr>
              <w:instrText xml:space="preserve"> PAGEREF _Toc40033527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271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BC2" w:rsidRDefault="00B92B3D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033528" w:history="1">
            <w:r w:rsidR="000F0BC2" w:rsidRPr="003A4F69">
              <w:rPr>
                <w:rStyle w:val="a7"/>
                <w:noProof/>
              </w:rPr>
              <w:t>2.5.1.</w:t>
            </w:r>
            <w:r w:rsidR="000F0BC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F0BC2" w:rsidRPr="003A4F69">
              <w:rPr>
                <w:rStyle w:val="a7"/>
                <w:noProof/>
              </w:rPr>
              <w:t>Построение алгоритма метода последовательных приближений</w:t>
            </w:r>
            <w:r w:rsidR="000F0B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0BC2">
              <w:rPr>
                <w:noProof/>
                <w:webHidden/>
              </w:rPr>
              <w:instrText xml:space="preserve"> PAGEREF _Toc40033528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271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BC2" w:rsidRDefault="00B92B3D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033529" w:history="1">
            <w:r w:rsidR="000F0BC2" w:rsidRPr="003A4F69">
              <w:rPr>
                <w:rStyle w:val="a7"/>
                <w:noProof/>
              </w:rPr>
              <w:t>2.5.2.</w:t>
            </w:r>
            <w:r w:rsidR="000F0BC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F0BC2" w:rsidRPr="003A4F69">
              <w:rPr>
                <w:rStyle w:val="a7"/>
                <w:noProof/>
              </w:rPr>
              <w:t>Оценки сходимости метода последовательных приближений</w:t>
            </w:r>
            <w:r w:rsidR="000F0B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0BC2">
              <w:rPr>
                <w:noProof/>
                <w:webHidden/>
              </w:rPr>
              <w:instrText xml:space="preserve"> PAGEREF _Toc40033529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271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BC2" w:rsidRDefault="00B92B3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033530" w:history="1">
            <w:r w:rsidR="000F0BC2" w:rsidRPr="003A4F69">
              <w:rPr>
                <w:rStyle w:val="a7"/>
                <w:noProof/>
              </w:rPr>
              <w:t>2.6.</w:t>
            </w:r>
            <w:r w:rsidR="000F0BC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F0BC2" w:rsidRPr="003A4F69">
              <w:rPr>
                <w:rStyle w:val="a7"/>
                <w:i/>
                <w:noProof/>
              </w:rPr>
              <w:t>Метод Ньютона</w:t>
            </w:r>
            <w:r w:rsidR="000F0B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0BC2">
              <w:rPr>
                <w:noProof/>
                <w:webHidden/>
              </w:rPr>
              <w:instrText xml:space="preserve"> PAGEREF _Toc40033530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271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BC2" w:rsidRDefault="00B92B3D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033531" w:history="1">
            <w:r w:rsidR="000F0BC2" w:rsidRPr="003A4F69">
              <w:rPr>
                <w:rStyle w:val="a7"/>
                <w:noProof/>
              </w:rPr>
              <w:t>2.6.1.</w:t>
            </w:r>
            <w:r w:rsidR="000F0BC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F0BC2" w:rsidRPr="003A4F69">
              <w:rPr>
                <w:rStyle w:val="a7"/>
                <w:noProof/>
              </w:rPr>
              <w:t>Построение алгоритма метода Ньютона</w:t>
            </w:r>
            <w:r w:rsidR="000F0B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0BC2">
              <w:rPr>
                <w:noProof/>
                <w:webHidden/>
              </w:rPr>
              <w:instrText xml:space="preserve"> PAGEREF _Toc40033531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271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BC2" w:rsidRDefault="00B92B3D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033532" w:history="1">
            <w:r w:rsidR="000F0BC2" w:rsidRPr="003A4F69">
              <w:rPr>
                <w:rStyle w:val="a7"/>
                <w:noProof/>
              </w:rPr>
              <w:t>2.6.2.</w:t>
            </w:r>
            <w:r w:rsidR="000F0BC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F0BC2" w:rsidRPr="003A4F69">
              <w:rPr>
                <w:rStyle w:val="a7"/>
                <w:noProof/>
              </w:rPr>
              <w:t>Оценки сходимости метода Ньютона</w:t>
            </w:r>
            <w:r w:rsidR="000F0B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0BC2">
              <w:rPr>
                <w:noProof/>
                <w:webHidden/>
              </w:rPr>
              <w:instrText xml:space="preserve"> PAGEREF _Toc40033532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271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BC2" w:rsidRDefault="00B92B3D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033533" w:history="1">
            <w:r w:rsidR="000F0BC2" w:rsidRPr="003A4F69">
              <w:rPr>
                <w:rStyle w:val="a7"/>
                <w:noProof/>
              </w:rPr>
              <w:t>2.6.3.</w:t>
            </w:r>
            <w:r w:rsidR="000F0BC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F0BC2" w:rsidRPr="003A4F69">
              <w:rPr>
                <w:rStyle w:val="a7"/>
                <w:noProof/>
              </w:rPr>
              <w:t>Сравнение точного и приближенного решений</w:t>
            </w:r>
            <w:r w:rsidR="000F0B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0BC2">
              <w:rPr>
                <w:noProof/>
                <w:webHidden/>
              </w:rPr>
              <w:instrText xml:space="preserve"> PAGEREF _Toc40033533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271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BC2" w:rsidRDefault="00B92B3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033534" w:history="1">
            <w:r w:rsidR="000F0BC2" w:rsidRPr="003A4F69">
              <w:rPr>
                <w:rStyle w:val="a7"/>
                <w:i/>
                <w:noProof/>
              </w:rPr>
              <w:t>2.7.</w:t>
            </w:r>
            <w:r w:rsidR="000F0BC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F0BC2" w:rsidRPr="003A4F69">
              <w:rPr>
                <w:rStyle w:val="a7"/>
                <w:i/>
                <w:noProof/>
              </w:rPr>
              <w:t>Метод Эйлера</w:t>
            </w:r>
            <w:r w:rsidR="000F0B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0BC2">
              <w:rPr>
                <w:noProof/>
                <w:webHidden/>
              </w:rPr>
              <w:instrText xml:space="preserve"> PAGEREF _Toc40033534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271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BC2" w:rsidRDefault="00B92B3D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033535" w:history="1">
            <w:r w:rsidR="000F0BC2" w:rsidRPr="003A4F69">
              <w:rPr>
                <w:rStyle w:val="a7"/>
                <w:noProof/>
              </w:rPr>
              <w:t>2.7.1.</w:t>
            </w:r>
            <w:r w:rsidR="000F0BC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F0BC2" w:rsidRPr="003A4F69">
              <w:rPr>
                <w:rStyle w:val="a7"/>
                <w:noProof/>
              </w:rPr>
              <w:t>Порядок сходимости</w:t>
            </w:r>
            <w:r w:rsidR="000F0B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0BC2">
              <w:rPr>
                <w:noProof/>
                <w:webHidden/>
              </w:rPr>
              <w:instrText xml:space="preserve"> PAGEREF _Toc40033535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271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BC2" w:rsidRDefault="00B92B3D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033536" w:history="1">
            <w:r w:rsidR="000F0BC2" w:rsidRPr="003A4F69">
              <w:rPr>
                <w:rStyle w:val="a7"/>
                <w:noProof/>
              </w:rPr>
              <w:t>2.7.2.</w:t>
            </w:r>
            <w:r w:rsidR="000F0BC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F0BC2" w:rsidRPr="003A4F69">
              <w:rPr>
                <w:rStyle w:val="a7"/>
                <w:noProof/>
              </w:rPr>
              <w:t>Устойчивость явной схемы Эйлера</w:t>
            </w:r>
            <w:r w:rsidR="000F0B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0BC2">
              <w:rPr>
                <w:noProof/>
                <w:webHidden/>
              </w:rPr>
              <w:instrText xml:space="preserve"> PAGEREF _Toc40033536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2714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BC2" w:rsidRDefault="00B92B3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033537" w:history="1">
            <w:r w:rsidR="000F0BC2" w:rsidRPr="003A4F69">
              <w:rPr>
                <w:rStyle w:val="a7"/>
                <w:i/>
                <w:noProof/>
              </w:rPr>
              <w:t>2.8.</w:t>
            </w:r>
            <w:r w:rsidR="000F0BC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F0BC2" w:rsidRPr="003A4F69">
              <w:rPr>
                <w:rStyle w:val="a7"/>
                <w:i/>
                <w:noProof/>
              </w:rPr>
              <w:t>Метод Рунге-Кутта</w:t>
            </w:r>
            <w:r w:rsidR="000F0B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0BC2">
              <w:rPr>
                <w:noProof/>
                <w:webHidden/>
              </w:rPr>
              <w:instrText xml:space="preserve"> PAGEREF _Toc40033537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2714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BC2" w:rsidRDefault="00B92B3D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033538" w:history="1">
            <w:r w:rsidR="000F0BC2" w:rsidRPr="003A4F69">
              <w:rPr>
                <w:rStyle w:val="a7"/>
                <w:noProof/>
                <w:lang w:val="en-US"/>
              </w:rPr>
              <w:t>2.8.1.</w:t>
            </w:r>
            <w:r w:rsidR="000F0BC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F0BC2" w:rsidRPr="003A4F69">
              <w:rPr>
                <w:rStyle w:val="a7"/>
                <w:noProof/>
              </w:rPr>
              <w:t>Порядок сходимости</w:t>
            </w:r>
            <w:r w:rsidR="000F0B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0BC2">
              <w:rPr>
                <w:noProof/>
                <w:webHidden/>
              </w:rPr>
              <w:instrText xml:space="preserve"> PAGEREF _Toc40033538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2714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BC2" w:rsidRDefault="00B92B3D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033539" w:history="1">
            <w:r w:rsidR="000F0BC2" w:rsidRPr="003A4F69">
              <w:rPr>
                <w:rStyle w:val="a7"/>
                <w:noProof/>
              </w:rPr>
              <w:t>2.8.2.</w:t>
            </w:r>
            <w:r w:rsidR="000F0BC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F0BC2" w:rsidRPr="003A4F69">
              <w:rPr>
                <w:rStyle w:val="a7"/>
                <w:noProof/>
              </w:rPr>
              <w:t>Устойчивость явной схемы Рунге-Кутта</w:t>
            </w:r>
            <w:r w:rsidR="000F0B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0BC2">
              <w:rPr>
                <w:noProof/>
                <w:webHidden/>
              </w:rPr>
              <w:instrText xml:space="preserve"> PAGEREF _Toc40033539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2714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BC2" w:rsidRDefault="00B92B3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033540" w:history="1">
            <w:r w:rsidR="000F0BC2" w:rsidRPr="003A4F69">
              <w:rPr>
                <w:rStyle w:val="a7"/>
                <w:i/>
                <w:noProof/>
              </w:rPr>
              <w:t>2.9.</w:t>
            </w:r>
            <w:r w:rsidR="000F0BC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F0BC2" w:rsidRPr="003A4F69">
              <w:rPr>
                <w:rStyle w:val="a7"/>
                <w:i/>
                <w:noProof/>
              </w:rPr>
              <w:t>Метод «предиктор-корректор»</w:t>
            </w:r>
            <w:r w:rsidR="000F0B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0BC2">
              <w:rPr>
                <w:noProof/>
                <w:webHidden/>
              </w:rPr>
              <w:instrText xml:space="preserve"> PAGEREF _Toc40033540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2714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BC2" w:rsidRDefault="00B92B3D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033541" w:history="1">
            <w:r w:rsidR="000F0BC2" w:rsidRPr="003A4F69">
              <w:rPr>
                <w:rStyle w:val="a7"/>
                <w:noProof/>
                <w:lang w:val="en-US"/>
              </w:rPr>
              <w:t>2.9.1.</w:t>
            </w:r>
            <w:r w:rsidR="000F0BC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F0BC2" w:rsidRPr="003A4F69">
              <w:rPr>
                <w:rStyle w:val="a7"/>
                <w:noProof/>
              </w:rPr>
              <w:t>Порядок сходимости</w:t>
            </w:r>
            <w:r w:rsidR="000F0B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0BC2">
              <w:rPr>
                <w:noProof/>
                <w:webHidden/>
              </w:rPr>
              <w:instrText xml:space="preserve"> PAGEREF _Toc40033541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2714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BC2" w:rsidRDefault="00B92B3D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033542" w:history="1">
            <w:r w:rsidR="000F0BC2" w:rsidRPr="003A4F69">
              <w:rPr>
                <w:rStyle w:val="a7"/>
                <w:noProof/>
              </w:rPr>
              <w:t>2.9.2.</w:t>
            </w:r>
            <w:r w:rsidR="000F0BC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F0BC2" w:rsidRPr="003A4F69">
              <w:rPr>
                <w:rStyle w:val="a7"/>
                <w:noProof/>
              </w:rPr>
              <w:t>Устойчивость явной схемы Рунге-Кутта</w:t>
            </w:r>
            <w:r w:rsidR="000F0B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0BC2">
              <w:rPr>
                <w:noProof/>
                <w:webHidden/>
              </w:rPr>
              <w:instrText xml:space="preserve"> PAGEREF _Toc40033542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2714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BC2" w:rsidRDefault="00B92B3D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033543" w:history="1">
            <w:r w:rsidR="000F0BC2" w:rsidRPr="003A4F69">
              <w:rPr>
                <w:rStyle w:val="a7"/>
                <w:i/>
                <w:noProof/>
              </w:rPr>
              <w:t>2.10.</w:t>
            </w:r>
            <w:r w:rsidR="000F0BC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F0BC2" w:rsidRPr="003A4F69">
              <w:rPr>
                <w:rStyle w:val="a7"/>
                <w:i/>
                <w:noProof/>
              </w:rPr>
              <w:t>Неявная схема Эйлера: метод простой итерации</w:t>
            </w:r>
            <w:r w:rsidR="000F0B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0BC2">
              <w:rPr>
                <w:noProof/>
                <w:webHidden/>
              </w:rPr>
              <w:instrText xml:space="preserve"> PAGEREF _Toc40033543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2714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BC2" w:rsidRDefault="00B92B3D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033544" w:history="1">
            <w:r w:rsidR="000F0BC2" w:rsidRPr="003A4F69">
              <w:rPr>
                <w:rStyle w:val="a7"/>
                <w:noProof/>
              </w:rPr>
              <w:t>2.10.1.</w:t>
            </w:r>
            <w:r w:rsidR="000F0BC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F0BC2" w:rsidRPr="003A4F69">
              <w:rPr>
                <w:rStyle w:val="a7"/>
                <w:noProof/>
              </w:rPr>
              <w:t>Порядок сходимости</w:t>
            </w:r>
            <w:r w:rsidR="000F0B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0BC2">
              <w:rPr>
                <w:noProof/>
                <w:webHidden/>
              </w:rPr>
              <w:instrText xml:space="preserve"> PAGEREF _Toc40033544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2714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BC2" w:rsidRDefault="00B92B3D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033545" w:history="1">
            <w:r w:rsidR="000F0BC2" w:rsidRPr="003A4F69">
              <w:rPr>
                <w:rStyle w:val="a7"/>
                <w:i/>
                <w:noProof/>
              </w:rPr>
              <w:t>2.10.2.</w:t>
            </w:r>
            <w:r w:rsidR="000F0BC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F0BC2" w:rsidRPr="003A4F69">
              <w:rPr>
                <w:rStyle w:val="a7"/>
                <w:noProof/>
              </w:rPr>
              <w:t xml:space="preserve">Устойчивость неявной схемы Эйлера при решении  </w:t>
            </w:r>
            <w:r w:rsidR="000F0BC2" w:rsidRPr="003A4F69">
              <w:rPr>
                <w:rStyle w:val="a7"/>
                <w:i/>
                <w:noProof/>
              </w:rPr>
              <w:t>методом простой итерации</w:t>
            </w:r>
            <w:r w:rsidR="000F0B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0BC2">
              <w:rPr>
                <w:noProof/>
                <w:webHidden/>
              </w:rPr>
              <w:instrText xml:space="preserve"> PAGEREF _Toc40033545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2714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BC2" w:rsidRDefault="00B92B3D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033546" w:history="1">
            <w:r w:rsidR="000F0BC2" w:rsidRPr="003A4F69">
              <w:rPr>
                <w:rStyle w:val="a7"/>
                <w:i/>
                <w:noProof/>
              </w:rPr>
              <w:t>2.11.</w:t>
            </w:r>
            <w:r w:rsidR="000F0BC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F0BC2" w:rsidRPr="003A4F69">
              <w:rPr>
                <w:rStyle w:val="a7"/>
                <w:i/>
                <w:noProof/>
              </w:rPr>
              <w:t>Неявная схема Эйлера: метод Ньютона</w:t>
            </w:r>
            <w:r w:rsidR="000F0B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0BC2">
              <w:rPr>
                <w:noProof/>
                <w:webHidden/>
              </w:rPr>
              <w:instrText xml:space="preserve"> PAGEREF _Toc40033546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2714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BC2" w:rsidRDefault="00B92B3D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033547" w:history="1">
            <w:r w:rsidR="000F0BC2" w:rsidRPr="003A4F69">
              <w:rPr>
                <w:rStyle w:val="a7"/>
                <w:noProof/>
              </w:rPr>
              <w:t>2.11.1.</w:t>
            </w:r>
            <w:r w:rsidR="000F0BC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F0BC2" w:rsidRPr="003A4F69">
              <w:rPr>
                <w:rStyle w:val="a7"/>
                <w:noProof/>
              </w:rPr>
              <w:t>Порядок сходимости</w:t>
            </w:r>
            <w:r w:rsidR="000F0B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0BC2">
              <w:rPr>
                <w:noProof/>
                <w:webHidden/>
              </w:rPr>
              <w:instrText xml:space="preserve"> PAGEREF _Toc40033547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2714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BC2" w:rsidRDefault="00B92B3D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033548" w:history="1">
            <w:r w:rsidR="000F0BC2" w:rsidRPr="003A4F69">
              <w:rPr>
                <w:rStyle w:val="a7"/>
                <w:i/>
                <w:noProof/>
              </w:rPr>
              <w:t>2.11.2.</w:t>
            </w:r>
            <w:r w:rsidR="000F0BC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F0BC2" w:rsidRPr="003A4F69">
              <w:rPr>
                <w:rStyle w:val="a7"/>
                <w:noProof/>
              </w:rPr>
              <w:t xml:space="preserve">Устойчивость неявной схемы Эйлера при решении </w:t>
            </w:r>
            <w:r w:rsidR="000F0BC2" w:rsidRPr="003A4F69">
              <w:rPr>
                <w:rStyle w:val="a7"/>
                <w:i/>
                <w:noProof/>
              </w:rPr>
              <w:t>методом Ньютона</w:t>
            </w:r>
            <w:r w:rsidR="000F0B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0BC2">
              <w:rPr>
                <w:noProof/>
                <w:webHidden/>
              </w:rPr>
              <w:instrText xml:space="preserve"> PAGEREF _Toc40033548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2714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BC2" w:rsidRDefault="00B92B3D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033549" w:history="1">
            <w:r w:rsidR="000F0BC2" w:rsidRPr="003A4F69">
              <w:rPr>
                <w:rStyle w:val="a7"/>
                <w:b/>
                <w:noProof/>
              </w:rPr>
              <w:t>3.</w:t>
            </w:r>
            <w:r w:rsidR="000F0BC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F0BC2" w:rsidRPr="003A4F69">
              <w:rPr>
                <w:rStyle w:val="a7"/>
                <w:b/>
                <w:noProof/>
              </w:rPr>
              <w:t>ИССЛЕДОВАНИЕ СХОДИМОСТИ ИТЕРАЦИОННЫХ МЕТОДОВ</w:t>
            </w:r>
            <w:r w:rsidR="000F0B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0BC2">
              <w:rPr>
                <w:noProof/>
                <w:webHidden/>
              </w:rPr>
              <w:instrText xml:space="preserve"> PAGEREF _Toc40033549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2714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BC2" w:rsidRDefault="00B92B3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033550" w:history="1">
            <w:r w:rsidR="000F0BC2" w:rsidRPr="003A4F69">
              <w:rPr>
                <w:rStyle w:val="a7"/>
                <w:i/>
                <w:noProof/>
              </w:rPr>
              <w:t>3.1.</w:t>
            </w:r>
            <w:r w:rsidR="000F0BC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F0BC2" w:rsidRPr="003A4F69">
              <w:rPr>
                <w:rStyle w:val="a7"/>
                <w:i/>
                <w:noProof/>
              </w:rPr>
              <w:t>Метод последовательных приближений</w:t>
            </w:r>
            <w:r w:rsidR="000F0B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0BC2">
              <w:rPr>
                <w:noProof/>
                <w:webHidden/>
              </w:rPr>
              <w:instrText xml:space="preserve"> PAGEREF _Toc40033550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2714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BC2" w:rsidRDefault="00B92B3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033551" w:history="1">
            <w:r w:rsidR="000F0BC2" w:rsidRPr="003A4F69">
              <w:rPr>
                <w:rStyle w:val="a7"/>
                <w:i/>
                <w:noProof/>
              </w:rPr>
              <w:t>3.2</w:t>
            </w:r>
            <w:r w:rsidR="000F0BC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F0BC2" w:rsidRPr="003A4F69">
              <w:rPr>
                <w:rStyle w:val="a7"/>
                <w:i/>
                <w:noProof/>
              </w:rPr>
              <w:t>Метод Ньютона</w:t>
            </w:r>
            <w:r w:rsidR="000F0B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0BC2">
              <w:rPr>
                <w:noProof/>
                <w:webHidden/>
              </w:rPr>
              <w:instrText xml:space="preserve"> PAGEREF _Toc40033551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2714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C59" w:rsidRPr="00563CBD" w:rsidRDefault="00B92B3D">
          <w:r w:rsidRPr="00563CBD">
            <w:rPr>
              <w:b/>
              <w:bCs/>
            </w:rPr>
            <w:fldChar w:fldCharType="end"/>
          </w:r>
        </w:p>
      </w:sdtContent>
    </w:sdt>
    <w:p w:rsidR="00A0081A" w:rsidRPr="00563CBD" w:rsidRDefault="00A0081A">
      <w:pPr>
        <w:spacing w:after="200" w:line="276" w:lineRule="auto"/>
        <w:rPr>
          <w:rFonts w:eastAsiaTheme="majorEastAsia"/>
          <w:b/>
          <w:lang w:val="en-US"/>
        </w:rPr>
      </w:pPr>
      <w:r w:rsidRPr="00563CBD">
        <w:rPr>
          <w:b/>
        </w:rPr>
        <w:br w:type="page"/>
      </w:r>
    </w:p>
    <w:p w:rsidR="00A91DAE" w:rsidRDefault="009F266D" w:rsidP="00A91DAE">
      <w:pPr>
        <w:pStyle w:val="1"/>
        <w:numPr>
          <w:ilvl w:val="0"/>
          <w:numId w:val="28"/>
        </w:numPr>
        <w:tabs>
          <w:tab w:val="left" w:pos="426"/>
        </w:tabs>
        <w:ind w:left="0" w:firstLine="0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" w:name="_Toc40033500"/>
      <w:r w:rsidRPr="00563CBD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ОБЫКНОВЕННЫЕ ДИФФЕРЕНЦИАЛЬНЫЕ УРАВНЕНИЯ.</w:t>
      </w:r>
      <w:r w:rsidRPr="00563CBD">
        <w:rPr>
          <w:rFonts w:ascii="Times New Roman" w:hAnsi="Times New Roman" w:cs="Times New Roman"/>
          <w:b/>
          <w:color w:val="auto"/>
          <w:sz w:val="24"/>
          <w:szCs w:val="24"/>
        </w:rPr>
        <w:br/>
        <w:t>ПОСТАНОВКА ЗАДАЧИ</w:t>
      </w:r>
      <w:bookmarkEnd w:id="1"/>
      <w:r w:rsidR="00A91DAE" w:rsidRPr="00A91DAE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</w:p>
    <w:p w:rsidR="003078DB" w:rsidRPr="003078DB" w:rsidRDefault="003078DB" w:rsidP="003078DB"/>
    <w:p w:rsidR="00F91BEE" w:rsidRPr="002B18F0" w:rsidRDefault="00774B81" w:rsidP="006E0612">
      <w:pPr>
        <w:ind w:firstLine="540"/>
        <w:jc w:val="both"/>
      </w:pPr>
      <w:r>
        <w:t xml:space="preserve">Дифференциальным уравнением называется уравнение, связывающее между собой независимую переменную </w:t>
      </w:r>
      <m:oMath>
        <m:r>
          <w:rPr>
            <w:rFonts w:ascii="Cambria Math" w:hAnsi="Cambria Math"/>
          </w:rPr>
          <m:t>t</m:t>
        </m:r>
      </m:oMath>
      <w:r>
        <w:t>, искомую функцию</w:t>
      </w:r>
      <w:r w:rsidRPr="00774B81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t,U</m:t>
            </m:r>
          </m:e>
        </m:d>
      </m:oMath>
      <w:r>
        <w:t>, ее производные или диффере</w:t>
      </w:r>
      <w:r>
        <w:t>н</w:t>
      </w:r>
      <w:r>
        <w:t>циалы.</w:t>
      </w:r>
      <w:r w:rsidR="006E0612" w:rsidRPr="006E0612">
        <w:t xml:space="preserve"> </w:t>
      </w:r>
      <w:r w:rsidR="006E0612">
        <w:t>Дифференциальное уравнение называется обыкновенным, если искомая функция зависит от одного независимого переменного.</w:t>
      </w:r>
      <w:r w:rsidR="006E0612" w:rsidRPr="006E0612">
        <w:t xml:space="preserve"> </w:t>
      </w:r>
      <w:r w:rsidRPr="00774B81">
        <w:t xml:space="preserve"> </w:t>
      </w:r>
      <w:r w:rsidR="00F91BEE" w:rsidRPr="00563CBD">
        <w:t>Общий вид ОДУ:</w:t>
      </w:r>
    </w:p>
    <w:p w:rsidR="00A91DAE" w:rsidRPr="002B18F0" w:rsidRDefault="00A91DAE" w:rsidP="006E0612">
      <w:pPr>
        <w:ind w:firstLine="540"/>
        <w:jc w:val="both"/>
      </w:pPr>
    </w:p>
    <w:p w:rsidR="00EE673E" w:rsidRPr="00E120D4" w:rsidRDefault="00EE673E" w:rsidP="00E120D4">
      <w:pPr>
        <w:tabs>
          <w:tab w:val="right" w:pos="9356"/>
        </w:tabs>
        <w:spacing w:before="60" w:after="60"/>
        <w:ind w:firstLine="284"/>
        <w:jc w:val="both"/>
        <w:rPr>
          <w:b/>
        </w:rPr>
      </w:pPr>
      <w:r w:rsidRPr="00563CBD">
        <w:rPr>
          <w:b/>
          <w:position w:val="-24"/>
        </w:rPr>
        <w:object w:dxaOrig="1359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.5pt;height:31pt" o:ole="">
            <v:imagedata r:id="rId11" o:title=""/>
          </v:shape>
          <o:OLEObject Type="Embed" ProgID="Equation.DSMT4" ShapeID="_x0000_i1025" DrawAspect="Content" ObjectID="_1650653433" r:id="rId12"/>
        </w:object>
      </w:r>
      <w:r w:rsidRPr="00563CBD">
        <w:rPr>
          <w:b/>
        </w:rPr>
        <w:t xml:space="preserve">, </w:t>
      </w:r>
      <w:r w:rsidR="00DF0CE8" w:rsidRPr="00563CBD">
        <w:rPr>
          <w:b/>
        </w:rPr>
        <w:t xml:space="preserve">   </w:t>
      </w:r>
      <w:r w:rsidRPr="00563CBD">
        <w:rPr>
          <w:b/>
          <w:position w:val="-12"/>
        </w:rPr>
        <w:object w:dxaOrig="1140" w:dyaOrig="380">
          <v:shape id="_x0000_i1026" type="#_x0000_t75" style="width:57pt;height:18.5pt" o:ole="">
            <v:imagedata r:id="rId13" o:title=""/>
          </v:shape>
          <o:OLEObject Type="Embed" ProgID="Equation.DSMT4" ShapeID="_x0000_i1026" DrawAspect="Content" ObjectID="_1650653434" r:id="rId14"/>
        </w:object>
      </w:r>
      <w:r w:rsidRPr="00563CBD">
        <w:rPr>
          <w:b/>
        </w:rPr>
        <w:t xml:space="preserve">, </w:t>
      </w:r>
      <w:r w:rsidR="00DF0CE8" w:rsidRPr="00563CBD">
        <w:rPr>
          <w:b/>
        </w:rPr>
        <w:t xml:space="preserve">   </w:t>
      </w:r>
      <w:r w:rsidRPr="00563CBD">
        <w:rPr>
          <w:b/>
          <w:position w:val="-6"/>
        </w:rPr>
        <w:object w:dxaOrig="940" w:dyaOrig="320">
          <v:shape id="_x0000_i1027" type="#_x0000_t75" style="width:47pt;height:16pt" o:ole="">
            <v:imagedata r:id="rId15" o:title=""/>
          </v:shape>
          <o:OLEObject Type="Embed" ProgID="Equation.DSMT4" ShapeID="_x0000_i1027" DrawAspect="Content" ObjectID="_1650653435" r:id="rId16"/>
        </w:object>
      </w:r>
      <w:r w:rsidRPr="00563CBD">
        <w:rPr>
          <w:b/>
        </w:rPr>
        <w:t xml:space="preserve">. </w:t>
      </w:r>
      <w:r w:rsidR="00E120D4">
        <w:rPr>
          <w:b/>
        </w:rPr>
        <w:tab/>
      </w:r>
      <w:r w:rsidRPr="00563CBD">
        <w:t>(1</w:t>
      </w:r>
      <w:r w:rsidR="00B6202A" w:rsidRPr="00563CBD">
        <w:t>.1</w:t>
      </w:r>
      <w:r w:rsidRPr="00563CBD">
        <w:t>)</w:t>
      </w:r>
    </w:p>
    <w:p w:rsidR="00DA248D" w:rsidRPr="00563CBD" w:rsidRDefault="00DA248D" w:rsidP="00DF0CE8">
      <w:pPr>
        <w:spacing w:after="240"/>
        <w:ind w:firstLine="539"/>
        <w:jc w:val="both"/>
      </w:pPr>
      <w:r w:rsidRPr="00563CBD">
        <w:t>В работе рассматривается численное исследование задачи (1) при следующих исхо</w:t>
      </w:r>
      <w:r w:rsidRPr="00563CBD">
        <w:t>д</w:t>
      </w:r>
      <w:r w:rsidRPr="00563CBD">
        <w:t>ных данных: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67"/>
        <w:gridCol w:w="3021"/>
        <w:gridCol w:w="1633"/>
        <w:gridCol w:w="1633"/>
        <w:gridCol w:w="1634"/>
      </w:tblGrid>
      <w:tr w:rsidR="00DA248D" w:rsidRPr="00563CBD" w:rsidTr="00DF0CE8">
        <w:tc>
          <w:tcPr>
            <w:tcW w:w="1367" w:type="dxa"/>
            <w:tcBorders>
              <w:bottom w:val="single" w:sz="4" w:space="0" w:color="auto"/>
            </w:tcBorders>
            <w:shd w:val="clear" w:color="auto" w:fill="FFFFFF"/>
          </w:tcPr>
          <w:p w:rsidR="00DA248D" w:rsidRPr="00563CBD" w:rsidRDefault="00DA248D" w:rsidP="00DF0CE8">
            <w:pPr>
              <w:tabs>
                <w:tab w:val="right" w:pos="9141"/>
              </w:tabs>
              <w:spacing w:before="120"/>
              <w:jc w:val="center"/>
            </w:pPr>
            <w:r w:rsidRPr="00563CBD">
              <w:rPr>
                <w:b/>
                <w:i/>
              </w:rPr>
              <w:t>Вариант</w:t>
            </w:r>
          </w:p>
        </w:tc>
        <w:tc>
          <w:tcPr>
            <w:tcW w:w="3021" w:type="dxa"/>
            <w:tcBorders>
              <w:bottom w:val="single" w:sz="4" w:space="0" w:color="auto"/>
            </w:tcBorders>
            <w:shd w:val="clear" w:color="auto" w:fill="FFFFFF"/>
          </w:tcPr>
          <w:p w:rsidR="00DA248D" w:rsidRPr="00563CBD" w:rsidRDefault="00DA248D" w:rsidP="00DF0CE8">
            <w:pPr>
              <w:tabs>
                <w:tab w:val="right" w:pos="9141"/>
              </w:tabs>
              <w:spacing w:before="120"/>
              <w:jc w:val="center"/>
              <w:rPr>
                <w:b/>
                <w:i/>
              </w:rPr>
            </w:pPr>
            <w:r w:rsidRPr="00563CBD">
              <w:rPr>
                <w:position w:val="-10"/>
              </w:rPr>
              <w:object w:dxaOrig="760" w:dyaOrig="320">
                <v:shape id="_x0000_i1028" type="#_x0000_t75" style="width:39pt;height:15pt" o:ole="">
                  <v:imagedata r:id="rId17" o:title=""/>
                </v:shape>
                <o:OLEObject Type="Embed" ProgID="Equation.DSMT4" ShapeID="_x0000_i1028" DrawAspect="Content" ObjectID="_1650653436" r:id="rId18"/>
              </w:object>
            </w:r>
          </w:p>
        </w:tc>
        <w:tc>
          <w:tcPr>
            <w:tcW w:w="1633" w:type="dxa"/>
            <w:tcBorders>
              <w:bottom w:val="single" w:sz="4" w:space="0" w:color="auto"/>
            </w:tcBorders>
            <w:shd w:val="clear" w:color="auto" w:fill="FFFFFF"/>
          </w:tcPr>
          <w:p w:rsidR="00DA248D" w:rsidRPr="00563CBD" w:rsidRDefault="00DA248D" w:rsidP="00DF0CE8">
            <w:pPr>
              <w:tabs>
                <w:tab w:val="right" w:pos="9141"/>
              </w:tabs>
              <w:spacing w:before="120"/>
              <w:jc w:val="center"/>
              <w:rPr>
                <w:b/>
                <w:i/>
              </w:rPr>
            </w:pPr>
            <w:r w:rsidRPr="00563CBD">
              <w:rPr>
                <w:position w:val="-6"/>
              </w:rPr>
              <w:object w:dxaOrig="220" w:dyaOrig="320">
                <v:shape id="_x0000_i1029" type="#_x0000_t75" style="width:11pt;height:15pt" o:ole="">
                  <v:imagedata r:id="rId19" o:title=""/>
                </v:shape>
                <o:OLEObject Type="Embed" ProgID="Equation.DSMT4" ShapeID="_x0000_i1029" DrawAspect="Content" ObjectID="_1650653437" r:id="rId20"/>
              </w:object>
            </w:r>
          </w:p>
        </w:tc>
        <w:tc>
          <w:tcPr>
            <w:tcW w:w="1633" w:type="dxa"/>
            <w:tcBorders>
              <w:bottom w:val="single" w:sz="4" w:space="0" w:color="auto"/>
            </w:tcBorders>
            <w:shd w:val="clear" w:color="auto" w:fill="FFFFFF"/>
          </w:tcPr>
          <w:p w:rsidR="00DA248D" w:rsidRPr="00563CBD" w:rsidRDefault="00DA248D" w:rsidP="00DF0CE8">
            <w:pPr>
              <w:tabs>
                <w:tab w:val="right" w:pos="9141"/>
              </w:tabs>
              <w:spacing w:before="120"/>
              <w:jc w:val="center"/>
              <w:rPr>
                <w:b/>
                <w:i/>
              </w:rPr>
            </w:pPr>
            <w:r w:rsidRPr="00563CBD">
              <w:rPr>
                <w:position w:val="-6"/>
              </w:rPr>
              <w:object w:dxaOrig="340" w:dyaOrig="320">
                <v:shape id="_x0000_i1030" type="#_x0000_t75" style="width:17pt;height:15pt" o:ole="">
                  <v:imagedata r:id="rId21" o:title=""/>
                </v:shape>
                <o:OLEObject Type="Embed" ProgID="Equation.DSMT4" ShapeID="_x0000_i1030" DrawAspect="Content" ObjectID="_1650653438" r:id="rId22"/>
              </w:objec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FFFFFF"/>
          </w:tcPr>
          <w:p w:rsidR="00DA248D" w:rsidRPr="00563CBD" w:rsidRDefault="00DA248D" w:rsidP="00DF0CE8">
            <w:pPr>
              <w:tabs>
                <w:tab w:val="right" w:pos="9141"/>
              </w:tabs>
              <w:spacing w:before="120"/>
              <w:jc w:val="center"/>
              <w:rPr>
                <w:b/>
                <w:i/>
              </w:rPr>
            </w:pPr>
            <w:r w:rsidRPr="00563CBD">
              <w:rPr>
                <w:b/>
                <w:i/>
                <w:position w:val="-4"/>
              </w:rPr>
              <w:object w:dxaOrig="220" w:dyaOrig="260">
                <v:shape id="_x0000_i1031" type="#_x0000_t75" style="width:11pt;height:12.5pt" o:ole="">
                  <v:imagedata r:id="rId23" o:title=""/>
                </v:shape>
                <o:OLEObject Type="Embed" ProgID="Equation.DSMT4" ShapeID="_x0000_i1031" DrawAspect="Content" ObjectID="_1650653439" r:id="rId24"/>
              </w:object>
            </w:r>
          </w:p>
        </w:tc>
      </w:tr>
      <w:tr w:rsidR="00DA248D" w:rsidRPr="00563CBD" w:rsidTr="00DF0CE8">
        <w:tc>
          <w:tcPr>
            <w:tcW w:w="1367" w:type="dxa"/>
            <w:tcBorders>
              <w:bottom w:val="single" w:sz="4" w:space="0" w:color="auto"/>
            </w:tcBorders>
            <w:shd w:val="clear" w:color="auto" w:fill="B6DDE8" w:themeFill="accent5" w:themeFillTint="66"/>
          </w:tcPr>
          <w:p w:rsidR="00DA248D" w:rsidRPr="00563CBD" w:rsidRDefault="00612D4F" w:rsidP="00DF0CE8">
            <w:pPr>
              <w:tabs>
                <w:tab w:val="right" w:pos="9141"/>
              </w:tabs>
              <w:spacing w:before="12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7</w:t>
            </w:r>
          </w:p>
        </w:tc>
        <w:tc>
          <w:tcPr>
            <w:tcW w:w="3021" w:type="dxa"/>
            <w:tcBorders>
              <w:bottom w:val="single" w:sz="4" w:space="0" w:color="auto"/>
            </w:tcBorders>
            <w:shd w:val="clear" w:color="auto" w:fill="B6DDE8" w:themeFill="accent5" w:themeFillTint="66"/>
          </w:tcPr>
          <w:p w:rsidR="00DA248D" w:rsidRPr="00612D4F" w:rsidRDefault="00B92B3D" w:rsidP="00DF0CE8">
            <w:pPr>
              <w:tabs>
                <w:tab w:val="right" w:pos="9141"/>
              </w:tabs>
              <w:spacing w:before="120"/>
              <w:jc w:val="center"/>
              <w:rPr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+U</m:t>
                    </m:r>
                  </m:e>
                </m:func>
              </m:oMath>
            </m:oMathPara>
          </w:p>
        </w:tc>
        <w:tc>
          <w:tcPr>
            <w:tcW w:w="1633" w:type="dxa"/>
            <w:tcBorders>
              <w:bottom w:val="single" w:sz="4" w:space="0" w:color="auto"/>
            </w:tcBorders>
            <w:shd w:val="clear" w:color="auto" w:fill="B6DDE8" w:themeFill="accent5" w:themeFillTint="66"/>
          </w:tcPr>
          <w:p w:rsidR="00DA248D" w:rsidRPr="00612D4F" w:rsidRDefault="00612D4F" w:rsidP="00DF0CE8">
            <w:pPr>
              <w:tabs>
                <w:tab w:val="right" w:pos="9141"/>
              </w:tabs>
              <w:spacing w:before="12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1633" w:type="dxa"/>
            <w:tcBorders>
              <w:bottom w:val="single" w:sz="4" w:space="0" w:color="auto"/>
            </w:tcBorders>
            <w:shd w:val="clear" w:color="auto" w:fill="B6DDE8" w:themeFill="accent5" w:themeFillTint="66"/>
          </w:tcPr>
          <w:p w:rsidR="00DA248D" w:rsidRPr="00612D4F" w:rsidRDefault="00612D4F" w:rsidP="00DF0CE8">
            <w:pPr>
              <w:tabs>
                <w:tab w:val="right" w:pos="9141"/>
              </w:tabs>
              <w:spacing w:before="12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6DDE8" w:themeFill="accent5" w:themeFillTint="66"/>
          </w:tcPr>
          <w:p w:rsidR="00DA248D" w:rsidRPr="00612D4F" w:rsidRDefault="00612D4F" w:rsidP="00DF0CE8">
            <w:pPr>
              <w:tabs>
                <w:tab w:val="right" w:pos="9141"/>
              </w:tabs>
              <w:spacing w:before="12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</w:tr>
    </w:tbl>
    <w:p w:rsidR="00F91BEE" w:rsidRPr="00563CBD" w:rsidRDefault="00DA248D" w:rsidP="00DF0CE8">
      <w:pPr>
        <w:spacing w:before="240"/>
        <w:ind w:firstLine="567"/>
        <w:jc w:val="both"/>
      </w:pPr>
      <w:r w:rsidRPr="00563CBD">
        <w:t>Уравнение (1) с соответствующим начальным условием решается с помощью ра</w:t>
      </w:r>
      <w:r w:rsidRPr="00563CBD">
        <w:t>з</w:t>
      </w:r>
      <w:r w:rsidRPr="00563CBD">
        <w:t>личных разностных схем с применением численных м</w:t>
      </w:r>
      <w:r w:rsidR="00F91BEE" w:rsidRPr="00563CBD">
        <w:t>етод</w:t>
      </w:r>
      <w:r w:rsidRPr="00563CBD">
        <w:t>ов</w:t>
      </w:r>
      <w:r w:rsidR="00EE673E" w:rsidRPr="00563CBD">
        <w:t>.</w:t>
      </w:r>
    </w:p>
    <w:p w:rsidR="00EE673E" w:rsidRPr="00563CBD" w:rsidRDefault="00EE673E" w:rsidP="00EE673E">
      <w:pPr>
        <w:pStyle w:val="a3"/>
        <w:numPr>
          <w:ilvl w:val="0"/>
          <w:numId w:val="3"/>
        </w:numPr>
        <w:jc w:val="both"/>
      </w:pPr>
      <w:r w:rsidRPr="00563CBD">
        <w:t>Явные разностные схемы.</w:t>
      </w:r>
    </w:p>
    <w:p w:rsidR="00EE673E" w:rsidRPr="00563CBD" w:rsidRDefault="00F91BEE" w:rsidP="00EE673E">
      <w:pPr>
        <w:pStyle w:val="a3"/>
        <w:widowControl w:val="0"/>
        <w:numPr>
          <w:ilvl w:val="1"/>
          <w:numId w:val="3"/>
        </w:numPr>
        <w:suppressAutoHyphens/>
        <w:autoSpaceDN w:val="0"/>
      </w:pPr>
      <w:r w:rsidRPr="00563CBD">
        <w:t>Эйлера</w:t>
      </w:r>
      <w:r w:rsidR="00DA248D" w:rsidRPr="00563CBD">
        <w:t>,</w:t>
      </w:r>
    </w:p>
    <w:p w:rsidR="00F91BEE" w:rsidRPr="00563CBD" w:rsidRDefault="00F91BEE" w:rsidP="00EE673E">
      <w:pPr>
        <w:pStyle w:val="a3"/>
        <w:widowControl w:val="0"/>
        <w:numPr>
          <w:ilvl w:val="1"/>
          <w:numId w:val="3"/>
        </w:numPr>
        <w:suppressAutoHyphens/>
        <w:autoSpaceDN w:val="0"/>
      </w:pPr>
      <w:r w:rsidRPr="00563CBD">
        <w:t>Рунге-Кутта</w:t>
      </w:r>
      <w:r w:rsidR="00DA248D" w:rsidRPr="00563CBD">
        <w:t>,</w:t>
      </w:r>
    </w:p>
    <w:p w:rsidR="00DA248D" w:rsidRPr="00563CBD" w:rsidRDefault="00DA248D" w:rsidP="00EE673E">
      <w:pPr>
        <w:pStyle w:val="a3"/>
        <w:widowControl w:val="0"/>
        <w:numPr>
          <w:ilvl w:val="1"/>
          <w:numId w:val="3"/>
        </w:numPr>
        <w:suppressAutoHyphens/>
        <w:autoSpaceDN w:val="0"/>
      </w:pPr>
      <w:r w:rsidRPr="00563CBD">
        <w:t>«предиктор-корректор».</w:t>
      </w:r>
    </w:p>
    <w:p w:rsidR="00F91BEE" w:rsidRPr="00563CBD" w:rsidRDefault="00F91BEE" w:rsidP="00EE673E">
      <w:pPr>
        <w:pStyle w:val="a3"/>
        <w:numPr>
          <w:ilvl w:val="0"/>
          <w:numId w:val="3"/>
        </w:numPr>
        <w:jc w:val="both"/>
      </w:pPr>
      <w:r w:rsidRPr="00563CBD">
        <w:t>Неявн</w:t>
      </w:r>
      <w:r w:rsidR="00EE673E" w:rsidRPr="00563CBD">
        <w:t>ая</w:t>
      </w:r>
      <w:r w:rsidRPr="00563CBD">
        <w:t xml:space="preserve"> разностн</w:t>
      </w:r>
      <w:r w:rsidR="00EE673E" w:rsidRPr="00563CBD">
        <w:t>ая</w:t>
      </w:r>
      <w:r w:rsidRPr="00563CBD">
        <w:t xml:space="preserve"> схем</w:t>
      </w:r>
      <w:r w:rsidR="00EE673E" w:rsidRPr="00563CBD">
        <w:t>а Эйлера.</w:t>
      </w:r>
    </w:p>
    <w:p w:rsidR="00F91BEE" w:rsidRPr="00563CBD" w:rsidRDefault="00F91BEE" w:rsidP="00EE673E">
      <w:pPr>
        <w:pStyle w:val="a3"/>
        <w:widowControl w:val="0"/>
        <w:numPr>
          <w:ilvl w:val="1"/>
          <w:numId w:val="3"/>
        </w:numPr>
        <w:suppressAutoHyphens/>
        <w:autoSpaceDN w:val="0"/>
      </w:pPr>
      <w:r w:rsidRPr="00563CBD">
        <w:t>Метод последовательных приближений.</w:t>
      </w:r>
    </w:p>
    <w:p w:rsidR="003D54AC" w:rsidRPr="00563CBD" w:rsidRDefault="00F91BEE" w:rsidP="00EE673E">
      <w:pPr>
        <w:pStyle w:val="a3"/>
        <w:widowControl w:val="0"/>
        <w:numPr>
          <w:ilvl w:val="1"/>
          <w:numId w:val="3"/>
        </w:numPr>
        <w:suppressAutoHyphens/>
        <w:autoSpaceDN w:val="0"/>
      </w:pPr>
      <w:r w:rsidRPr="00563CBD">
        <w:t>Метод Ньютона.</w:t>
      </w:r>
    </w:p>
    <w:p w:rsidR="00DA248D" w:rsidRPr="00563CBD" w:rsidRDefault="00DA248D" w:rsidP="00DA248D">
      <w:pPr>
        <w:pStyle w:val="a3"/>
        <w:widowControl w:val="0"/>
        <w:suppressAutoHyphens/>
        <w:autoSpaceDN w:val="0"/>
        <w:ind w:left="2517"/>
      </w:pPr>
    </w:p>
    <w:p w:rsidR="003D54AC" w:rsidRPr="00563CBD" w:rsidRDefault="00EE673E" w:rsidP="003D54AC">
      <w:pPr>
        <w:tabs>
          <w:tab w:val="right" w:pos="9141"/>
        </w:tabs>
        <w:spacing w:before="60"/>
        <w:ind w:firstLine="567"/>
        <w:jc w:val="both"/>
      </w:pPr>
      <w:r w:rsidRPr="00563CBD">
        <w:t xml:space="preserve">При исследовании сходимости и устойчивости схем используется </w:t>
      </w:r>
      <w:r w:rsidR="00DA248D" w:rsidRPr="00563CBD">
        <w:t xml:space="preserve">точное </w:t>
      </w:r>
      <w:r w:rsidRPr="00563CBD">
        <w:t>общее р</w:t>
      </w:r>
      <w:r w:rsidRPr="00563CBD">
        <w:t>е</w:t>
      </w:r>
      <w:r w:rsidRPr="00563CBD">
        <w:t>шение</w:t>
      </w:r>
      <w:r w:rsidR="00DA248D" w:rsidRPr="00563CBD">
        <w:t xml:space="preserve"> </w:t>
      </w:r>
      <w:r w:rsidR="003D54AC" w:rsidRPr="00563CBD">
        <w:t>задачи</w:t>
      </w:r>
      <w:r w:rsidR="00DA248D" w:rsidRPr="00563CBD">
        <w:t xml:space="preserve"> (1)</w:t>
      </w:r>
      <w:r w:rsidRPr="00563CBD">
        <w:t>, которое</w:t>
      </w:r>
      <w:r w:rsidR="00DA248D" w:rsidRPr="00563CBD">
        <w:t xml:space="preserve"> имеет вид</w:t>
      </w:r>
      <w:r w:rsidR="003D54AC" w:rsidRPr="00563CBD">
        <w:t>:</w:t>
      </w:r>
    </w:p>
    <w:p w:rsidR="00EE673E" w:rsidRPr="00563CBD" w:rsidRDefault="00D45CA7" w:rsidP="00DF0CE8">
      <w:pPr>
        <w:tabs>
          <w:tab w:val="right" w:pos="9356"/>
        </w:tabs>
        <w:spacing w:before="60" w:after="60"/>
        <w:ind w:firstLine="284"/>
        <w:jc w:val="both"/>
      </w:pPr>
      <m:oMath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=C*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sinx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cosx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;</m:t>
        </m:r>
      </m:oMath>
      <w:r w:rsidR="00EE673E" w:rsidRPr="0040790F">
        <w:tab/>
      </w:r>
      <w:r w:rsidR="00EE673E" w:rsidRPr="00563CBD">
        <w:t>(</w:t>
      </w:r>
      <w:r w:rsidR="00B6202A" w:rsidRPr="00563CBD">
        <w:t>1.</w:t>
      </w:r>
      <w:r w:rsidR="00DF0CE8" w:rsidRPr="00563CBD">
        <w:t>2</w:t>
      </w:r>
      <w:r w:rsidR="00EE673E" w:rsidRPr="00563CBD">
        <w:t>)</w:t>
      </w:r>
    </w:p>
    <w:p w:rsidR="0040790F" w:rsidRPr="009501D2" w:rsidRDefault="00EE673E" w:rsidP="00AF3134">
      <w:pPr>
        <w:tabs>
          <w:tab w:val="right" w:pos="9141"/>
        </w:tabs>
        <w:spacing w:before="60" w:after="60"/>
        <w:jc w:val="both"/>
        <w:rPr>
          <w:i/>
        </w:rPr>
      </w:pPr>
      <w:r w:rsidRPr="00563CBD">
        <w:t xml:space="preserve">где </w:t>
      </w:r>
      <w:r w:rsidRPr="00563CBD">
        <w:rPr>
          <w:position w:val="-14"/>
        </w:rPr>
        <w:object w:dxaOrig="1380" w:dyaOrig="400">
          <v:shape id="_x0000_i1032" type="#_x0000_t75" style="width:68.5pt;height:20pt" o:ole="">
            <v:imagedata r:id="rId25" o:title=""/>
          </v:shape>
          <o:OLEObject Type="Embed" ProgID="Equation.DSMT4" ShapeID="_x0000_i1032" DrawAspect="Content" ObjectID="_1650653440" r:id="rId26"/>
        </w:object>
      </w:r>
      <w:r w:rsidR="009501D2" w:rsidRPr="009501D2">
        <w:t>=</w:t>
      </w:r>
      <w:r w:rsidR="00DF0CE8" w:rsidRPr="00563CBD">
        <w:t xml:space="preserve">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sin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cos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AF7AD2" w:rsidRDefault="00AF7AD2" w:rsidP="0089618F">
      <w:pPr>
        <w:tabs>
          <w:tab w:val="right" w:pos="9141"/>
        </w:tabs>
        <w:spacing w:before="60"/>
        <w:ind w:firstLine="567"/>
        <w:jc w:val="both"/>
      </w:pPr>
    </w:p>
    <w:p w:rsidR="0089618F" w:rsidRPr="00AF7AD2" w:rsidRDefault="0089618F" w:rsidP="0089618F">
      <w:pPr>
        <w:tabs>
          <w:tab w:val="right" w:pos="9141"/>
        </w:tabs>
        <w:spacing w:before="60"/>
        <w:ind w:firstLine="567"/>
        <w:jc w:val="both"/>
      </w:pPr>
      <w:r>
        <w:t xml:space="preserve">Перенесем </w:t>
      </w:r>
      <m:oMath>
        <m:r>
          <w:rPr>
            <w:rFonts w:ascii="Cambria Math" w:hAnsi="Cambria Math"/>
          </w:rPr>
          <m:t>y</m:t>
        </m:r>
      </m:oMath>
      <w:r w:rsidRPr="0089618F">
        <w:t xml:space="preserve"> </w:t>
      </w:r>
      <w:r>
        <w:t>из уравнения в левую часть</w:t>
      </w:r>
      <w:r w:rsidRPr="0089618F">
        <w:t>:</w:t>
      </w:r>
    </w:p>
    <w:p w:rsidR="0089618F" w:rsidRPr="00537A7B" w:rsidRDefault="00B92B3D" w:rsidP="00537A7B">
      <w:pPr>
        <w:tabs>
          <w:tab w:val="right" w:pos="9141"/>
        </w:tabs>
        <w:spacing w:before="60" w:after="60"/>
        <w:ind w:left="283" w:firstLine="567"/>
        <w:jc w:val="both"/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sinx</m:t>
        </m:r>
      </m:oMath>
      <w:r w:rsidR="00537A7B">
        <w:t>.</w:t>
      </w:r>
    </w:p>
    <w:p w:rsidR="0089618F" w:rsidRPr="00D53A4E" w:rsidRDefault="0089618F" w:rsidP="00D53A4E">
      <w:pPr>
        <w:tabs>
          <w:tab w:val="right" w:pos="9141"/>
        </w:tabs>
        <w:spacing w:before="60"/>
        <w:ind w:firstLine="567"/>
        <w:jc w:val="both"/>
        <w:rPr>
          <w:i/>
        </w:rPr>
      </w:pPr>
      <w:r>
        <w:t xml:space="preserve">Пусть </w:t>
      </w:r>
      <m:oMath>
        <m:r>
          <w:rPr>
            <w:rFonts w:ascii="Cambria Math" w:hAnsi="Cambria Math"/>
          </w:rPr>
          <m:t>μ=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nary>
              <m:naryPr>
                <m:limLoc m:val="undOvr"/>
                <m:subHide m:val="on"/>
                <m:supHide m:val="on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-1</m:t>
                </m:r>
                <m:box>
                  <m:boxPr>
                    <m:diff m:val="on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dx</m:t>
                    </m:r>
                  </m:e>
                </m:box>
              </m:e>
            </m:nary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-x</m:t>
            </m:r>
          </m:sup>
        </m:sSup>
      </m:oMath>
      <w:r w:rsidR="00E01BE0">
        <w:t xml:space="preserve">. Умножим обе части </w:t>
      </w:r>
      <w:proofErr w:type="gramStart"/>
      <w:r w:rsidR="00E01BE0">
        <w:t>на</w:t>
      </w:r>
      <w:proofErr w:type="gramEnd"/>
      <w:r w:rsidR="00E01BE0">
        <w:t xml:space="preserve"> </w:t>
      </w:r>
      <m:oMath>
        <m:r>
          <w:rPr>
            <w:rFonts w:ascii="Cambria Math" w:hAnsi="Cambria Math"/>
          </w:rPr>
          <m:t xml:space="preserve">μ и </m:t>
        </m:r>
      </m:oMath>
      <w:r w:rsidR="00D53A4E">
        <w:t xml:space="preserve">заменим </w:t>
      </w:r>
      <m:oMath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-x</m:t>
            </m:r>
          </m:sup>
        </m:sSup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-x</m:t>
            </m:r>
          </m:sup>
        </m:sSup>
      </m:oMath>
      <w:r w:rsidR="00D53A4E" w:rsidRPr="00D53A4E">
        <w:t>):</w:t>
      </w:r>
    </w:p>
    <w:p w:rsidR="00E01BE0" w:rsidRPr="00537A7B" w:rsidRDefault="00B92B3D" w:rsidP="00537A7B">
      <w:pPr>
        <w:tabs>
          <w:tab w:val="right" w:pos="9141"/>
        </w:tabs>
        <w:spacing w:before="60" w:after="60"/>
        <w:ind w:left="283" w:firstLine="567"/>
        <w:jc w:val="both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-x</m:t>
            </m:r>
          </m:sup>
        </m:sSup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dy</m:t>
            </m:r>
          </m:num>
          <m:den>
            <m:r>
              <w:rPr>
                <w:rFonts w:ascii="Cambria Math" w:hAnsi="Cambria Math"/>
                <w:lang w:val="en-US"/>
              </w:rPr>
              <m:t>dx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d</m:t>
            </m:r>
          </m:num>
          <m:den>
            <m:r>
              <w:rPr>
                <w:rFonts w:ascii="Cambria Math" w:hAnsi="Cambria Math"/>
                <w:lang w:val="en-US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-x</m:t>
            </m:r>
          </m:sup>
        </m:sSup>
        <m:r>
          <m:rPr>
            <m:sty m:val="p"/>
          </m:rPr>
          <w:rPr>
            <w:rFonts w:ascii="Cambria Math" w:hAnsi="Cambria Math"/>
          </w:rPr>
          <m:t>)*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-x</m:t>
            </m:r>
          </m:sup>
        </m:sSup>
        <m:r>
          <m:rPr>
            <m:sty m:val="p"/>
          </m:rPr>
          <w:rPr>
            <w:rFonts w:ascii="Cambria Math" w:hAnsi="Cambria Math"/>
          </w:rPr>
          <m:t>*</m:t>
        </m:r>
        <m:r>
          <m:rPr>
            <m:sty m:val="p"/>
          </m:rPr>
          <w:rPr>
            <w:rFonts w:ascii="Cambria Math" w:hAnsi="Cambria Math"/>
            <w:lang w:val="en-US"/>
          </w:rPr>
          <m:t>sinx</m:t>
        </m:r>
      </m:oMath>
      <w:r w:rsidR="00537A7B" w:rsidRPr="00537A7B">
        <w:t>.</w:t>
      </w:r>
    </w:p>
    <w:p w:rsidR="00D53A4E" w:rsidRPr="00020078" w:rsidRDefault="00D53A4E" w:rsidP="00E01BE0">
      <w:pPr>
        <w:tabs>
          <w:tab w:val="right" w:pos="9141"/>
        </w:tabs>
        <w:spacing w:before="60"/>
        <w:ind w:firstLine="567"/>
        <w:jc w:val="both"/>
      </w:pPr>
      <w:r>
        <w:t>Используя</w:t>
      </w:r>
      <w:r w:rsidR="00AF7AD2">
        <w:t xml:space="preserve"> правило дифференцирования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uv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v+v'u</m:t>
        </m:r>
      </m:oMath>
      <w:r w:rsidR="00AF7AD2">
        <w:t>, получаем</w:t>
      </w:r>
      <w:r w:rsidR="00AF7AD2" w:rsidRPr="00AF7AD2">
        <w:t>:</w:t>
      </w:r>
    </w:p>
    <w:p w:rsidR="00AF7AD2" w:rsidRPr="00537A7B" w:rsidRDefault="00B92B3D" w:rsidP="00537A7B">
      <w:pPr>
        <w:tabs>
          <w:tab w:val="right" w:pos="9141"/>
        </w:tabs>
        <w:spacing w:before="60" w:after="60"/>
        <w:ind w:left="283" w:firstLine="567"/>
        <w:jc w:val="both"/>
      </w:pP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d</m:t>
            </m:r>
          </m:num>
          <m:den>
            <m:r>
              <w:rPr>
                <w:rFonts w:ascii="Cambria Math" w:hAnsi="Cambria Math"/>
                <w:lang w:val="en-US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  <w:lang w:val="en-US"/>
              </w:rPr>
              <m:t>y</m:t>
            </m:r>
          </m:e>
        </m:d>
        <m:r>
          <w:rPr>
            <w:rFonts w:ascii="Cambria Math" w:hAnsi="Cambria Math"/>
            <w:lang w:val="en-US"/>
          </w:rPr>
          <m:t>dx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x</m:t>
            </m:r>
          </m:sup>
        </m:sSup>
        <m:r>
          <w:rPr>
            <w:rFonts w:ascii="Cambria Math" w:hAnsi="Cambria Math"/>
          </w:rPr>
          <m:t>*</m:t>
        </m:r>
        <m:r>
          <w:rPr>
            <w:rFonts w:ascii="Cambria Math" w:hAnsi="Cambria Math"/>
            <w:lang w:val="en-US"/>
          </w:rPr>
          <m:t>sinx</m:t>
        </m:r>
      </m:oMath>
      <w:r w:rsidR="00537A7B" w:rsidRPr="00537A7B">
        <w:t>.</w:t>
      </w:r>
    </w:p>
    <w:p w:rsidR="00AF7AD2" w:rsidRDefault="00AF7AD2" w:rsidP="00E01BE0">
      <w:pPr>
        <w:tabs>
          <w:tab w:val="right" w:pos="9141"/>
        </w:tabs>
        <w:spacing w:before="60"/>
        <w:ind w:firstLine="567"/>
        <w:jc w:val="both"/>
      </w:pPr>
      <w:r>
        <w:t>Интегрируем обе части</w:t>
      </w:r>
      <w:r w:rsidRPr="00537A7B">
        <w:t>:</w:t>
      </w:r>
    </w:p>
    <w:p w:rsidR="00AF7AD2" w:rsidRPr="00537A7B" w:rsidRDefault="00B92B3D" w:rsidP="00537A7B">
      <w:pPr>
        <w:tabs>
          <w:tab w:val="right" w:pos="9141"/>
        </w:tabs>
        <w:spacing w:before="60" w:after="60"/>
        <w:ind w:left="283" w:firstLine="567"/>
        <w:jc w:val="both"/>
        <w:rPr>
          <w:i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d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dx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</m:d>
          </m:e>
        </m:nary>
        <m:r>
          <w:rPr>
            <w:rFonts w:ascii="Cambria Math" w:hAnsi="Cambria Math"/>
            <w:lang w:val="en-US"/>
          </w:rPr>
          <m:t>dx</m:t>
        </m:r>
        <m:r>
          <w:rPr>
            <w:rFonts w:ascii="Cambria Math" w:hAnsi="Cambria Math"/>
          </w:rPr>
          <m:t>=</m:t>
        </m:r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  <w:lang w:val="en-US"/>
              </w:rPr>
              <m:t>sinx</m:t>
            </m:r>
          </m:e>
        </m:nary>
        <m:r>
          <w:rPr>
            <w:rFonts w:ascii="Cambria Math" w:hAnsi="Cambria Math"/>
            <w:lang w:val="en-US"/>
          </w:rPr>
          <m:t>dx</m:t>
        </m:r>
      </m:oMath>
      <w:r w:rsidR="00537A7B" w:rsidRPr="00537A7B">
        <w:rPr>
          <w:i/>
        </w:rPr>
        <w:t>.</w:t>
      </w:r>
    </w:p>
    <w:p w:rsidR="00AF7AD2" w:rsidRPr="00537A7B" w:rsidRDefault="00AF7AD2" w:rsidP="00AF7AD2">
      <w:pPr>
        <w:tabs>
          <w:tab w:val="right" w:pos="9141"/>
        </w:tabs>
        <w:spacing w:before="60"/>
        <w:ind w:firstLine="567"/>
        <w:jc w:val="both"/>
      </w:pPr>
      <w:r>
        <w:t>Получаем</w:t>
      </w:r>
      <w:r w:rsidRPr="00537A7B">
        <w:t>:</w:t>
      </w:r>
    </w:p>
    <w:p w:rsidR="00AF7AD2" w:rsidRPr="00537A7B" w:rsidRDefault="00B92B3D" w:rsidP="00537A7B">
      <w:pPr>
        <w:tabs>
          <w:tab w:val="right" w:pos="9141"/>
        </w:tabs>
        <w:spacing w:before="60" w:after="60"/>
        <w:ind w:left="283" w:firstLine="567"/>
        <w:jc w:val="both"/>
        <w:rPr>
          <w:i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-x</m:t>
            </m:r>
          </m:sup>
        </m:sSup>
        <m:r>
          <w:rPr>
            <w:rFonts w:ascii="Cambria Math" w:hAnsi="Cambria Math"/>
          </w:rPr>
          <m:t>*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cosx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s</m:t>
            </m:r>
            <m:r>
              <w:rPr>
                <w:rFonts w:ascii="Cambria Math" w:hAnsi="Cambria Math"/>
                <w:lang w:val="en-US"/>
              </w:rPr>
              <m:t>inx</m:t>
            </m:r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C</m:t>
        </m:r>
      </m:oMath>
      <w:r w:rsidR="00537A7B" w:rsidRPr="00537A7B">
        <w:rPr>
          <w:i/>
        </w:rPr>
        <w:t>.</w:t>
      </w:r>
    </w:p>
    <w:p w:rsidR="00AF7AD2" w:rsidRPr="00CF3995" w:rsidRDefault="00AF7AD2" w:rsidP="00AF7AD2">
      <w:pPr>
        <w:tabs>
          <w:tab w:val="right" w:pos="9141"/>
        </w:tabs>
        <w:spacing w:before="60"/>
        <w:ind w:firstLine="567"/>
        <w:jc w:val="both"/>
      </w:pPr>
      <w:r w:rsidRPr="00CF3995">
        <w:t xml:space="preserve">Делим обе части на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t>-</m:t>
            </m:r>
            <m:r>
              <w:rPr>
                <w:rFonts w:ascii="Cambria Math" w:hAnsi="Cambria Math"/>
              </w:rPr>
              <m:t>x</m:t>
            </m:r>
          </m:sup>
        </m:sSup>
      </m:oMath>
      <w:r w:rsidRPr="00CF3995">
        <w:t xml:space="preserve"> и получаем искомое уравнение (1.2)</w:t>
      </w:r>
    </w:p>
    <w:p w:rsidR="00DF0CE8" w:rsidRPr="00563CBD" w:rsidRDefault="00DF0CE8" w:rsidP="003D54AC">
      <w:pPr>
        <w:tabs>
          <w:tab w:val="right" w:pos="9141"/>
        </w:tabs>
        <w:spacing w:before="60"/>
        <w:ind w:firstLine="567"/>
        <w:jc w:val="both"/>
      </w:pPr>
      <w:r w:rsidRPr="00563CBD">
        <w:lastRenderedPageBreak/>
        <w:t>График решения уравнения (1) с</w:t>
      </w:r>
      <w:r w:rsidR="00284AC7">
        <w:t xml:space="preserve"> начальными данными варианта</w:t>
      </w:r>
      <w:r w:rsidRPr="00563CBD">
        <w:t xml:space="preserve"> представлен ниже на рис. 1.</w:t>
      </w:r>
      <w:r w:rsidR="00E4193C" w:rsidRPr="00E120D4">
        <w:t>1</w:t>
      </w:r>
      <w:r w:rsidRPr="00563CBD">
        <w:t xml:space="preserve"> </w:t>
      </w:r>
    </w:p>
    <w:p w:rsidR="00F91BEE" w:rsidRPr="00873336" w:rsidRDefault="006910F1" w:rsidP="00DF0CE8">
      <w:pPr>
        <w:tabs>
          <w:tab w:val="right" w:pos="9141"/>
        </w:tabs>
        <w:spacing w:before="120"/>
        <w:jc w:val="center"/>
      </w:pPr>
      <w:r>
        <w:rPr>
          <w:noProof/>
        </w:rPr>
        <w:drawing>
          <wp:inline distT="0" distB="0" distL="0" distR="0">
            <wp:extent cx="2293080" cy="1860698"/>
            <wp:effectExtent l="19050" t="0" r="0" b="0"/>
            <wp:docPr id="1514" name="Рисунок 1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564" cy="1861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73336" w:rsidRPr="00020078">
        <w:t xml:space="preserve"> </w:t>
      </w:r>
      <w:r>
        <w:rPr>
          <w:noProof/>
        </w:rPr>
        <w:drawing>
          <wp:inline distT="0" distB="0" distL="0" distR="0">
            <wp:extent cx="2267478" cy="1828798"/>
            <wp:effectExtent l="19050" t="0" r="0" b="0"/>
            <wp:docPr id="1517" name="Рисунок 1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7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059" cy="1835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3FC4" w:rsidRPr="006910F1" w:rsidRDefault="006910F1" w:rsidP="00E4193C">
      <w:pPr>
        <w:pStyle w:val="a3"/>
        <w:numPr>
          <w:ilvl w:val="0"/>
          <w:numId w:val="35"/>
        </w:numPr>
        <w:tabs>
          <w:tab w:val="right" w:pos="9141"/>
        </w:tabs>
        <w:spacing w:before="60"/>
        <w:ind w:left="4678" w:hanging="3969"/>
        <w:rPr>
          <w:lang w:val="en-US"/>
        </w:rPr>
      </w:pPr>
      <w:r>
        <w:t>б)</w:t>
      </w:r>
    </w:p>
    <w:p w:rsidR="00C229DD" w:rsidRPr="00563CBD" w:rsidRDefault="004A6EA5" w:rsidP="0040790F">
      <w:pPr>
        <w:tabs>
          <w:tab w:val="right" w:pos="9141"/>
        </w:tabs>
        <w:spacing w:before="60"/>
        <w:jc w:val="center"/>
        <w:rPr>
          <w:b/>
          <w:u w:val="single"/>
        </w:rPr>
      </w:pPr>
      <w:r w:rsidRPr="00563CBD">
        <w:t>Рис.</w:t>
      </w:r>
      <w:r w:rsidR="009F266D" w:rsidRPr="00563CBD">
        <w:t xml:space="preserve"> </w:t>
      </w:r>
      <w:r w:rsidRPr="00563CBD">
        <w:t>1.</w:t>
      </w:r>
      <w:r w:rsidR="0081487A" w:rsidRPr="00563CBD">
        <w:t>1.</w:t>
      </w:r>
      <w:r w:rsidR="009F266D" w:rsidRPr="00563CBD">
        <w:t xml:space="preserve"> </w:t>
      </w:r>
      <w:r w:rsidR="003B5424" w:rsidRPr="00563CBD">
        <w:t>График точного решения при</w:t>
      </w:r>
      <w:r w:rsidR="00DF0CE8" w:rsidRPr="00563CBD">
        <w:t xml:space="preserve"> </w:t>
      </w:r>
      <w:r w:rsidR="00DF0CE8" w:rsidRPr="00563CBD">
        <w:rPr>
          <w:lang w:val="en-US"/>
        </w:rPr>
        <w:t>N</w:t>
      </w:r>
      <w:r w:rsidR="00DF0CE8" w:rsidRPr="00563CBD">
        <w:t xml:space="preserve"> =10</w:t>
      </w:r>
      <w:r w:rsidR="006910F1">
        <w:t>(а)</w:t>
      </w:r>
      <w:r w:rsidR="006910F1" w:rsidRPr="006910F1">
        <w:t xml:space="preserve"> </w:t>
      </w:r>
      <w:r w:rsidR="006910F1">
        <w:t xml:space="preserve">и </w:t>
      </w:r>
      <w:r w:rsidR="006910F1">
        <w:rPr>
          <w:lang w:val="en-US"/>
        </w:rPr>
        <w:t>N</w:t>
      </w:r>
      <w:r w:rsidR="006910F1" w:rsidRPr="006910F1">
        <w:t>=100</w:t>
      </w:r>
      <w:r w:rsidR="006910F1">
        <w:t>(б)</w:t>
      </w:r>
      <w:r w:rsidR="00DF0CE8" w:rsidRPr="00563CBD">
        <w:t xml:space="preserve"> </w:t>
      </w:r>
      <w:r w:rsidR="003B5424" w:rsidRPr="00563CBD">
        <w:t>(кол-во узлов)</w:t>
      </w:r>
    </w:p>
    <w:p w:rsidR="00206524" w:rsidRDefault="009F266D" w:rsidP="009F266D">
      <w:pPr>
        <w:pStyle w:val="1"/>
        <w:numPr>
          <w:ilvl w:val="0"/>
          <w:numId w:val="28"/>
        </w:numPr>
        <w:tabs>
          <w:tab w:val="left" w:pos="426"/>
        </w:tabs>
        <w:ind w:left="0" w:firstLine="0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" w:name="_Toc511982568"/>
      <w:bookmarkStart w:id="3" w:name="_Toc511982111"/>
      <w:bookmarkStart w:id="4" w:name="_Toc511981641"/>
      <w:bookmarkStart w:id="5" w:name="_Toc511977951"/>
      <w:r w:rsidRPr="00563CB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bookmarkStart w:id="6" w:name="_Toc40033501"/>
      <w:r w:rsidR="00563CBD">
        <w:rPr>
          <w:rFonts w:ascii="Times New Roman" w:hAnsi="Times New Roman" w:cs="Times New Roman"/>
          <w:b/>
          <w:color w:val="auto"/>
          <w:sz w:val="24"/>
          <w:szCs w:val="24"/>
        </w:rPr>
        <w:t>ЯВНЫЕ РАЗНОСТНЫЕ СХЕМЫ</w:t>
      </w:r>
      <w:r w:rsidRPr="00563CB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563CBD">
        <w:rPr>
          <w:rFonts w:ascii="Times New Roman" w:hAnsi="Times New Roman" w:cs="Times New Roman"/>
          <w:b/>
          <w:color w:val="auto"/>
          <w:sz w:val="24"/>
          <w:szCs w:val="24"/>
        </w:rPr>
        <w:t xml:space="preserve">ДЛЯ </w:t>
      </w:r>
      <w:r w:rsidRPr="00563CBD">
        <w:rPr>
          <w:rFonts w:ascii="Times New Roman" w:hAnsi="Times New Roman" w:cs="Times New Roman"/>
          <w:b/>
          <w:color w:val="auto"/>
          <w:sz w:val="24"/>
          <w:szCs w:val="24"/>
        </w:rPr>
        <w:t xml:space="preserve">РЕШЕНИЯ </w:t>
      </w:r>
      <w:r w:rsidR="00B6202A" w:rsidRPr="00563CBD">
        <w:rPr>
          <w:rFonts w:ascii="Times New Roman" w:hAnsi="Times New Roman" w:cs="Times New Roman"/>
          <w:b/>
          <w:color w:val="auto"/>
          <w:sz w:val="24"/>
          <w:szCs w:val="24"/>
        </w:rPr>
        <w:t>ОБЫКНОВЕНН</w:t>
      </w:r>
      <w:r w:rsidR="00563CBD">
        <w:rPr>
          <w:rFonts w:ascii="Times New Roman" w:hAnsi="Times New Roman" w:cs="Times New Roman"/>
          <w:b/>
          <w:color w:val="auto"/>
          <w:sz w:val="24"/>
          <w:szCs w:val="24"/>
        </w:rPr>
        <w:t>ЫХ</w:t>
      </w:r>
      <w:r w:rsidR="00B6202A" w:rsidRPr="00563CB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563CBD">
        <w:rPr>
          <w:rFonts w:ascii="Times New Roman" w:hAnsi="Times New Roman" w:cs="Times New Roman"/>
          <w:b/>
          <w:color w:val="auto"/>
          <w:sz w:val="24"/>
          <w:szCs w:val="24"/>
        </w:rPr>
        <w:br/>
      </w:r>
      <w:r w:rsidRPr="00563CBD">
        <w:rPr>
          <w:rFonts w:ascii="Times New Roman" w:hAnsi="Times New Roman" w:cs="Times New Roman"/>
          <w:b/>
          <w:color w:val="auto"/>
          <w:sz w:val="24"/>
          <w:szCs w:val="24"/>
        </w:rPr>
        <w:t>ДИФФЕРЕНЦИАЛЬН</w:t>
      </w:r>
      <w:r w:rsidR="00563CBD">
        <w:rPr>
          <w:rFonts w:ascii="Times New Roman" w:hAnsi="Times New Roman" w:cs="Times New Roman"/>
          <w:b/>
          <w:color w:val="auto"/>
          <w:sz w:val="24"/>
          <w:szCs w:val="24"/>
        </w:rPr>
        <w:t xml:space="preserve">ЫХ </w:t>
      </w:r>
      <w:r w:rsidRPr="00563CBD">
        <w:rPr>
          <w:rFonts w:ascii="Times New Roman" w:hAnsi="Times New Roman" w:cs="Times New Roman"/>
          <w:b/>
          <w:color w:val="auto"/>
          <w:sz w:val="24"/>
          <w:szCs w:val="24"/>
        </w:rPr>
        <w:t>УРАВНЕНИ</w:t>
      </w:r>
      <w:r w:rsidR="00563CBD">
        <w:rPr>
          <w:rFonts w:ascii="Times New Roman" w:hAnsi="Times New Roman" w:cs="Times New Roman"/>
          <w:b/>
          <w:color w:val="auto"/>
          <w:sz w:val="24"/>
          <w:szCs w:val="24"/>
        </w:rPr>
        <w:t>Й</w:t>
      </w:r>
      <w:bookmarkEnd w:id="6"/>
    </w:p>
    <w:p w:rsidR="00DA50D1" w:rsidRPr="00563CBD" w:rsidRDefault="00E940D9" w:rsidP="00CF3995">
      <w:pPr>
        <w:spacing w:before="60"/>
        <w:ind w:firstLine="567"/>
        <w:jc w:val="both"/>
      </w:pPr>
      <w:r w:rsidRPr="00563CBD">
        <w:rPr>
          <w:b/>
          <w:bCs/>
        </w:rPr>
        <w:t>Разностная схема</w:t>
      </w:r>
      <w:r>
        <w:rPr>
          <w:b/>
          <w:bCs/>
        </w:rPr>
        <w:t xml:space="preserve"> </w:t>
      </w:r>
      <w:r w:rsidR="00DA50D1">
        <w:rPr>
          <w:b/>
          <w:bCs/>
        </w:rPr>
        <w:t>–</w:t>
      </w:r>
      <w:r w:rsidR="00DA50D1" w:rsidRPr="00563CBD">
        <w:t xml:space="preserve"> это конечная система алгебраических уравнений, поставленная в соответствие какой-либо </w:t>
      </w:r>
      <w:r w:rsidR="00DA50D1">
        <w:t xml:space="preserve">системе </w:t>
      </w:r>
      <w:r w:rsidR="00DA50D1" w:rsidRPr="00563CBD">
        <w:t>дифференциальн</w:t>
      </w:r>
      <w:r w:rsidR="00DA50D1">
        <w:t>ых</w:t>
      </w:r>
      <w:r w:rsidR="00DA50D1" w:rsidRPr="00563CBD">
        <w:t xml:space="preserve"> </w:t>
      </w:r>
      <w:r w:rsidR="00DA50D1" w:rsidRPr="00563CBD">
        <w:rPr>
          <w:rFonts w:eastAsiaTheme="majorEastAsia"/>
        </w:rPr>
        <w:t>уравнени</w:t>
      </w:r>
      <w:r w:rsidR="00DA50D1">
        <w:rPr>
          <w:rFonts w:eastAsiaTheme="majorEastAsia"/>
        </w:rPr>
        <w:t>й с</w:t>
      </w:r>
      <w:r w:rsidR="00DA50D1" w:rsidRPr="00563CBD">
        <w:t xml:space="preserve"> дополнительны</w:t>
      </w:r>
      <w:r w:rsidR="00DA50D1">
        <w:t>ми</w:t>
      </w:r>
      <w:r w:rsidR="00DA50D1" w:rsidRPr="00563CBD">
        <w:t xml:space="preserve"> у</w:t>
      </w:r>
      <w:r w:rsidR="00DA50D1" w:rsidRPr="00563CBD">
        <w:t>с</w:t>
      </w:r>
      <w:r w:rsidR="00DA50D1" w:rsidRPr="00563CBD">
        <w:t>ловия</w:t>
      </w:r>
      <w:r w:rsidR="00DA50D1">
        <w:t>ми</w:t>
      </w:r>
      <w:r w:rsidR="00DA50D1" w:rsidRPr="00563CBD">
        <w:t xml:space="preserve"> (например,</w:t>
      </w:r>
      <w:r w:rsidR="00DA50D1">
        <w:t xml:space="preserve"> </w:t>
      </w:r>
      <w:r w:rsidR="00DA50D1" w:rsidRPr="00563CBD">
        <w:rPr>
          <w:rFonts w:eastAsiaTheme="majorEastAsia"/>
        </w:rPr>
        <w:t>краевы</w:t>
      </w:r>
      <w:r w:rsidR="00DA50D1">
        <w:rPr>
          <w:rFonts w:eastAsiaTheme="majorEastAsia"/>
        </w:rPr>
        <w:t>ми</w:t>
      </w:r>
      <w:r w:rsidR="00DA50D1" w:rsidRPr="00563CBD">
        <w:rPr>
          <w:rFonts w:eastAsiaTheme="majorEastAsia"/>
        </w:rPr>
        <w:t xml:space="preserve"> и/или начальн</w:t>
      </w:r>
      <w:r w:rsidR="00DA50D1">
        <w:rPr>
          <w:rFonts w:eastAsiaTheme="majorEastAsia"/>
        </w:rPr>
        <w:t>ыми</w:t>
      </w:r>
      <w:r w:rsidR="00DA50D1" w:rsidRPr="00563CBD">
        <w:rPr>
          <w:rFonts w:eastAsiaTheme="majorEastAsia"/>
        </w:rPr>
        <w:t xml:space="preserve"> </w:t>
      </w:r>
      <w:r w:rsidR="00DA50D1">
        <w:rPr>
          <w:rFonts w:eastAsiaTheme="majorEastAsia"/>
        </w:rPr>
        <w:t>условиями</w:t>
      </w:r>
      <w:r w:rsidR="00DA50D1" w:rsidRPr="00563CBD">
        <w:t xml:space="preserve">). </w:t>
      </w:r>
      <w:r>
        <w:t>Решение т</w:t>
      </w:r>
      <w:r w:rsidR="00DA50D1">
        <w:t>аки</w:t>
      </w:r>
      <w:r>
        <w:t>х</w:t>
      </w:r>
      <w:r w:rsidR="00DA50D1" w:rsidRPr="00563CBD">
        <w:t xml:space="preserve"> конечн</w:t>
      </w:r>
      <w:r w:rsidR="00DA50D1">
        <w:t>ы</w:t>
      </w:r>
      <w:r>
        <w:t>х</w:t>
      </w:r>
      <w:r w:rsidR="00DA50D1" w:rsidRPr="00563CBD">
        <w:t xml:space="preserve"> систем </w:t>
      </w:r>
      <w:r w:rsidR="00DA50D1">
        <w:t xml:space="preserve">алгебраических </w:t>
      </w:r>
      <w:r w:rsidR="00DA50D1" w:rsidRPr="00563CBD">
        <w:t>уравнений</w:t>
      </w:r>
      <w:r w:rsidR="00DA50D1">
        <w:t xml:space="preserve"> </w:t>
      </w:r>
      <w:r>
        <w:t xml:space="preserve">может быть получено </w:t>
      </w:r>
      <w:r w:rsidR="00DA50D1" w:rsidRPr="00563CBD">
        <w:t xml:space="preserve">на вычислительных машинах. </w:t>
      </w:r>
      <w:r>
        <w:t>Такое р</w:t>
      </w:r>
      <w:r w:rsidRPr="00563CBD">
        <w:t xml:space="preserve">ешение называется приближенным </w:t>
      </w:r>
      <w:r>
        <w:t xml:space="preserve">(численным) </w:t>
      </w:r>
      <w:r w:rsidRPr="00563CBD">
        <w:t xml:space="preserve">решением </w:t>
      </w:r>
      <w:r>
        <w:t xml:space="preserve">исходной </w:t>
      </w:r>
      <w:r w:rsidRPr="00563CBD">
        <w:t>дифференц</w:t>
      </w:r>
      <w:r w:rsidRPr="00563CBD">
        <w:t>и</w:t>
      </w:r>
      <w:r w:rsidRPr="00563CBD">
        <w:t>альной задачи.</w:t>
      </w:r>
      <w:r>
        <w:t xml:space="preserve"> </w:t>
      </w:r>
    </w:p>
    <w:p w:rsidR="00DA50D1" w:rsidRPr="00563CBD" w:rsidRDefault="00E940D9" w:rsidP="00CF3995">
      <w:pPr>
        <w:spacing w:before="60"/>
        <w:ind w:firstLine="567"/>
        <w:jc w:val="both"/>
      </w:pPr>
      <w:r w:rsidRPr="00E940D9">
        <w:rPr>
          <w:bCs/>
        </w:rPr>
        <w:t>Разностные схемы</w:t>
      </w:r>
      <w:r w:rsidR="00DA50D1" w:rsidRPr="00E940D9">
        <w:t xml:space="preserve"> </w:t>
      </w:r>
      <w:r>
        <w:t xml:space="preserve">могут быть построены различными способами, например, </w:t>
      </w:r>
      <w:r w:rsidR="00DA50D1">
        <w:t>на о</w:t>
      </w:r>
      <w:r w:rsidR="00DA50D1">
        <w:t>с</w:t>
      </w:r>
      <w:r w:rsidR="00DA50D1">
        <w:t>нове метода конечных разностей</w:t>
      </w:r>
      <w:r w:rsidR="00096CA1">
        <w:t xml:space="preserve"> или методе сеток, позволяющий сводить приближенное решение уравнений в частных производных к решению систем алгебраических уравнений. Системы алгебраических уравнений при этом формулируются для приближенных знач</w:t>
      </w:r>
      <w:r w:rsidR="00096CA1">
        <w:t>е</w:t>
      </w:r>
      <w:r w:rsidR="00096CA1">
        <w:t>ний решения в некотором наборе точек в расчетной области</w:t>
      </w:r>
      <w:proofErr w:type="gramStart"/>
      <w:r w:rsidR="00096CA1">
        <w:t>.</w:t>
      </w:r>
      <w:r w:rsidR="00DA50D1">
        <w:t>.</w:t>
      </w:r>
      <w:proofErr w:type="gramEnd"/>
    </w:p>
    <w:p w:rsidR="00B907E5" w:rsidRPr="00B907E5" w:rsidRDefault="008D0A6E" w:rsidP="00B907E5">
      <w:pPr>
        <w:pStyle w:val="2"/>
        <w:numPr>
          <w:ilvl w:val="1"/>
          <w:numId w:val="28"/>
        </w:numPr>
        <w:spacing w:after="240"/>
        <w:ind w:left="567" w:firstLine="0"/>
        <w:rPr>
          <w:rFonts w:ascii="Times New Roman" w:hAnsi="Times New Roman" w:cs="Times New Roman"/>
          <w:i/>
          <w:color w:val="auto"/>
          <w:sz w:val="24"/>
          <w:szCs w:val="24"/>
        </w:rPr>
      </w:pPr>
      <w:bookmarkStart w:id="7" w:name="_Toc40033502"/>
      <w:r w:rsidRPr="00563CBD">
        <w:rPr>
          <w:rFonts w:ascii="Times New Roman" w:hAnsi="Times New Roman" w:cs="Times New Roman"/>
          <w:i/>
          <w:color w:val="auto"/>
          <w:sz w:val="24"/>
          <w:szCs w:val="24"/>
        </w:rPr>
        <w:t>Схема</w:t>
      </w:r>
      <w:r w:rsidR="00097B18" w:rsidRPr="00563CBD">
        <w:rPr>
          <w:rFonts w:ascii="Times New Roman" w:hAnsi="Times New Roman" w:cs="Times New Roman"/>
          <w:i/>
          <w:color w:val="auto"/>
          <w:sz w:val="24"/>
          <w:szCs w:val="24"/>
        </w:rPr>
        <w:t xml:space="preserve"> Эйлера</w:t>
      </w:r>
      <w:bookmarkEnd w:id="2"/>
      <w:bookmarkEnd w:id="3"/>
      <w:bookmarkEnd w:id="4"/>
      <w:bookmarkEnd w:id="5"/>
      <w:bookmarkEnd w:id="7"/>
    </w:p>
    <w:p w:rsidR="00B907E5" w:rsidRDefault="00B6202A" w:rsidP="00B907E5">
      <w:pPr>
        <w:pStyle w:val="3"/>
        <w:numPr>
          <w:ilvl w:val="2"/>
          <w:numId w:val="28"/>
        </w:numPr>
        <w:spacing w:before="60" w:after="240"/>
        <w:ind w:left="0" w:firstLine="0"/>
        <w:jc w:val="center"/>
        <w:rPr>
          <w:rFonts w:ascii="Times New Roman" w:hAnsi="Times New Roman" w:cs="Times New Roman"/>
          <w:color w:val="auto"/>
        </w:rPr>
      </w:pPr>
      <w:bookmarkStart w:id="8" w:name="_Toc40033503"/>
      <w:r w:rsidRPr="00563CBD">
        <w:rPr>
          <w:rFonts w:ascii="Times New Roman" w:hAnsi="Times New Roman" w:cs="Times New Roman"/>
          <w:color w:val="auto"/>
        </w:rPr>
        <w:t xml:space="preserve">Построение разностной схемы </w:t>
      </w:r>
      <w:r w:rsidR="0081487A" w:rsidRPr="00563CBD">
        <w:rPr>
          <w:rFonts w:ascii="Times New Roman" w:hAnsi="Times New Roman" w:cs="Times New Roman"/>
          <w:color w:val="auto"/>
        </w:rPr>
        <w:t>Эйлера</w:t>
      </w:r>
      <w:bookmarkEnd w:id="8"/>
    </w:p>
    <w:p w:rsidR="00240728" w:rsidRDefault="008B5E73" w:rsidP="00B37139">
      <w:pPr>
        <w:spacing w:before="60"/>
        <w:ind w:firstLine="567"/>
        <w:jc w:val="both"/>
      </w:pPr>
      <w:r w:rsidRPr="00CF3995">
        <w:t xml:space="preserve">Рассмотрим уравнение (1) в окрестности узлов </w:t>
      </w:r>
      <m:oMath>
        <m:r>
          <w:rPr>
            <w:rFonts w:ascii="Cambria Math" w:hAnsi="Cambria Math"/>
          </w:rPr>
          <m:t>x</m:t>
        </m:r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proofErr w:type="gramStart"/>
      <w:r w:rsidRPr="00CF3995">
        <w:t xml:space="preserve"> ,</w:t>
      </w:r>
      <w:proofErr w:type="gramEnd"/>
      <w:r w:rsidRPr="00CF3995">
        <w:t xml:space="preserve"> где </w:t>
      </w:r>
      <m:oMath>
        <m:r>
          <w:rPr>
            <w:rFonts w:ascii="Cambria Math" w:hAnsi="Cambria Math"/>
          </w:rPr>
          <m:t>i</m:t>
        </m:r>
        <m:r>
          <w:rPr>
            <w:rFonts w:ascii="Cambria Math"/>
          </w:rPr>
          <m:t>=0,1,</m:t>
        </m:r>
        <m:r>
          <m:t>…</m:t>
        </m:r>
      </m:oMath>
      <w:r w:rsidRPr="00CF3995">
        <w:t xml:space="preserve"> и заменим в л</w:t>
      </w:r>
      <w:r w:rsidR="000F0BC2">
        <w:t>е</w:t>
      </w:r>
      <w:r w:rsidRPr="00CF3995">
        <w:t xml:space="preserve">вой части производную </w:t>
      </w:r>
      <m:oMath>
        <m:r>
          <w:rPr>
            <w:rFonts w:ascii="Cambria Math" w:hAnsi="Cambria Math"/>
          </w:rPr>
          <m:t>y</m:t>
        </m:r>
        <m:r>
          <m:t>'</m:t>
        </m:r>
      </m:oMath>
      <w:r w:rsidRPr="00CF3995">
        <w:t xml:space="preserve"> правой разностью. При этом значения функции </w:t>
      </w:r>
      <m:oMath>
        <m:r>
          <w:rPr>
            <w:rFonts w:ascii="Cambria Math" w:hAnsi="Cambria Math"/>
          </w:rPr>
          <m:t>y</m:t>
        </m:r>
      </m:oMath>
      <w:r w:rsidRPr="00CF3995">
        <w:t xml:space="preserve"> в узлах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 xml:space="preserve"> </m:t>
            </m:r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CF3995">
        <w:t xml:space="preserve"> з</w:t>
      </w:r>
      <w:r w:rsidRPr="00CF3995">
        <w:t>а</w:t>
      </w:r>
      <w:r w:rsidRPr="00CF3995">
        <w:t xml:space="preserve">меним значениями сеточной функции </w:t>
      </w:r>
      <m:oMath>
        <m:r>
          <w:rPr>
            <w:rFonts w:ascii="Cambria Math" w:hAnsi="Cambria Math"/>
          </w:rPr>
          <m:t>y</m:t>
        </m:r>
        <m:r>
          <w:rPr>
            <w:rFonts w:ascii="Cambria Math"/>
          </w:rPr>
          <m:t xml:space="preserve">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/>
          </w:rPr>
          <m:t>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CF3995">
        <w:t>:</w:t>
      </w:r>
    </w:p>
    <w:tbl>
      <w:tblPr>
        <w:tblStyle w:val="a9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3"/>
        <w:gridCol w:w="8614"/>
        <w:gridCol w:w="709"/>
      </w:tblGrid>
      <w:tr w:rsidR="00240728" w:rsidTr="00240728">
        <w:tc>
          <w:tcPr>
            <w:tcW w:w="283" w:type="dxa"/>
          </w:tcPr>
          <w:p w:rsidR="00240728" w:rsidRPr="00240728" w:rsidRDefault="00240728" w:rsidP="00954DB2">
            <w:pPr>
              <w:spacing w:before="60" w:after="60"/>
              <w:jc w:val="both"/>
              <w:rPr>
                <w:sz w:val="24"/>
                <w:szCs w:val="24"/>
              </w:rPr>
            </w:pPr>
          </w:p>
        </w:tc>
        <w:tc>
          <w:tcPr>
            <w:tcW w:w="8614" w:type="dxa"/>
          </w:tcPr>
          <w:p w:rsidR="00240728" w:rsidRPr="00887C90" w:rsidRDefault="00B92B3D" w:rsidP="00954DB2">
            <w:pPr>
              <w:spacing w:before="60" w:after="60"/>
              <w:jc w:val="both"/>
              <w:rPr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</m:d>
            </m:oMath>
            <w:r w:rsidR="00240728" w:rsidRPr="00887C90">
              <w:rPr>
                <w:sz w:val="28"/>
                <w:szCs w:val="28"/>
              </w:rPr>
              <w:t>.</w:t>
            </w:r>
          </w:p>
        </w:tc>
        <w:tc>
          <w:tcPr>
            <w:tcW w:w="709" w:type="dxa"/>
          </w:tcPr>
          <w:p w:rsidR="00240728" w:rsidRPr="00240728" w:rsidRDefault="00240728" w:rsidP="00954DB2">
            <w:pPr>
              <w:spacing w:before="60" w:after="60"/>
              <w:jc w:val="both"/>
              <w:rPr>
                <w:sz w:val="24"/>
                <w:szCs w:val="24"/>
                <w:lang w:val="en-US"/>
              </w:rPr>
            </w:pPr>
            <w:r w:rsidRPr="00240728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</w:rPr>
              <w:t>2.1</w:t>
            </w:r>
            <w:r w:rsidRPr="00240728">
              <w:rPr>
                <w:sz w:val="24"/>
                <w:szCs w:val="24"/>
                <w:lang w:val="en-US"/>
              </w:rPr>
              <w:t>)</w:t>
            </w:r>
          </w:p>
        </w:tc>
      </w:tr>
    </w:tbl>
    <w:p w:rsidR="00CD21FE" w:rsidRDefault="00CD21FE" w:rsidP="00B37139">
      <w:pPr>
        <w:spacing w:before="60"/>
        <w:ind w:firstLine="567"/>
        <w:jc w:val="both"/>
      </w:pPr>
      <w:r w:rsidRPr="00CF3995">
        <w:t xml:space="preserve">Рассмотрим равномерную сетку, с узлами, равноотстоящими друг от друга,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 xml:space="preserve">      </m:t>
            </m:r>
            <m: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/>
              </w:rPr>
              <m:t>+1</m:t>
            </m:r>
          </m:sub>
        </m:sSub>
        <m: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/>
          </w:rPr>
          <m:t xml:space="preserve"> = </m:t>
        </m:r>
        <m:r>
          <w:rPr>
            <w:rFonts w:ascii="Cambria Math"/>
          </w:rPr>
          <m:t>h</m:t>
        </m:r>
        <m:r>
          <w:rPr>
            <w:rFonts w:ascii="Cambria Math"/>
          </w:rPr>
          <m:t xml:space="preserve"> .</m:t>
        </m:r>
      </m:oMath>
      <w:r w:rsidRPr="00CF3995">
        <w:t xml:space="preserve"> Тогда из равенства (2.1) получаем:</w:t>
      </w:r>
    </w:p>
    <w:tbl>
      <w:tblPr>
        <w:tblStyle w:val="a9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3"/>
        <w:gridCol w:w="8614"/>
        <w:gridCol w:w="709"/>
      </w:tblGrid>
      <w:tr w:rsidR="00887C90" w:rsidTr="00240728">
        <w:tc>
          <w:tcPr>
            <w:tcW w:w="283" w:type="dxa"/>
          </w:tcPr>
          <w:p w:rsidR="00887C90" w:rsidRPr="00240728" w:rsidRDefault="00887C90" w:rsidP="00954DB2">
            <w:pPr>
              <w:spacing w:before="60" w:after="60"/>
              <w:jc w:val="both"/>
              <w:rPr>
                <w:sz w:val="24"/>
                <w:szCs w:val="24"/>
              </w:rPr>
            </w:pPr>
          </w:p>
        </w:tc>
        <w:tc>
          <w:tcPr>
            <w:tcW w:w="8614" w:type="dxa"/>
          </w:tcPr>
          <w:p w:rsidR="00887C90" w:rsidRPr="00887C90" w:rsidRDefault="00B92B3D" w:rsidP="00954DB2">
            <w:pPr>
              <w:spacing w:before="60" w:after="60"/>
              <w:jc w:val="both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+1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+h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e>
              </m:d>
            </m:oMath>
            <w:r w:rsidR="00887C90" w:rsidRPr="00887C90">
              <w:rPr>
                <w:sz w:val="28"/>
                <w:szCs w:val="28"/>
              </w:rPr>
              <w:t>.</w:t>
            </w:r>
          </w:p>
        </w:tc>
        <w:tc>
          <w:tcPr>
            <w:tcW w:w="709" w:type="dxa"/>
          </w:tcPr>
          <w:p w:rsidR="00887C90" w:rsidRPr="00240728" w:rsidRDefault="00887C90" w:rsidP="00954DB2">
            <w:pPr>
              <w:spacing w:before="60" w:after="60"/>
              <w:jc w:val="both"/>
              <w:rPr>
                <w:sz w:val="24"/>
                <w:szCs w:val="24"/>
                <w:lang w:val="en-US"/>
              </w:rPr>
            </w:pPr>
            <w:r w:rsidRPr="00240728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</w:rPr>
              <w:t>2.2</w:t>
            </w:r>
            <w:r w:rsidRPr="00240728">
              <w:rPr>
                <w:sz w:val="24"/>
                <w:szCs w:val="24"/>
                <w:lang w:val="en-US"/>
              </w:rPr>
              <w:t>)</w:t>
            </w:r>
          </w:p>
        </w:tc>
      </w:tr>
    </w:tbl>
    <w:p w:rsidR="005822CA" w:rsidRDefault="005822CA" w:rsidP="00B37139">
      <w:pPr>
        <w:spacing w:before="60" w:after="60"/>
        <w:ind w:firstLine="567"/>
        <w:jc w:val="both"/>
      </w:pPr>
      <w:r w:rsidRPr="00CF3995">
        <w:t xml:space="preserve">Уравнение (2.2) позволяет приближенно определить значение функции </w:t>
      </w:r>
      <w:r w:rsidRPr="00CF3995">
        <w:rPr>
          <w:i/>
          <w:lang w:val="en-US"/>
        </w:rPr>
        <w:t>y</w:t>
      </w:r>
      <w:r w:rsidRPr="00CF3995">
        <w:t xml:space="preserve"> в точке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</w:rPr>
              <m:t>i+1</m:t>
            </m:r>
          </m:sub>
        </m:sSub>
      </m:oMath>
      <w:r w:rsidRPr="00CF3995">
        <w:t xml:space="preserve"> при помощи разложения в ряд Тейлора с отбрасыванием членов второго и более высоких порядков. Другими словами, приращение функции полагается равным ее дифференциалу. Полагая </w:t>
      </w:r>
      <w:proofErr w:type="spellStart"/>
      <w:r w:rsidRPr="00CF3995">
        <w:rPr>
          <w:i/>
        </w:rPr>
        <w:t>i</w:t>
      </w:r>
      <w:proofErr w:type="spellEnd"/>
      <w:r w:rsidRPr="00CF3995">
        <w:rPr>
          <w:i/>
        </w:rPr>
        <w:t xml:space="preserve"> = 0</w:t>
      </w:r>
      <w:r w:rsidRPr="00CF3995">
        <w:t>, с помощью соотношения (2.2) можно определить значение сеточной фун</w:t>
      </w:r>
      <w:r w:rsidRPr="00CF3995">
        <w:t>к</w:t>
      </w:r>
      <w:r w:rsidRPr="00CF3995">
        <w:t xml:space="preserve">ции </w:t>
      </w:r>
      <w:r w:rsidRPr="00CF3995">
        <w:rPr>
          <w:i/>
          <w:lang w:val="en-US"/>
        </w:rPr>
        <w:t>y</w:t>
      </w:r>
      <w:r w:rsidRPr="00CF3995">
        <w:t xml:space="preserve"> при </w:t>
      </w:r>
      <m:oMath>
        <m:r>
          <w:rPr>
            <w:rFonts w:ascii="Cambria Math" w:hAnsi="Cambria Math"/>
          </w:rPr>
          <m:t>x</m:t>
        </m:r>
        <m:r>
          <w:rPr>
            <w:rFonts w:asci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/>
              </w:rPr>
              <m:t>1</m:t>
            </m:r>
          </m:sub>
        </m:sSub>
      </m:oMath>
      <w:r w:rsidRPr="00CF3995">
        <w:t>:</w:t>
      </w:r>
    </w:p>
    <w:tbl>
      <w:tblPr>
        <w:tblStyle w:val="a9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3"/>
        <w:gridCol w:w="8614"/>
        <w:gridCol w:w="709"/>
      </w:tblGrid>
      <w:tr w:rsidR="00887C90" w:rsidTr="00240728">
        <w:tc>
          <w:tcPr>
            <w:tcW w:w="283" w:type="dxa"/>
          </w:tcPr>
          <w:p w:rsidR="00887C90" w:rsidRPr="00240728" w:rsidRDefault="00887C90" w:rsidP="00954DB2">
            <w:pPr>
              <w:spacing w:before="60" w:after="60"/>
              <w:jc w:val="both"/>
              <w:rPr>
                <w:sz w:val="24"/>
                <w:szCs w:val="24"/>
              </w:rPr>
            </w:pPr>
          </w:p>
        </w:tc>
        <w:tc>
          <w:tcPr>
            <w:tcW w:w="8614" w:type="dxa"/>
          </w:tcPr>
          <w:p w:rsidR="00887C90" w:rsidRPr="00887C90" w:rsidRDefault="00B92B3D" w:rsidP="00954DB2">
            <w:pPr>
              <w:spacing w:before="60" w:after="60"/>
              <w:jc w:val="both"/>
              <w:rPr>
                <w:sz w:val="24"/>
                <w:szCs w:val="24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+hf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</m:e>
              </m:d>
            </m:oMath>
            <w:r w:rsidR="00887C90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709" w:type="dxa"/>
          </w:tcPr>
          <w:p w:rsidR="00887C90" w:rsidRPr="00240728" w:rsidRDefault="00887C90" w:rsidP="00954DB2">
            <w:pPr>
              <w:spacing w:before="60" w:after="60"/>
              <w:jc w:val="both"/>
              <w:rPr>
                <w:sz w:val="24"/>
                <w:szCs w:val="24"/>
                <w:lang w:val="en-US"/>
              </w:rPr>
            </w:pPr>
          </w:p>
        </w:tc>
      </w:tr>
    </w:tbl>
    <w:p w:rsidR="008B5E73" w:rsidRPr="00954DB2" w:rsidRDefault="005822CA" w:rsidP="00B37139">
      <w:pPr>
        <w:spacing w:before="60" w:after="60"/>
        <w:ind w:firstLine="567"/>
        <w:jc w:val="both"/>
      </w:pPr>
      <w:r>
        <w:lastRenderedPageBreak/>
        <w:t xml:space="preserve">Требуемое здесь значение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t xml:space="preserve"> задано начальным условием y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t xml:space="preserve">) =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t>.Аналогично м</w:t>
      </w:r>
      <w:r w:rsidR="000F0BC2">
        <w:t>о</w:t>
      </w:r>
      <w:r>
        <w:t>гут быть определены значения сеточной функции в других узлах:</w:t>
      </w:r>
    </w:p>
    <w:tbl>
      <w:tblPr>
        <w:tblStyle w:val="a9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3"/>
        <w:gridCol w:w="8614"/>
        <w:gridCol w:w="709"/>
      </w:tblGrid>
      <w:tr w:rsidR="00887C90" w:rsidTr="00240728">
        <w:tc>
          <w:tcPr>
            <w:tcW w:w="283" w:type="dxa"/>
          </w:tcPr>
          <w:p w:rsidR="00887C90" w:rsidRPr="00240728" w:rsidRDefault="00887C90" w:rsidP="00954DB2">
            <w:pPr>
              <w:spacing w:before="60" w:after="60"/>
              <w:jc w:val="both"/>
              <w:rPr>
                <w:sz w:val="24"/>
                <w:szCs w:val="24"/>
              </w:rPr>
            </w:pPr>
          </w:p>
        </w:tc>
        <w:tc>
          <w:tcPr>
            <w:tcW w:w="8614" w:type="dxa"/>
          </w:tcPr>
          <w:p w:rsidR="00887C90" w:rsidRPr="00240728" w:rsidRDefault="00B92B3D" w:rsidP="00954DB2">
            <w:pPr>
              <w:spacing w:before="60" w:after="60"/>
              <w:jc w:val="both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+hf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e>
              </m:d>
            </m:oMath>
            <w:r w:rsidR="00887C90">
              <w:rPr>
                <w:lang w:val="en-US"/>
              </w:rPr>
              <w:t>.</w:t>
            </w:r>
          </w:p>
        </w:tc>
        <w:tc>
          <w:tcPr>
            <w:tcW w:w="709" w:type="dxa"/>
          </w:tcPr>
          <w:p w:rsidR="00887C90" w:rsidRPr="00240728" w:rsidRDefault="00887C90" w:rsidP="00954DB2">
            <w:pPr>
              <w:spacing w:before="60" w:after="60"/>
              <w:jc w:val="both"/>
              <w:rPr>
                <w:sz w:val="24"/>
                <w:szCs w:val="24"/>
                <w:lang w:val="en-US"/>
              </w:rPr>
            </w:pPr>
          </w:p>
        </w:tc>
      </w:tr>
    </w:tbl>
    <w:p w:rsidR="00887C90" w:rsidRDefault="00887C90" w:rsidP="00954DB2">
      <w:pPr>
        <w:spacing w:before="60" w:after="60"/>
        <w:jc w:val="both"/>
      </w:pPr>
      <w:r>
        <w:t>…………………………………….</w:t>
      </w:r>
    </w:p>
    <w:tbl>
      <w:tblPr>
        <w:tblStyle w:val="a9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3"/>
        <w:gridCol w:w="8614"/>
        <w:gridCol w:w="709"/>
      </w:tblGrid>
      <w:tr w:rsidR="00887C90" w:rsidTr="00240728">
        <w:tc>
          <w:tcPr>
            <w:tcW w:w="283" w:type="dxa"/>
          </w:tcPr>
          <w:p w:rsidR="00887C90" w:rsidRPr="00240728" w:rsidRDefault="00887C90" w:rsidP="00954DB2">
            <w:pPr>
              <w:spacing w:before="60" w:after="60"/>
              <w:jc w:val="both"/>
              <w:rPr>
                <w:sz w:val="24"/>
                <w:szCs w:val="24"/>
              </w:rPr>
            </w:pPr>
          </w:p>
        </w:tc>
        <w:tc>
          <w:tcPr>
            <w:tcW w:w="8614" w:type="dxa"/>
          </w:tcPr>
          <w:p w:rsidR="00887C90" w:rsidRPr="00887C90" w:rsidRDefault="00B92B3D" w:rsidP="00954DB2">
            <w:pPr>
              <w:spacing w:before="60" w:after="60"/>
              <w:jc w:val="both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+h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-1</m:t>
                      </m:r>
                    </m:sub>
                  </m:sSub>
                </m:e>
              </m:d>
            </m:oMath>
            <w:r w:rsidR="00887C90" w:rsidRPr="00887C90">
              <w:t>.</w:t>
            </w:r>
          </w:p>
        </w:tc>
        <w:tc>
          <w:tcPr>
            <w:tcW w:w="709" w:type="dxa"/>
          </w:tcPr>
          <w:p w:rsidR="00887C90" w:rsidRPr="00240728" w:rsidRDefault="00887C90" w:rsidP="00954DB2">
            <w:pPr>
              <w:spacing w:before="60" w:after="60"/>
              <w:jc w:val="both"/>
              <w:rPr>
                <w:sz w:val="24"/>
                <w:szCs w:val="24"/>
                <w:lang w:val="en-US"/>
              </w:rPr>
            </w:pPr>
            <w:r w:rsidRPr="00240728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</w:rPr>
              <w:t>2.3</w:t>
            </w:r>
            <w:r w:rsidRPr="00240728">
              <w:rPr>
                <w:sz w:val="24"/>
                <w:szCs w:val="24"/>
                <w:lang w:val="en-US"/>
              </w:rPr>
              <w:t>)</w:t>
            </w:r>
          </w:p>
        </w:tc>
      </w:tr>
    </w:tbl>
    <w:p w:rsidR="005822CA" w:rsidRPr="005822CA" w:rsidRDefault="00DB4D10" w:rsidP="00B37139">
      <w:pPr>
        <w:spacing w:before="60" w:after="60"/>
        <w:ind w:firstLine="567"/>
        <w:jc w:val="both"/>
      </w:pPr>
      <w:r>
        <w:t>Построенный алгоритм называется методом Эйлера. Разностная схема этого метода представлена соотношениями (</w:t>
      </w:r>
      <w:r w:rsidRPr="00DB4D10">
        <w:t>2</w:t>
      </w:r>
      <w:r>
        <w:t>.</w:t>
      </w:r>
      <w:r w:rsidRPr="00DB4D10">
        <w:t>2</w:t>
      </w:r>
      <w:r>
        <w:t>), (</w:t>
      </w:r>
      <w:r w:rsidRPr="00DB4D10">
        <w:t>2</w:t>
      </w:r>
      <w:r>
        <w:t>.</w:t>
      </w:r>
      <w:r w:rsidRPr="00DB4D10">
        <w:t>3</w:t>
      </w:r>
      <w:r>
        <w:t>)</w:t>
      </w:r>
    </w:p>
    <w:p w:rsidR="00B6202A" w:rsidRDefault="00B6202A" w:rsidP="00B43C82">
      <w:pPr>
        <w:pStyle w:val="3"/>
        <w:numPr>
          <w:ilvl w:val="2"/>
          <w:numId w:val="28"/>
        </w:numPr>
        <w:spacing w:after="240"/>
        <w:ind w:left="0" w:firstLine="0"/>
        <w:jc w:val="center"/>
        <w:rPr>
          <w:rFonts w:ascii="Times New Roman" w:hAnsi="Times New Roman" w:cs="Times New Roman"/>
          <w:color w:val="auto"/>
        </w:rPr>
      </w:pPr>
      <w:bookmarkStart w:id="9" w:name="_Toc40033504"/>
      <w:r w:rsidRPr="00563CBD">
        <w:rPr>
          <w:rFonts w:ascii="Times New Roman" w:hAnsi="Times New Roman" w:cs="Times New Roman"/>
          <w:color w:val="auto"/>
        </w:rPr>
        <w:t>Анализ порядка аппроксимации</w:t>
      </w:r>
      <w:r w:rsidR="0081487A" w:rsidRPr="00563CBD">
        <w:rPr>
          <w:rFonts w:ascii="Times New Roman" w:hAnsi="Times New Roman" w:cs="Times New Roman"/>
          <w:color w:val="auto"/>
        </w:rPr>
        <w:t xml:space="preserve"> схемы</w:t>
      </w:r>
      <w:bookmarkEnd w:id="9"/>
    </w:p>
    <w:p w:rsidR="00EB44C5" w:rsidRDefault="00EB44C5" w:rsidP="00B37139">
      <w:pPr>
        <w:spacing w:before="60"/>
        <w:ind w:firstLine="567"/>
        <w:jc w:val="both"/>
      </w:pPr>
      <w:r w:rsidRPr="00EB44C5">
        <w:t>Если в разностную схему подставить точное решение исходной задачи, то возникнет невязка (точное решение не удовлетворяет разностной схеме). Эта невязка называется п</w:t>
      </w:r>
      <w:r w:rsidRPr="00EB44C5">
        <w:t>о</w:t>
      </w:r>
      <w:r w:rsidRPr="00EB44C5">
        <w:t>грешностью аппроксимации разностной схемы:</w:t>
      </w:r>
      <w:r w:rsidR="004A50DC" w:rsidRPr="00B907E5">
        <w:t xml:space="preserve"> </w:t>
      </w:r>
    </w:p>
    <w:tbl>
      <w:tblPr>
        <w:tblStyle w:val="a9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3"/>
        <w:gridCol w:w="8614"/>
        <w:gridCol w:w="709"/>
      </w:tblGrid>
      <w:tr w:rsidR="00887C90" w:rsidTr="00240728">
        <w:tc>
          <w:tcPr>
            <w:tcW w:w="283" w:type="dxa"/>
          </w:tcPr>
          <w:p w:rsidR="00887C90" w:rsidRPr="00240728" w:rsidRDefault="00887C90" w:rsidP="00954DB2">
            <w:pPr>
              <w:spacing w:before="60" w:after="60"/>
              <w:jc w:val="both"/>
              <w:rPr>
                <w:sz w:val="24"/>
                <w:szCs w:val="24"/>
              </w:rPr>
            </w:pPr>
          </w:p>
        </w:tc>
        <w:tc>
          <w:tcPr>
            <w:tcW w:w="8614" w:type="dxa"/>
          </w:tcPr>
          <w:p w:rsidR="00887C90" w:rsidRPr="00887C90" w:rsidRDefault="00B92B3D" w:rsidP="00954DB2">
            <w:pPr>
              <w:spacing w:before="60" w:after="60"/>
              <w:jc w:val="both"/>
              <w:rPr>
                <w:i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 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=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h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где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e>
              </m:d>
            </m:oMath>
            <w:r w:rsidR="00887C90">
              <w:rPr>
                <w:i/>
              </w:rPr>
              <w:t>.</w:t>
            </w:r>
          </w:p>
        </w:tc>
        <w:tc>
          <w:tcPr>
            <w:tcW w:w="709" w:type="dxa"/>
          </w:tcPr>
          <w:p w:rsidR="00887C90" w:rsidRPr="00954DB2" w:rsidRDefault="00887C90" w:rsidP="00954DB2">
            <w:pPr>
              <w:spacing w:before="60" w:after="60"/>
              <w:jc w:val="both"/>
              <w:rPr>
                <w:sz w:val="24"/>
                <w:szCs w:val="24"/>
              </w:rPr>
            </w:pPr>
          </w:p>
        </w:tc>
      </w:tr>
    </w:tbl>
    <w:p w:rsidR="004A50DC" w:rsidRDefault="00616989" w:rsidP="00B37139">
      <w:pPr>
        <w:spacing w:before="60"/>
        <w:ind w:firstLine="567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 учетом того, что </w:t>
      </w:r>
      <m:oMath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dy(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i</m:t>
                </m:r>
              </m:sub>
            </m:sSub>
            <m:r>
              <w:rPr>
                <w:rFonts w:ascii="Cambria Math" w:hAnsi="Cambria Math"/>
                <w:color w:val="000000"/>
              </w:rPr>
              <m:t>)</m:t>
            </m:r>
          </m:num>
          <m:den>
            <m:r>
              <w:rPr>
                <w:rFonts w:ascii="Cambria Math" w:hAnsi="Cambria Math"/>
                <w:color w:val="000000"/>
              </w:rPr>
              <m:t>dx</m:t>
            </m:r>
          </m:den>
        </m:f>
        <m:r>
          <w:rPr>
            <w:rFonts w:ascii="Cambria Math" w:hAnsi="Cambria Math"/>
            <w:color w:val="000000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</m:oMath>
      <w:r>
        <w:rPr>
          <w:color w:val="000000"/>
          <w:sz w:val="27"/>
          <w:szCs w:val="27"/>
        </w:rPr>
        <w:t>, можно получить для </w:t>
      </w:r>
      <m:oMath>
        <m:sSub>
          <m:sSubPr>
            <m:ctrlPr>
              <w:rPr>
                <w:rFonts w:ascii="Cambria Math" w:hAnsi="Cambria Math"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616989">
        <w:rPr>
          <w:sz w:val="22"/>
          <w:szCs w:val="22"/>
        </w:rPr>
        <w:t xml:space="preserve"> </w:t>
      </w:r>
      <w:r>
        <w:rPr>
          <w:color w:val="000000"/>
          <w:sz w:val="27"/>
          <w:szCs w:val="27"/>
        </w:rPr>
        <w:t>следующее в</w:t>
      </w:r>
      <w:r>
        <w:rPr>
          <w:color w:val="000000"/>
          <w:sz w:val="27"/>
          <w:szCs w:val="27"/>
        </w:rPr>
        <w:t>ы</w:t>
      </w:r>
      <w:r>
        <w:rPr>
          <w:color w:val="000000"/>
          <w:sz w:val="27"/>
          <w:szCs w:val="27"/>
        </w:rPr>
        <w:t>ражение:</w:t>
      </w:r>
    </w:p>
    <w:p w:rsidR="00305009" w:rsidRPr="00305009" w:rsidRDefault="00B92B3D" w:rsidP="00954DB2">
      <w:pPr>
        <w:spacing w:before="60" w:after="60"/>
        <w:ind w:firstLine="284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+h</m:t>
                </m:r>
              </m:e>
            </m:d>
            <m:r>
              <w:rPr>
                <w:rFonts w:ascii="Cambria Math" w:hAnsi="Cambria Math"/>
              </w:rPr>
              <m:t>-y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h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h*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/>
                  </w:rPr>
                  <m:t>dx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/>
                  </w:rPr>
                  <m:t>d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+…</m:t>
            </m:r>
          </m:num>
          <m:den>
            <m:r>
              <w:rPr>
                <w:rFonts w:ascii="Cambria Math" w:hAnsi="Cambria Math"/>
              </w:rPr>
              <m:t>h</m:t>
            </m:r>
          </m:den>
        </m:f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+…=O(h)</m:t>
        </m:r>
      </m:oMath>
      <w:r w:rsidR="00305009" w:rsidRPr="00305009">
        <w:rPr>
          <w:i/>
        </w:rPr>
        <w:t xml:space="preserve">    </w:t>
      </w:r>
    </w:p>
    <w:p w:rsidR="00616989" w:rsidRPr="00B907E5" w:rsidRDefault="00651017" w:rsidP="00B37139">
      <w:pPr>
        <w:spacing w:before="60"/>
        <w:ind w:firstLine="567"/>
        <w:jc w:val="both"/>
        <w:rPr>
          <w:color w:val="000000"/>
          <w:sz w:val="27"/>
          <w:szCs w:val="27"/>
        </w:rPr>
      </w:pPr>
      <w:r w:rsidRPr="00651017">
        <w:rPr>
          <w:color w:val="000000"/>
          <w:sz w:val="27"/>
          <w:szCs w:val="27"/>
        </w:rPr>
        <w:t>В связи с этим говорят, что явная схема Эйлера имеет первый порядок а</w:t>
      </w:r>
      <w:r w:rsidRPr="00651017">
        <w:rPr>
          <w:color w:val="000000"/>
          <w:sz w:val="27"/>
          <w:szCs w:val="27"/>
        </w:rPr>
        <w:t>п</w:t>
      </w:r>
      <w:r w:rsidRPr="00651017">
        <w:rPr>
          <w:color w:val="000000"/>
          <w:sz w:val="27"/>
          <w:szCs w:val="27"/>
        </w:rPr>
        <w:t>проксимации.</w:t>
      </w:r>
    </w:p>
    <w:p w:rsidR="00B43C82" w:rsidRDefault="00B43C82" w:rsidP="00B43C82">
      <w:pPr>
        <w:pStyle w:val="3"/>
        <w:numPr>
          <w:ilvl w:val="2"/>
          <w:numId w:val="28"/>
        </w:numPr>
        <w:spacing w:after="240"/>
        <w:ind w:left="0" w:firstLine="0"/>
        <w:jc w:val="center"/>
        <w:rPr>
          <w:rFonts w:ascii="Times New Roman" w:hAnsi="Times New Roman" w:cs="Times New Roman"/>
          <w:color w:val="auto"/>
        </w:rPr>
      </w:pPr>
      <w:bookmarkStart w:id="10" w:name="_Toc40033505"/>
      <w:r w:rsidRPr="00563CBD">
        <w:rPr>
          <w:rFonts w:ascii="Times New Roman" w:hAnsi="Times New Roman" w:cs="Times New Roman"/>
          <w:color w:val="auto"/>
        </w:rPr>
        <w:t xml:space="preserve">Теоретические оценки порядка сходимости </w:t>
      </w:r>
      <w:r w:rsidR="0081487A" w:rsidRPr="00563CBD">
        <w:rPr>
          <w:rFonts w:ascii="Times New Roman" w:hAnsi="Times New Roman" w:cs="Times New Roman"/>
          <w:color w:val="auto"/>
        </w:rPr>
        <w:t>схемы</w:t>
      </w:r>
      <w:bookmarkEnd w:id="10"/>
      <w:r w:rsidRPr="00563CBD">
        <w:rPr>
          <w:rFonts w:ascii="Times New Roman" w:hAnsi="Times New Roman" w:cs="Times New Roman"/>
          <w:color w:val="auto"/>
        </w:rPr>
        <w:t xml:space="preserve"> </w:t>
      </w:r>
    </w:p>
    <w:p w:rsidR="00E120D4" w:rsidRDefault="00E120D4" w:rsidP="00E120D4">
      <w:pPr>
        <w:ind w:firstLine="567"/>
      </w:pPr>
      <w:r>
        <w:t xml:space="preserve">Метод называется сходящимся с порядком </w:t>
      </w:r>
      <m:oMath>
        <m:r>
          <w:rPr>
            <w:rFonts w:ascii="Cambria Math" w:hAnsi="Cambria Math"/>
          </w:rPr>
          <m:t>p&gt;0</m:t>
        </m:r>
      </m:oMath>
      <w:r w:rsidRPr="00290932">
        <w:t xml:space="preserve">, </w:t>
      </w:r>
      <w:r>
        <w:t xml:space="preserve">если найдется </w:t>
      </w:r>
      <w:r>
        <w:rPr>
          <w:lang w:val="en-US"/>
        </w:rPr>
        <w:t>C</w:t>
      </w:r>
      <w:r>
        <w:t>, такое, что в</w:t>
      </w:r>
      <w:r>
        <w:t>ы</w:t>
      </w:r>
      <w:r>
        <w:t xml:space="preserve">полняется </w:t>
      </w:r>
      <m:oMath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|≤C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Pr="00290932">
        <w:t xml:space="preserve"> </w:t>
      </w:r>
      <w:r>
        <w:t xml:space="preserve">для всех </w:t>
      </w:r>
      <m:oMath>
        <m:r>
          <w:rPr>
            <w:rFonts w:ascii="Cambria Math" w:hAnsi="Cambria Math"/>
          </w:rPr>
          <m:t>n=1,2,…,N.</m:t>
        </m:r>
      </m:oMath>
      <w:r w:rsidRPr="00290932">
        <w:t xml:space="preserve"> </w:t>
      </w:r>
    </w:p>
    <w:p w:rsidR="00E120D4" w:rsidRPr="00290932" w:rsidRDefault="00E120D4" w:rsidP="00E120D4">
      <w:pPr>
        <w:ind w:firstLine="567"/>
        <w:rPr>
          <w:i/>
        </w:rPr>
      </w:pPr>
      <w:r>
        <w:t>Теорема. Если точное решение — дважды непрерывная дифференцируемая функция, то метод Эйлера сходится с первым порядком.</w:t>
      </w:r>
    </w:p>
    <w:p w:rsidR="00B43C82" w:rsidRDefault="00B43C82" w:rsidP="00B43C82">
      <w:pPr>
        <w:pStyle w:val="3"/>
        <w:numPr>
          <w:ilvl w:val="2"/>
          <w:numId w:val="28"/>
        </w:numPr>
        <w:spacing w:after="240"/>
        <w:ind w:left="0" w:firstLine="0"/>
        <w:jc w:val="center"/>
        <w:rPr>
          <w:rFonts w:ascii="Times New Roman" w:hAnsi="Times New Roman" w:cs="Times New Roman"/>
          <w:color w:val="auto"/>
        </w:rPr>
      </w:pPr>
      <w:bookmarkStart w:id="11" w:name="_Toc40033506"/>
      <w:r w:rsidRPr="00563CBD">
        <w:rPr>
          <w:rFonts w:ascii="Times New Roman" w:hAnsi="Times New Roman" w:cs="Times New Roman"/>
          <w:color w:val="auto"/>
        </w:rPr>
        <w:t xml:space="preserve">Теоретические оценки устойчивости </w:t>
      </w:r>
      <w:r w:rsidR="0081487A" w:rsidRPr="00563CBD">
        <w:rPr>
          <w:rFonts w:ascii="Times New Roman" w:hAnsi="Times New Roman" w:cs="Times New Roman"/>
          <w:color w:val="auto"/>
        </w:rPr>
        <w:t>схемы</w:t>
      </w:r>
      <w:bookmarkEnd w:id="11"/>
      <w:r w:rsidRPr="00563CBD">
        <w:rPr>
          <w:rFonts w:ascii="Times New Roman" w:hAnsi="Times New Roman" w:cs="Times New Roman"/>
          <w:color w:val="auto"/>
        </w:rPr>
        <w:t xml:space="preserve"> </w:t>
      </w:r>
    </w:p>
    <w:p w:rsidR="00B351C0" w:rsidRPr="00B351C0" w:rsidRDefault="00B351C0" w:rsidP="00B37139">
      <w:pPr>
        <w:spacing w:before="60"/>
        <w:ind w:firstLine="567"/>
        <w:jc w:val="both"/>
        <w:rPr>
          <w:i/>
        </w:rPr>
      </w:pPr>
      <w:r>
        <w:t xml:space="preserve">Разностная схема называется устойчивой, 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:</w:t>
      </w:r>
      <w:r w:rsidRPr="00B351C0">
        <w:rPr>
          <w:i/>
        </w:rPr>
        <w:t xml:space="preserve">   </w:t>
      </w:r>
    </w:p>
    <w:tbl>
      <w:tblPr>
        <w:tblStyle w:val="a9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3"/>
        <w:gridCol w:w="8614"/>
        <w:gridCol w:w="709"/>
      </w:tblGrid>
      <w:tr w:rsidR="000C597D" w:rsidTr="00240728">
        <w:tc>
          <w:tcPr>
            <w:tcW w:w="283" w:type="dxa"/>
          </w:tcPr>
          <w:p w:rsidR="000C597D" w:rsidRPr="00240728" w:rsidRDefault="000C597D" w:rsidP="00954DB2">
            <w:pPr>
              <w:spacing w:before="60" w:after="60"/>
              <w:jc w:val="both"/>
              <w:rPr>
                <w:sz w:val="24"/>
                <w:szCs w:val="24"/>
              </w:rPr>
            </w:pPr>
          </w:p>
        </w:tc>
        <w:tc>
          <w:tcPr>
            <w:tcW w:w="8614" w:type="dxa"/>
          </w:tcPr>
          <w:p w:rsidR="000C597D" w:rsidRPr="002B18F0" w:rsidRDefault="000C597D" w:rsidP="00954DB2">
            <w:pPr>
              <w:spacing w:before="60" w:after="60"/>
              <w:jc w:val="both"/>
              <w:rPr>
                <w:i/>
              </w:rPr>
            </w:pPr>
            <m:oMath>
              <m:r>
                <w:rPr>
                  <w:rFonts w:ascii="Cambria Math" w:hAnsi="Cambria Math"/>
                </w:rPr>
                <m:t>h≤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: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  <m:r>
                <w:rPr>
                  <w:rFonts w:ascii="Cambria Math" w:hAnsi="Cambria Math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,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-const</m:t>
              </m:r>
            </m:oMath>
            <w:r>
              <w:rPr>
                <w:i/>
              </w:rPr>
              <w:t>.</w:t>
            </w:r>
          </w:p>
        </w:tc>
        <w:tc>
          <w:tcPr>
            <w:tcW w:w="709" w:type="dxa"/>
          </w:tcPr>
          <w:p w:rsidR="000C597D" w:rsidRPr="000C597D" w:rsidRDefault="000C597D" w:rsidP="00954DB2">
            <w:pPr>
              <w:spacing w:before="60" w:after="60"/>
              <w:jc w:val="both"/>
              <w:rPr>
                <w:sz w:val="24"/>
                <w:szCs w:val="24"/>
              </w:rPr>
            </w:pPr>
          </w:p>
        </w:tc>
      </w:tr>
    </w:tbl>
    <w:p w:rsidR="00B351C0" w:rsidRPr="00592DAC" w:rsidRDefault="00B351C0" w:rsidP="00B37139">
      <w:pPr>
        <w:spacing w:before="60" w:after="60"/>
        <w:ind w:firstLine="567"/>
        <w:jc w:val="both"/>
      </w:pPr>
      <w:r>
        <w:t>Рассмотрим невозмущенную и возмущенную разностные схемы – обозначим</w:t>
      </w:r>
      <w:r w:rsidRPr="00546924">
        <w:t xml:space="preserve"> </w:t>
      </w:r>
      <w:r>
        <w:br/>
      </w:r>
      <m:oMath>
        <m:sSub>
          <m:sSubPr>
            <m:ctrlPr>
              <w:rPr>
                <w:rFonts w:ascii="Cambria Math" w:hAnsi="Cambria Math"/>
                <w:i/>
                <w:w w:val="98"/>
                <w:sz w:val="28"/>
                <w:szCs w:val="22"/>
                <w:vertAlign w:val="subscript"/>
              </w:rPr>
            </m:ctrlPr>
          </m:sSubPr>
          <m:e>
            <m:r>
              <w:rPr>
                <w:rFonts w:ascii="Cambria Math" w:hAnsi="Cambria Math"/>
                <w:w w:val="98"/>
                <w:sz w:val="28"/>
                <w:szCs w:val="22"/>
                <w:vertAlign w:val="subscript"/>
              </w:rPr>
              <m:t>w</m:t>
            </m:r>
          </m:e>
          <m:sub>
            <m:r>
              <w:rPr>
                <w:rFonts w:ascii="Cambria Math" w:hAnsi="Cambria Math"/>
                <w:w w:val="98"/>
                <w:sz w:val="28"/>
                <w:szCs w:val="22"/>
                <w:vertAlign w:val="subscript"/>
              </w:rPr>
              <m:t>n</m:t>
            </m:r>
          </m:sub>
        </m:sSub>
        <m:r>
          <w:rPr>
            <w:rFonts w:ascii="Cambria Math" w:hAnsi="Cambria Math"/>
            <w:w w:val="98"/>
            <w:sz w:val="28"/>
            <w:szCs w:val="22"/>
            <w:vertAlign w:val="subscript"/>
          </w:rPr>
          <m:t>=</m:t>
        </m:r>
        <m:sSub>
          <m:sSubPr>
            <m:ctrlPr>
              <w:rPr>
                <w:rFonts w:ascii="Cambria Math" w:hAnsi="Cambria Math"/>
                <w:i/>
                <w:w w:val="98"/>
                <w:sz w:val="28"/>
                <w:szCs w:val="22"/>
                <w:vertAlign w:val="subscript"/>
              </w:rPr>
            </m:ctrlPr>
          </m:sSubPr>
          <m:e>
            <m:r>
              <w:rPr>
                <w:rFonts w:ascii="Cambria Math" w:hAnsi="Cambria Math"/>
                <w:w w:val="98"/>
                <w:sz w:val="28"/>
                <w:szCs w:val="22"/>
                <w:vertAlign w:val="subscript"/>
              </w:rPr>
              <m:t>z</m:t>
            </m:r>
          </m:e>
          <m:sub>
            <m:r>
              <w:rPr>
                <w:rFonts w:ascii="Cambria Math" w:hAnsi="Cambria Math"/>
                <w:w w:val="98"/>
                <w:sz w:val="28"/>
                <w:szCs w:val="22"/>
                <w:vertAlign w:val="subscript"/>
              </w:rPr>
              <m:t>n</m:t>
            </m:r>
          </m:sub>
        </m:sSub>
        <m:r>
          <w:rPr>
            <w:rFonts w:ascii="Cambria Math" w:hAnsi="Cambria Math"/>
            <w:w w:val="98"/>
            <w:sz w:val="28"/>
            <w:szCs w:val="22"/>
            <w:vertAlign w:val="subscript"/>
          </w:rPr>
          <m:t>-</m:t>
        </m:r>
        <m:sSub>
          <m:sSubPr>
            <m:ctrlPr>
              <w:rPr>
                <w:rFonts w:ascii="Cambria Math" w:hAnsi="Cambria Math"/>
                <w:i/>
                <w:w w:val="98"/>
                <w:sz w:val="28"/>
                <w:szCs w:val="22"/>
                <w:vertAlign w:val="subscript"/>
              </w:rPr>
            </m:ctrlPr>
          </m:sSubPr>
          <m:e>
            <m:r>
              <w:rPr>
                <w:rFonts w:ascii="Cambria Math" w:hAnsi="Cambria Math"/>
                <w:w w:val="98"/>
                <w:sz w:val="28"/>
                <w:szCs w:val="22"/>
                <w:vertAlign w:val="subscript"/>
              </w:rPr>
              <m:t>y</m:t>
            </m:r>
          </m:e>
          <m:sub>
            <m:r>
              <w:rPr>
                <w:rFonts w:ascii="Cambria Math" w:hAnsi="Cambria Math"/>
                <w:w w:val="98"/>
                <w:sz w:val="28"/>
                <w:szCs w:val="22"/>
                <w:vertAlign w:val="subscript"/>
              </w:rPr>
              <m:t>n</m:t>
            </m:r>
          </m:sub>
        </m:sSub>
      </m:oMath>
      <w:r>
        <w:t>. Пусть</w:t>
      </w:r>
      <w:proofErr w:type="gramStart"/>
      <w:r>
        <w:t xml:space="preserve">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∂f</m:t>
                </m:r>
              </m:num>
              <m:den>
                <m:r>
                  <w:rPr>
                    <w:rFonts w:ascii="Cambria Math" w:hAnsi="Cambria Math"/>
                  </w:rPr>
                  <m:t>∂y</m:t>
                </m:r>
              </m:den>
            </m:f>
          </m:e>
        </m:d>
        <m:r>
          <w:rPr>
            <w:rFonts w:ascii="Cambria Math" w:hAnsi="Cambria Math"/>
          </w:rPr>
          <m:t>&lt;K</m:t>
        </m:r>
        <m:box>
          <m:boxPr>
            <m:opEmu m:val="on"/>
            <m:ctrlPr>
              <w:rPr>
                <w:rFonts w:ascii="Cambria Math" w:hAnsi="Cambria Math"/>
                <w:i/>
              </w:rPr>
            </m:ctrlPr>
          </m:boxPr>
          <m:e>
            <m:r>
              <w:rPr>
                <w:rFonts w:ascii="Cambria Math" w:hAnsi="Cambria Math"/>
              </w:rPr>
              <m:t>→</m:t>
            </m:r>
          </m:e>
        </m:box>
        <m:r>
          <w:rPr>
            <w:rFonts w:ascii="Cambria Math" w:hAnsi="Cambria Math"/>
          </w:rPr>
          <m:t xml:space="preserve"> 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)&lt;K|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|</m:t>
        </m:r>
      </m:oMath>
      <w:r w:rsidRPr="00B351C0">
        <w:rPr>
          <w:sz w:val="22"/>
          <w:szCs w:val="22"/>
        </w:rPr>
        <w:t>(</w:t>
      </w:r>
      <w:proofErr w:type="gramEnd"/>
      <w:r w:rsidRPr="00B351C0">
        <w:rPr>
          <w:sz w:val="22"/>
          <w:szCs w:val="22"/>
        </w:rPr>
        <w:t>п</w:t>
      </w:r>
      <w:r>
        <w:t>о формуле Лагранжа конечных пр</w:t>
      </w:r>
      <w:r>
        <w:t>и</w:t>
      </w:r>
      <w:r>
        <w:t>ращений)</w:t>
      </w:r>
    </w:p>
    <w:p w:rsidR="00B351C0" w:rsidRDefault="00B351C0" w:rsidP="003078DB">
      <w:pPr>
        <w:spacing w:before="60"/>
        <w:jc w:val="both"/>
      </w:pPr>
      <w:r>
        <w:t>Явная схема Эйлера устойчива</w:t>
      </w:r>
      <w:r w:rsidRPr="00B351C0">
        <w:rPr>
          <w:lang w:val="en-US"/>
        </w:rPr>
        <w:t>:</w:t>
      </w:r>
    </w:p>
    <w:tbl>
      <w:tblPr>
        <w:tblStyle w:val="a9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3"/>
        <w:gridCol w:w="8614"/>
        <w:gridCol w:w="709"/>
      </w:tblGrid>
      <w:tr w:rsidR="000C597D" w:rsidTr="00240728">
        <w:tc>
          <w:tcPr>
            <w:tcW w:w="283" w:type="dxa"/>
          </w:tcPr>
          <w:p w:rsidR="000C597D" w:rsidRPr="00240728" w:rsidRDefault="000C597D" w:rsidP="00954DB2">
            <w:pPr>
              <w:spacing w:before="60" w:after="60"/>
              <w:jc w:val="both"/>
              <w:rPr>
                <w:sz w:val="24"/>
                <w:szCs w:val="24"/>
              </w:rPr>
            </w:pPr>
          </w:p>
        </w:tc>
        <w:tc>
          <w:tcPr>
            <w:tcW w:w="8614" w:type="dxa"/>
          </w:tcPr>
          <w:p w:rsidR="000C597D" w:rsidRPr="002B18F0" w:rsidRDefault="002B18F0" w:rsidP="002B18F0">
            <w:pPr>
              <w:spacing w:before="60" w:after="60"/>
            </w:pPr>
            <m:oMath>
              <m:r>
                <w:rPr>
                  <w:rFonts w:ascii="Cambria Math" w:hAnsi="Cambria Math"/>
                </w:rPr>
                <m:t>∃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: ∀h≤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: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  <m:r>
                <w:rPr>
                  <w:rFonts w:ascii="Cambria Math" w:hAnsi="Cambria Math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oMath>
            <w:r>
              <w:rPr>
                <w:i/>
              </w:rPr>
              <w:t>.</w:t>
            </w:r>
          </w:p>
        </w:tc>
        <w:tc>
          <w:tcPr>
            <w:tcW w:w="709" w:type="dxa"/>
          </w:tcPr>
          <w:p w:rsidR="000C597D" w:rsidRPr="000C597D" w:rsidRDefault="000C597D" w:rsidP="00954DB2">
            <w:pPr>
              <w:spacing w:before="60" w:after="60"/>
              <w:jc w:val="both"/>
              <w:rPr>
                <w:sz w:val="24"/>
                <w:szCs w:val="24"/>
              </w:rPr>
            </w:pPr>
          </w:p>
        </w:tc>
      </w:tr>
      <w:tr w:rsidR="002B18F0" w:rsidTr="00240728">
        <w:tc>
          <w:tcPr>
            <w:tcW w:w="283" w:type="dxa"/>
          </w:tcPr>
          <w:p w:rsidR="002B18F0" w:rsidRPr="00240728" w:rsidRDefault="002B18F0" w:rsidP="00954DB2">
            <w:pPr>
              <w:spacing w:before="60" w:after="60"/>
              <w:jc w:val="both"/>
              <w:rPr>
                <w:sz w:val="24"/>
                <w:szCs w:val="24"/>
              </w:rPr>
            </w:pPr>
          </w:p>
        </w:tc>
        <w:tc>
          <w:tcPr>
            <w:tcW w:w="8614" w:type="dxa"/>
          </w:tcPr>
          <w:p w:rsidR="002B18F0" w:rsidRPr="002B18F0" w:rsidRDefault="00B92B3D" w:rsidP="003078DB">
            <w:pPr>
              <w:spacing w:before="60" w:after="60"/>
              <w:jc w:val="both"/>
              <w:rPr>
                <w:i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r>
                    <w:rPr>
                      <w:rFonts w:ascii="Cambria Math" w:hAnsi="Cambria Math"/>
                    </w:rPr>
                    <m:t>hN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KhN</m:t>
                  </m:r>
                </m:sup>
              </m:sSup>
              <m:r>
                <w:rPr>
                  <w:rFonts w:ascii="Cambria Math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 xml:space="preserve"> w</m:t>
                  </m:r>
                </m:e>
                <m:sup>
                  <m:r>
                    <w:rPr>
                      <w:rFonts w:ascii="Cambria Math" w:hAnsi="Cambria Math"/>
                    </w:rPr>
                    <m:t>(h)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(h)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(h)</m:t>
                  </m:r>
                </m:sup>
              </m:sSup>
            </m:oMath>
            <w:r w:rsidR="002B18F0">
              <w:rPr>
                <w:i/>
                <w:iCs/>
              </w:rPr>
              <w:t>.</w:t>
            </w:r>
          </w:p>
        </w:tc>
        <w:tc>
          <w:tcPr>
            <w:tcW w:w="709" w:type="dxa"/>
          </w:tcPr>
          <w:p w:rsidR="002B18F0" w:rsidRPr="000C597D" w:rsidRDefault="002B18F0" w:rsidP="00954DB2">
            <w:pPr>
              <w:spacing w:before="60" w:after="60"/>
              <w:jc w:val="both"/>
              <w:rPr>
                <w:sz w:val="24"/>
                <w:szCs w:val="24"/>
              </w:rPr>
            </w:pPr>
          </w:p>
        </w:tc>
      </w:tr>
    </w:tbl>
    <w:p w:rsidR="00B43C82" w:rsidRPr="00563CBD" w:rsidRDefault="00B43C82" w:rsidP="00B43C82">
      <w:pPr>
        <w:pStyle w:val="3"/>
        <w:numPr>
          <w:ilvl w:val="2"/>
          <w:numId w:val="28"/>
        </w:numPr>
        <w:spacing w:after="240"/>
        <w:ind w:left="0" w:firstLine="0"/>
        <w:jc w:val="center"/>
        <w:rPr>
          <w:rFonts w:ascii="Times New Roman" w:hAnsi="Times New Roman" w:cs="Times New Roman"/>
          <w:color w:val="auto"/>
        </w:rPr>
      </w:pPr>
      <w:bookmarkStart w:id="12" w:name="_Toc40033507"/>
      <w:r w:rsidRPr="00563CBD">
        <w:rPr>
          <w:rFonts w:ascii="Times New Roman" w:hAnsi="Times New Roman" w:cs="Times New Roman"/>
          <w:color w:val="auto"/>
        </w:rPr>
        <w:t>Сравнение точного и приближенного решений</w:t>
      </w:r>
      <w:bookmarkEnd w:id="12"/>
      <w:r w:rsidRPr="00563CBD">
        <w:rPr>
          <w:rFonts w:ascii="Times New Roman" w:hAnsi="Times New Roman" w:cs="Times New Roman"/>
          <w:color w:val="auto"/>
        </w:rPr>
        <w:t xml:space="preserve"> </w:t>
      </w:r>
    </w:p>
    <w:p w:rsidR="00B43C82" w:rsidRPr="00563CBD" w:rsidRDefault="00B43C82" w:rsidP="00B37139">
      <w:pPr>
        <w:spacing w:before="60" w:after="240"/>
        <w:ind w:firstLine="567"/>
        <w:jc w:val="both"/>
      </w:pPr>
      <w:r w:rsidRPr="00563CBD">
        <w:t>На рис. 2.1 приведено сравнение результато</w:t>
      </w:r>
      <w:r w:rsidR="009501D2">
        <w:t>в расчетов по схеме Эйлера (2.</w:t>
      </w:r>
      <w:r w:rsidR="009501D2" w:rsidRPr="009501D2">
        <w:t>2</w:t>
      </w:r>
      <w:r w:rsidRPr="00563CBD">
        <w:t>) с то</w:t>
      </w:r>
      <w:r w:rsidRPr="00563CBD">
        <w:t>ч</w:t>
      </w:r>
      <w:r w:rsidRPr="00563CBD">
        <w:t xml:space="preserve">ным решением (1.2) </w:t>
      </w:r>
      <w:r w:rsidR="00931B2C" w:rsidRPr="00563CBD">
        <w:t>при</w:t>
      </w:r>
      <w:r w:rsidRPr="00563CBD">
        <w:t xml:space="preserve"> различных </w:t>
      </w:r>
      <w:r w:rsidR="00931B2C" w:rsidRPr="00563CBD">
        <w:t xml:space="preserve">шагах сетки </w:t>
      </w:r>
      <w:r w:rsidR="00931B2C" w:rsidRPr="00563CBD">
        <w:rPr>
          <w:lang w:val="en-US"/>
        </w:rPr>
        <w:t>N</w:t>
      </w:r>
      <w:r w:rsidR="00931B2C" w:rsidRPr="00563CBD">
        <w:t xml:space="preserve">=10 и </w:t>
      </w:r>
      <w:r w:rsidR="00931B2C" w:rsidRPr="00563CBD">
        <w:rPr>
          <w:lang w:val="en-US"/>
        </w:rPr>
        <w:t>N</w:t>
      </w:r>
      <w:r w:rsidR="00931B2C" w:rsidRPr="00563CBD">
        <w:t>=100. Нетрудно видеть, что по мере увеличения количества узлов сетки погрешность между точным и приближенным решением уменьшается.</w:t>
      </w:r>
    </w:p>
    <w:p w:rsidR="00391E91" w:rsidRPr="00563CBD" w:rsidRDefault="00124752" w:rsidP="002440FF">
      <w:pPr>
        <w:jc w:val="center"/>
      </w:pPr>
      <w:r>
        <w:rPr>
          <w:noProof/>
        </w:rPr>
        <w:lastRenderedPageBreak/>
        <w:drawing>
          <wp:inline distT="0" distB="0" distL="0" distR="0">
            <wp:extent cx="2929136" cy="2382180"/>
            <wp:effectExtent l="19050" t="0" r="4564" b="0"/>
            <wp:docPr id="1484" name="Рисунок 1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4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314" cy="2386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19912" cy="2368480"/>
            <wp:effectExtent l="19050" t="0" r="0" b="0"/>
            <wp:docPr id="1487" name="Рисунок 1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7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912" cy="2368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B2C" w:rsidRPr="00563CBD" w:rsidRDefault="00931B2C" w:rsidP="00931B2C">
      <w:pPr>
        <w:tabs>
          <w:tab w:val="left" w:pos="6946"/>
        </w:tabs>
        <w:ind w:left="2410"/>
      </w:pPr>
      <w:r w:rsidRPr="00563CBD">
        <w:t>а</w:t>
      </w:r>
      <w:r w:rsidRPr="00563CBD">
        <w:tab/>
        <w:t>б</w:t>
      </w:r>
    </w:p>
    <w:p w:rsidR="008D0A6E" w:rsidRPr="00563CBD" w:rsidRDefault="0013648E" w:rsidP="00EE3BE5">
      <w:pPr>
        <w:jc w:val="center"/>
      </w:pPr>
      <w:r w:rsidRPr="00563CBD">
        <w:t>Рис.</w:t>
      </w:r>
      <w:r w:rsidR="008526C9" w:rsidRPr="00563CBD">
        <w:t>2</w:t>
      </w:r>
      <w:r w:rsidRPr="00563CBD">
        <w:t>.1</w:t>
      </w:r>
      <w:r w:rsidR="008526C9" w:rsidRPr="00563CBD">
        <w:t>.</w:t>
      </w:r>
      <w:r w:rsidRPr="00563CBD">
        <w:t xml:space="preserve"> </w:t>
      </w:r>
      <w:r w:rsidR="00931B2C" w:rsidRPr="00563CBD">
        <w:t xml:space="preserve">Сравнение точного (точки) решения и </w:t>
      </w:r>
      <w:r w:rsidRPr="00563CBD">
        <w:t xml:space="preserve">приближенного </w:t>
      </w:r>
      <w:r w:rsidR="00931B2C" w:rsidRPr="00563CBD">
        <w:t xml:space="preserve">(сплошная линия) </w:t>
      </w:r>
      <w:r w:rsidRPr="00563CBD">
        <w:t>решени</w:t>
      </w:r>
      <w:r w:rsidR="00931B2C" w:rsidRPr="00563CBD">
        <w:t>я</w:t>
      </w:r>
      <w:r w:rsidRPr="00563CBD">
        <w:t xml:space="preserve"> по </w:t>
      </w:r>
      <w:r w:rsidR="00931B2C" w:rsidRPr="00563CBD">
        <w:t>м</w:t>
      </w:r>
      <w:r w:rsidRPr="00563CBD">
        <w:t>етоду Эйлера</w:t>
      </w:r>
      <w:r w:rsidR="00931B2C" w:rsidRPr="00563CBD">
        <w:t xml:space="preserve">: а - </w:t>
      </w:r>
      <w:r w:rsidR="00931B2C" w:rsidRPr="00563CBD">
        <w:rPr>
          <w:lang w:val="en-US"/>
        </w:rPr>
        <w:t>N</w:t>
      </w:r>
      <w:r w:rsidR="00931B2C" w:rsidRPr="00563CBD">
        <w:t xml:space="preserve">=10, </w:t>
      </w:r>
      <w:r w:rsidRPr="00563CBD">
        <w:t xml:space="preserve"> </w:t>
      </w:r>
      <w:r w:rsidR="00931B2C" w:rsidRPr="00563CBD">
        <w:t xml:space="preserve">б – </w:t>
      </w:r>
      <w:r w:rsidR="00931B2C" w:rsidRPr="00563CBD">
        <w:rPr>
          <w:lang w:val="en-US"/>
        </w:rPr>
        <w:t>N</w:t>
      </w:r>
      <w:r w:rsidR="00931B2C" w:rsidRPr="00563CBD">
        <w:t>=100</w:t>
      </w:r>
    </w:p>
    <w:p w:rsidR="005233A4" w:rsidRPr="00563CBD" w:rsidRDefault="008D0A6E" w:rsidP="0081487A">
      <w:pPr>
        <w:pStyle w:val="2"/>
        <w:numPr>
          <w:ilvl w:val="1"/>
          <w:numId w:val="28"/>
        </w:numPr>
        <w:spacing w:after="240"/>
        <w:ind w:left="567" w:firstLine="0"/>
        <w:rPr>
          <w:rFonts w:ascii="Times New Roman" w:hAnsi="Times New Roman" w:cs="Times New Roman"/>
          <w:i/>
          <w:color w:val="auto"/>
          <w:sz w:val="24"/>
          <w:szCs w:val="24"/>
        </w:rPr>
      </w:pPr>
      <w:bookmarkStart w:id="13" w:name="_Toc40033508"/>
      <w:r w:rsidRPr="00563CBD">
        <w:rPr>
          <w:rFonts w:ascii="Times New Roman" w:hAnsi="Times New Roman" w:cs="Times New Roman"/>
          <w:i/>
          <w:color w:val="auto"/>
          <w:sz w:val="24"/>
          <w:szCs w:val="24"/>
        </w:rPr>
        <w:t>Схема</w:t>
      </w:r>
      <w:r w:rsidR="005233A4" w:rsidRPr="00563CBD">
        <w:rPr>
          <w:rFonts w:ascii="Times New Roman" w:hAnsi="Times New Roman" w:cs="Times New Roman"/>
          <w:i/>
          <w:color w:val="auto"/>
          <w:sz w:val="24"/>
          <w:szCs w:val="24"/>
        </w:rPr>
        <w:t xml:space="preserve"> Рунге-Кутта</w:t>
      </w:r>
      <w:bookmarkEnd w:id="13"/>
    </w:p>
    <w:p w:rsidR="008D0A6E" w:rsidRPr="00563CBD" w:rsidRDefault="008D0A6E" w:rsidP="008D0A6E">
      <w:pPr>
        <w:pStyle w:val="3"/>
        <w:numPr>
          <w:ilvl w:val="2"/>
          <w:numId w:val="28"/>
        </w:numPr>
        <w:spacing w:after="240"/>
        <w:ind w:left="0" w:firstLine="0"/>
        <w:jc w:val="center"/>
        <w:rPr>
          <w:rFonts w:ascii="Times New Roman" w:hAnsi="Times New Roman" w:cs="Times New Roman"/>
          <w:color w:val="auto"/>
        </w:rPr>
      </w:pPr>
      <w:bookmarkStart w:id="14" w:name="_Toc40033509"/>
      <w:r w:rsidRPr="00563CBD">
        <w:rPr>
          <w:rFonts w:ascii="Times New Roman" w:hAnsi="Times New Roman" w:cs="Times New Roman"/>
          <w:color w:val="auto"/>
        </w:rPr>
        <w:t>Построение разностной схемы Рунге-Кутта</w:t>
      </w:r>
      <w:bookmarkEnd w:id="14"/>
    </w:p>
    <w:p w:rsidR="00741CE8" w:rsidRPr="00F221CC" w:rsidRDefault="00741CE8" w:rsidP="00B37139">
      <w:pPr>
        <w:pStyle w:val="a8"/>
        <w:shd w:val="clear" w:color="auto" w:fill="FFFFFF"/>
        <w:spacing w:before="60" w:beforeAutospacing="0" w:after="0" w:afterAutospacing="0"/>
        <w:ind w:firstLine="567"/>
        <w:jc w:val="both"/>
        <w:rPr>
          <w:color w:val="000000"/>
        </w:rPr>
      </w:pPr>
      <w:r w:rsidRPr="00F221CC">
        <w:rPr>
          <w:color w:val="000000"/>
        </w:rPr>
        <w:t>Для построения разностной схемы интегрирования воспользуемся разложением функции</w:t>
      </w:r>
    </w:p>
    <w:p w:rsidR="000402A3" w:rsidRDefault="00741CE8" w:rsidP="00B37139">
      <w:pPr>
        <w:pStyle w:val="a8"/>
        <w:shd w:val="clear" w:color="auto" w:fill="FFFFFF"/>
        <w:spacing w:before="60" w:beforeAutospacing="0" w:after="0" w:afterAutospacing="0"/>
        <w:ind w:firstLine="567"/>
        <w:jc w:val="both"/>
        <w:rPr>
          <w:color w:val="000000"/>
        </w:rPr>
      </w:pPr>
      <w:r w:rsidRPr="00F221CC">
        <w:rPr>
          <w:color w:val="000000"/>
        </w:rPr>
        <w:t>Для построения разностной схемы интегрирования воспользуемся разложением функции:</w:t>
      </w:r>
    </w:p>
    <w:tbl>
      <w:tblPr>
        <w:tblStyle w:val="a9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3"/>
        <w:gridCol w:w="8614"/>
        <w:gridCol w:w="709"/>
      </w:tblGrid>
      <w:tr w:rsidR="000402A3" w:rsidTr="00240728">
        <w:tc>
          <w:tcPr>
            <w:tcW w:w="283" w:type="dxa"/>
          </w:tcPr>
          <w:p w:rsidR="000402A3" w:rsidRPr="00240728" w:rsidRDefault="000402A3" w:rsidP="00954DB2">
            <w:pPr>
              <w:spacing w:before="60" w:after="60"/>
              <w:jc w:val="both"/>
              <w:rPr>
                <w:sz w:val="24"/>
                <w:szCs w:val="24"/>
              </w:rPr>
            </w:pPr>
          </w:p>
        </w:tc>
        <w:tc>
          <w:tcPr>
            <w:tcW w:w="8614" w:type="dxa"/>
          </w:tcPr>
          <w:p w:rsidR="000402A3" w:rsidRPr="000402A3" w:rsidRDefault="00B92B3D" w:rsidP="00954DB2">
            <w:pPr>
              <w:spacing w:before="60" w:after="60"/>
              <w:jc w:val="both"/>
              <w:rPr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dy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dx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 0</m:t>
              </m:r>
              <m:r>
                <w:rPr>
                  <w:rFonts w:ascii="Cambria Math" w:hAnsi="Cambria Math"/>
                  <w:sz w:val="24"/>
                  <w:szCs w:val="24"/>
                </w:rPr>
                <m:t>&lt;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≤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  <w:r w:rsidR="000402A3">
              <w:rPr>
                <w:sz w:val="24"/>
                <w:szCs w:val="24"/>
              </w:rPr>
              <w:t>.</w:t>
            </w:r>
          </w:p>
        </w:tc>
        <w:tc>
          <w:tcPr>
            <w:tcW w:w="709" w:type="dxa"/>
          </w:tcPr>
          <w:p w:rsidR="000402A3" w:rsidRPr="000402A3" w:rsidRDefault="000402A3" w:rsidP="00954DB2">
            <w:pPr>
              <w:spacing w:before="60" w:after="60"/>
              <w:jc w:val="both"/>
              <w:rPr>
                <w:sz w:val="24"/>
                <w:szCs w:val="24"/>
              </w:rPr>
            </w:pPr>
          </w:p>
        </w:tc>
      </w:tr>
    </w:tbl>
    <w:p w:rsidR="00741CE8" w:rsidRDefault="00741CE8" w:rsidP="00954DB2">
      <w:pPr>
        <w:pStyle w:val="a8"/>
        <w:shd w:val="clear" w:color="auto" w:fill="FFFFFF"/>
        <w:spacing w:before="60" w:beforeAutospacing="0" w:after="0" w:afterAutospacing="0"/>
        <w:jc w:val="both"/>
        <w:rPr>
          <w:color w:val="000000"/>
        </w:rPr>
      </w:pPr>
      <w:r w:rsidRPr="00F221CC">
        <w:rPr>
          <w:color w:val="000000"/>
        </w:rPr>
        <w:t>в ряд Тейлора:</w:t>
      </w:r>
    </w:p>
    <w:tbl>
      <w:tblPr>
        <w:tblStyle w:val="a9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3"/>
        <w:gridCol w:w="8614"/>
        <w:gridCol w:w="709"/>
      </w:tblGrid>
      <w:tr w:rsidR="000402A3" w:rsidTr="00240728">
        <w:tc>
          <w:tcPr>
            <w:tcW w:w="283" w:type="dxa"/>
          </w:tcPr>
          <w:p w:rsidR="000402A3" w:rsidRPr="00240728" w:rsidRDefault="000402A3" w:rsidP="00954DB2">
            <w:pPr>
              <w:spacing w:before="60" w:after="60"/>
              <w:jc w:val="both"/>
              <w:rPr>
                <w:sz w:val="24"/>
                <w:szCs w:val="24"/>
              </w:rPr>
            </w:pPr>
          </w:p>
        </w:tc>
        <w:tc>
          <w:tcPr>
            <w:tcW w:w="8614" w:type="dxa"/>
          </w:tcPr>
          <w:p w:rsidR="000402A3" w:rsidRPr="000402A3" w:rsidRDefault="000402A3" w:rsidP="00954DB2">
            <w:pPr>
              <w:spacing w:before="60" w:after="60"/>
              <w:jc w:val="both"/>
              <w:rPr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+1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'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  <m:sup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r>
                <w:rPr>
                  <w:rFonts w:ascii="Cambria Math" w:hAnsi="Cambria Math"/>
                  <w:sz w:val="24"/>
                  <w:szCs w:val="24"/>
                </w:rPr>
                <m:t>…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 </m:t>
              </m:r>
            </m:oMath>
            <w:r>
              <w:rPr>
                <w:sz w:val="24"/>
                <w:szCs w:val="24"/>
              </w:rPr>
              <w:t>.</w:t>
            </w:r>
          </w:p>
        </w:tc>
        <w:tc>
          <w:tcPr>
            <w:tcW w:w="709" w:type="dxa"/>
          </w:tcPr>
          <w:p w:rsidR="000402A3" w:rsidRPr="00954DB2" w:rsidRDefault="000402A3" w:rsidP="00954DB2">
            <w:pPr>
              <w:spacing w:before="60" w:after="60"/>
              <w:jc w:val="both"/>
              <w:rPr>
                <w:sz w:val="24"/>
                <w:szCs w:val="24"/>
              </w:rPr>
            </w:pPr>
          </w:p>
        </w:tc>
      </w:tr>
    </w:tbl>
    <w:p w:rsidR="00741CE8" w:rsidRPr="00F221CC" w:rsidRDefault="00741CE8" w:rsidP="00954DB2">
      <w:pPr>
        <w:pStyle w:val="a8"/>
        <w:shd w:val="clear" w:color="auto" w:fill="FFFFFF"/>
        <w:spacing w:before="60" w:beforeAutospacing="0" w:after="0" w:afterAutospacing="0"/>
        <w:jc w:val="both"/>
        <w:rPr>
          <w:color w:val="000000"/>
        </w:rPr>
      </w:pPr>
      <w:r w:rsidRPr="00F221CC">
        <w:rPr>
          <w:color w:val="000000"/>
        </w:rPr>
        <w:t>Заменим вторую производную в этом разложении выражением</w:t>
      </w:r>
    </w:p>
    <w:tbl>
      <w:tblPr>
        <w:tblStyle w:val="a9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3"/>
        <w:gridCol w:w="8614"/>
        <w:gridCol w:w="709"/>
      </w:tblGrid>
      <w:tr w:rsidR="000402A3" w:rsidTr="00240728">
        <w:tc>
          <w:tcPr>
            <w:tcW w:w="283" w:type="dxa"/>
          </w:tcPr>
          <w:p w:rsidR="000402A3" w:rsidRPr="00240728" w:rsidRDefault="000402A3" w:rsidP="00954DB2">
            <w:pPr>
              <w:spacing w:before="60" w:after="60"/>
              <w:jc w:val="both"/>
              <w:rPr>
                <w:sz w:val="24"/>
                <w:szCs w:val="24"/>
              </w:rPr>
            </w:pPr>
          </w:p>
        </w:tc>
        <w:tc>
          <w:tcPr>
            <w:tcW w:w="8614" w:type="dxa"/>
          </w:tcPr>
          <w:p w:rsidR="000402A3" w:rsidRPr="002B18F0" w:rsidRDefault="00B92B3D" w:rsidP="002B18F0">
            <w:pPr>
              <w:pStyle w:val="a8"/>
              <w:shd w:val="clear" w:color="auto" w:fill="FFFFFF"/>
              <w:spacing w:before="60" w:beforeAutospacing="0" w:after="60" w:afterAutospacing="0"/>
              <w:jc w:val="both"/>
              <w:rPr>
                <w:i/>
                <w:color w:val="000000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'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  <m:sup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)≈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.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f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,y(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∆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den>
              </m:f>
            </m:oMath>
            <w:r w:rsidR="000402A3">
              <w:rPr>
                <w:i/>
                <w:sz w:val="24"/>
                <w:szCs w:val="24"/>
              </w:rPr>
              <w:t>.</w:t>
            </w:r>
          </w:p>
        </w:tc>
        <w:tc>
          <w:tcPr>
            <w:tcW w:w="709" w:type="dxa"/>
          </w:tcPr>
          <w:p w:rsidR="000402A3" w:rsidRPr="00954DB2" w:rsidRDefault="000402A3" w:rsidP="00954DB2">
            <w:pPr>
              <w:spacing w:before="60" w:after="60"/>
              <w:jc w:val="both"/>
              <w:rPr>
                <w:sz w:val="24"/>
                <w:szCs w:val="24"/>
              </w:rPr>
            </w:pPr>
          </w:p>
        </w:tc>
      </w:tr>
    </w:tbl>
    <w:p w:rsidR="003078DB" w:rsidRPr="000F0BC2" w:rsidRDefault="00DB1075" w:rsidP="00954DB2">
      <w:pPr>
        <w:pStyle w:val="a8"/>
        <w:shd w:val="clear" w:color="auto" w:fill="FFFFFF"/>
        <w:spacing w:before="60" w:beforeAutospacing="0" w:after="0" w:afterAutospacing="0"/>
        <w:jc w:val="both"/>
        <w:rPr>
          <w:color w:val="000000"/>
        </w:rPr>
      </w:pPr>
      <w:r>
        <w:rPr>
          <w:color w:val="000000"/>
        </w:rPr>
        <w:t>г</w:t>
      </w:r>
      <w:r w:rsidR="00741CE8" w:rsidRPr="00F221CC">
        <w:rPr>
          <w:color w:val="000000"/>
        </w:rPr>
        <w:t>де</w:t>
      </w:r>
    </w:p>
    <w:p w:rsidR="00741CE8" w:rsidRPr="000F0BC2" w:rsidRDefault="00B92B3D" w:rsidP="00C73791">
      <w:pPr>
        <w:pStyle w:val="a8"/>
        <w:shd w:val="clear" w:color="auto" w:fill="FFFFFF"/>
        <w:spacing w:before="60" w:beforeAutospacing="0" w:after="0" w:afterAutospacing="0"/>
        <w:ind w:left="283"/>
        <w:jc w:val="both"/>
        <w:rPr>
          <w:color w:val="000000"/>
        </w:rPr>
      </w:pPr>
      <m:oMath>
        <m:acc>
          <m:accPr>
            <m:chr m:val="̃"/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accPr>
          <m:e>
            <m:r>
              <w:rPr>
                <w:rFonts w:ascii="Cambria Math" w:hAnsi="Cambria Math"/>
                <w:color w:val="000000"/>
                <w:lang w:val="en-US"/>
              </w:rPr>
              <m:t>x</m:t>
            </m:r>
          </m:e>
        </m:acc>
        <m:r>
          <w:rPr>
            <w:rFonts w:ascii="Cambria Math" w:hAnsi="Cambria Math"/>
            <w:color w:val="000000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lang w:val="en-US"/>
              </w:rPr>
              <m:t>k</m:t>
            </m:r>
          </m:sub>
        </m:sSub>
        <m:r>
          <w:rPr>
            <w:rFonts w:ascii="Cambria Math" w:hAnsi="Cambria Math"/>
            <w:color w:val="000000"/>
          </w:rPr>
          <m:t>+∆</m:t>
        </m:r>
        <m:r>
          <w:rPr>
            <w:rFonts w:ascii="Cambria Math" w:hAnsi="Cambria Math"/>
            <w:color w:val="000000"/>
            <w:lang w:val="en-US"/>
          </w:rPr>
          <m:t>x</m:t>
        </m:r>
        <m:r>
          <w:rPr>
            <w:rFonts w:ascii="Cambria Math" w:hAnsi="Cambria Math"/>
            <w:color w:val="000000"/>
          </w:rPr>
          <m:t xml:space="preserve">, </m:t>
        </m:r>
        <m:acc>
          <m:accPr>
            <m:chr m:val="̃"/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accPr>
          <m:e>
            <m:r>
              <w:rPr>
                <w:rFonts w:ascii="Cambria Math" w:hAnsi="Cambria Math"/>
                <w:color w:val="000000"/>
                <w:lang w:val="en-US"/>
              </w:rPr>
              <m:t>y</m:t>
            </m:r>
          </m:e>
        </m:acc>
        <m:r>
          <w:rPr>
            <w:rFonts w:ascii="Cambria Math" w:hAnsi="Cambria Math"/>
            <w:color w:val="000000"/>
          </w:rPr>
          <m:t>=</m:t>
        </m:r>
        <m:r>
          <w:rPr>
            <w:rFonts w:ascii="Cambria Math" w:hAnsi="Cambria Math"/>
            <w:color w:val="000000"/>
            <w:lang w:val="en-US"/>
          </w:rPr>
          <m:t>y</m:t>
        </m:r>
        <m:r>
          <w:rPr>
            <w:rFonts w:ascii="Cambria Math" w:hAnsi="Cambria Math"/>
            <w:color w:val="000000"/>
          </w:rPr>
          <m:t>(</m:t>
        </m:r>
        <m:sSub>
          <m:sSubPr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lang w:val="en-US"/>
              </w:rPr>
              <m:t>k</m:t>
            </m:r>
          </m:sub>
        </m:sSub>
        <m:r>
          <w:rPr>
            <w:rFonts w:ascii="Cambria Math" w:hAnsi="Cambria Math"/>
            <w:color w:val="000000"/>
          </w:rPr>
          <m:t>+∆</m:t>
        </m:r>
        <m:r>
          <w:rPr>
            <w:rFonts w:ascii="Cambria Math" w:hAnsi="Cambria Math"/>
            <w:color w:val="000000"/>
            <w:lang w:val="en-US"/>
          </w:rPr>
          <m:t>x</m:t>
        </m:r>
        <m:r>
          <w:rPr>
            <w:rFonts w:ascii="Cambria Math" w:hAnsi="Cambria Math"/>
            <w:color w:val="000000"/>
          </w:rPr>
          <m:t>)</m:t>
        </m:r>
      </m:oMath>
      <w:r w:rsidR="00C73791" w:rsidRPr="000F0BC2">
        <w:rPr>
          <w:color w:val="000000"/>
        </w:rPr>
        <w:t>.</w:t>
      </w:r>
    </w:p>
    <w:p w:rsidR="00741CE8" w:rsidRPr="00E120D4" w:rsidRDefault="00741CE8" w:rsidP="00E120D4">
      <w:pPr>
        <w:pStyle w:val="a8"/>
        <w:shd w:val="clear" w:color="auto" w:fill="FFFFFF"/>
        <w:spacing w:before="60" w:beforeAutospacing="0" w:after="0" w:afterAutospacing="0"/>
        <w:ind w:firstLine="567"/>
        <w:jc w:val="both"/>
        <w:rPr>
          <w:color w:val="000000"/>
        </w:rPr>
      </w:pPr>
      <w:r w:rsidRPr="00F221CC">
        <w:rPr>
          <w:color w:val="000000"/>
        </w:rPr>
        <w:t>Для дальнейших выкладок произведем замену величины «</w:t>
      </w:r>
      <w:proofErr w:type="spellStart"/>
      <w:r w:rsidRPr="00F221CC">
        <w:rPr>
          <w:rStyle w:val="var"/>
          <w:rFonts w:eastAsiaTheme="majorEastAsia"/>
          <w:i/>
          <w:iCs/>
          <w:color w:val="555555"/>
        </w:rPr>
        <w:t>y</w:t>
      </w:r>
      <w:proofErr w:type="spellEnd"/>
      <w:r w:rsidRPr="00F221CC">
        <w:rPr>
          <w:color w:val="000000"/>
        </w:rPr>
        <w:t> с тильдой» разложением в ряд Тейлора:</w:t>
      </w:r>
    </w:p>
    <w:p w:rsidR="00DB1075" w:rsidRPr="000F0BC2" w:rsidRDefault="00B92B3D" w:rsidP="00DB1075">
      <w:pPr>
        <w:pStyle w:val="a8"/>
        <w:shd w:val="clear" w:color="auto" w:fill="FFFFFF"/>
        <w:spacing w:before="60" w:beforeAutospacing="0" w:after="60" w:afterAutospacing="0"/>
        <w:ind w:left="283"/>
        <w:jc w:val="both"/>
        <w:rPr>
          <w:color w:val="000000"/>
        </w:rPr>
      </w:pPr>
      <m:oMath>
        <m:acc>
          <m:accPr>
            <m:chr m:val="̃"/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accPr>
          <m:e>
            <m:r>
              <w:rPr>
                <w:rFonts w:ascii="Cambria Math" w:hAnsi="Cambria Math"/>
                <w:color w:val="000000"/>
                <w:lang w:val="en-US"/>
              </w:rPr>
              <m:t>y</m:t>
            </m:r>
          </m:e>
        </m:acc>
        <m:r>
          <w:rPr>
            <w:rFonts w:ascii="Cambria Math" w:hAnsi="Cambria Math"/>
            <w:color w:val="000000"/>
          </w:rPr>
          <m:t>=</m:t>
        </m:r>
        <m:r>
          <w:rPr>
            <w:rFonts w:ascii="Cambria Math" w:hAnsi="Cambria Math"/>
            <w:color w:val="000000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  <w:color w:val="000000"/>
              </w:rPr>
              <m:t>+∆</m:t>
            </m:r>
            <m:r>
              <w:rPr>
                <w:rFonts w:ascii="Cambria Math" w:hAnsi="Cambria Math"/>
                <w:color w:val="000000"/>
                <w:lang w:val="en-US"/>
              </w:rPr>
              <m:t>x</m:t>
            </m:r>
          </m:e>
        </m:d>
        <m:r>
          <w:rPr>
            <w:rFonts w:ascii="Cambria Math" w:hAnsi="Cambria Math"/>
            <w:color w:val="000000"/>
          </w:rPr>
          <m:t>=</m:t>
        </m:r>
        <m:r>
          <w:rPr>
            <w:rFonts w:ascii="Cambria Math" w:hAnsi="Cambria Math"/>
            <w:color w:val="000000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  <w:color w:val="000000"/>
          </w:rPr>
          <m:t>+</m:t>
        </m:r>
        <m:sSup>
          <m:sSupPr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color w:val="000000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  <w:color w:val="000000"/>
          </w:rPr>
          <m:t>∆</m:t>
        </m:r>
        <m:r>
          <w:rPr>
            <w:rFonts w:ascii="Cambria Math" w:hAnsi="Cambria Math"/>
            <w:color w:val="000000"/>
            <w:lang w:val="en-US"/>
          </w:rPr>
          <m:t>x</m:t>
        </m:r>
        <m:r>
          <w:rPr>
            <w:rFonts w:ascii="Cambria Math" w:hAnsi="Cambria Math"/>
            <w:color w:val="000000"/>
          </w:rPr>
          <m:t>+…</m:t>
        </m:r>
      </m:oMath>
      <w:r w:rsidR="00DB1075" w:rsidRPr="000F0BC2">
        <w:rPr>
          <w:color w:val="000000"/>
        </w:rPr>
        <w:t>.</w:t>
      </w:r>
    </w:p>
    <w:p w:rsidR="00741CE8" w:rsidRPr="000F0BC2" w:rsidRDefault="00E75720" w:rsidP="00954DB2">
      <w:pPr>
        <w:pStyle w:val="a8"/>
        <w:shd w:val="clear" w:color="auto" w:fill="FFFFFF"/>
        <w:spacing w:before="60" w:beforeAutospacing="0" w:after="0" w:afterAutospacing="0"/>
        <w:jc w:val="both"/>
        <w:rPr>
          <w:color w:val="000000"/>
        </w:rPr>
      </w:pPr>
      <w:r w:rsidRPr="00F221CC">
        <w:rPr>
          <w:color w:val="000000"/>
        </w:rPr>
        <w:t xml:space="preserve">Для исходного уравнения </w:t>
      </w:r>
      <w:r w:rsidR="00741CE8" w:rsidRPr="00F221CC">
        <w:rPr>
          <w:color w:val="000000"/>
        </w:rPr>
        <w:t>построим вычислительную схему:</w:t>
      </w:r>
    </w:p>
    <w:p w:rsidR="00DB1075" w:rsidRPr="000F0BC2" w:rsidRDefault="00B92B3D" w:rsidP="00DB1075">
      <w:pPr>
        <w:pStyle w:val="a8"/>
        <w:shd w:val="clear" w:color="auto" w:fill="FFFFFF"/>
        <w:spacing w:before="60" w:beforeAutospacing="0" w:after="60" w:afterAutospacing="0"/>
        <w:ind w:left="283"/>
        <w:jc w:val="both"/>
        <w:rPr>
          <w:color w:val="000000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lang w:val="en-US"/>
              </w:rPr>
              <m:t>k</m:t>
            </m:r>
            <m:r>
              <w:rPr>
                <w:rFonts w:ascii="Cambria Math" w:hAnsi="Cambria Math"/>
                <w:color w:val="000000"/>
              </w:rPr>
              <m:t>+1</m:t>
            </m:r>
          </m:sub>
        </m:sSub>
        <m:r>
          <w:rPr>
            <w:rFonts w:ascii="Cambria Math" w:hAnsi="Cambria Math"/>
            <w:color w:val="000000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lang w:val="en-US"/>
              </w:rPr>
              <m:t>k</m:t>
            </m:r>
          </m:sub>
        </m:sSub>
        <m:r>
          <w:rPr>
            <w:rFonts w:ascii="Cambria Math" w:hAnsi="Cambria Math"/>
            <w:color w:val="000000"/>
          </w:rPr>
          <m:t>+</m:t>
        </m:r>
        <m:r>
          <w:rPr>
            <w:rFonts w:ascii="Cambria Math" w:hAnsi="Cambria Math"/>
            <w:color w:val="000000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  <w:color w:val="00000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  <w:color w:val="000000"/>
          </w:rPr>
          <m:t>h+</m:t>
        </m:r>
        <m:f>
          <m:fPr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</w:rPr>
                  <m:t>h</m:t>
                </m:r>
              </m:e>
              <m:sup>
                <m:r>
                  <w:rPr>
                    <w:rFonts w:ascii="Cambria Math" w:hAnsi="Cambria Math"/>
                    <w:color w:val="00000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color w:val="000000"/>
              </w:rPr>
              <m:t>2∆</m:t>
            </m:r>
            <m:r>
              <w:rPr>
                <w:rFonts w:ascii="Cambria Math" w:hAnsi="Cambria Math"/>
                <w:color w:val="000000"/>
                <w:lang w:val="en-US"/>
              </w:rPr>
              <m:t>x</m:t>
            </m:r>
          </m:den>
        </m:f>
        <m:r>
          <w:rPr>
            <w:rFonts w:ascii="Cambria Math" w:hAnsi="Cambria Math"/>
            <w:color w:val="000000"/>
          </w:rPr>
          <m:t>(</m:t>
        </m:r>
        <m:r>
          <w:rPr>
            <w:rFonts w:ascii="Cambria Math" w:hAnsi="Cambria Math"/>
            <w:color w:val="000000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  <w:color w:val="000000"/>
              </w:rPr>
              <m:t>+∆</m:t>
            </m:r>
            <m:r>
              <w:rPr>
                <w:rFonts w:ascii="Cambria Math" w:hAnsi="Cambria Math"/>
                <w:color w:val="000000"/>
                <w:lang w:val="en-US"/>
              </w:rPr>
              <m:t>x</m:t>
            </m:r>
            <m:r>
              <w:rPr>
                <w:rFonts w:ascii="Cambria Math" w:hAnsi="Cambria Math"/>
                <w:color w:val="00000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  <w:color w:val="000000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color w:val="000000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color w:val="000000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/>
                    <w:lang w:val="en-US"/>
                  </w:rPr>
                  <m:t>k</m:t>
                </m:r>
              </m:sub>
              <m:sup>
                <m:r>
                  <w:rPr>
                    <w:rFonts w:ascii="Cambria Math" w:hAnsi="Cambria Math"/>
                    <w:color w:val="000000"/>
                  </w:rPr>
                  <m:t>'</m:t>
                </m:r>
              </m:sup>
            </m:sSubSup>
            <m:r>
              <w:rPr>
                <w:rFonts w:ascii="Cambria Math" w:hAnsi="Cambria Math"/>
                <w:color w:val="000000"/>
              </w:rPr>
              <m:t>∆</m:t>
            </m:r>
            <m:r>
              <w:rPr>
                <w:rFonts w:ascii="Cambria Math" w:hAnsi="Cambria Math"/>
                <w:color w:val="000000"/>
                <w:lang w:val="en-US"/>
              </w:rPr>
              <m:t>x</m:t>
            </m:r>
          </m:e>
        </m:d>
        <m:r>
          <w:rPr>
            <w:rFonts w:ascii="Cambria Math" w:hAnsi="Cambria Math"/>
            <w:color w:val="000000"/>
          </w:rPr>
          <m:t>-</m:t>
        </m:r>
        <m:r>
          <w:rPr>
            <w:rFonts w:ascii="Cambria Math" w:hAnsi="Cambria Math"/>
            <w:color w:val="000000"/>
            <w:lang w:val="en-US"/>
          </w:rPr>
          <m:t>f</m:t>
        </m:r>
        <m:r>
          <w:rPr>
            <w:rFonts w:ascii="Cambria Math" w:hAnsi="Cambria Math"/>
            <w:color w:val="000000"/>
          </w:rPr>
          <m:t>(</m:t>
        </m:r>
        <m:sSub>
          <m:sSubPr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lang w:val="en-US"/>
              </w:rPr>
              <m:t>k</m:t>
            </m:r>
          </m:sub>
        </m:sSub>
        <m:r>
          <w:rPr>
            <w:rFonts w:ascii="Cambria Math" w:hAnsi="Cambria Math"/>
            <w:color w:val="000000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lang w:val="en-US"/>
              </w:rPr>
              <m:t>k</m:t>
            </m:r>
          </m:sub>
        </m:sSub>
      </m:oMath>
      <w:r w:rsidR="00DB1075" w:rsidRPr="000F0BC2">
        <w:rPr>
          <w:color w:val="000000"/>
        </w:rPr>
        <w:t>))</w:t>
      </w:r>
    </w:p>
    <w:p w:rsidR="00224D8C" w:rsidRPr="00F221CC" w:rsidRDefault="00224D8C" w:rsidP="00954DB2">
      <w:pPr>
        <w:pStyle w:val="a8"/>
        <w:shd w:val="clear" w:color="auto" w:fill="FFFFFF"/>
        <w:spacing w:before="60" w:beforeAutospacing="0" w:after="0" w:afterAutospacing="0"/>
        <w:jc w:val="both"/>
        <w:rPr>
          <w:color w:val="000000"/>
        </w:rPr>
      </w:pPr>
      <w:proofErr w:type="gramStart"/>
      <w:r w:rsidRPr="00F221CC">
        <w:rPr>
          <w:color w:val="000000"/>
        </w:rPr>
        <w:t>которую</w:t>
      </w:r>
      <w:proofErr w:type="gramEnd"/>
      <w:r w:rsidRPr="00F221CC">
        <w:rPr>
          <w:color w:val="000000"/>
        </w:rPr>
        <w:t xml:space="preserve"> преобразуем к виду:</w:t>
      </w:r>
    </w:p>
    <w:p w:rsidR="00224D8C" w:rsidRPr="00F221CC" w:rsidRDefault="00224D8C" w:rsidP="00452665">
      <w:pPr>
        <w:pStyle w:val="a8"/>
        <w:shd w:val="clear" w:color="auto" w:fill="FFFFFF"/>
        <w:spacing w:before="60" w:beforeAutospacing="0"/>
        <w:ind w:left="283"/>
        <w:jc w:val="both"/>
        <w:rPr>
          <w:color w:val="000000"/>
        </w:rPr>
      </w:pPr>
      <w:r w:rsidRPr="00F221CC">
        <w:rPr>
          <w:noProof/>
          <w:color w:val="000000"/>
        </w:rPr>
        <w:drawing>
          <wp:inline distT="0" distB="0" distL="0" distR="0">
            <wp:extent cx="4953000" cy="742950"/>
            <wp:effectExtent l="19050" t="0" r="0" b="0"/>
            <wp:docPr id="160" name="Рисунок 160" descr="[ Формула 07 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[ Формула 07 ]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C9D" w:rsidRDefault="00224D8C" w:rsidP="006E0C9D">
      <w:pPr>
        <w:pStyle w:val="a8"/>
        <w:shd w:val="clear" w:color="auto" w:fill="FFFFFF"/>
        <w:spacing w:before="60" w:beforeAutospacing="0" w:after="0" w:afterAutospacing="0"/>
        <w:jc w:val="both"/>
        <w:rPr>
          <w:color w:val="000000"/>
          <w:lang w:val="en-US"/>
        </w:rPr>
      </w:pPr>
      <w:r w:rsidRPr="00F221CC">
        <w:rPr>
          <w:color w:val="000000"/>
        </w:rPr>
        <w:t>Введем следующие обозначения:</w:t>
      </w:r>
    </w:p>
    <w:p w:rsidR="00224D8C" w:rsidRPr="006E0C9D" w:rsidRDefault="00452665" w:rsidP="006E0C9D">
      <w:pPr>
        <w:pStyle w:val="a8"/>
        <w:shd w:val="clear" w:color="auto" w:fill="FFFFFF"/>
        <w:spacing w:before="60" w:beforeAutospacing="0" w:after="0" w:afterAutospacing="0"/>
        <w:jc w:val="both"/>
        <w:rPr>
          <w:i/>
          <w:color w:val="000000"/>
          <w:lang w:val="en-US"/>
        </w:rPr>
      </w:pPr>
      <w:r w:rsidRPr="006E0C9D">
        <w:rPr>
          <w:color w:val="000000"/>
          <w:lang w:val="en-US"/>
        </w:rPr>
        <w:t xml:space="preserve"> </w:t>
      </w:r>
      <m:oMath>
        <m:r>
          <w:rPr>
            <w:rFonts w:ascii="Cambria Math" w:hAnsi="Cambria Math"/>
            <w:color w:val="000000"/>
          </w:rPr>
          <m:t>α</m:t>
        </m:r>
        <m:r>
          <w:rPr>
            <w:rFonts w:ascii="Cambria Math" w:hAnsi="Cambria Math"/>
            <w:color w:val="000000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  <w:lang w:val="en-US"/>
              </w:rPr>
              <m:t>h</m:t>
            </m:r>
          </m:num>
          <m:den>
            <m:r>
              <w:rPr>
                <w:rFonts w:ascii="Cambria Math" w:hAnsi="Cambria Math"/>
                <w:color w:val="000000"/>
                <w:lang w:val="en-US"/>
              </w:rPr>
              <m:t>2∆</m:t>
            </m:r>
            <m:r>
              <w:rPr>
                <w:rFonts w:ascii="Cambria Math" w:hAnsi="Cambria Math"/>
                <w:color w:val="000000"/>
              </w:rPr>
              <m:t>x</m:t>
            </m:r>
          </m:den>
        </m:f>
        <m:r>
          <w:rPr>
            <w:rFonts w:ascii="Cambria Math" w:hAnsi="Cambria Math"/>
            <w:color w:val="000000"/>
            <w:lang w:val="en-US"/>
          </w:rPr>
          <m:t xml:space="preserve">, </m:t>
        </m:r>
        <m:r>
          <w:rPr>
            <w:rFonts w:ascii="Cambria Math" w:hAnsi="Cambria Math"/>
            <w:color w:val="000000"/>
          </w:rPr>
          <m:t>β</m:t>
        </m:r>
        <m:r>
          <w:rPr>
            <w:rFonts w:ascii="Cambria Math" w:hAnsi="Cambria Math"/>
            <w:color w:val="000000"/>
            <w:lang w:val="en-US"/>
          </w:rPr>
          <m:t>=1-</m:t>
        </m:r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  <w:lang w:val="en-US"/>
              </w:rPr>
              <m:t>h</m:t>
            </m:r>
          </m:num>
          <m:den>
            <m:r>
              <w:rPr>
                <w:rFonts w:ascii="Cambria Math" w:hAnsi="Cambria Math"/>
                <w:color w:val="000000"/>
                <w:lang w:val="en-US"/>
              </w:rPr>
              <m:t>2∆</m:t>
            </m:r>
            <m:r>
              <w:rPr>
                <w:rFonts w:ascii="Cambria Math" w:hAnsi="Cambria Math"/>
                <w:color w:val="000000"/>
              </w:rPr>
              <m:t>x</m:t>
            </m:r>
          </m:den>
        </m:f>
        <m:r>
          <w:rPr>
            <w:rFonts w:ascii="Cambria Math" w:hAnsi="Cambria Math"/>
            <w:color w:val="000000"/>
            <w:lang w:val="en-US"/>
          </w:rPr>
          <m:t xml:space="preserve">, </m:t>
        </m:r>
        <m:r>
          <w:rPr>
            <w:rFonts w:ascii="Cambria Math" w:hAnsi="Cambria Math"/>
            <w:color w:val="000000"/>
          </w:rPr>
          <m:t>γ</m:t>
        </m:r>
        <m:r>
          <w:rPr>
            <w:rFonts w:ascii="Cambria Math" w:hAnsi="Cambria Math"/>
            <w:color w:val="000000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  <w:lang w:val="en-US"/>
              </w:rPr>
              <m:t>∆</m:t>
            </m:r>
            <m:r>
              <w:rPr>
                <w:rFonts w:ascii="Cambria Math" w:hAnsi="Cambria Math"/>
                <w:color w:val="000000"/>
              </w:rPr>
              <m:t>x</m:t>
            </m:r>
          </m:num>
          <m:den>
            <m:r>
              <w:rPr>
                <w:rFonts w:ascii="Cambria Math" w:hAnsi="Cambria Math"/>
                <w:color w:val="000000"/>
                <w:lang w:val="en-US"/>
              </w:rPr>
              <m:t>h</m:t>
            </m:r>
          </m:den>
        </m:f>
        <m:r>
          <w:rPr>
            <w:rFonts w:ascii="Cambria Math" w:hAnsi="Cambria Math"/>
            <w:color w:val="000000"/>
            <w:lang w:val="en-US"/>
          </w:rPr>
          <m:t xml:space="preserve">, </m:t>
        </m:r>
        <m:r>
          <w:rPr>
            <w:rFonts w:ascii="Cambria Math" w:hAnsi="Cambria Math"/>
            <w:color w:val="000000"/>
          </w:rPr>
          <m:t>δ</m:t>
        </m:r>
        <m:r>
          <w:rPr>
            <w:rFonts w:ascii="Cambria Math" w:hAnsi="Cambria Math"/>
            <w:color w:val="000000"/>
            <w:lang w:val="en-US"/>
          </w:rPr>
          <m:t>=</m:t>
        </m:r>
        <m:r>
          <w:rPr>
            <w:rFonts w:ascii="Cambria Math" w:hAnsi="Cambria Math"/>
            <w:color w:val="000000"/>
          </w:rPr>
          <m:t>f</m:t>
        </m:r>
        <m:r>
          <w:rPr>
            <w:rFonts w:ascii="Cambria Math" w:hAnsi="Cambria Math"/>
            <w:color w:val="000000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x</m:t>
            </m:r>
          </m:e>
          <m:sub>
            <m:r>
              <w:rPr>
                <w:rFonts w:ascii="Cambria Math" w:hAnsi="Cambria Math"/>
                <w:color w:val="000000"/>
              </w:rPr>
              <m:t>k</m:t>
            </m:r>
          </m:sub>
        </m:sSub>
        <m:r>
          <w:rPr>
            <w:rFonts w:ascii="Cambria Math" w:hAnsi="Cambria Math"/>
            <w:color w:val="000000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y</m:t>
            </m:r>
          </m:e>
          <m:sub>
            <m:r>
              <w:rPr>
                <w:rFonts w:ascii="Cambria Math" w:hAnsi="Cambria Math"/>
                <w:color w:val="000000"/>
              </w:rPr>
              <m:t>k</m:t>
            </m:r>
          </m:sub>
        </m:sSub>
        <m:r>
          <w:rPr>
            <w:rFonts w:ascii="Cambria Math" w:hAnsi="Cambria Math"/>
            <w:color w:val="000000"/>
            <w:lang w:val="en-US"/>
          </w:rPr>
          <m:t>)</m:t>
        </m:r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  <w:lang w:val="en-US"/>
              </w:rPr>
              <m:t>∆</m:t>
            </m:r>
            <m:r>
              <w:rPr>
                <w:rFonts w:ascii="Cambria Math" w:hAnsi="Cambria Math"/>
                <w:color w:val="000000"/>
              </w:rPr>
              <m:t>x</m:t>
            </m:r>
          </m:num>
          <m:den>
            <m:r>
              <w:rPr>
                <w:rFonts w:ascii="Cambria Math" w:hAnsi="Cambria Math"/>
                <w:color w:val="000000"/>
                <w:lang w:val="en-US"/>
              </w:rPr>
              <m:t>h</m:t>
            </m:r>
          </m:den>
        </m:f>
      </m:oMath>
    </w:p>
    <w:p w:rsidR="00224D8C" w:rsidRDefault="00224D8C" w:rsidP="00954DB2">
      <w:pPr>
        <w:pStyle w:val="a8"/>
        <w:shd w:val="clear" w:color="auto" w:fill="FFFFFF"/>
        <w:spacing w:before="60" w:beforeAutospacing="0" w:after="0" w:afterAutospacing="0"/>
        <w:jc w:val="both"/>
        <w:rPr>
          <w:color w:val="000000"/>
        </w:rPr>
      </w:pPr>
      <w:r w:rsidRPr="00F221CC">
        <w:rPr>
          <w:color w:val="000000"/>
        </w:rPr>
        <w:lastRenderedPageBreak/>
        <w:t>Эти обозначения позволяют записать предыдущее выражение в форме:</w:t>
      </w:r>
    </w:p>
    <w:p w:rsidR="00131D11" w:rsidRPr="006E0C9D" w:rsidRDefault="00B92B3D" w:rsidP="006E0C9D">
      <w:pPr>
        <w:pStyle w:val="a8"/>
        <w:shd w:val="clear" w:color="auto" w:fill="FFFFFF"/>
        <w:spacing w:before="60" w:beforeAutospacing="0" w:after="60" w:afterAutospacing="0"/>
        <w:ind w:left="283"/>
        <w:jc w:val="both"/>
        <w:rPr>
          <w:i/>
          <w:color w:val="000000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y</m:t>
            </m:r>
          </m:e>
          <m:sub>
            <m:r>
              <w:rPr>
                <w:rFonts w:ascii="Cambria Math" w:hAnsi="Cambria Math"/>
                <w:color w:val="000000"/>
              </w:rPr>
              <m:t>k+1</m:t>
            </m:r>
          </m:sub>
        </m:sSub>
        <m:r>
          <w:rPr>
            <w:rFonts w:ascii="Cambria Math" w:hAnsi="Cambria Math"/>
            <w:color w:val="000000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y</m:t>
            </m:r>
          </m:e>
          <m:sub>
            <m:r>
              <w:rPr>
                <w:rFonts w:ascii="Cambria Math" w:hAnsi="Cambria Math"/>
                <w:color w:val="000000"/>
              </w:rPr>
              <m:t>k</m:t>
            </m:r>
          </m:sub>
        </m:sSub>
        <m:r>
          <w:rPr>
            <w:rFonts w:ascii="Cambria Math" w:hAnsi="Cambria Math"/>
            <w:color w:val="000000"/>
          </w:rPr>
          <m:t>+h[βf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k</m:t>
                </m:r>
              </m:sub>
            </m:sSub>
            <m:r>
              <w:rPr>
                <w:rFonts w:ascii="Cambria Math" w:hAnsi="Cambria Math"/>
                <w:color w:val="00000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k</m:t>
                </m:r>
              </m:sub>
            </m:sSub>
          </m:e>
        </m:d>
        <m:r>
          <w:rPr>
            <w:rFonts w:ascii="Cambria Math" w:hAnsi="Cambria Math"/>
            <w:color w:val="000000"/>
          </w:rPr>
          <m:t>+αf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k</m:t>
                </m:r>
              </m:sub>
            </m:sSub>
            <m:r>
              <w:rPr>
                <w:rFonts w:ascii="Cambria Math" w:hAnsi="Cambria Math"/>
                <w:color w:val="000000"/>
              </w:rPr>
              <m:t>+γh,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k</m:t>
                </m:r>
              </m:sub>
            </m:sSub>
            <m:r>
              <w:rPr>
                <w:rFonts w:ascii="Cambria Math" w:hAnsi="Cambria Math"/>
                <w:color w:val="000000"/>
              </w:rPr>
              <m:t>+δh</m:t>
            </m:r>
          </m:e>
        </m:d>
        <m:r>
          <w:rPr>
            <w:rFonts w:ascii="Cambria Math" w:hAnsi="Cambria Math"/>
            <w:color w:val="000000"/>
          </w:rPr>
          <m:t>]</m:t>
        </m:r>
      </m:oMath>
      <w:r w:rsidR="006E0C9D" w:rsidRPr="006E0C9D">
        <w:rPr>
          <w:i/>
          <w:color w:val="000000"/>
        </w:rPr>
        <w:t>.</w:t>
      </w:r>
    </w:p>
    <w:p w:rsidR="00224D8C" w:rsidRPr="000F0BC2" w:rsidRDefault="00224D8C" w:rsidP="00954DB2">
      <w:pPr>
        <w:pStyle w:val="a8"/>
        <w:shd w:val="clear" w:color="auto" w:fill="FFFFFF"/>
        <w:spacing w:before="60" w:beforeAutospacing="0" w:after="0" w:afterAutospacing="0"/>
        <w:ind w:firstLine="567"/>
        <w:jc w:val="both"/>
        <w:rPr>
          <w:color w:val="000000"/>
        </w:rPr>
      </w:pPr>
      <w:r w:rsidRPr="00F221CC">
        <w:rPr>
          <w:color w:val="000000"/>
        </w:rPr>
        <w:t>Очевидно, что все введенные коэффициенты зависят от величины </w:t>
      </w:r>
      <w:r w:rsidRPr="00F221CC">
        <w:rPr>
          <w:rStyle w:val="var"/>
          <w:rFonts w:eastAsiaTheme="majorEastAsia"/>
          <w:color w:val="555555"/>
        </w:rPr>
        <w:t>Δ</w:t>
      </w:r>
      <w:r w:rsidRPr="00F221CC">
        <w:rPr>
          <w:rStyle w:val="var"/>
          <w:rFonts w:eastAsiaTheme="majorEastAsia"/>
          <w:i/>
          <w:iCs/>
          <w:color w:val="555555"/>
        </w:rPr>
        <w:t>x</w:t>
      </w:r>
      <w:r w:rsidRPr="00F221CC">
        <w:rPr>
          <w:color w:val="000000"/>
        </w:rPr>
        <w:t> и могут быть определены через коэффициент </w:t>
      </w:r>
      <w:proofErr w:type="spellStart"/>
      <w:r w:rsidRPr="00F221CC">
        <w:rPr>
          <w:rStyle w:val="var"/>
          <w:rFonts w:eastAsiaTheme="majorEastAsia"/>
          <w:i/>
          <w:iCs/>
          <w:color w:val="555555"/>
        </w:rPr>
        <w:t>α</w:t>
      </w:r>
      <w:proofErr w:type="spellEnd"/>
      <w:r w:rsidRPr="00F221CC">
        <w:rPr>
          <w:color w:val="000000"/>
        </w:rPr>
        <w:t>, который в этом случае играет роль параметра:</w:t>
      </w:r>
    </w:p>
    <w:p w:rsidR="003078DB" w:rsidRPr="000F0BC2" w:rsidRDefault="006E0C9D" w:rsidP="006E0C9D">
      <w:pPr>
        <w:pStyle w:val="a8"/>
        <w:shd w:val="clear" w:color="auto" w:fill="FFFFFF"/>
        <w:spacing w:before="60" w:beforeAutospacing="0" w:after="60" w:afterAutospacing="0"/>
        <w:ind w:left="283"/>
        <w:jc w:val="both"/>
        <w:rPr>
          <w:color w:val="000000"/>
        </w:rPr>
      </w:pPr>
      <m:oMath>
        <m:r>
          <w:rPr>
            <w:rFonts w:ascii="Cambria Math" w:hAnsi="Cambria Math"/>
            <w:color w:val="000000"/>
            <w:lang w:val="en-US"/>
          </w:rPr>
          <m:t>β</m:t>
        </m:r>
        <m:r>
          <w:rPr>
            <w:rFonts w:ascii="Cambria Math" w:hAnsi="Cambria Math"/>
            <w:color w:val="000000"/>
          </w:rPr>
          <m:t>=1-</m:t>
        </m:r>
        <m:r>
          <w:rPr>
            <w:rFonts w:ascii="Cambria Math" w:hAnsi="Cambria Math"/>
            <w:color w:val="000000"/>
            <w:lang w:val="en-US"/>
          </w:rPr>
          <m:t>α</m:t>
        </m:r>
        <m:r>
          <w:rPr>
            <w:rFonts w:ascii="Cambria Math" w:hAnsi="Cambria Math"/>
            <w:color w:val="000000"/>
          </w:rPr>
          <m:t xml:space="preserve">, </m:t>
        </m:r>
        <m:r>
          <w:rPr>
            <w:rFonts w:ascii="Cambria Math" w:hAnsi="Cambria Math"/>
            <w:color w:val="000000"/>
            <w:lang w:val="en-US"/>
          </w:rPr>
          <m:t>γ</m:t>
        </m:r>
        <m:r>
          <w:rPr>
            <w:rFonts w:ascii="Cambria Math" w:hAnsi="Cambria Math"/>
            <w:color w:val="000000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</w:rPr>
              <m:t>2</m:t>
            </m:r>
            <m:r>
              <w:rPr>
                <w:rFonts w:ascii="Cambria Math" w:hAnsi="Cambria Math"/>
                <w:color w:val="000000"/>
                <w:lang w:val="en-US"/>
              </w:rPr>
              <m:t>α</m:t>
            </m:r>
          </m:den>
        </m:f>
        <m:r>
          <w:rPr>
            <w:rFonts w:ascii="Cambria Math" w:hAnsi="Cambria Math"/>
            <w:color w:val="000000"/>
          </w:rPr>
          <m:t xml:space="preserve">, </m:t>
        </m:r>
        <m:r>
          <w:rPr>
            <w:rFonts w:ascii="Cambria Math" w:hAnsi="Cambria Math"/>
            <w:color w:val="000000"/>
            <w:lang w:val="en-US"/>
          </w:rPr>
          <m:t>δ</m:t>
        </m:r>
        <m:r>
          <w:rPr>
            <w:rFonts w:ascii="Cambria Math" w:hAnsi="Cambria Math"/>
            <w:color w:val="000000"/>
          </w:rPr>
          <m:t>=</m:t>
        </m:r>
        <m:r>
          <w:rPr>
            <w:rFonts w:ascii="Cambria Math" w:hAnsi="Cambria Math"/>
            <w:color w:val="000000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  <w:color w:val="00000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/>
                    <w:lang w:val="en-US"/>
                  </w:rPr>
                  <m:t>k</m:t>
                </m:r>
              </m:sub>
            </m:sSub>
          </m:e>
        </m:d>
        <m:f>
          <m:fPr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2</m:t>
            </m:r>
          </m:num>
          <m:den>
            <m:r>
              <w:rPr>
                <w:rFonts w:ascii="Cambria Math" w:hAnsi="Cambria Math"/>
                <w:color w:val="000000"/>
                <w:lang w:val="en-US"/>
              </w:rPr>
              <m:t>α</m:t>
            </m:r>
          </m:den>
        </m:f>
      </m:oMath>
      <w:r w:rsidRPr="000F0BC2">
        <w:rPr>
          <w:color w:val="000000"/>
        </w:rPr>
        <w:t>.</w:t>
      </w:r>
    </w:p>
    <w:p w:rsidR="00224D8C" w:rsidRDefault="00224D8C" w:rsidP="00E120D4">
      <w:pPr>
        <w:pStyle w:val="a8"/>
        <w:shd w:val="clear" w:color="auto" w:fill="FFFFFF"/>
        <w:spacing w:before="60" w:beforeAutospacing="0"/>
        <w:jc w:val="both"/>
        <w:rPr>
          <w:color w:val="000000"/>
        </w:rPr>
      </w:pPr>
      <w:r w:rsidRPr="00F221CC">
        <w:rPr>
          <w:color w:val="000000"/>
        </w:rPr>
        <w:t>Окончательно схема Рунге-Кутты принимает вид:</w:t>
      </w:r>
    </w:p>
    <w:tbl>
      <w:tblPr>
        <w:tblStyle w:val="a9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3"/>
        <w:gridCol w:w="8614"/>
        <w:gridCol w:w="709"/>
      </w:tblGrid>
      <w:tr w:rsidR="000402A3" w:rsidTr="00240728">
        <w:tc>
          <w:tcPr>
            <w:tcW w:w="283" w:type="dxa"/>
          </w:tcPr>
          <w:p w:rsidR="000402A3" w:rsidRPr="00240728" w:rsidRDefault="000402A3" w:rsidP="00954DB2">
            <w:pPr>
              <w:spacing w:before="60" w:after="60"/>
              <w:jc w:val="both"/>
              <w:rPr>
                <w:sz w:val="24"/>
                <w:szCs w:val="24"/>
              </w:rPr>
            </w:pPr>
          </w:p>
        </w:tc>
        <w:tc>
          <w:tcPr>
            <w:tcW w:w="8614" w:type="dxa"/>
          </w:tcPr>
          <w:p w:rsidR="000402A3" w:rsidRPr="003078DB" w:rsidRDefault="00B92B3D" w:rsidP="003078DB">
            <w:pPr>
              <w:pStyle w:val="a8"/>
              <w:shd w:val="clear" w:color="auto" w:fill="FFFFFF"/>
              <w:jc w:val="both"/>
              <w:rPr>
                <w:color w:val="000000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+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*[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α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α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h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α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h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α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]</m:t>
              </m:r>
            </m:oMath>
            <w:r w:rsidR="000402A3">
              <w:rPr>
                <w:sz w:val="24"/>
                <w:szCs w:val="24"/>
              </w:rPr>
              <w:t>.</w:t>
            </w:r>
          </w:p>
        </w:tc>
        <w:tc>
          <w:tcPr>
            <w:tcW w:w="709" w:type="dxa"/>
          </w:tcPr>
          <w:p w:rsidR="000402A3" w:rsidRPr="00240728" w:rsidRDefault="000402A3" w:rsidP="00954DB2">
            <w:pPr>
              <w:spacing w:before="60" w:after="60"/>
              <w:jc w:val="both"/>
              <w:rPr>
                <w:sz w:val="24"/>
                <w:szCs w:val="24"/>
                <w:lang w:val="en-US"/>
              </w:rPr>
            </w:pPr>
            <w:r w:rsidRPr="00240728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</w:rPr>
              <w:t>2.4</w:t>
            </w:r>
            <w:r w:rsidRPr="00240728">
              <w:rPr>
                <w:sz w:val="24"/>
                <w:szCs w:val="24"/>
                <w:lang w:val="en-US"/>
              </w:rPr>
              <w:t>)</w:t>
            </w:r>
          </w:p>
        </w:tc>
      </w:tr>
    </w:tbl>
    <w:p w:rsidR="002F3B9B" w:rsidRPr="002F3B9B" w:rsidRDefault="008D0A6E" w:rsidP="002F3B9B">
      <w:pPr>
        <w:pStyle w:val="3"/>
        <w:numPr>
          <w:ilvl w:val="2"/>
          <w:numId w:val="28"/>
        </w:numPr>
        <w:spacing w:after="240"/>
        <w:ind w:left="0" w:firstLine="567"/>
        <w:jc w:val="both"/>
        <w:rPr>
          <w:rFonts w:ascii="Times New Roman" w:hAnsi="Times New Roman" w:cs="Times New Roman"/>
          <w:color w:val="auto"/>
        </w:rPr>
      </w:pPr>
      <w:bookmarkStart w:id="15" w:name="_Toc40033510"/>
      <w:r w:rsidRPr="002F3B9B">
        <w:rPr>
          <w:rFonts w:ascii="Times New Roman" w:hAnsi="Times New Roman" w:cs="Times New Roman"/>
          <w:color w:val="auto"/>
        </w:rPr>
        <w:t>Анализ порядка аппроксимации</w:t>
      </w:r>
      <w:bookmarkEnd w:id="15"/>
      <w:r w:rsidRPr="002F3B9B">
        <w:rPr>
          <w:rFonts w:ascii="Times New Roman" w:hAnsi="Times New Roman" w:cs="Times New Roman"/>
          <w:color w:val="auto"/>
        </w:rPr>
        <w:t xml:space="preserve"> </w:t>
      </w:r>
    </w:p>
    <w:p w:rsidR="002F3B9B" w:rsidRPr="002F3B9B" w:rsidRDefault="002F3B9B" w:rsidP="002F3B9B">
      <w:pPr>
        <w:pStyle w:val="3"/>
        <w:spacing w:after="240"/>
        <w:ind w:firstLine="567"/>
        <w:jc w:val="both"/>
        <w:rPr>
          <w:rFonts w:ascii="Times New Roman" w:hAnsi="Times New Roman" w:cs="Times New Roman"/>
          <w:color w:val="auto"/>
        </w:rPr>
      </w:pPr>
      <w:bookmarkStart w:id="16" w:name="_Toc40033511"/>
      <w:r w:rsidRPr="002F3B9B">
        <w:rPr>
          <w:b w:val="0"/>
          <w:color w:val="000000" w:themeColor="text1"/>
        </w:rPr>
        <w:t>Для оценки погрешности численных результатов интегрирования при испол</w:t>
      </w:r>
      <w:r w:rsidRPr="002F3B9B">
        <w:rPr>
          <w:b w:val="0"/>
          <w:color w:val="000000" w:themeColor="text1"/>
        </w:rPr>
        <w:t>ь</w:t>
      </w:r>
      <w:r w:rsidRPr="002F3B9B">
        <w:rPr>
          <w:b w:val="0"/>
          <w:color w:val="000000" w:themeColor="text1"/>
        </w:rPr>
        <w:t>зовании одношаговых методов на практике обычно применяют </w:t>
      </w:r>
      <w:r w:rsidRPr="002F3B9B">
        <w:rPr>
          <w:b w:val="0"/>
          <w:i/>
          <w:iCs/>
          <w:color w:val="000000" w:themeColor="text1"/>
        </w:rPr>
        <w:t>правило Рунге</w:t>
      </w:r>
      <w:r w:rsidRPr="002F3B9B">
        <w:rPr>
          <w:b w:val="0"/>
          <w:color w:val="000000" w:themeColor="text1"/>
        </w:rPr>
        <w:t>, кот</w:t>
      </w:r>
      <w:r w:rsidRPr="002F3B9B">
        <w:rPr>
          <w:b w:val="0"/>
          <w:color w:val="000000" w:themeColor="text1"/>
        </w:rPr>
        <w:t>о</w:t>
      </w:r>
      <w:r w:rsidRPr="002F3B9B">
        <w:rPr>
          <w:b w:val="0"/>
          <w:color w:val="000000" w:themeColor="text1"/>
        </w:rPr>
        <w:t>рое заключается в следующем. Теоретически показано, что главный член погрешн</w:t>
      </w:r>
      <w:r w:rsidRPr="002F3B9B">
        <w:rPr>
          <w:b w:val="0"/>
          <w:color w:val="000000" w:themeColor="text1"/>
        </w:rPr>
        <w:t>о</w:t>
      </w:r>
      <w:r w:rsidRPr="002F3B9B">
        <w:rPr>
          <w:b w:val="0"/>
          <w:color w:val="000000" w:themeColor="text1"/>
        </w:rPr>
        <w:t>сти аппроксимации имеет вид</w:t>
      </w:r>
      <w:proofErr w:type="gramStart"/>
      <w:r w:rsidRPr="002F3B9B">
        <w:rPr>
          <w:b w:val="0"/>
          <w:color w:val="000000" w:themeColor="text1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00" w:themeColor="text1"/>
          </w:rPr>
          <m:t>ρ</m:t>
        </m:r>
        <m:r>
          <m:rPr>
            <m:sty m:val="bi"/>
          </m:rPr>
          <w:rPr>
            <w:rFonts w:ascii="Cambria Math"/>
            <w:color w:val="000000" w:themeColor="text1"/>
          </w:rPr>
          <m:t>(</m:t>
        </m:r>
        <m:r>
          <m:rPr>
            <m:sty m:val="bi"/>
          </m:rPr>
          <w:rPr>
            <w:rFonts w:ascii="Cambria Math" w:hAnsi="Cambria Math"/>
            <w:color w:val="000000" w:themeColor="text1"/>
            <w:lang w:val="en-US"/>
          </w:rPr>
          <m:t>x</m:t>
        </m:r>
        <m:r>
          <m:rPr>
            <m:sty m:val="bi"/>
          </m:rPr>
          <w:rPr>
            <w:rFonts w:ascii="Cambria Math"/>
            <w:color w:val="000000" w:themeColor="text1"/>
          </w:rPr>
          <m:t>)</m:t>
        </m:r>
        <m:sSup>
          <m:sSupPr>
            <m:ctrlPr>
              <w:rPr>
                <w:rFonts w:ascii="Cambria Math" w:hAnsi="Cambria Math"/>
                <w:b w:val="0"/>
                <w:i/>
                <w:color w:val="000000" w:themeColor="text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h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k</m:t>
            </m:r>
          </m:sup>
        </m:sSup>
      </m:oMath>
      <w:r w:rsidRPr="002F3B9B">
        <w:rPr>
          <w:b w:val="0"/>
          <w:color w:val="000000" w:themeColor="text1"/>
        </w:rPr>
        <w:t xml:space="preserve">  , </w:t>
      </w:r>
      <w:proofErr w:type="gramEnd"/>
      <w:r w:rsidRPr="002F3B9B">
        <w:rPr>
          <w:b w:val="0"/>
          <w:color w:val="000000" w:themeColor="text1"/>
        </w:rPr>
        <w:t>где </w:t>
      </w:r>
      <w:proofErr w:type="spellStart"/>
      <w:r w:rsidRPr="002F3B9B">
        <w:rPr>
          <w:b w:val="0"/>
          <w:i/>
          <w:iCs/>
          <w:color w:val="000000" w:themeColor="text1"/>
        </w:rPr>
        <w:t>k</w:t>
      </w:r>
      <w:proofErr w:type="spellEnd"/>
      <w:r w:rsidRPr="002F3B9B">
        <w:rPr>
          <w:b w:val="0"/>
          <w:color w:val="000000" w:themeColor="text1"/>
        </w:rPr>
        <w:t xml:space="preserve"> – порядок метода, </w:t>
      </w:r>
      <m:oMath>
        <m:r>
          <m:rPr>
            <m:sty m:val="bi"/>
          </m:rPr>
          <w:rPr>
            <w:rFonts w:ascii="Cambria Math" w:hAnsi="Cambria Math"/>
            <w:color w:val="000000" w:themeColor="text1"/>
          </w:rPr>
          <m:t>ρ</m:t>
        </m:r>
        <m:r>
          <m:rPr>
            <m:sty m:val="bi"/>
          </m:rPr>
          <w:rPr>
            <w:rFonts w:ascii="Cambria Math"/>
            <w:color w:val="000000" w:themeColor="text1"/>
          </w:rPr>
          <m:t>(</m:t>
        </m:r>
        <m:r>
          <m:rPr>
            <m:sty m:val="bi"/>
          </m:rPr>
          <w:rPr>
            <w:rFonts w:ascii="Cambria Math" w:hAnsi="Cambria Math"/>
            <w:color w:val="000000" w:themeColor="text1"/>
            <w:lang w:val="en-US"/>
          </w:rPr>
          <m:t>x</m:t>
        </m:r>
        <m:r>
          <m:rPr>
            <m:sty m:val="bi"/>
          </m:rPr>
          <w:rPr>
            <w:rFonts w:ascii="Cambria Math"/>
            <w:color w:val="000000" w:themeColor="text1"/>
          </w:rPr>
          <m:t>)</m:t>
        </m:r>
      </m:oMath>
      <w:r w:rsidRPr="002F3B9B">
        <w:rPr>
          <w:b w:val="0"/>
          <w:color w:val="000000" w:themeColor="text1"/>
        </w:rPr>
        <w:t>  - некоторая функция, определяемая особенностями правой части дифференциального уравн</w:t>
      </w:r>
      <w:proofErr w:type="spellStart"/>
      <w:r w:rsidR="000F0BC2">
        <w:rPr>
          <w:b w:val="0"/>
          <w:color w:val="000000" w:themeColor="text1"/>
        </w:rPr>
        <w:t>е</w:t>
      </w:r>
      <w:r w:rsidRPr="002F3B9B">
        <w:rPr>
          <w:b w:val="0"/>
          <w:color w:val="000000" w:themeColor="text1"/>
        </w:rPr>
        <w:t>ния</w:t>
      </w:r>
      <w:proofErr w:type="spellEnd"/>
      <w:r w:rsidRPr="002F3B9B">
        <w:rPr>
          <w:b w:val="0"/>
          <w:color w:val="000000" w:themeColor="text1"/>
        </w:rPr>
        <w:t>.</w:t>
      </w:r>
      <w:bookmarkEnd w:id="16"/>
    </w:p>
    <w:tbl>
      <w:tblPr>
        <w:tblStyle w:val="a9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3"/>
        <w:gridCol w:w="8614"/>
        <w:gridCol w:w="709"/>
      </w:tblGrid>
      <w:tr w:rsidR="000402A3" w:rsidRPr="00047F7C" w:rsidTr="00240728">
        <w:tc>
          <w:tcPr>
            <w:tcW w:w="283" w:type="dxa"/>
          </w:tcPr>
          <w:p w:rsidR="000402A3" w:rsidRPr="002F3B9B" w:rsidRDefault="000402A3" w:rsidP="00954DB2">
            <w:pPr>
              <w:spacing w:before="60" w:after="6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614" w:type="dxa"/>
          </w:tcPr>
          <w:p w:rsidR="000402A3" w:rsidRPr="002B18F0" w:rsidRDefault="000402A3" w:rsidP="00954DB2">
            <w:pPr>
              <w:pStyle w:val="a8"/>
              <w:spacing w:before="60" w:beforeAutospacing="0" w:after="60" w:afterAutospacing="0"/>
              <w:jc w:val="both"/>
              <w:rPr>
                <w:color w:val="000000" w:themeColor="text1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h</m:t>
                  </m:r>
                </m:sub>
              </m:sSub>
              <m:r>
                <w:rPr>
                  <w:rFonts w:ascii="Cambria Math"/>
                  <w:color w:val="000000" w:themeColor="text1"/>
                  <w:sz w:val="24"/>
                  <w:szCs w:val="24"/>
                </w:rPr>
                <m:t>(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x</m:t>
              </m:r>
              <m:r>
                <w:rPr>
                  <w:rFonts w:ascii="Cambria Math"/>
                  <w:color w:val="000000" w:themeColor="text1"/>
                  <w:sz w:val="24"/>
                  <w:szCs w:val="24"/>
                </w:rPr>
                <m:t>)</m:t>
              </m:r>
              <m:r>
                <w:rPr>
                  <w:rFonts w:ascii="Cambria Math"/>
                  <w:color w:val="000000" w:themeColor="text1"/>
                  <w:sz w:val="24"/>
                  <w:szCs w:val="24"/>
                </w:rPr>
                <m:t>≈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ρ</m:t>
              </m:r>
              <m:r>
                <w:rPr>
                  <w:rFonts w:ascii="Cambria Math"/>
                  <w:color w:val="000000" w:themeColor="text1"/>
                  <w:sz w:val="24"/>
                  <w:szCs w:val="24"/>
                </w:rPr>
                <m:t>(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val="en-US"/>
                </w:rPr>
                <m:t>x</m:t>
              </m:r>
              <m:r>
                <w:rPr>
                  <w:rFonts w:ascii="Cambria Math"/>
                  <w:color w:val="000000" w:themeColor="text1"/>
                  <w:sz w:val="24"/>
                  <w:szCs w:val="24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k</m:t>
                  </m:r>
                </m:sup>
              </m:sSup>
            </m:oMath>
            <w:r w:rsidRPr="00047F7C"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709" w:type="dxa"/>
          </w:tcPr>
          <w:p w:rsidR="000402A3" w:rsidRPr="00047F7C" w:rsidRDefault="000402A3" w:rsidP="00954DB2">
            <w:pPr>
              <w:spacing w:before="60" w:after="6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EF10A9" w:rsidRPr="00047F7C" w:rsidRDefault="00EF10A9" w:rsidP="00954DB2">
      <w:pPr>
        <w:pStyle w:val="a8"/>
        <w:spacing w:before="60" w:beforeAutospacing="0" w:after="0" w:afterAutospacing="0"/>
        <w:jc w:val="both"/>
        <w:rPr>
          <w:color w:val="000000" w:themeColor="text1"/>
        </w:rPr>
      </w:pPr>
      <w:r w:rsidRPr="00047F7C">
        <w:rPr>
          <w:color w:val="000000" w:themeColor="text1"/>
        </w:rPr>
        <w:t>где </w:t>
      </w:r>
      <m:oMath>
        <m:r>
          <w:rPr>
            <w:rFonts w:ascii="Cambria Math" w:hAnsi="Cambria Math"/>
            <w:color w:val="000000" w:themeColor="text1"/>
          </w:rPr>
          <m:t>y</m:t>
        </m:r>
        <m:r>
          <w:rPr>
            <w:rFonts w:ascii="Cambria Math"/>
            <w:color w:val="000000" w:themeColor="text1"/>
          </w:rPr>
          <m:t>(</m:t>
        </m:r>
        <m:r>
          <w:rPr>
            <w:rFonts w:ascii="Cambria Math" w:hAnsi="Cambria Math"/>
            <w:color w:val="000000" w:themeColor="text1"/>
          </w:rPr>
          <m:t>x</m:t>
        </m:r>
        <m:r>
          <w:rPr>
            <w:rFonts w:ascii="Cambria Math"/>
            <w:color w:val="000000" w:themeColor="text1"/>
          </w:rPr>
          <m:t>)</m:t>
        </m:r>
      </m:oMath>
      <w:r w:rsidRPr="00047F7C">
        <w:rPr>
          <w:color w:val="000000" w:themeColor="text1"/>
        </w:rPr>
        <w:t> , - точное значение, 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  <m:sub>
            <m:r>
              <w:rPr>
                <w:color w:val="000000" w:themeColor="text1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d>
        <m:r>
          <w:rPr>
            <w:rFonts w:ascii="Cambria Math"/>
            <w:color w:val="000000" w:themeColor="text1"/>
          </w:rPr>
          <m:t>-</m:t>
        </m:r>
      </m:oMath>
      <w:proofErr w:type="gramStart"/>
      <w:r w:rsidRPr="00047F7C">
        <w:rPr>
          <w:color w:val="000000" w:themeColor="text1"/>
        </w:rPr>
        <w:t> ,</w:t>
      </w:r>
      <w:proofErr w:type="gramEnd"/>
      <w:r w:rsidRPr="00047F7C">
        <w:rPr>
          <w:color w:val="000000" w:themeColor="text1"/>
        </w:rPr>
        <w:t xml:space="preserve"> приближенное, определенное при проведении ра</w:t>
      </w:r>
      <w:r w:rsidRPr="00047F7C">
        <w:rPr>
          <w:color w:val="000000" w:themeColor="text1"/>
        </w:rPr>
        <w:t>с</w:t>
      </w:r>
      <w:r w:rsidRPr="00047F7C">
        <w:rPr>
          <w:color w:val="000000" w:themeColor="text1"/>
        </w:rPr>
        <w:t>четов с шагом </w:t>
      </w:r>
      <w:proofErr w:type="spellStart"/>
      <w:r w:rsidRPr="00047F7C">
        <w:rPr>
          <w:i/>
          <w:iCs/>
          <w:color w:val="000000" w:themeColor="text1"/>
        </w:rPr>
        <w:t>h</w:t>
      </w:r>
      <w:proofErr w:type="spellEnd"/>
      <w:r w:rsidRPr="00047F7C">
        <w:rPr>
          <w:color w:val="000000" w:themeColor="text1"/>
        </w:rPr>
        <w:t>. Тогда, проводя расчеты с шагом 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color w:val="000000" w:themeColor="text1"/>
              </w:rPr>
              <m:t>h</m:t>
            </m:r>
          </m:e>
          <m:sub>
            <m:r>
              <w:rPr>
                <w:rFonts w:ascii="Cambria Math"/>
                <w:color w:val="000000" w:themeColor="text1"/>
              </w:rPr>
              <m:t>1</m:t>
            </m:r>
          </m:sub>
        </m:sSub>
      </m:oMath>
      <w:r w:rsidRPr="00047F7C">
        <w:rPr>
          <w:color w:val="000000" w:themeColor="text1"/>
        </w:rPr>
        <w:t> и </w:t>
      </w:r>
      <m:oMath>
        <m:sSub>
          <m:sSubPr>
            <m:ctrlPr>
              <w:rPr>
                <w:rFonts w:ascii="Cambria Math" w:hAnsi="Cambria Math"/>
                <w:noProof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/>
                <w:noProof/>
                <w:color w:val="000000" w:themeColor="text1"/>
              </w:rPr>
              <m:t>h</m:t>
            </m:r>
          </m:e>
          <m:sub>
            <m:r>
              <m:rPr>
                <m:sty m:val="p"/>
              </m:rPr>
              <w:rPr>
                <w:rFonts w:ascii="Cambria Math"/>
                <w:noProof/>
                <w:color w:val="000000" w:themeColor="text1"/>
              </w:rPr>
              <m:t>2</m:t>
            </m:r>
          </m:sub>
        </m:sSub>
      </m:oMath>
      <w:r w:rsidRPr="00047F7C">
        <w:rPr>
          <w:color w:val="000000" w:themeColor="text1"/>
        </w:rPr>
        <w:t> , получаем</w:t>
      </w:r>
    </w:p>
    <w:tbl>
      <w:tblPr>
        <w:tblStyle w:val="a9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3"/>
        <w:gridCol w:w="8614"/>
        <w:gridCol w:w="709"/>
      </w:tblGrid>
      <w:tr w:rsidR="000402A3" w:rsidRPr="00047F7C" w:rsidTr="00240728">
        <w:tc>
          <w:tcPr>
            <w:tcW w:w="283" w:type="dxa"/>
          </w:tcPr>
          <w:p w:rsidR="000402A3" w:rsidRPr="00047F7C" w:rsidRDefault="000402A3" w:rsidP="00954DB2">
            <w:pPr>
              <w:spacing w:before="60" w:after="6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614" w:type="dxa"/>
          </w:tcPr>
          <w:p w:rsidR="000402A3" w:rsidRPr="00047F7C" w:rsidRDefault="000402A3" w:rsidP="00954DB2">
            <w:pPr>
              <w:pStyle w:val="a8"/>
              <w:spacing w:before="60" w:beforeAutospacing="0" w:after="60" w:afterAutospacing="0"/>
              <w:jc w:val="both"/>
              <w:rPr>
                <w:noProof/>
                <w:color w:val="000000" w:themeColor="text1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h</m:t>
                  </m:r>
                  <m:r>
                    <w:rPr>
                      <w:rFonts w:ascii="Cambria Math"/>
                      <w:color w:val="000000" w:themeColor="text1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/>
                  <w:color w:val="000000" w:themeColor="text1"/>
                  <w:sz w:val="24"/>
                  <w:szCs w:val="24"/>
                </w:rPr>
                <m:t>(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x</m:t>
              </m:r>
              <m:r>
                <w:rPr>
                  <w:rFonts w:ascii="Cambria Math"/>
                  <w:color w:val="000000" w:themeColor="text1"/>
                  <w:sz w:val="24"/>
                  <w:szCs w:val="24"/>
                </w:rPr>
                <m:t>)</m:t>
              </m:r>
              <m:r>
                <w:rPr>
                  <w:rFonts w:ascii="Cambria Math"/>
                  <w:color w:val="000000" w:themeColor="text1"/>
                  <w:sz w:val="24"/>
                  <w:szCs w:val="24"/>
                </w:rPr>
                <m:t>≈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ρ</m:t>
              </m:r>
              <m:r>
                <w:rPr>
                  <w:rFonts w:ascii="Cambria Math"/>
                  <w:color w:val="000000" w:themeColor="text1"/>
                  <w:sz w:val="24"/>
                  <w:szCs w:val="24"/>
                </w:rPr>
                <m:t>(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val="en-US"/>
                </w:rPr>
                <m:t>x</m:t>
              </m:r>
              <m:r>
                <w:rPr>
                  <w:rFonts w:ascii="Cambria Math"/>
                  <w:color w:val="000000" w:themeColor="text1"/>
                  <w:sz w:val="24"/>
                  <w:szCs w:val="24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h</m:t>
                  </m:r>
                </m:e>
                <m:sup>
                  <m:eqArr>
                    <m:eqArr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k</m:t>
                      </m:r>
                    </m:e>
                    <m:e>
                      <m:r>
                        <w:rPr>
                          <w:rFonts w:ascii="Cambria Math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e>
                  </m:eqArr>
                </m:sup>
              </m:sSup>
            </m:oMath>
            <w:r w:rsidRPr="00047F7C">
              <w:rPr>
                <w:noProof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709" w:type="dxa"/>
          </w:tcPr>
          <w:p w:rsidR="000402A3" w:rsidRPr="00047F7C" w:rsidRDefault="000402A3" w:rsidP="00954DB2">
            <w:pPr>
              <w:spacing w:before="60" w:after="6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0402A3" w:rsidRPr="00047F7C" w:rsidTr="00240728">
        <w:tc>
          <w:tcPr>
            <w:tcW w:w="283" w:type="dxa"/>
          </w:tcPr>
          <w:p w:rsidR="000402A3" w:rsidRPr="00047F7C" w:rsidRDefault="000402A3" w:rsidP="00954DB2">
            <w:pPr>
              <w:spacing w:before="60" w:after="6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614" w:type="dxa"/>
          </w:tcPr>
          <w:p w:rsidR="000402A3" w:rsidRPr="00047F7C" w:rsidRDefault="000402A3" w:rsidP="00954DB2">
            <w:pPr>
              <w:spacing w:before="60" w:after="60"/>
              <w:jc w:val="both"/>
              <w:rPr>
                <w:color w:val="000000" w:themeColor="text1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color w:val="000000" w:themeColor="text1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color w:val="000000" w:themeColor="text1"/>
                      <w:sz w:val="24"/>
                      <w:szCs w:val="24"/>
                    </w:rPr>
                    <m:t>h</m:t>
                  </m:r>
                  <m:r>
                    <w:rPr>
                      <w:rFonts w:ascii="Cambria Math"/>
                      <w:color w:val="000000" w:themeColor="text1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/>
                  <w:color w:val="000000" w:themeColor="text1"/>
                  <w:sz w:val="24"/>
                  <w:szCs w:val="24"/>
                </w:rPr>
                <m:t>(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x</m:t>
              </m:r>
              <m:r>
                <w:rPr>
                  <w:rFonts w:ascii="Cambria Math"/>
                  <w:color w:val="000000" w:themeColor="text1"/>
                  <w:sz w:val="24"/>
                  <w:szCs w:val="24"/>
                </w:rPr>
                <m:t>)</m:t>
              </m:r>
              <m:r>
                <w:rPr>
                  <w:rFonts w:ascii="Cambria Math"/>
                  <w:color w:val="000000" w:themeColor="text1"/>
                  <w:sz w:val="24"/>
                  <w:szCs w:val="24"/>
                </w:rPr>
                <m:t>≈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ρ</m:t>
              </m:r>
              <m:r>
                <w:rPr>
                  <w:rFonts w:ascii="Cambria Math"/>
                  <w:color w:val="000000" w:themeColor="text1"/>
                  <w:sz w:val="24"/>
                  <w:szCs w:val="24"/>
                </w:rPr>
                <m:t>(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val="en-US"/>
                </w:rPr>
                <m:t>x</m:t>
              </m:r>
              <m:r>
                <w:rPr>
                  <w:rFonts w:ascii="Cambria Math"/>
                  <w:color w:val="000000" w:themeColor="text1"/>
                  <w:sz w:val="24"/>
                  <w:szCs w:val="24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00000" w:themeColor="text1"/>
                      <w:sz w:val="24"/>
                      <w:szCs w:val="24"/>
                    </w:rPr>
                    <m:t>h</m:t>
                  </m:r>
                </m:e>
                <m:sup>
                  <m:eqArr>
                    <m:eqArr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k</m:t>
                      </m:r>
                    </m:e>
                    <m:e>
                      <m:r>
                        <w:rPr>
                          <w:rFonts w:ascii="Cambria Math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e>
                  </m:eqArr>
                </m:sup>
              </m:sSup>
            </m:oMath>
            <w:r w:rsidRPr="00047F7C"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709" w:type="dxa"/>
          </w:tcPr>
          <w:p w:rsidR="000402A3" w:rsidRPr="00047F7C" w:rsidRDefault="000402A3" w:rsidP="00954DB2">
            <w:pPr>
              <w:spacing w:before="60" w:after="6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EF10A9" w:rsidRPr="00047F7C" w:rsidRDefault="00EF10A9" w:rsidP="00954DB2">
      <w:pPr>
        <w:pStyle w:val="a8"/>
        <w:spacing w:before="60" w:beforeAutospacing="0" w:after="60" w:afterAutospacing="0"/>
        <w:jc w:val="both"/>
        <w:rPr>
          <w:color w:val="000000" w:themeColor="text1"/>
        </w:rPr>
      </w:pPr>
      <w:r w:rsidRPr="00047F7C">
        <w:rPr>
          <w:color w:val="000000" w:themeColor="text1"/>
        </w:rPr>
        <w:t>Разрешая, далее, приближенную систему этих соотношений относительно</w:t>
      </w:r>
      <w:proofErr w:type="gramStart"/>
      <w:r w:rsidRPr="00047F7C">
        <w:rPr>
          <w:color w:val="000000" w:themeColor="text1"/>
        </w:rPr>
        <w:t> </w:t>
      </w:r>
      <m:oMath>
        <m:r>
          <w:rPr>
            <w:rFonts w:ascii="Cambria Math" w:hAnsi="Cambria Math"/>
            <w:color w:val="000000" w:themeColor="text1"/>
          </w:rPr>
          <m:t>ρ</m:t>
        </m:r>
        <m:r>
          <w:rPr>
            <w:rFonts w:ascii="Cambria Math"/>
            <w:color w:val="000000" w:themeColor="text1"/>
          </w:rPr>
          <m:t>(</m:t>
        </m:r>
        <m:r>
          <w:rPr>
            <w:rFonts w:ascii="Cambria Math" w:hAnsi="Cambria Math"/>
            <w:color w:val="000000" w:themeColor="text1"/>
            <w:lang w:val="en-US"/>
          </w:rPr>
          <m:t>x</m:t>
        </m:r>
        <m:r>
          <w:rPr>
            <w:rFonts w:ascii="Cambria Math"/>
            <w:color w:val="000000" w:themeColor="text1"/>
          </w:rPr>
          <m:t>)</m:t>
        </m:r>
      </m:oMath>
      <w:r w:rsidRPr="00047F7C">
        <w:rPr>
          <w:color w:val="000000" w:themeColor="text1"/>
        </w:rPr>
        <w:t xml:space="preserve"> , </w:t>
      </w:r>
      <w:proofErr w:type="gramEnd"/>
      <w:r w:rsidRPr="00047F7C">
        <w:rPr>
          <w:color w:val="000000" w:themeColor="text1"/>
        </w:rPr>
        <w:t>имеем</w:t>
      </w:r>
    </w:p>
    <w:tbl>
      <w:tblPr>
        <w:tblStyle w:val="a9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3"/>
        <w:gridCol w:w="8614"/>
        <w:gridCol w:w="709"/>
      </w:tblGrid>
      <w:tr w:rsidR="000402A3" w:rsidRPr="00047F7C" w:rsidTr="00240728">
        <w:tc>
          <w:tcPr>
            <w:tcW w:w="283" w:type="dxa"/>
          </w:tcPr>
          <w:p w:rsidR="000402A3" w:rsidRPr="00047F7C" w:rsidRDefault="000402A3" w:rsidP="00954DB2">
            <w:pPr>
              <w:spacing w:before="60" w:after="6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614" w:type="dxa"/>
          </w:tcPr>
          <w:p w:rsidR="000402A3" w:rsidRPr="00047F7C" w:rsidRDefault="000402A3" w:rsidP="00954DB2">
            <w:pPr>
              <w:pStyle w:val="a8"/>
              <w:spacing w:before="60" w:beforeAutospacing="0" w:after="60" w:afterAutospacing="0"/>
              <w:jc w:val="both"/>
              <w:rPr>
                <w:color w:val="000000" w:themeColor="text1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ρ</m:t>
              </m:r>
              <m:r>
                <w:rPr>
                  <w:rFonts w:ascii="Cambria Math"/>
                  <w:color w:val="000000" w:themeColor="text1"/>
                  <w:sz w:val="24"/>
                  <w:szCs w:val="24"/>
                </w:rPr>
                <m:t>(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val="en-US"/>
                </w:rPr>
                <m:t>x</m:t>
              </m:r>
              <m:r>
                <w:rPr>
                  <w:rFonts w:ascii="Cambria Math"/>
                  <w:color w:val="000000" w:themeColor="text1"/>
                  <w:sz w:val="24"/>
                  <w:szCs w:val="24"/>
                </w:rPr>
                <m:t>)</m:t>
              </m:r>
              <m:r>
                <w:rPr>
                  <w:rFonts w:ascii="Cambria Math"/>
                  <w:color w:val="000000" w:themeColor="text1"/>
                  <w:sz w:val="24"/>
                  <w:szCs w:val="24"/>
                </w:rPr>
                <m:t>≈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h</m:t>
                      </m:r>
                      <m:r>
                        <w:rPr>
                          <w:rFonts w:ascii="Cambria Math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h</m:t>
                      </m:r>
                      <m:r>
                        <w:rPr>
                          <w:rFonts w:ascii="Cambria Math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/>
                          <w:color w:val="000000" w:themeColor="text1"/>
                          <w:sz w:val="24"/>
                          <w:szCs w:val="24"/>
                        </w:rPr>
                        <m:t>h</m:t>
                      </m:r>
                    </m:e>
                    <m:sup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k</m:t>
                          </m:r>
                        </m:e>
                        <m:e>
                          <m:r>
                            <w:rPr>
                              <w:rFonts w:ascii="Cambria Math"/>
                              <w:color w:val="000000" w:themeColor="text1"/>
                              <w:sz w:val="24"/>
                              <w:szCs w:val="24"/>
                            </w:rPr>
                            <m:t>1</m:t>
                          </m:r>
                        </m:e>
                      </m:eqAr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h</m:t>
                      </m:r>
                    </m:e>
                    <m:sup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k</m:t>
                          </m:r>
                        </m:e>
                        <m:e>
                          <m:r>
                            <w:rPr>
                              <w:rFonts w:ascii="Cambria Math"/>
                              <w:color w:val="000000" w:themeColor="text1"/>
                              <w:sz w:val="24"/>
                              <w:szCs w:val="24"/>
                            </w:rPr>
                            <m:t>2</m:t>
                          </m:r>
                        </m:e>
                      </m:eqArr>
                    </m:sup>
                  </m:sSup>
                </m:den>
              </m:f>
            </m:oMath>
            <w:r w:rsidRPr="00047F7C"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709" w:type="dxa"/>
          </w:tcPr>
          <w:p w:rsidR="000402A3" w:rsidRPr="00047F7C" w:rsidRDefault="000402A3" w:rsidP="00954DB2">
            <w:pPr>
              <w:spacing w:before="60" w:after="6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EF10A9" w:rsidRPr="00047F7C" w:rsidRDefault="00EF10A9" w:rsidP="00954DB2">
      <w:pPr>
        <w:pStyle w:val="a8"/>
        <w:spacing w:before="60" w:beforeAutospacing="0" w:after="0" w:afterAutospacing="0"/>
        <w:jc w:val="both"/>
        <w:rPr>
          <w:color w:val="000000" w:themeColor="text1"/>
        </w:rPr>
      </w:pPr>
      <w:r w:rsidRPr="00047F7C">
        <w:rPr>
          <w:color w:val="000000" w:themeColor="text1"/>
        </w:rPr>
        <w:t>Откуда</w:t>
      </w:r>
    </w:p>
    <w:tbl>
      <w:tblPr>
        <w:tblStyle w:val="a9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3"/>
        <w:gridCol w:w="8614"/>
        <w:gridCol w:w="709"/>
      </w:tblGrid>
      <w:tr w:rsidR="000402A3" w:rsidRPr="00047F7C" w:rsidTr="00240728">
        <w:tc>
          <w:tcPr>
            <w:tcW w:w="283" w:type="dxa"/>
          </w:tcPr>
          <w:p w:rsidR="000402A3" w:rsidRPr="00047F7C" w:rsidRDefault="000402A3" w:rsidP="00954DB2">
            <w:pPr>
              <w:spacing w:before="60" w:after="6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614" w:type="dxa"/>
          </w:tcPr>
          <w:p w:rsidR="000402A3" w:rsidRPr="00047F7C" w:rsidRDefault="000402A3" w:rsidP="00131D11">
            <w:pPr>
              <w:pStyle w:val="a8"/>
              <w:spacing w:before="60" w:beforeAutospacing="0" w:after="60" w:afterAutospacing="0"/>
              <w:jc w:val="both"/>
              <w:rPr>
                <w:color w:val="000000" w:themeColor="text1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h</m:t>
                  </m:r>
                  <m:r>
                    <w:rPr>
                      <w:rFonts w:ascii="Cambria Math"/>
                      <w:color w:val="000000" w:themeColor="text1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/>
                  <w:color w:val="000000" w:themeColor="text1"/>
                  <w:sz w:val="24"/>
                  <w:szCs w:val="24"/>
                </w:rPr>
                <m:t>≈</m:t>
              </m:r>
              <m:r>
                <w:rPr>
                  <w:rFonts w:ascii="Cambria Math"/>
                  <w:color w:val="000000" w:themeColor="text1"/>
                  <w:sz w:val="24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h</m:t>
                      </m:r>
                      <m:r>
                        <w:rPr>
                          <w:rFonts w:ascii="Cambria Math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h</m:t>
                      </m:r>
                      <m:r>
                        <w:rPr>
                          <w:rFonts w:ascii="Cambria Math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h</m:t>
                      </m:r>
                    </m:e>
                    <m:sup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k</m:t>
                          </m:r>
                        </m:e>
                        <m:e>
                          <m:r>
                            <w:rPr>
                              <w:rFonts w:ascii="Cambria Math"/>
                              <w:color w:val="000000" w:themeColor="text1"/>
                              <w:sz w:val="24"/>
                              <w:szCs w:val="24"/>
                            </w:rPr>
                            <m:t>1</m:t>
                          </m:r>
                        </m:e>
                      </m:eqAr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h</m:t>
                      </m:r>
                    </m:e>
                    <m:sup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k</m:t>
                          </m:r>
                        </m:e>
                        <m:e>
                          <m:r>
                            <w:rPr>
                              <w:rFonts w:ascii="Cambria Math"/>
                              <w:color w:val="000000" w:themeColor="text1"/>
                              <w:sz w:val="24"/>
                              <w:szCs w:val="24"/>
                            </w:rPr>
                            <m:t>2</m:t>
                          </m:r>
                        </m:e>
                      </m:eqArr>
                    </m:sup>
                  </m:sSup>
                </m:den>
              </m:f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h</m:t>
                  </m:r>
                </m:e>
                <m:sup>
                  <m:eqArr>
                    <m:eqArr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k</m:t>
                      </m:r>
                    </m:e>
                    <m:e>
                      <m:r>
                        <w:rPr>
                          <w:rFonts w:ascii="Cambria Math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e>
                  </m:eqArr>
                </m:sup>
              </m:sSup>
            </m:oMath>
            <w:r w:rsidRPr="00047F7C"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709" w:type="dxa"/>
          </w:tcPr>
          <w:p w:rsidR="000402A3" w:rsidRPr="00047F7C" w:rsidRDefault="000402A3" w:rsidP="00954DB2">
            <w:pPr>
              <w:spacing w:before="60" w:after="6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EF10A9" w:rsidRPr="00047F7C" w:rsidRDefault="00EF10A9" w:rsidP="00B37139">
      <w:pPr>
        <w:pStyle w:val="a8"/>
        <w:spacing w:before="60" w:beforeAutospacing="0" w:after="0" w:afterAutospacing="0"/>
        <w:ind w:firstLine="567"/>
        <w:jc w:val="both"/>
        <w:rPr>
          <w:color w:val="000000" w:themeColor="text1"/>
        </w:rPr>
      </w:pPr>
      <w:r w:rsidRPr="00047F7C">
        <w:rPr>
          <w:color w:val="000000" w:themeColor="text1"/>
        </w:rPr>
        <w:t>Соотношение (12) и представляет </w:t>
      </w:r>
      <w:r w:rsidRPr="00047F7C">
        <w:rPr>
          <w:rStyle w:val="af1"/>
          <w:rFonts w:eastAsiaTheme="majorEastAsia"/>
          <w:color w:val="000000" w:themeColor="text1"/>
        </w:rPr>
        <w:t>правило Рунге</w:t>
      </w:r>
      <w:r w:rsidRPr="00047F7C">
        <w:rPr>
          <w:color w:val="000000" w:themeColor="text1"/>
        </w:rPr>
        <w:t>. Естественно, оно дает достове</w:t>
      </w:r>
      <w:r w:rsidRPr="00047F7C">
        <w:rPr>
          <w:color w:val="000000" w:themeColor="text1"/>
        </w:rPr>
        <w:t>р</w:t>
      </w:r>
      <w:r w:rsidRPr="00047F7C">
        <w:rPr>
          <w:color w:val="000000" w:themeColor="text1"/>
        </w:rPr>
        <w:t>ные результаты лишь в том случае, когда доминирующей в общей погрешности результ</w:t>
      </w:r>
      <w:r w:rsidRPr="00047F7C">
        <w:rPr>
          <w:color w:val="000000" w:themeColor="text1"/>
        </w:rPr>
        <w:t>а</w:t>
      </w:r>
      <w:r w:rsidRPr="00047F7C">
        <w:rPr>
          <w:color w:val="000000" w:themeColor="text1"/>
        </w:rPr>
        <w:t>та является погрешность метода.</w:t>
      </w:r>
    </w:p>
    <w:p w:rsidR="00EF10A9" w:rsidRPr="00047F7C" w:rsidRDefault="00EF10A9" w:rsidP="00954DB2">
      <w:pPr>
        <w:pStyle w:val="a8"/>
        <w:spacing w:before="60" w:beforeAutospacing="0" w:after="0" w:afterAutospacing="0"/>
        <w:jc w:val="both"/>
        <w:rPr>
          <w:color w:val="000000" w:themeColor="text1"/>
        </w:rPr>
      </w:pPr>
      <w:r w:rsidRPr="00047F7C">
        <w:rPr>
          <w:color w:val="000000" w:themeColor="text1"/>
        </w:rPr>
        <w:t xml:space="preserve">Обычно правило (12) используют при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/>
                <w:color w:val="000000" w:themeColor="text1"/>
              </w:rPr>
              <m:t>h</m:t>
            </m:r>
          </m:e>
          <m:sub>
            <m:r>
              <w:rPr>
                <w:rFonts w:ascii="Cambria Math"/>
                <w:color w:val="000000" w:themeColor="text1"/>
              </w:rPr>
              <m:t>1</m:t>
            </m:r>
          </m:sub>
        </m:sSub>
        <m:r>
          <w:rPr>
            <w:rFonts w:ascii="Cambria Math"/>
            <w:color w:val="000000" w:themeColor="text1"/>
          </w:rPr>
          <m:t>=</m:t>
        </m:r>
        <m:r>
          <w:rPr>
            <w:rFonts w:ascii="Cambria Math"/>
            <w:color w:val="000000" w:themeColor="text1"/>
          </w:rPr>
          <m:t>h</m:t>
        </m:r>
      </m:oMath>
      <w:r w:rsidRPr="00047F7C">
        <w:rPr>
          <w:color w:val="000000" w:themeColor="text1"/>
        </w:rPr>
        <w:t>  , 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/>
                <w:color w:val="000000" w:themeColor="text1"/>
              </w:rPr>
              <m:t>h</m:t>
            </m:r>
          </m:e>
          <m:sub>
            <m:r>
              <w:rPr>
                <w:rFonts w:ascii="Cambria Math"/>
                <w:color w:val="000000" w:themeColor="text1"/>
              </w:rPr>
              <m:t>2</m:t>
            </m:r>
          </m:sub>
        </m:sSub>
        <m:r>
          <w:rPr>
            <w:rFonts w:ascii="Cambria Math"/>
            <w:color w:val="000000" w:themeColor="text1"/>
          </w:rPr>
          <m:t>=</m:t>
        </m:r>
        <m:r>
          <w:rPr>
            <w:rFonts w:ascii="Cambria Math"/>
            <w:color w:val="000000" w:themeColor="text1"/>
          </w:rPr>
          <m:t>h</m:t>
        </m:r>
        <m:r>
          <w:rPr>
            <w:rFonts w:ascii="Cambria Math"/>
            <w:color w:val="000000" w:themeColor="text1"/>
          </w:rPr>
          <m:t>/2</m:t>
        </m:r>
      </m:oMath>
      <w:r w:rsidRPr="00047F7C">
        <w:rPr>
          <w:color w:val="000000" w:themeColor="text1"/>
        </w:rPr>
        <w:t>   . Тогда</w:t>
      </w:r>
    </w:p>
    <w:tbl>
      <w:tblPr>
        <w:tblStyle w:val="a9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3"/>
        <w:gridCol w:w="8614"/>
        <w:gridCol w:w="709"/>
      </w:tblGrid>
      <w:tr w:rsidR="000402A3" w:rsidRPr="00047F7C" w:rsidTr="00240728">
        <w:tc>
          <w:tcPr>
            <w:tcW w:w="283" w:type="dxa"/>
          </w:tcPr>
          <w:p w:rsidR="000402A3" w:rsidRPr="00047F7C" w:rsidRDefault="000402A3" w:rsidP="00954DB2">
            <w:pPr>
              <w:spacing w:before="60" w:after="6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614" w:type="dxa"/>
          </w:tcPr>
          <w:p w:rsidR="000402A3" w:rsidRPr="00047F7C" w:rsidRDefault="000402A3" w:rsidP="00954DB2">
            <w:pPr>
              <w:pStyle w:val="a8"/>
              <w:spacing w:before="60" w:beforeAutospacing="0" w:after="60" w:afterAutospacing="0"/>
              <w:jc w:val="both"/>
              <w:rPr>
                <w:color w:val="000000" w:themeColor="text1"/>
              </w:rPr>
            </w:pPr>
            <m:oMath>
              <m:r>
                <w:rPr>
                  <w:rFonts w:ascii="Cambria Math" w:hAnsi="Cambria Math"/>
                  <w:color w:val="000000" w:themeColor="text1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h</m:t>
                  </m:r>
                  <m:r>
                    <w:rPr>
                      <w:rFonts w:ascii="Cambria Math"/>
                      <w:color w:val="000000" w:themeColor="text1"/>
                    </w:rPr>
                    <m:t>/2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d>
              <m:r>
                <w:rPr>
                  <w:rFonts w:ascii="Cambria Math"/>
                  <w:color w:val="000000" w:themeColor="text1"/>
                </w:rPr>
                <m:t>≈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h</m:t>
                      </m:r>
                      <m:r>
                        <w:rPr>
                          <w:rFonts w:ascii="Cambria Math"/>
                          <w:color w:val="000000" w:themeColor="text1"/>
                        </w:rPr>
                        <m:t>/2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color w:val="000000" w:themeColor="text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h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</w:rPr>
                      </m:ctrlP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/>
                          <w:color w:val="000000" w:themeColor="text1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k</m:t>
                      </m:r>
                    </m:sup>
                  </m:sSup>
                  <m:r>
                    <w:rPr>
                      <w:rFonts w:ascii="Cambria Math"/>
                      <w:color w:val="000000" w:themeColor="text1"/>
                    </w:rPr>
                    <m:t>-</m:t>
                  </m:r>
                  <m:r>
                    <w:rPr>
                      <w:rFonts w:ascii="Cambria Math"/>
                      <w:color w:val="000000" w:themeColor="text1"/>
                    </w:rPr>
                    <m:t>1</m:t>
                  </m:r>
                </m:den>
              </m:f>
            </m:oMath>
            <w:r w:rsidRPr="00047F7C">
              <w:rPr>
                <w:color w:val="000000" w:themeColor="text1"/>
              </w:rPr>
              <w:t>.</w:t>
            </w:r>
          </w:p>
        </w:tc>
        <w:tc>
          <w:tcPr>
            <w:tcW w:w="709" w:type="dxa"/>
          </w:tcPr>
          <w:p w:rsidR="000402A3" w:rsidRPr="00047F7C" w:rsidRDefault="000402A3" w:rsidP="00954DB2">
            <w:pPr>
              <w:spacing w:before="60" w:after="6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8D0A6E" w:rsidRPr="00563CBD" w:rsidRDefault="008D0A6E" w:rsidP="008D0A6E">
      <w:pPr>
        <w:pStyle w:val="3"/>
        <w:numPr>
          <w:ilvl w:val="2"/>
          <w:numId w:val="28"/>
        </w:numPr>
        <w:spacing w:after="240"/>
        <w:ind w:left="0" w:firstLine="0"/>
        <w:jc w:val="center"/>
        <w:rPr>
          <w:rFonts w:ascii="Times New Roman" w:hAnsi="Times New Roman" w:cs="Times New Roman"/>
          <w:color w:val="auto"/>
        </w:rPr>
      </w:pPr>
      <w:bookmarkStart w:id="17" w:name="_Toc40033512"/>
      <w:r w:rsidRPr="00563CBD">
        <w:rPr>
          <w:rFonts w:ascii="Times New Roman" w:hAnsi="Times New Roman" w:cs="Times New Roman"/>
          <w:color w:val="auto"/>
        </w:rPr>
        <w:t>Теоретические оценки порядка сходимости схемы</w:t>
      </w:r>
      <w:bookmarkEnd w:id="17"/>
      <w:r w:rsidRPr="00563CBD">
        <w:rPr>
          <w:rFonts w:ascii="Times New Roman" w:hAnsi="Times New Roman" w:cs="Times New Roman"/>
          <w:color w:val="auto"/>
        </w:rPr>
        <w:t xml:space="preserve"> </w:t>
      </w:r>
    </w:p>
    <w:p w:rsidR="000F0BC2" w:rsidRDefault="000F0BC2" w:rsidP="000F0BC2">
      <w:pPr>
        <w:ind w:firstLine="567"/>
      </w:pPr>
      <w:bookmarkStart w:id="18" w:name="_Toc40033513"/>
      <w:r>
        <w:t xml:space="preserve">Метод называется сходящимся с порядком </w:t>
      </w:r>
      <m:oMath>
        <m:r>
          <w:rPr>
            <w:rFonts w:ascii="Cambria Math" w:hAnsi="Cambria Math"/>
          </w:rPr>
          <m:t>p&gt;0</m:t>
        </m:r>
      </m:oMath>
      <w:r w:rsidRPr="00290932">
        <w:t xml:space="preserve">, </w:t>
      </w:r>
      <w:r>
        <w:t xml:space="preserve">если найдется </w:t>
      </w:r>
      <w:r>
        <w:rPr>
          <w:lang w:val="en-US"/>
        </w:rPr>
        <w:t>C</w:t>
      </w:r>
      <w:r>
        <w:t>, такое, что в</w:t>
      </w:r>
      <w:r>
        <w:t>ы</w:t>
      </w:r>
      <w:r>
        <w:t xml:space="preserve">полняется </w:t>
      </w:r>
      <m:oMath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|≤C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Pr="00290932">
        <w:t xml:space="preserve"> </w:t>
      </w:r>
      <w:r>
        <w:t xml:space="preserve">для всех </w:t>
      </w:r>
      <m:oMath>
        <m:r>
          <w:rPr>
            <w:rFonts w:ascii="Cambria Math" w:hAnsi="Cambria Math"/>
          </w:rPr>
          <m:t>n=1,2,…,N.</m:t>
        </m:r>
      </m:oMath>
      <w:r w:rsidRPr="00290932">
        <w:t xml:space="preserve"> </w:t>
      </w:r>
    </w:p>
    <w:p w:rsidR="000F0BC2" w:rsidRPr="001160FC" w:rsidRDefault="000F0BC2" w:rsidP="000F0BC2">
      <w:pPr>
        <w:pStyle w:val="a8"/>
        <w:spacing w:before="0" w:beforeAutospacing="0" w:after="120" w:afterAutospacing="0"/>
        <w:jc w:val="both"/>
        <w:rPr>
          <w:color w:val="000000"/>
        </w:rPr>
      </w:pPr>
      <w:r>
        <w:rPr>
          <w:color w:val="000000"/>
        </w:rPr>
        <w:t xml:space="preserve">Для метода Рунге-Кутта </w:t>
      </w:r>
      <w:r>
        <w:rPr>
          <w:i/>
          <w:iCs/>
          <w:color w:val="000000"/>
          <w:lang w:val="en-US"/>
        </w:rPr>
        <w:t>k</w:t>
      </w:r>
      <w:r>
        <w:rPr>
          <w:i/>
          <w:iCs/>
          <w:color w:val="000000"/>
        </w:rPr>
        <w:t xml:space="preserve"> = </w:t>
      </w:r>
      <w:r>
        <w:rPr>
          <w:color w:val="000000"/>
        </w:rPr>
        <w:t>4, то есть норму разности точного и приближенного решения нужно разделить на длину шага сетки в 4-ой степени</w:t>
      </w:r>
      <w:r w:rsidRPr="001469D0">
        <w:rPr>
          <w:color w:val="000000"/>
        </w:rPr>
        <w:t xml:space="preserve">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color w:val="00000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color w:val="000000"/>
                  </w:rPr>
                  <m:t>-Y(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color w:val="000000"/>
                  </w:rPr>
                  <m:t>)</m:t>
                </m:r>
              </m:e>
            </m:d>
          </m:e>
        </m:d>
        <m:r>
          <w:rPr>
            <w:rFonts w:ascii="Cambria Math" w:hAnsi="Cambria Math"/>
            <w:color w:val="000000"/>
          </w:rPr>
          <m:t>≤C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h</m:t>
            </m:r>
          </m:e>
          <m:sup>
            <m:r>
              <w:rPr>
                <w:rFonts w:ascii="Cambria Math" w:hAnsi="Cambria Math"/>
                <w:color w:val="000000"/>
              </w:rPr>
              <m:t>4</m:t>
            </m:r>
          </m:sup>
        </m:sSup>
      </m:oMath>
    </w:p>
    <w:p w:rsidR="006F709A" w:rsidRDefault="002B18F0" w:rsidP="002F3B9B">
      <w:pPr>
        <w:pStyle w:val="3"/>
        <w:numPr>
          <w:ilvl w:val="2"/>
          <w:numId w:val="28"/>
        </w:numPr>
        <w:spacing w:after="240"/>
        <w:ind w:left="0" w:firstLine="1701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Теоретические </w:t>
      </w:r>
      <w:r w:rsidR="008D0A6E" w:rsidRPr="00563CBD">
        <w:rPr>
          <w:rFonts w:ascii="Times New Roman" w:hAnsi="Times New Roman" w:cs="Times New Roman"/>
          <w:color w:val="auto"/>
        </w:rPr>
        <w:t>оценки устойчивости схемы</w:t>
      </w:r>
      <w:bookmarkEnd w:id="18"/>
      <w:r w:rsidR="008D0A6E" w:rsidRPr="00563CBD">
        <w:rPr>
          <w:rFonts w:ascii="Times New Roman" w:hAnsi="Times New Roman" w:cs="Times New Roman"/>
          <w:color w:val="auto"/>
        </w:rPr>
        <w:t xml:space="preserve"> </w:t>
      </w:r>
    </w:p>
    <w:p w:rsidR="006A0C5B" w:rsidRDefault="006F709A" w:rsidP="00B37139">
      <w:pPr>
        <w:pStyle w:val="a8"/>
        <w:spacing w:before="60" w:beforeAutospacing="0" w:after="0" w:afterAutospacing="0"/>
        <w:ind w:firstLine="567"/>
        <w:jc w:val="both"/>
        <w:rPr>
          <w:color w:val="222222"/>
        </w:rPr>
      </w:pPr>
      <w:r w:rsidRPr="00AF3134">
        <w:rPr>
          <w:color w:val="222222"/>
        </w:rPr>
        <w:t>Для исследования устойчивости методов Рунге —</w:t>
      </w:r>
      <w:r w:rsidR="00047F7C">
        <w:rPr>
          <w:color w:val="222222"/>
        </w:rPr>
        <w:t xml:space="preserve"> </w:t>
      </w:r>
      <w:r w:rsidRPr="00AF3134">
        <w:rPr>
          <w:color w:val="222222"/>
        </w:rPr>
        <w:t>представим ее дискретный аналог в виде</w:t>
      </w:r>
    </w:p>
    <w:tbl>
      <w:tblPr>
        <w:tblStyle w:val="a9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3"/>
        <w:gridCol w:w="8614"/>
        <w:gridCol w:w="709"/>
      </w:tblGrid>
      <w:tr w:rsidR="006A0C5B" w:rsidTr="00240728">
        <w:tc>
          <w:tcPr>
            <w:tcW w:w="283" w:type="dxa"/>
          </w:tcPr>
          <w:p w:rsidR="006A0C5B" w:rsidRPr="00240728" w:rsidRDefault="006A0C5B" w:rsidP="00954DB2">
            <w:pPr>
              <w:spacing w:before="60" w:after="60"/>
              <w:jc w:val="both"/>
              <w:rPr>
                <w:sz w:val="24"/>
                <w:szCs w:val="24"/>
              </w:rPr>
            </w:pPr>
          </w:p>
        </w:tc>
        <w:tc>
          <w:tcPr>
            <w:tcW w:w="8614" w:type="dxa"/>
          </w:tcPr>
          <w:p w:rsidR="006A0C5B" w:rsidRPr="006A0C5B" w:rsidRDefault="00B92B3D" w:rsidP="00954DB2">
            <w:pPr>
              <w:pStyle w:val="a8"/>
              <w:spacing w:before="60" w:beforeAutospacing="0" w:after="60" w:afterAutospacing="0"/>
              <w:jc w:val="both"/>
              <w:rPr>
                <w:rFonts w:ascii="Georgia" w:hAnsi="Georgia"/>
                <w:color w:val="222222"/>
                <w:sz w:val="23"/>
                <w:szCs w:val="23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color w:val="222222"/>
                      <w:sz w:val="23"/>
                      <w:szCs w:val="23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22222"/>
                          <w:sz w:val="23"/>
                          <w:szCs w:val="23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z w:val="23"/>
                          <w:szCs w:val="23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z w:val="23"/>
                          <w:szCs w:val="23"/>
                          <w:lang w:val="en-US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/>
                      <w:color w:val="222222"/>
                      <w:sz w:val="23"/>
                      <w:szCs w:val="23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22222"/>
                          <w:sz w:val="23"/>
                          <w:szCs w:val="23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z w:val="23"/>
                          <w:szCs w:val="23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z w:val="23"/>
                          <w:szCs w:val="23"/>
                          <w:lang w:val="en-US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222222"/>
                      <w:sz w:val="23"/>
                      <w:szCs w:val="23"/>
                      <w:lang w:val="en-US"/>
                    </w:rPr>
                    <m:t>τ</m:t>
                  </m:r>
                </m:den>
              </m:f>
              <m:r>
                <w:rPr>
                  <w:rFonts w:ascii="Cambria Math" w:hAnsi="Cambria Math"/>
                  <w:color w:val="222222"/>
                  <w:sz w:val="23"/>
                  <w:szCs w:val="23"/>
                  <w:lang w:val="en-US"/>
                </w:rPr>
                <m:t>=F(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22222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3"/>
                      <w:szCs w:val="23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3"/>
                      <w:szCs w:val="23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color w:val="222222"/>
                  <w:sz w:val="23"/>
                  <w:szCs w:val="23"/>
                  <w:lang w:val="en-US"/>
                </w:rPr>
                <m:t>)</m:t>
              </m:r>
            </m:oMath>
            <w:r w:rsidR="006A0C5B">
              <w:rPr>
                <w:rFonts w:ascii="Georgia" w:hAnsi="Georgia"/>
                <w:color w:val="222222"/>
                <w:sz w:val="23"/>
                <w:szCs w:val="23"/>
              </w:rPr>
              <w:t>.</w:t>
            </w:r>
          </w:p>
        </w:tc>
        <w:tc>
          <w:tcPr>
            <w:tcW w:w="709" w:type="dxa"/>
          </w:tcPr>
          <w:p w:rsidR="006A0C5B" w:rsidRPr="00240728" w:rsidRDefault="006A0C5B" w:rsidP="00954DB2">
            <w:pPr>
              <w:spacing w:before="60" w:after="60"/>
              <w:jc w:val="both"/>
              <w:rPr>
                <w:sz w:val="24"/>
                <w:szCs w:val="24"/>
                <w:lang w:val="en-US"/>
              </w:rPr>
            </w:pPr>
            <w:r w:rsidRPr="00240728">
              <w:rPr>
                <w:sz w:val="24"/>
                <w:szCs w:val="24"/>
                <w:lang w:val="en-US"/>
              </w:rPr>
              <w:t>(</w:t>
            </w:r>
            <w:r>
              <w:rPr>
                <w:lang w:val="en-US"/>
              </w:rPr>
              <w:t>2.5</w:t>
            </w:r>
            <w:r w:rsidRPr="00240728">
              <w:rPr>
                <w:sz w:val="24"/>
                <w:szCs w:val="24"/>
                <w:lang w:val="en-US"/>
              </w:rPr>
              <w:t>)</w:t>
            </w:r>
          </w:p>
        </w:tc>
      </w:tr>
    </w:tbl>
    <w:p w:rsidR="00CD3E2D" w:rsidRPr="00AF3134" w:rsidRDefault="006F709A" w:rsidP="00B37139">
      <w:pPr>
        <w:pStyle w:val="a8"/>
        <w:spacing w:before="60" w:beforeAutospacing="0" w:after="0" w:afterAutospacing="0"/>
        <w:ind w:firstLine="567"/>
        <w:jc w:val="both"/>
        <w:rPr>
          <w:color w:val="222222"/>
        </w:rPr>
      </w:pPr>
      <w:r w:rsidRPr="00AF3134">
        <w:rPr>
          <w:color w:val="222222"/>
        </w:rPr>
        <w:t>В формул</w:t>
      </w:r>
      <w:r w:rsidR="009501D2" w:rsidRPr="00AF3134">
        <w:rPr>
          <w:color w:val="222222"/>
        </w:rPr>
        <w:t>е (2.5</w:t>
      </w:r>
      <w:r w:rsidRPr="00AF3134">
        <w:rPr>
          <w:color w:val="222222"/>
        </w:rPr>
        <w:t>) правая часть F носит название </w:t>
      </w:r>
      <w:r w:rsidRPr="00AF3134">
        <w:rPr>
          <w:i/>
          <w:iCs/>
          <w:color w:val="222222"/>
        </w:rPr>
        <w:t>функции приращения метода.</w:t>
      </w:r>
      <w:r w:rsidRPr="00AF3134">
        <w:rPr>
          <w:color w:val="222222"/>
        </w:rPr>
        <w:t> </w:t>
      </w:r>
    </w:p>
    <w:p w:rsidR="006F709A" w:rsidRPr="00AF3134" w:rsidRDefault="00CD3E2D" w:rsidP="00954DB2">
      <w:pPr>
        <w:pStyle w:val="a8"/>
        <w:spacing w:before="60" w:beforeAutospacing="0" w:after="0" w:afterAutospacing="0"/>
        <w:jc w:val="both"/>
        <w:rPr>
          <w:i/>
          <w:iCs/>
          <w:color w:val="222222"/>
        </w:rPr>
      </w:pPr>
      <w:r w:rsidRPr="00AF3134">
        <w:rPr>
          <w:color w:val="222222"/>
        </w:rPr>
        <w:t xml:space="preserve"> </w:t>
      </w:r>
      <w:r w:rsidR="006E0C9D">
        <w:rPr>
          <w:color w:val="222222"/>
        </w:rPr>
        <w:t>Теорем</w:t>
      </w:r>
      <w:proofErr w:type="gramStart"/>
      <w:r w:rsidR="006E0C9D">
        <w:rPr>
          <w:color w:val="222222"/>
        </w:rPr>
        <w:t>а</w:t>
      </w:r>
      <w:r w:rsidR="006F709A" w:rsidRPr="00AF3134">
        <w:rPr>
          <w:color w:val="222222"/>
        </w:rPr>
        <w:t>(</w:t>
      </w:r>
      <w:proofErr w:type="gramEnd"/>
      <w:r w:rsidR="006F709A" w:rsidRPr="00AF3134">
        <w:rPr>
          <w:color w:val="222222"/>
        </w:rPr>
        <w:t>об устойчивости методов Рунге — Кутты</w:t>
      </w:r>
      <w:r w:rsidR="006F709A" w:rsidRPr="00AF3134">
        <w:rPr>
          <w:color w:val="222222"/>
          <w:vertAlign w:val="superscript"/>
        </w:rPr>
        <w:t>1 *</w:t>
      </w:r>
      <w:r w:rsidR="006F709A" w:rsidRPr="00AF3134">
        <w:rPr>
          <w:color w:val="222222"/>
        </w:rPr>
        <w:t>). </w:t>
      </w:r>
      <w:r w:rsidR="006F709A" w:rsidRPr="00AF3134">
        <w:rPr>
          <w:i/>
          <w:iCs/>
          <w:color w:val="222222"/>
        </w:rPr>
        <w:t>Пусть</w:t>
      </w:r>
      <w:r w:rsidR="006F709A" w:rsidRPr="00AF3134">
        <w:rPr>
          <w:color w:val="222222"/>
        </w:rPr>
        <w:t> F(</w:t>
      </w:r>
      <w:proofErr w:type="spellStart"/>
      <w:r w:rsidR="006F709A" w:rsidRPr="00AF3134">
        <w:rPr>
          <w:color w:val="222222"/>
        </w:rPr>
        <w:t>x</w:t>
      </w:r>
      <w:proofErr w:type="spellEnd"/>
      <w:r w:rsidR="006F709A" w:rsidRPr="00AF3134">
        <w:rPr>
          <w:color w:val="222222"/>
        </w:rPr>
        <w:t>) </w:t>
      </w:r>
      <w:r w:rsidR="006F709A" w:rsidRPr="00AF3134">
        <w:rPr>
          <w:i/>
          <w:iCs/>
          <w:color w:val="222222"/>
        </w:rPr>
        <w:t>в форм</w:t>
      </w:r>
      <w:r w:rsidR="006F709A" w:rsidRPr="00AF3134">
        <w:rPr>
          <w:i/>
          <w:iCs/>
          <w:color w:val="222222"/>
        </w:rPr>
        <w:t>у</w:t>
      </w:r>
      <w:r w:rsidR="006F709A" w:rsidRPr="00AF3134">
        <w:rPr>
          <w:i/>
          <w:iCs/>
          <w:color w:val="222222"/>
        </w:rPr>
        <w:t>ле</w:t>
      </w:r>
      <w:r w:rsidR="006E0C9D">
        <w:rPr>
          <w:color w:val="222222"/>
        </w:rPr>
        <w:t> (</w:t>
      </w:r>
      <w:r w:rsidR="006E0C9D" w:rsidRPr="006E0C9D">
        <w:rPr>
          <w:color w:val="222222"/>
        </w:rPr>
        <w:t>2.5</w:t>
      </w:r>
      <w:r w:rsidR="006F709A" w:rsidRPr="00AF3134">
        <w:rPr>
          <w:color w:val="222222"/>
        </w:rPr>
        <w:t>) </w:t>
      </w:r>
      <w:proofErr w:type="spellStart"/>
      <w:r w:rsidR="006F709A" w:rsidRPr="00AF3134">
        <w:rPr>
          <w:i/>
          <w:iCs/>
          <w:color w:val="222222"/>
        </w:rPr>
        <w:t>Липшиц-непрерывна</w:t>
      </w:r>
      <w:proofErr w:type="spellEnd"/>
      <w:r w:rsidR="006F709A" w:rsidRPr="00AF3134">
        <w:rPr>
          <w:color w:val="222222"/>
        </w:rPr>
        <w:t>, </w:t>
      </w:r>
      <w:r w:rsidR="006F709A" w:rsidRPr="00AF3134">
        <w:rPr>
          <w:i/>
          <w:iCs/>
          <w:color w:val="222222"/>
        </w:rPr>
        <w:t>т.е.</w:t>
      </w:r>
      <w:r w:rsidR="006F709A" w:rsidRPr="00AF3134">
        <w:rPr>
          <w:color w:val="222222"/>
        </w:rPr>
        <w:t> </w:t>
      </w:r>
      <m:oMath>
        <m:r>
          <w:rPr>
            <w:rFonts w:ascii="Cambria Math"/>
            <w:color w:val="222222"/>
          </w:rPr>
          <m:t>||</m:t>
        </m:r>
        <m:r>
          <w:rPr>
            <w:rFonts w:ascii="Cambria Math" w:hAnsi="Cambria Math"/>
            <w:color w:val="222222"/>
          </w:rPr>
          <m:t>F</m:t>
        </m:r>
        <m:r>
          <w:rPr>
            <w:rFonts w:ascii="Cambria Math"/>
            <w:color w:val="222222"/>
          </w:rPr>
          <m:t>(</m:t>
        </m:r>
        <m:r>
          <w:rPr>
            <w:rFonts w:ascii="Cambria Math" w:hAnsi="Cambria Math"/>
            <w:color w:val="222222"/>
          </w:rPr>
          <m:t>x</m:t>
        </m:r>
        <m:r>
          <w:rPr>
            <w:rFonts w:ascii="Cambria Math"/>
            <w:color w:val="222222"/>
          </w:rPr>
          <m:t xml:space="preserve">) </m:t>
        </m:r>
        <m:r>
          <w:rPr>
            <w:rFonts w:ascii="Cambria Math"/>
            <w:color w:val="222222"/>
          </w:rPr>
          <m:t>-</m:t>
        </m:r>
        <m:r>
          <w:rPr>
            <w:rFonts w:ascii="Cambria Math"/>
            <w:color w:val="222222"/>
          </w:rPr>
          <m:t xml:space="preserve"> </m:t>
        </m:r>
        <m:r>
          <w:rPr>
            <w:rFonts w:ascii="Cambria Math" w:hAnsi="Cambria Math"/>
            <w:color w:val="222222"/>
          </w:rPr>
          <m:t>F</m:t>
        </m:r>
        <m:r>
          <w:rPr>
            <w:rFonts w:ascii="Cambria Math"/>
            <w:color w:val="222222"/>
          </w:rPr>
          <m:t>(</m:t>
        </m:r>
        <m:r>
          <w:rPr>
            <w:rFonts w:ascii="Cambria Math" w:hAnsi="Cambria Math"/>
            <w:color w:val="222222"/>
          </w:rPr>
          <m:t>y</m:t>
        </m:r>
        <m:r>
          <w:rPr>
            <w:rFonts w:ascii="Cambria Math"/>
            <w:color w:val="222222"/>
          </w:rPr>
          <m:t xml:space="preserve">) || &lt; </m:t>
        </m:r>
        <m:r>
          <w:rPr>
            <w:rFonts w:ascii="Cambria Math"/>
            <w:color w:val="222222"/>
          </w:rPr>
          <m:t>С</m:t>
        </m:r>
        <m:r>
          <w:rPr>
            <w:rFonts w:ascii="Cambria Math"/>
            <w:color w:val="222222"/>
          </w:rPr>
          <m:t>||</m:t>
        </m:r>
        <w:proofErr w:type="gramStart"/>
        <m:r>
          <w:rPr>
            <w:rFonts w:ascii="Cambria Math"/>
            <w:color w:val="222222"/>
          </w:rPr>
          <m:t>х</m:t>
        </m:r>
        <w:proofErr w:type="gramEnd"/>
        <m:r>
          <w:rPr>
            <w:rFonts w:ascii="Cambria Math"/>
            <w:color w:val="222222"/>
          </w:rPr>
          <m:t xml:space="preserve"> </m:t>
        </m:r>
        <m:r>
          <w:rPr>
            <w:rFonts w:ascii="Cambria Math"/>
            <w:color w:val="222222"/>
          </w:rPr>
          <m:t>-</m:t>
        </m:r>
        <m:r>
          <w:rPr>
            <w:rFonts w:ascii="Cambria Math"/>
            <w:color w:val="222222"/>
          </w:rPr>
          <m:t xml:space="preserve"> </m:t>
        </m:r>
        <m:r>
          <w:rPr>
            <w:rFonts w:ascii="Cambria Math"/>
            <w:color w:val="222222"/>
          </w:rPr>
          <m:t>у</m:t>
        </m:r>
        <m:r>
          <w:rPr>
            <w:rFonts w:ascii="Cambria Math"/>
            <w:color w:val="222222"/>
          </w:rPr>
          <m:t xml:space="preserve"> ||. </m:t>
        </m:r>
      </m:oMath>
      <w:r w:rsidRPr="00AF3134">
        <w:rPr>
          <w:i/>
          <w:iCs/>
          <w:color w:val="222222"/>
        </w:rPr>
        <w:t xml:space="preserve"> </w:t>
      </w:r>
      <w:r w:rsidR="006F709A" w:rsidRPr="00AF3134">
        <w:rPr>
          <w:i/>
          <w:iCs/>
          <w:color w:val="222222"/>
        </w:rPr>
        <w:t>Тогда разностное уравнение</w:t>
      </w:r>
      <w:r w:rsidR="006E0C9D">
        <w:rPr>
          <w:color w:val="222222"/>
        </w:rPr>
        <w:t> (</w:t>
      </w:r>
      <w:r w:rsidR="006E0C9D">
        <w:rPr>
          <w:color w:val="222222"/>
          <w:lang w:val="en-US"/>
        </w:rPr>
        <w:t>2</w:t>
      </w:r>
      <w:r w:rsidR="006E0C9D">
        <w:rPr>
          <w:color w:val="222222"/>
        </w:rPr>
        <w:t>.</w:t>
      </w:r>
      <w:r w:rsidR="006E0C9D">
        <w:rPr>
          <w:color w:val="222222"/>
          <w:lang w:val="en-US"/>
        </w:rPr>
        <w:t>5</w:t>
      </w:r>
      <w:r w:rsidR="006F709A" w:rsidRPr="00AF3134">
        <w:rPr>
          <w:color w:val="222222"/>
        </w:rPr>
        <w:t>) </w:t>
      </w:r>
      <w:r w:rsidR="006F709A" w:rsidRPr="00AF3134">
        <w:rPr>
          <w:i/>
          <w:iCs/>
          <w:color w:val="222222"/>
        </w:rPr>
        <w:t>устойчиво и имеет место оценка</w:t>
      </w:r>
    </w:p>
    <w:tbl>
      <w:tblPr>
        <w:tblStyle w:val="a9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3"/>
        <w:gridCol w:w="8614"/>
        <w:gridCol w:w="709"/>
      </w:tblGrid>
      <w:tr w:rsidR="006A0C5B" w:rsidTr="00240728">
        <w:tc>
          <w:tcPr>
            <w:tcW w:w="283" w:type="dxa"/>
          </w:tcPr>
          <w:p w:rsidR="006A0C5B" w:rsidRPr="00240728" w:rsidRDefault="006A0C5B" w:rsidP="00954DB2">
            <w:pPr>
              <w:spacing w:before="60" w:after="60"/>
              <w:jc w:val="both"/>
              <w:rPr>
                <w:sz w:val="24"/>
                <w:szCs w:val="24"/>
              </w:rPr>
            </w:pPr>
          </w:p>
        </w:tc>
        <w:tc>
          <w:tcPr>
            <w:tcW w:w="8614" w:type="dxa"/>
          </w:tcPr>
          <w:p w:rsidR="006A0C5B" w:rsidRPr="006A0C5B" w:rsidRDefault="00B92B3D" w:rsidP="00954DB2">
            <w:pPr>
              <w:pStyle w:val="a8"/>
              <w:spacing w:before="60" w:beforeAutospacing="0" w:after="60" w:afterAutospacing="0"/>
              <w:jc w:val="both"/>
              <w:rPr>
                <w:rFonts w:ascii="Georgia" w:hAnsi="Georgia"/>
                <w:color w:val="222222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222222"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color w:val="222222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2222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222222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22222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22222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2222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222222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22222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  <w:color w:val="222222"/>
                </w:rPr>
                <m:t>≤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222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22222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222222"/>
                      <w:lang w:val="en-US"/>
                    </w:rPr>
                    <m:t>Ct</m:t>
                  </m:r>
                </m:sup>
              </m:s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222222"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color w:val="222222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2222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222222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22222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22222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2222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222222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22222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  <w:color w:val="22222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22222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22222"/>
                    </w:rPr>
                    <m:t>2</m:t>
                  </m:r>
                  <m:r>
                    <w:rPr>
                      <w:rFonts w:ascii="Cambria Math" w:hAnsi="Cambria Math"/>
                      <w:color w:val="222222"/>
                      <w:lang w:val="en-US"/>
                    </w:rPr>
                    <m:t>ε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2222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22222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222222"/>
                          <w:lang w:val="en-US"/>
                        </w:rPr>
                        <m:t>Ct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222222"/>
                      <w:lang w:val="en-US"/>
                    </w:rPr>
                    <m:t>C</m:t>
                  </m:r>
                </m:den>
              </m:f>
            </m:oMath>
            <w:r w:rsidR="006A0C5B">
              <w:rPr>
                <w:rFonts w:ascii="Georgia" w:hAnsi="Georgia"/>
                <w:color w:val="222222"/>
              </w:rPr>
              <w:t>.</w:t>
            </w:r>
          </w:p>
        </w:tc>
        <w:tc>
          <w:tcPr>
            <w:tcW w:w="709" w:type="dxa"/>
          </w:tcPr>
          <w:p w:rsidR="006A0C5B" w:rsidRPr="006A0C5B" w:rsidRDefault="006A0C5B" w:rsidP="00954DB2">
            <w:pPr>
              <w:spacing w:before="60" w:after="60"/>
              <w:jc w:val="both"/>
              <w:rPr>
                <w:sz w:val="24"/>
                <w:szCs w:val="24"/>
              </w:rPr>
            </w:pPr>
          </w:p>
        </w:tc>
      </w:tr>
    </w:tbl>
    <w:p w:rsidR="006F709A" w:rsidRPr="006A0C5B" w:rsidRDefault="00CD3E2D" w:rsidP="00832284">
      <w:pPr>
        <w:pStyle w:val="a8"/>
        <w:spacing w:before="60" w:beforeAutospacing="0"/>
        <w:jc w:val="both"/>
        <w:rPr>
          <w:color w:val="222222"/>
        </w:rPr>
      </w:pPr>
      <w:r w:rsidRPr="00AF3134">
        <w:rPr>
          <w:i/>
          <w:iCs/>
          <w:color w:val="222222"/>
        </w:rPr>
        <w:t xml:space="preserve">Здесь </w:t>
      </w:r>
      <w:proofErr w:type="spellStart"/>
      <w:r w:rsidRPr="00AF3134">
        <w:rPr>
          <w:i/>
          <w:iCs/>
          <w:color w:val="222222"/>
        </w:rPr>
        <w:t>u</w:t>
      </w:r>
      <w:proofErr w:type="spellEnd"/>
      <w:r w:rsidR="006F709A" w:rsidRPr="00AF3134">
        <w:rPr>
          <w:i/>
          <w:iCs/>
          <w:color w:val="222222"/>
        </w:rPr>
        <w:t>,</w:t>
      </w:r>
      <w:r w:rsidRPr="00AF3134">
        <w:rPr>
          <w:color w:val="222222"/>
        </w:rPr>
        <w:t> </w:t>
      </w:r>
      <w:proofErr w:type="spellStart"/>
      <w:r w:rsidRPr="00AF3134">
        <w:rPr>
          <w:color w:val="222222"/>
        </w:rPr>
        <w:t>v</w:t>
      </w:r>
      <w:proofErr w:type="spellEnd"/>
      <w:r w:rsidR="006F709A" w:rsidRPr="00AF3134">
        <w:rPr>
          <w:color w:val="222222"/>
        </w:rPr>
        <w:t xml:space="preserve"> — </w:t>
      </w:r>
      <w:r w:rsidR="006F709A" w:rsidRPr="00AF3134">
        <w:rPr>
          <w:i/>
          <w:iCs/>
          <w:color w:val="222222"/>
        </w:rPr>
        <w:t>решения близких разностных задач</w:t>
      </w:r>
    </w:p>
    <w:p w:rsidR="008D0A6E" w:rsidRPr="00563CBD" w:rsidRDefault="008D0A6E" w:rsidP="008D0A6E">
      <w:pPr>
        <w:pStyle w:val="3"/>
        <w:numPr>
          <w:ilvl w:val="2"/>
          <w:numId w:val="28"/>
        </w:numPr>
        <w:spacing w:after="240"/>
        <w:ind w:left="0" w:firstLine="0"/>
        <w:jc w:val="center"/>
        <w:rPr>
          <w:rFonts w:ascii="Times New Roman" w:hAnsi="Times New Roman" w:cs="Times New Roman"/>
          <w:color w:val="auto"/>
        </w:rPr>
      </w:pPr>
      <w:bookmarkStart w:id="19" w:name="_Toc40033514"/>
      <w:r w:rsidRPr="00563CBD">
        <w:rPr>
          <w:rFonts w:ascii="Times New Roman" w:hAnsi="Times New Roman" w:cs="Times New Roman"/>
          <w:color w:val="auto"/>
        </w:rPr>
        <w:t>Сравнение точного и приближенного решений</w:t>
      </w:r>
      <w:bookmarkEnd w:id="19"/>
      <w:r w:rsidRPr="00563CBD">
        <w:rPr>
          <w:rFonts w:ascii="Times New Roman" w:hAnsi="Times New Roman" w:cs="Times New Roman"/>
          <w:color w:val="auto"/>
        </w:rPr>
        <w:t xml:space="preserve"> </w:t>
      </w:r>
    </w:p>
    <w:p w:rsidR="005233A4" w:rsidRDefault="0081487A" w:rsidP="00B37139">
      <w:pPr>
        <w:tabs>
          <w:tab w:val="right" w:pos="9141"/>
        </w:tabs>
        <w:spacing w:before="120" w:after="120"/>
        <w:ind w:firstLine="567"/>
        <w:jc w:val="both"/>
      </w:pPr>
      <w:r w:rsidRPr="00563CBD">
        <w:t>На рис. 2.2 приведено сравнение результатов рас</w:t>
      </w:r>
      <w:r w:rsidR="000760E0">
        <w:t>четов по схеме Рунге-Кутта (2.</w:t>
      </w:r>
      <w:r w:rsidR="000760E0" w:rsidRPr="000760E0">
        <w:t>4</w:t>
      </w:r>
      <w:r w:rsidRPr="00563CBD">
        <w:t xml:space="preserve">) с точным решением (1.2) при различных шагах сетки </w:t>
      </w:r>
      <w:r w:rsidRPr="00563CBD">
        <w:rPr>
          <w:lang w:val="en-US"/>
        </w:rPr>
        <w:t>N</w:t>
      </w:r>
      <w:r w:rsidRPr="00563CBD">
        <w:t xml:space="preserve">=10 и </w:t>
      </w:r>
      <w:r w:rsidRPr="00563CBD">
        <w:rPr>
          <w:lang w:val="en-US"/>
        </w:rPr>
        <w:t>N</w:t>
      </w:r>
      <w:r w:rsidRPr="00563CBD">
        <w:t xml:space="preserve">=100. Нетрудно видеть, что </w:t>
      </w:r>
      <w:r w:rsidR="008D0A6E" w:rsidRPr="00563CBD">
        <w:t xml:space="preserve">даже при небольшом </w:t>
      </w:r>
      <w:r w:rsidRPr="00563CBD">
        <w:t>количеств</w:t>
      </w:r>
      <w:r w:rsidR="008D0A6E" w:rsidRPr="00563CBD">
        <w:t>е</w:t>
      </w:r>
      <w:r w:rsidRPr="00563CBD">
        <w:t xml:space="preserve"> узлов сетки погрешность между точным и приближе</w:t>
      </w:r>
      <w:r w:rsidRPr="00563CBD">
        <w:t>н</w:t>
      </w:r>
      <w:r w:rsidRPr="00563CBD">
        <w:t>ным решением</w:t>
      </w:r>
      <w:r w:rsidR="008D0A6E" w:rsidRPr="00563CBD">
        <w:t xml:space="preserve"> весьма мала</w:t>
      </w:r>
      <w:r w:rsidRPr="00563CBD">
        <w:t>.</w:t>
      </w:r>
      <w:r w:rsidR="008D0A6E" w:rsidRPr="00563CBD">
        <w:t xml:space="preserve"> </w:t>
      </w:r>
    </w:p>
    <w:p w:rsidR="00B907E5" w:rsidRPr="00563CBD" w:rsidRDefault="00B907E5" w:rsidP="008D0A6E">
      <w:pPr>
        <w:tabs>
          <w:tab w:val="right" w:pos="9141"/>
        </w:tabs>
        <w:spacing w:before="120" w:after="120"/>
        <w:ind w:firstLine="567"/>
        <w:jc w:val="both"/>
      </w:pPr>
    </w:p>
    <w:p w:rsidR="005233A4" w:rsidRPr="00954DB2" w:rsidRDefault="00124752" w:rsidP="0081487A">
      <w:pPr>
        <w:tabs>
          <w:tab w:val="right" w:pos="9141"/>
        </w:tabs>
        <w:spacing w:before="120" w:after="120"/>
        <w:jc w:val="center"/>
      </w:pPr>
      <w:r>
        <w:rPr>
          <w:noProof/>
        </w:rPr>
        <w:drawing>
          <wp:inline distT="0" distB="0" distL="0" distR="0">
            <wp:extent cx="2836298" cy="2328530"/>
            <wp:effectExtent l="19050" t="0" r="2152" b="0"/>
            <wp:docPr id="1490" name="Рисунок 1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0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244" cy="2328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90924" w:rsidRPr="00954DB2">
        <w:t xml:space="preserve"> </w:t>
      </w:r>
      <w:r>
        <w:rPr>
          <w:noProof/>
        </w:rPr>
        <w:drawing>
          <wp:inline distT="0" distB="0" distL="0" distR="0">
            <wp:extent cx="2895842" cy="2360428"/>
            <wp:effectExtent l="19050" t="0" r="0" b="0"/>
            <wp:docPr id="1493" name="Рисунок 1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3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66" cy="2360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87A" w:rsidRPr="00563CBD" w:rsidRDefault="0081487A" w:rsidP="0081487A">
      <w:pPr>
        <w:tabs>
          <w:tab w:val="left" w:pos="6946"/>
        </w:tabs>
        <w:ind w:left="2410"/>
      </w:pPr>
      <w:r w:rsidRPr="00563CBD">
        <w:t>а</w:t>
      </w:r>
      <w:r w:rsidRPr="00563CBD">
        <w:tab/>
        <w:t>б</w:t>
      </w:r>
    </w:p>
    <w:p w:rsidR="0081487A" w:rsidRPr="00563CBD" w:rsidRDefault="0081487A" w:rsidP="0081487A">
      <w:pPr>
        <w:jc w:val="center"/>
      </w:pPr>
      <w:r w:rsidRPr="00563CBD">
        <w:t xml:space="preserve">Рис.2.2. Сравнение точного (точки) решения и приближенного (сплошная линия) решения по методу Рунге-Кутта: а - </w:t>
      </w:r>
      <w:r w:rsidRPr="00563CBD">
        <w:rPr>
          <w:lang w:val="en-US"/>
        </w:rPr>
        <w:t>N</w:t>
      </w:r>
      <w:r w:rsidRPr="00563CBD">
        <w:t xml:space="preserve">=10,  б – </w:t>
      </w:r>
      <w:r w:rsidRPr="00563CBD">
        <w:rPr>
          <w:lang w:val="en-US"/>
        </w:rPr>
        <w:t>N</w:t>
      </w:r>
      <w:r w:rsidRPr="00563CBD">
        <w:t>=100</w:t>
      </w:r>
    </w:p>
    <w:p w:rsidR="00972AC0" w:rsidRPr="00563CBD" w:rsidRDefault="00972AC0" w:rsidP="00972AC0">
      <w:pPr>
        <w:jc w:val="center"/>
      </w:pPr>
    </w:p>
    <w:p w:rsidR="00FC7E33" w:rsidRPr="00832284" w:rsidRDefault="008D0A6E" w:rsidP="00B37139">
      <w:pPr>
        <w:tabs>
          <w:tab w:val="right" w:pos="9141"/>
        </w:tabs>
        <w:spacing w:before="120" w:after="120"/>
        <w:ind w:firstLine="567"/>
        <w:jc w:val="both"/>
      </w:pPr>
      <w:r w:rsidRPr="00563CBD">
        <w:t>Кроме того, сравнение результатов расчетов по схемам Эйлера и Рунге-Кутта пок</w:t>
      </w:r>
      <w:r w:rsidRPr="00563CBD">
        <w:t>а</w:t>
      </w:r>
      <w:r w:rsidRPr="00563CBD">
        <w:t xml:space="preserve">зывает, что </w:t>
      </w:r>
      <w:proofErr w:type="gramStart"/>
      <w:r w:rsidRPr="00563CBD">
        <w:t>последняя</w:t>
      </w:r>
      <w:proofErr w:type="gramEnd"/>
      <w:r w:rsidRPr="00563CBD">
        <w:t xml:space="preserve"> обладает гораздо более высокой степенью точности.  </w:t>
      </w:r>
    </w:p>
    <w:p w:rsidR="00F25872" w:rsidRPr="00563CBD" w:rsidRDefault="00F25872" w:rsidP="008D0A6E">
      <w:pPr>
        <w:pStyle w:val="2"/>
        <w:numPr>
          <w:ilvl w:val="1"/>
          <w:numId w:val="28"/>
        </w:numPr>
        <w:spacing w:after="240"/>
        <w:ind w:left="567" w:firstLine="0"/>
        <w:rPr>
          <w:rFonts w:ascii="Times New Roman" w:hAnsi="Times New Roman" w:cs="Times New Roman"/>
          <w:i/>
          <w:color w:val="auto"/>
          <w:sz w:val="24"/>
          <w:szCs w:val="24"/>
        </w:rPr>
      </w:pPr>
      <w:bookmarkStart w:id="20" w:name="_Toc40033515"/>
      <w:r w:rsidRPr="00563CBD">
        <w:rPr>
          <w:rFonts w:ascii="Times New Roman" w:hAnsi="Times New Roman" w:cs="Times New Roman"/>
          <w:i/>
          <w:color w:val="auto"/>
          <w:sz w:val="24"/>
          <w:szCs w:val="24"/>
        </w:rPr>
        <w:t xml:space="preserve">Схема </w:t>
      </w:r>
      <w:r w:rsidR="008D0A6E" w:rsidRPr="00563CBD">
        <w:rPr>
          <w:rFonts w:ascii="Times New Roman" w:hAnsi="Times New Roman" w:cs="Times New Roman"/>
          <w:i/>
          <w:color w:val="auto"/>
          <w:sz w:val="24"/>
          <w:szCs w:val="24"/>
        </w:rPr>
        <w:t>«предиктор-корректор»</w:t>
      </w:r>
      <w:bookmarkEnd w:id="20"/>
    </w:p>
    <w:p w:rsidR="008D0A6E" w:rsidRDefault="008D0A6E" w:rsidP="008D0A6E">
      <w:pPr>
        <w:pStyle w:val="3"/>
        <w:numPr>
          <w:ilvl w:val="2"/>
          <w:numId w:val="28"/>
        </w:numPr>
        <w:spacing w:after="240"/>
        <w:ind w:left="0" w:firstLine="0"/>
        <w:jc w:val="center"/>
        <w:rPr>
          <w:rFonts w:ascii="Times New Roman" w:hAnsi="Times New Roman" w:cs="Times New Roman"/>
          <w:color w:val="auto"/>
        </w:rPr>
      </w:pPr>
      <w:bookmarkStart w:id="21" w:name="_Toc40033516"/>
      <w:r w:rsidRPr="00563CBD">
        <w:rPr>
          <w:rFonts w:ascii="Times New Roman" w:hAnsi="Times New Roman" w:cs="Times New Roman"/>
          <w:color w:val="auto"/>
        </w:rPr>
        <w:t>Построение разностной схемы «предиктор-корректор</w:t>
      </w:r>
      <w:r w:rsidR="00563CBD">
        <w:rPr>
          <w:rFonts w:ascii="Times New Roman" w:hAnsi="Times New Roman" w:cs="Times New Roman"/>
          <w:color w:val="auto"/>
        </w:rPr>
        <w:t>»</w:t>
      </w:r>
      <w:bookmarkEnd w:id="21"/>
    </w:p>
    <w:p w:rsidR="00C064E2" w:rsidRDefault="00C064E2" w:rsidP="00B37139">
      <w:pPr>
        <w:spacing w:before="60"/>
        <w:ind w:firstLine="567"/>
        <w:jc w:val="both"/>
      </w:pPr>
      <w:r>
        <w:t>Как известно из курса дифференциальных уравнений, задача Коши эквивалентна и</w:t>
      </w:r>
      <w:r>
        <w:t>н</w:t>
      </w:r>
      <w:r>
        <w:t>тегральному уравнению</w:t>
      </w:r>
      <w:r w:rsidRPr="00C064E2">
        <w:t>:</w:t>
      </w:r>
    </w:p>
    <w:tbl>
      <w:tblPr>
        <w:tblStyle w:val="a9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3"/>
        <w:gridCol w:w="8614"/>
        <w:gridCol w:w="709"/>
      </w:tblGrid>
      <w:tr w:rsidR="006A0C5B" w:rsidTr="00240728">
        <w:tc>
          <w:tcPr>
            <w:tcW w:w="283" w:type="dxa"/>
          </w:tcPr>
          <w:p w:rsidR="006A0C5B" w:rsidRPr="00240728" w:rsidRDefault="006A0C5B" w:rsidP="00954DB2">
            <w:pPr>
              <w:spacing w:before="60" w:after="60"/>
              <w:jc w:val="both"/>
              <w:rPr>
                <w:sz w:val="24"/>
                <w:szCs w:val="24"/>
              </w:rPr>
            </w:pPr>
          </w:p>
        </w:tc>
        <w:tc>
          <w:tcPr>
            <w:tcW w:w="8614" w:type="dxa"/>
          </w:tcPr>
          <w:p w:rsidR="006A0C5B" w:rsidRPr="006A0C5B" w:rsidRDefault="006A0C5B" w:rsidP="00954DB2">
            <w:pPr>
              <w:spacing w:before="60"/>
              <w:jc w:val="both"/>
            </w:pPr>
            <m:oMath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s,y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ds</m:t>
                  </m:r>
                </m:e>
              </m:nary>
            </m:oMath>
            <w:r>
              <w:t>.</w:t>
            </w:r>
          </w:p>
        </w:tc>
        <w:tc>
          <w:tcPr>
            <w:tcW w:w="709" w:type="dxa"/>
          </w:tcPr>
          <w:p w:rsidR="006A0C5B" w:rsidRPr="006A0C5B" w:rsidRDefault="006A0C5B" w:rsidP="00954DB2">
            <w:pPr>
              <w:spacing w:before="60" w:after="60"/>
              <w:jc w:val="both"/>
              <w:rPr>
                <w:sz w:val="24"/>
                <w:szCs w:val="24"/>
              </w:rPr>
            </w:pPr>
          </w:p>
        </w:tc>
      </w:tr>
    </w:tbl>
    <w:p w:rsidR="00C064E2" w:rsidRDefault="00C064E2" w:rsidP="00B37139">
      <w:pPr>
        <w:spacing w:before="60"/>
        <w:ind w:firstLine="567"/>
        <w:jc w:val="both"/>
      </w:pPr>
      <w:r>
        <w:t>Если применять на каждом шаге для подсчета интеграла метод левых прямоугол</w:t>
      </w:r>
      <w:r>
        <w:t>ь</w:t>
      </w:r>
      <w:r>
        <w:t>ников, то получится метод Эйлера. Попробуем применить для подсчета интеграла более точную формулу трапеций. Получим на первом шаге</w:t>
      </w:r>
      <w:r w:rsidRPr="00020078">
        <w:t>:</w:t>
      </w:r>
    </w:p>
    <w:tbl>
      <w:tblPr>
        <w:tblStyle w:val="a9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3"/>
        <w:gridCol w:w="8614"/>
        <w:gridCol w:w="709"/>
      </w:tblGrid>
      <w:tr w:rsidR="006A0C5B" w:rsidTr="00240728">
        <w:tc>
          <w:tcPr>
            <w:tcW w:w="283" w:type="dxa"/>
          </w:tcPr>
          <w:p w:rsidR="006A0C5B" w:rsidRPr="00240728" w:rsidRDefault="006A0C5B" w:rsidP="00954DB2">
            <w:pPr>
              <w:spacing w:before="60" w:after="60"/>
              <w:jc w:val="both"/>
              <w:rPr>
                <w:sz w:val="24"/>
                <w:szCs w:val="24"/>
              </w:rPr>
            </w:pPr>
          </w:p>
        </w:tc>
        <w:tc>
          <w:tcPr>
            <w:tcW w:w="8614" w:type="dxa"/>
          </w:tcPr>
          <w:p w:rsidR="006A0C5B" w:rsidRPr="006A0C5B" w:rsidRDefault="00B92B3D" w:rsidP="00954DB2">
            <w:pPr>
              <w:spacing w:before="60" w:after="60"/>
              <w:jc w:val="both"/>
              <w:rPr>
                <w:i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(f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,y(x1</m:t>
                  </m:r>
                </m:e>
              </m:d>
              <m:r>
                <w:rPr>
                  <w:rFonts w:ascii="Cambria Math" w:hAnsi="Cambria Math"/>
                </w:rPr>
                <m:t>))</m:t>
              </m:r>
            </m:oMath>
            <w:r w:rsidR="006A0C5B">
              <w:rPr>
                <w:i/>
              </w:rPr>
              <w:t>.</w:t>
            </w:r>
          </w:p>
        </w:tc>
        <w:tc>
          <w:tcPr>
            <w:tcW w:w="709" w:type="dxa"/>
          </w:tcPr>
          <w:p w:rsidR="006A0C5B" w:rsidRPr="006A0C5B" w:rsidRDefault="006A0C5B" w:rsidP="00954DB2">
            <w:pPr>
              <w:spacing w:before="60" w:after="60"/>
              <w:jc w:val="both"/>
              <w:rPr>
                <w:sz w:val="24"/>
                <w:szCs w:val="24"/>
              </w:rPr>
            </w:pPr>
          </w:p>
        </w:tc>
      </w:tr>
    </w:tbl>
    <w:p w:rsidR="00C064E2" w:rsidRDefault="00AB19CA" w:rsidP="00954DB2">
      <w:pPr>
        <w:spacing w:before="60"/>
        <w:jc w:val="both"/>
      </w:pPr>
      <w:r>
        <w:lastRenderedPageBreak/>
        <w:t xml:space="preserve">Однако величина </w:t>
      </w:r>
      <m:oMath>
        <w:proofErr w:type="gramStart"/>
        <m:r>
          <w:rPr>
            <w:rFonts w:ascii="Cambria Math" w:hAnsi="Cambria Math"/>
          </w:rPr>
          <m:t>у(</m:t>
        </m:r>
        <w:proofErr w:type="gramEnd"/>
        <m:r>
          <w:rPr>
            <w:rFonts w:ascii="Cambria Math" w:hAnsi="Cambria Math"/>
          </w:rPr>
          <m:t>х1)</m:t>
        </m:r>
      </m:oMath>
      <w:r w:rsidR="00C064E2">
        <w:t xml:space="preserve"> неизвестна, </w:t>
      </w:r>
      <w:r w:rsidR="008C2BBD">
        <w:t xml:space="preserve">вычислим ее </w:t>
      </w:r>
      <w:r w:rsidR="00C064E2">
        <w:t>по методу Эйлера. Получим метод</w:t>
      </w:r>
      <w:r w:rsidR="00C064E2" w:rsidRPr="00AB19CA">
        <w:t>:</w:t>
      </w:r>
    </w:p>
    <w:tbl>
      <w:tblPr>
        <w:tblStyle w:val="a9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3"/>
        <w:gridCol w:w="8614"/>
        <w:gridCol w:w="709"/>
      </w:tblGrid>
      <w:tr w:rsidR="006A0C5B" w:rsidTr="00240728">
        <w:tc>
          <w:tcPr>
            <w:tcW w:w="283" w:type="dxa"/>
          </w:tcPr>
          <w:p w:rsidR="006A0C5B" w:rsidRPr="00240728" w:rsidRDefault="006A0C5B" w:rsidP="00954DB2">
            <w:pPr>
              <w:spacing w:before="60" w:after="60"/>
              <w:jc w:val="both"/>
              <w:rPr>
                <w:sz w:val="24"/>
                <w:szCs w:val="24"/>
              </w:rPr>
            </w:pPr>
          </w:p>
        </w:tc>
        <w:tc>
          <w:tcPr>
            <w:tcW w:w="8614" w:type="dxa"/>
          </w:tcPr>
          <w:p w:rsidR="006A0C5B" w:rsidRPr="006A0C5B" w:rsidRDefault="00B92B3D" w:rsidP="00954DB2">
            <w:pPr>
              <w:spacing w:before="60" w:after="60"/>
              <w:jc w:val="both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(f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+hf(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))</m:t>
              </m:r>
            </m:oMath>
            <w:r w:rsidR="006A0C5B">
              <w:t>.</w:t>
            </w:r>
          </w:p>
        </w:tc>
        <w:tc>
          <w:tcPr>
            <w:tcW w:w="709" w:type="dxa"/>
          </w:tcPr>
          <w:p w:rsidR="006A0C5B" w:rsidRPr="006A0C5B" w:rsidRDefault="006A0C5B" w:rsidP="00954DB2">
            <w:pPr>
              <w:spacing w:before="60" w:after="60"/>
              <w:jc w:val="both"/>
              <w:rPr>
                <w:sz w:val="24"/>
                <w:szCs w:val="24"/>
              </w:rPr>
            </w:pPr>
          </w:p>
        </w:tc>
      </w:tr>
    </w:tbl>
    <w:p w:rsidR="00C064E2" w:rsidRDefault="00C064E2" w:rsidP="00954DB2">
      <w:pPr>
        <w:spacing w:before="60"/>
        <w:jc w:val="both"/>
      </w:pPr>
      <w:r>
        <w:t xml:space="preserve">или на </w:t>
      </w:r>
      <w:r>
        <w:rPr>
          <w:lang w:val="en-US"/>
        </w:rPr>
        <w:t>n</w:t>
      </w:r>
      <w:r>
        <w:t>-м шаге</w:t>
      </w:r>
      <w:r w:rsidR="00DB4FBC" w:rsidRPr="00DB4FBC">
        <w:t>:</w:t>
      </w:r>
    </w:p>
    <w:tbl>
      <w:tblPr>
        <w:tblStyle w:val="a9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3"/>
        <w:gridCol w:w="8614"/>
        <w:gridCol w:w="709"/>
      </w:tblGrid>
      <w:tr w:rsidR="006A0C5B" w:rsidTr="00240728">
        <w:tc>
          <w:tcPr>
            <w:tcW w:w="283" w:type="dxa"/>
          </w:tcPr>
          <w:p w:rsidR="006A0C5B" w:rsidRPr="00240728" w:rsidRDefault="006A0C5B" w:rsidP="00954DB2">
            <w:pPr>
              <w:spacing w:before="60" w:after="60"/>
              <w:jc w:val="both"/>
              <w:rPr>
                <w:sz w:val="24"/>
                <w:szCs w:val="24"/>
              </w:rPr>
            </w:pPr>
          </w:p>
        </w:tc>
        <w:tc>
          <w:tcPr>
            <w:tcW w:w="8614" w:type="dxa"/>
          </w:tcPr>
          <w:p w:rsidR="006A0C5B" w:rsidRPr="00240728" w:rsidRDefault="00B92B3D" w:rsidP="00954DB2">
            <w:pPr>
              <w:spacing w:before="60" w:after="60"/>
              <w:jc w:val="both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n+1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(f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+h,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+hf(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))</m:t>
              </m:r>
            </m:oMath>
            <w:r w:rsidR="006A0C5B">
              <w:rPr>
                <w:sz w:val="24"/>
                <w:szCs w:val="24"/>
              </w:rPr>
              <w:t>.</w:t>
            </w:r>
          </w:p>
        </w:tc>
        <w:tc>
          <w:tcPr>
            <w:tcW w:w="709" w:type="dxa"/>
          </w:tcPr>
          <w:p w:rsidR="006A0C5B" w:rsidRPr="00240728" w:rsidRDefault="006A0C5B" w:rsidP="00954DB2">
            <w:pPr>
              <w:spacing w:before="60" w:after="60"/>
              <w:jc w:val="both"/>
              <w:rPr>
                <w:sz w:val="24"/>
                <w:szCs w:val="24"/>
                <w:lang w:val="en-US"/>
              </w:rPr>
            </w:pPr>
            <w:r w:rsidRPr="00240728">
              <w:rPr>
                <w:sz w:val="24"/>
                <w:szCs w:val="24"/>
                <w:lang w:val="en-US"/>
              </w:rPr>
              <w:t>(</w:t>
            </w:r>
            <w:r>
              <w:rPr>
                <w:lang w:val="en-US"/>
              </w:rPr>
              <w:t>2.6</w:t>
            </w:r>
            <w:r w:rsidRPr="00240728">
              <w:rPr>
                <w:sz w:val="24"/>
                <w:szCs w:val="24"/>
                <w:lang w:val="en-US"/>
              </w:rPr>
              <w:t>)</w:t>
            </w:r>
          </w:p>
        </w:tc>
      </w:tr>
    </w:tbl>
    <w:p w:rsidR="008D0A6E" w:rsidRDefault="008D0A6E" w:rsidP="008D0A6E">
      <w:pPr>
        <w:pStyle w:val="3"/>
        <w:numPr>
          <w:ilvl w:val="2"/>
          <w:numId w:val="28"/>
        </w:numPr>
        <w:spacing w:after="240"/>
        <w:ind w:left="0" w:firstLine="0"/>
        <w:jc w:val="center"/>
        <w:rPr>
          <w:rFonts w:ascii="Times New Roman" w:hAnsi="Times New Roman" w:cs="Times New Roman"/>
          <w:color w:val="auto"/>
        </w:rPr>
      </w:pPr>
      <w:bookmarkStart w:id="22" w:name="_Toc40033517"/>
      <w:r w:rsidRPr="00563CBD">
        <w:rPr>
          <w:rFonts w:ascii="Times New Roman" w:hAnsi="Times New Roman" w:cs="Times New Roman"/>
          <w:color w:val="auto"/>
        </w:rPr>
        <w:t>Анализ порядка аппроксимации схемы</w:t>
      </w:r>
      <w:bookmarkEnd w:id="22"/>
    </w:p>
    <w:p w:rsidR="004F1128" w:rsidRPr="00954DB2" w:rsidRDefault="004F1128" w:rsidP="00B37139">
      <w:pPr>
        <w:spacing w:before="60"/>
        <w:ind w:firstLine="567"/>
        <w:jc w:val="both"/>
      </w:pPr>
      <w:r>
        <w:t>Оценка погрешности находится способом Рунге</w:t>
      </w:r>
      <w:r w:rsidRPr="004F1128">
        <w:t>:</w:t>
      </w:r>
    </w:p>
    <w:p w:rsidR="001D3D37" w:rsidRDefault="004F1128" w:rsidP="00954DB2">
      <w:pPr>
        <w:spacing w:before="60"/>
        <w:jc w:val="both"/>
      </w:pPr>
      <w:r>
        <w:t xml:space="preserve">Способ основывается на предположении, что для погрешности приближенного решения в точке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справедливо асимптотическое разложение</w:t>
      </w:r>
      <w:r w:rsidRPr="004F1128">
        <w:t>:</w:t>
      </w:r>
    </w:p>
    <w:tbl>
      <w:tblPr>
        <w:tblStyle w:val="a9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3"/>
        <w:gridCol w:w="8614"/>
        <w:gridCol w:w="709"/>
      </w:tblGrid>
      <w:tr w:rsidR="001D3D37" w:rsidTr="00240728">
        <w:tc>
          <w:tcPr>
            <w:tcW w:w="283" w:type="dxa"/>
          </w:tcPr>
          <w:p w:rsidR="001D3D37" w:rsidRPr="00240728" w:rsidRDefault="001D3D37" w:rsidP="00954DB2">
            <w:pPr>
              <w:spacing w:before="60" w:after="60"/>
              <w:jc w:val="both"/>
              <w:rPr>
                <w:sz w:val="24"/>
                <w:szCs w:val="24"/>
              </w:rPr>
            </w:pPr>
          </w:p>
        </w:tc>
        <w:tc>
          <w:tcPr>
            <w:tcW w:w="8614" w:type="dxa"/>
          </w:tcPr>
          <w:p w:rsidR="001D3D37" w:rsidRPr="00240728" w:rsidRDefault="00B92B3D" w:rsidP="00954DB2">
            <w:pPr>
              <w:spacing w:before="60" w:after="60"/>
              <w:jc w:val="both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=z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+O(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p+1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)≅z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p>
              </m:sSup>
            </m:oMath>
            <w:r w:rsidR="001D3D37">
              <w:rPr>
                <w:sz w:val="24"/>
                <w:szCs w:val="24"/>
              </w:rPr>
              <w:t>.</w:t>
            </w:r>
          </w:p>
        </w:tc>
        <w:tc>
          <w:tcPr>
            <w:tcW w:w="709" w:type="dxa"/>
          </w:tcPr>
          <w:p w:rsidR="001D3D37" w:rsidRPr="00240728" w:rsidRDefault="001D3D37" w:rsidP="00954DB2">
            <w:pPr>
              <w:spacing w:before="60" w:after="60"/>
              <w:jc w:val="both"/>
              <w:rPr>
                <w:sz w:val="24"/>
                <w:szCs w:val="24"/>
                <w:lang w:val="en-US"/>
              </w:rPr>
            </w:pPr>
            <w:r w:rsidRPr="00240728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</w:rPr>
              <w:t>2.7</w:t>
            </w:r>
            <w:r w:rsidRPr="00240728">
              <w:rPr>
                <w:sz w:val="24"/>
                <w:szCs w:val="24"/>
                <w:lang w:val="en-US"/>
              </w:rPr>
              <w:t>)</w:t>
            </w:r>
          </w:p>
        </w:tc>
      </w:tr>
    </w:tbl>
    <w:p w:rsidR="004F1128" w:rsidRPr="000760E0" w:rsidRDefault="004F1128" w:rsidP="00954DB2">
      <w:pPr>
        <w:spacing w:before="60"/>
        <w:jc w:val="both"/>
      </w:pPr>
      <w:r>
        <w:t xml:space="preserve">Пусть вычислено в точке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 xml:space="preserve">n </m:t>
            </m:r>
          </m:sub>
        </m:sSub>
      </m:oMath>
      <w:r>
        <w:t xml:space="preserve">решение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t xml:space="preserve"> с шагом h. Тогда погрешность этого решения на ос</w:t>
      </w:r>
      <w:r w:rsidR="000760E0">
        <w:t>новании (</w:t>
      </w:r>
      <w:r w:rsidR="000760E0" w:rsidRPr="000760E0">
        <w:t>2.7</w:t>
      </w:r>
      <w:r w:rsidR="00687026">
        <w:t>)</w:t>
      </w:r>
      <w:r w:rsidRPr="004F1128">
        <w:t xml:space="preserve"> </w:t>
      </w:r>
      <w:r>
        <w:t>равна</w:t>
      </w:r>
      <w:r w:rsidRPr="004F1128">
        <w:t>:</w:t>
      </w:r>
    </w:p>
    <w:tbl>
      <w:tblPr>
        <w:tblStyle w:val="a9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3"/>
        <w:gridCol w:w="8614"/>
        <w:gridCol w:w="709"/>
      </w:tblGrid>
      <w:tr w:rsidR="001D3D37" w:rsidTr="00240728">
        <w:tc>
          <w:tcPr>
            <w:tcW w:w="283" w:type="dxa"/>
          </w:tcPr>
          <w:p w:rsidR="001D3D37" w:rsidRPr="00240728" w:rsidRDefault="001D3D37" w:rsidP="00954DB2">
            <w:pPr>
              <w:spacing w:before="60" w:after="60"/>
              <w:jc w:val="both"/>
              <w:rPr>
                <w:sz w:val="24"/>
                <w:szCs w:val="24"/>
              </w:rPr>
            </w:pPr>
          </w:p>
        </w:tc>
        <w:tc>
          <w:tcPr>
            <w:tcW w:w="8614" w:type="dxa"/>
          </w:tcPr>
          <w:p w:rsidR="001D3D37" w:rsidRPr="00832284" w:rsidRDefault="00B92B3D" w:rsidP="00954DB2">
            <w:pPr>
              <w:spacing w:before="60" w:after="60"/>
              <w:jc w:val="both"/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≅ z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</m:oMath>
            <w:r w:rsidR="001D3D37">
              <w:t>.</w:t>
            </w:r>
          </w:p>
        </w:tc>
        <w:tc>
          <w:tcPr>
            <w:tcW w:w="709" w:type="dxa"/>
          </w:tcPr>
          <w:p w:rsidR="001D3D37" w:rsidRPr="001D3D37" w:rsidRDefault="001D3D37" w:rsidP="00954DB2">
            <w:pPr>
              <w:spacing w:before="60" w:after="60"/>
              <w:jc w:val="both"/>
              <w:rPr>
                <w:sz w:val="24"/>
                <w:szCs w:val="24"/>
              </w:rPr>
            </w:pPr>
          </w:p>
        </w:tc>
      </w:tr>
    </w:tbl>
    <w:p w:rsidR="00DB4FBC" w:rsidRPr="00DB4FBC" w:rsidRDefault="008D0A6E" w:rsidP="008D0A6E">
      <w:pPr>
        <w:pStyle w:val="3"/>
        <w:numPr>
          <w:ilvl w:val="2"/>
          <w:numId w:val="28"/>
        </w:numPr>
        <w:spacing w:after="240"/>
        <w:ind w:left="0" w:firstLine="0"/>
        <w:jc w:val="center"/>
        <w:rPr>
          <w:rFonts w:ascii="Times New Roman" w:hAnsi="Times New Roman" w:cs="Times New Roman"/>
          <w:color w:val="auto"/>
        </w:rPr>
      </w:pPr>
      <w:bookmarkStart w:id="23" w:name="_Toc40033518"/>
      <w:r w:rsidRPr="00563CBD">
        <w:rPr>
          <w:rFonts w:ascii="Times New Roman" w:hAnsi="Times New Roman" w:cs="Times New Roman"/>
          <w:color w:val="auto"/>
        </w:rPr>
        <w:t>Теоретические оценки порядка сходимости схемы</w:t>
      </w:r>
      <w:bookmarkEnd w:id="23"/>
    </w:p>
    <w:p w:rsidR="00DB4FBC" w:rsidRPr="00832284" w:rsidRDefault="00DB4FBC" w:rsidP="00B37139">
      <w:pPr>
        <w:pStyle w:val="3"/>
        <w:spacing w:before="60"/>
        <w:ind w:firstLine="567"/>
        <w:jc w:val="both"/>
        <w:rPr>
          <w:rFonts w:ascii="Times New Roman" w:hAnsi="Times New Roman" w:cs="Times New Roman"/>
          <w:b w:val="0"/>
          <w:color w:val="auto"/>
        </w:rPr>
      </w:pPr>
      <w:bookmarkStart w:id="24" w:name="_Toc40033519"/>
      <w:r w:rsidRPr="00DB4FBC">
        <w:rPr>
          <w:rFonts w:ascii="Times New Roman" w:hAnsi="Times New Roman" w:cs="Times New Roman"/>
          <w:b w:val="0"/>
          <w:color w:val="auto"/>
        </w:rPr>
        <w:t xml:space="preserve">Покажем, что невязка метода имеет третий порядок. </w:t>
      </w:r>
      <w:r w:rsidRPr="00832284">
        <w:rPr>
          <w:rFonts w:ascii="Times New Roman" w:hAnsi="Times New Roman" w:cs="Times New Roman"/>
          <w:b w:val="0"/>
          <w:color w:val="auto"/>
        </w:rPr>
        <w:t>По</w:t>
      </w:r>
      <w:r w:rsidR="00782B1B">
        <w:rPr>
          <w:rFonts w:ascii="Times New Roman" w:hAnsi="Times New Roman" w:cs="Times New Roman"/>
          <w:b w:val="0"/>
          <w:color w:val="auto"/>
        </w:rPr>
        <w:t xml:space="preserve"> </w:t>
      </w:r>
      <w:r w:rsidRPr="00832284">
        <w:rPr>
          <w:rFonts w:ascii="Times New Roman" w:hAnsi="Times New Roman" w:cs="Times New Roman"/>
          <w:b w:val="0"/>
          <w:color w:val="auto"/>
        </w:rPr>
        <w:t>определению невязка:</w:t>
      </w:r>
      <w:bookmarkEnd w:id="24"/>
    </w:p>
    <w:tbl>
      <w:tblPr>
        <w:tblStyle w:val="a9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3"/>
        <w:gridCol w:w="8614"/>
        <w:gridCol w:w="709"/>
      </w:tblGrid>
      <w:tr w:rsidR="001D3D37" w:rsidTr="00240728">
        <w:tc>
          <w:tcPr>
            <w:tcW w:w="283" w:type="dxa"/>
          </w:tcPr>
          <w:p w:rsidR="001D3D37" w:rsidRPr="00240728" w:rsidRDefault="001D3D37" w:rsidP="00954DB2">
            <w:pPr>
              <w:spacing w:before="60" w:after="60"/>
              <w:jc w:val="both"/>
              <w:rPr>
                <w:sz w:val="24"/>
                <w:szCs w:val="24"/>
              </w:rPr>
            </w:pPr>
          </w:p>
        </w:tc>
        <w:tc>
          <w:tcPr>
            <w:tcW w:w="8614" w:type="dxa"/>
          </w:tcPr>
          <w:p w:rsidR="001D3D37" w:rsidRPr="001D3D37" w:rsidRDefault="00B92B3D" w:rsidP="00954DB2">
            <w:pPr>
              <w:spacing w:before="60" w:after="60"/>
              <w:jc w:val="both"/>
              <w:rPr>
                <w:i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+h,</m:t>
                  </m:r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+h</m:t>
                  </m:r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oMath>
            <w:r w:rsidR="001D3D37">
              <w:rPr>
                <w:i/>
              </w:rPr>
              <w:t>.</w:t>
            </w:r>
          </w:p>
        </w:tc>
        <w:tc>
          <w:tcPr>
            <w:tcW w:w="709" w:type="dxa"/>
          </w:tcPr>
          <w:p w:rsidR="001D3D37" w:rsidRPr="001D3D37" w:rsidRDefault="001D3D37" w:rsidP="00954DB2">
            <w:pPr>
              <w:spacing w:before="60" w:after="60"/>
              <w:jc w:val="both"/>
              <w:rPr>
                <w:sz w:val="24"/>
                <w:szCs w:val="24"/>
              </w:rPr>
            </w:pPr>
          </w:p>
        </w:tc>
      </w:tr>
    </w:tbl>
    <w:p w:rsidR="00782B1B" w:rsidRPr="001D3D37" w:rsidRDefault="00DB4FBC" w:rsidP="00954DB2">
      <w:pPr>
        <w:spacing w:before="60"/>
        <w:jc w:val="both"/>
      </w:pPr>
      <w:r>
        <w:t xml:space="preserve">Разложим </w:t>
      </w:r>
      <w:r w:rsidR="00D4264E">
        <w:t>решение у(</w:t>
      </w:r>
      <w:r w:rsidR="00782B1B">
        <w:rPr>
          <w:lang w:val="en-US"/>
        </w:rPr>
        <w:t>x</w:t>
      </w:r>
      <w:r w:rsidR="00782B1B">
        <w:t xml:space="preserve">) в окрестности точки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782B1B">
        <w:t xml:space="preserve"> и функцию </w:t>
      </w:r>
      <w:r w:rsidR="00782B1B">
        <w:rPr>
          <w:lang w:val="en-US"/>
        </w:rPr>
        <w:t>f</w:t>
      </w:r>
      <w:r w:rsidR="00687026">
        <w:t>(х</w:t>
      </w:r>
      <w:proofErr w:type="gramStart"/>
      <w:r w:rsidR="00687026">
        <w:t>,</w:t>
      </w:r>
      <w:r>
        <w:t>у</w:t>
      </w:r>
      <w:proofErr w:type="gramEnd"/>
      <w:r>
        <w:t xml:space="preserve">) в окрестности точки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="00782B1B" w:rsidRPr="00782B1B">
        <w:t xml:space="preserve">. </w:t>
      </w:r>
      <w:r w:rsidR="00782B1B">
        <w:t>Тогда</w:t>
      </w:r>
      <w:r w:rsidR="00782B1B" w:rsidRPr="001D3D37">
        <w:t>:</w:t>
      </w:r>
    </w:p>
    <w:tbl>
      <w:tblPr>
        <w:tblStyle w:val="a9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3"/>
        <w:gridCol w:w="8614"/>
        <w:gridCol w:w="709"/>
      </w:tblGrid>
      <w:tr w:rsidR="001D3D37" w:rsidTr="00240728">
        <w:tc>
          <w:tcPr>
            <w:tcW w:w="283" w:type="dxa"/>
          </w:tcPr>
          <w:p w:rsidR="001D3D37" w:rsidRPr="00240728" w:rsidRDefault="001D3D37" w:rsidP="00954DB2">
            <w:pPr>
              <w:spacing w:before="60" w:after="60"/>
              <w:jc w:val="both"/>
              <w:rPr>
                <w:sz w:val="24"/>
                <w:szCs w:val="24"/>
              </w:rPr>
            </w:pPr>
          </w:p>
        </w:tc>
        <w:tc>
          <w:tcPr>
            <w:tcW w:w="8614" w:type="dxa"/>
          </w:tcPr>
          <w:p w:rsidR="001D3D37" w:rsidRPr="00240728" w:rsidRDefault="00B92B3D" w:rsidP="00954DB2">
            <w:pPr>
              <w:spacing w:before="60" w:after="60"/>
              <w:jc w:val="both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+h</m:t>
              </m:r>
              <m:r>
                <w:rPr>
                  <w:rFonts w:ascii="Cambria Math" w:hAnsi="Cambria Math"/>
                  <w:lang w:val="en-US"/>
                </w:rPr>
                <m:t>f</m:t>
              </m:r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  <m:r>
                    <w:rPr>
                      <w:rFonts w:ascii="Cambria Math" w:hAnsi="Cambria Math"/>
                    </w:rPr>
                    <m:t>*</m:t>
                  </m:r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d>
            </m:oMath>
            <w:r w:rsidR="001D3D37">
              <w:t>.</w:t>
            </w:r>
          </w:p>
        </w:tc>
        <w:tc>
          <w:tcPr>
            <w:tcW w:w="709" w:type="dxa"/>
          </w:tcPr>
          <w:p w:rsidR="001D3D37" w:rsidRPr="001D3D37" w:rsidRDefault="001D3D37" w:rsidP="00954DB2">
            <w:pPr>
              <w:spacing w:before="60" w:after="60"/>
              <w:jc w:val="both"/>
              <w:rPr>
                <w:sz w:val="24"/>
                <w:szCs w:val="24"/>
              </w:rPr>
            </w:pPr>
          </w:p>
        </w:tc>
      </w:tr>
      <w:tr w:rsidR="001D3D37" w:rsidTr="00240728">
        <w:tc>
          <w:tcPr>
            <w:tcW w:w="283" w:type="dxa"/>
          </w:tcPr>
          <w:p w:rsidR="001D3D37" w:rsidRPr="00240728" w:rsidRDefault="001D3D37" w:rsidP="00954DB2">
            <w:pPr>
              <w:spacing w:before="60" w:after="60"/>
              <w:jc w:val="both"/>
              <w:rPr>
                <w:sz w:val="24"/>
                <w:szCs w:val="24"/>
              </w:rPr>
            </w:pPr>
          </w:p>
        </w:tc>
        <w:tc>
          <w:tcPr>
            <w:tcW w:w="8614" w:type="dxa"/>
          </w:tcPr>
          <w:p w:rsidR="001D3D37" w:rsidRPr="00832284" w:rsidRDefault="001D3D37" w:rsidP="00954DB2">
            <w:pPr>
              <w:spacing w:before="60" w:after="60"/>
              <w:jc w:val="both"/>
            </w:pPr>
            <m:oMath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*h+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  <m:r>
                    <w:rPr>
                      <w:rFonts w:ascii="Cambria Math" w:hAnsi="Cambria Math"/>
                    </w:rPr>
                    <m:t>*h</m:t>
                  </m:r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= </m:t>
              </m:r>
              <m:r>
                <w:rPr>
                  <w:rFonts w:ascii="Cambria Math" w:hAnsi="Cambria Math"/>
                  <w:lang w:val="en-US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d>
            </m:oMath>
            <w:r>
              <w:t>.</w:t>
            </w:r>
          </w:p>
        </w:tc>
        <w:tc>
          <w:tcPr>
            <w:tcW w:w="709" w:type="dxa"/>
          </w:tcPr>
          <w:p w:rsidR="001D3D37" w:rsidRPr="001D3D37" w:rsidRDefault="001D3D37" w:rsidP="00954DB2">
            <w:pPr>
              <w:spacing w:before="60" w:after="60"/>
              <w:jc w:val="both"/>
              <w:rPr>
                <w:sz w:val="24"/>
                <w:szCs w:val="24"/>
              </w:rPr>
            </w:pPr>
          </w:p>
        </w:tc>
      </w:tr>
    </w:tbl>
    <w:p w:rsidR="008D0A6E" w:rsidRPr="000F0BC2" w:rsidRDefault="00782B1B" w:rsidP="00B37139">
      <w:pPr>
        <w:spacing w:before="60"/>
        <w:jc w:val="both"/>
      </w:pPr>
      <w:r>
        <w:t>Так как локальная погрешность равняется 3</w:t>
      </w:r>
      <w:r w:rsidR="00DB4FBC">
        <w:t>, то порядок сходимости этого метода равен 2.</w:t>
      </w:r>
    </w:p>
    <w:p w:rsidR="008D0A6E" w:rsidRDefault="008D0A6E" w:rsidP="004F1128">
      <w:pPr>
        <w:pStyle w:val="3"/>
        <w:numPr>
          <w:ilvl w:val="2"/>
          <w:numId w:val="28"/>
        </w:numPr>
        <w:spacing w:after="240"/>
        <w:ind w:left="0" w:firstLine="0"/>
        <w:jc w:val="center"/>
        <w:rPr>
          <w:rFonts w:ascii="Times New Roman" w:hAnsi="Times New Roman" w:cs="Times New Roman"/>
          <w:color w:val="auto"/>
        </w:rPr>
      </w:pPr>
      <w:bookmarkStart w:id="25" w:name="_Toc40033520"/>
      <w:r w:rsidRPr="00563CBD">
        <w:rPr>
          <w:rFonts w:ascii="Times New Roman" w:hAnsi="Times New Roman" w:cs="Times New Roman"/>
          <w:color w:val="auto"/>
        </w:rPr>
        <w:t>Теоретические оценки устойчивости схемы</w:t>
      </w:r>
      <w:bookmarkEnd w:id="25"/>
      <w:r w:rsidRPr="00563CBD">
        <w:rPr>
          <w:rFonts w:ascii="Times New Roman" w:hAnsi="Times New Roman" w:cs="Times New Roman"/>
          <w:color w:val="auto"/>
        </w:rPr>
        <w:t xml:space="preserve"> </w:t>
      </w:r>
    </w:p>
    <w:p w:rsidR="001D3D37" w:rsidRPr="001D3D37" w:rsidRDefault="004F1128" w:rsidP="00954DB2">
      <w:pPr>
        <w:spacing w:before="60" w:after="60"/>
      </w:pPr>
      <w:r>
        <w:t>Для данного метода имеется функция устойчивости</w:t>
      </w:r>
      <w:r w:rsidR="001D3D37">
        <w:t>:</w:t>
      </w:r>
    </w:p>
    <w:tbl>
      <w:tblPr>
        <w:tblStyle w:val="a9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3"/>
        <w:gridCol w:w="8614"/>
        <w:gridCol w:w="709"/>
      </w:tblGrid>
      <w:tr w:rsidR="001D3D37" w:rsidTr="00240728">
        <w:tc>
          <w:tcPr>
            <w:tcW w:w="283" w:type="dxa"/>
          </w:tcPr>
          <w:p w:rsidR="001D3D37" w:rsidRPr="00240728" w:rsidRDefault="001D3D37" w:rsidP="00954DB2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8614" w:type="dxa"/>
          </w:tcPr>
          <w:p w:rsidR="001D3D37" w:rsidRPr="001D3D37" w:rsidRDefault="001D3D37" w:rsidP="00954DB2">
            <w:pPr>
              <w:spacing w:before="60" w:after="60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lang w:val="en-US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</m:e>
              </m:d>
              <m:r>
                <w:rPr>
                  <w:rFonts w:ascii="Cambria Math" w:hAnsi="Cambria Math"/>
                </w:rPr>
                <m:t>=1+</m:t>
              </m:r>
              <m:r>
                <w:rPr>
                  <w:rFonts w:ascii="Cambria Math" w:hAnsi="Cambria Math"/>
                  <w:lang w:val="en-US"/>
                </w:rPr>
                <m:t>μ</m:t>
              </m:r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>
              <w:t>.</w:t>
            </w:r>
          </w:p>
        </w:tc>
        <w:tc>
          <w:tcPr>
            <w:tcW w:w="709" w:type="dxa"/>
          </w:tcPr>
          <w:p w:rsidR="001D3D37" w:rsidRPr="001D3D37" w:rsidRDefault="001D3D37" w:rsidP="00954DB2">
            <w:pPr>
              <w:spacing w:before="60" w:after="60"/>
              <w:rPr>
                <w:sz w:val="24"/>
                <w:szCs w:val="24"/>
              </w:rPr>
            </w:pPr>
          </w:p>
        </w:tc>
      </w:tr>
    </w:tbl>
    <w:p w:rsidR="004F1128" w:rsidRPr="002A042F" w:rsidRDefault="004F1128" w:rsidP="00954DB2">
      <w:pPr>
        <w:spacing w:before="60"/>
        <w:rPr>
          <w:lang w:val="en-US"/>
        </w:rPr>
      </w:pPr>
      <w:r>
        <w:t xml:space="preserve">где </w:t>
      </w:r>
      <m:oMath>
        <m:r>
          <w:rPr>
            <w:rFonts w:ascii="Cambria Math" w:hAnsi="Cambria Math"/>
          </w:rPr>
          <m:t>μ=λh</m:t>
        </m:r>
      </m:oMath>
      <w:r w:rsidR="002A042F">
        <w:rPr>
          <w:lang w:val="en-US"/>
        </w:rPr>
        <w:br/>
      </w:r>
    </w:p>
    <w:p w:rsidR="004F1128" w:rsidRDefault="004F1128" w:rsidP="00954DB2">
      <w:pPr>
        <w:spacing w:before="60"/>
        <w:rPr>
          <w:lang w:val="en-US"/>
        </w:rPr>
      </w:pPr>
      <w:r>
        <w:t>Условие устойчивости</w:t>
      </w:r>
      <w:r>
        <w:rPr>
          <w:lang w:val="en-US"/>
        </w:rPr>
        <w:t>:</w:t>
      </w:r>
    </w:p>
    <w:tbl>
      <w:tblPr>
        <w:tblStyle w:val="a9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3"/>
        <w:gridCol w:w="8614"/>
        <w:gridCol w:w="709"/>
      </w:tblGrid>
      <w:tr w:rsidR="001D3D37" w:rsidTr="00240728">
        <w:tc>
          <w:tcPr>
            <w:tcW w:w="283" w:type="dxa"/>
          </w:tcPr>
          <w:p w:rsidR="001D3D37" w:rsidRPr="00240728" w:rsidRDefault="001D3D37" w:rsidP="00954DB2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8614" w:type="dxa"/>
          </w:tcPr>
          <w:p w:rsidR="001D3D37" w:rsidRPr="00240728" w:rsidRDefault="00B92B3D" w:rsidP="00954DB2">
            <w:pPr>
              <w:spacing w:before="60" w:after="60"/>
              <w:rPr>
                <w:sz w:val="24"/>
                <w:szCs w:val="24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μ</m:t>
                      </m:r>
                    </m:e>
                  </m:d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</w:rPr>
                <m:t>&lt;1</m:t>
              </m:r>
            </m:oMath>
            <w:r w:rsidR="001D3D37">
              <w:t>.</w:t>
            </w:r>
          </w:p>
        </w:tc>
        <w:tc>
          <w:tcPr>
            <w:tcW w:w="709" w:type="dxa"/>
          </w:tcPr>
          <w:p w:rsidR="001D3D37" w:rsidRPr="001D3D37" w:rsidRDefault="001D3D37" w:rsidP="00954DB2">
            <w:pPr>
              <w:spacing w:before="60" w:after="60"/>
              <w:rPr>
                <w:sz w:val="24"/>
                <w:szCs w:val="24"/>
              </w:rPr>
            </w:pPr>
          </w:p>
        </w:tc>
      </w:tr>
    </w:tbl>
    <w:p w:rsidR="004F1128" w:rsidRDefault="004F1128" w:rsidP="00954DB2">
      <w:pPr>
        <w:spacing w:before="60" w:after="60"/>
        <w:rPr>
          <w:lang w:val="en-US"/>
        </w:rPr>
      </w:pPr>
      <w:r>
        <w:t xml:space="preserve">При </w:t>
      </w:r>
      <m:oMath>
        <m:r>
          <w:rPr>
            <w:rFonts w:ascii="Cambria Math" w:hAnsi="Cambria Math"/>
          </w:rPr>
          <m:t>λ</m:t>
        </m:r>
      </m:oMath>
      <w:r w:rsidR="002A042F">
        <w:t xml:space="preserve"> вещественном имеем</w:t>
      </w:r>
      <w:r w:rsidR="002A042F" w:rsidRPr="002A042F">
        <w:t>:</w:t>
      </w:r>
    </w:p>
    <w:p w:rsidR="002A042F" w:rsidRPr="001D3D37" w:rsidRDefault="002A042F" w:rsidP="00954DB2">
      <w:pPr>
        <w:spacing w:before="60" w:after="60"/>
        <w:ind w:left="283"/>
      </w:pPr>
      <m:oMath>
        <m:r>
          <w:rPr>
            <w:rFonts w:ascii="Cambria Math" w:hAnsi="Cambria Math"/>
            <w:lang w:val="en-US"/>
          </w:rPr>
          <m:t>-1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≤(1+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λh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/>
                <w:lang w:val="en-US"/>
              </w:rPr>
              <m:t>)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(λh)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4</m:t>
            </m:r>
          </m:den>
        </m:f>
        <m:r>
          <w:rPr>
            <w:rFonts w:ascii="Cambria Math" w:hAnsi="Cambria Math"/>
            <w:lang w:val="en-US"/>
          </w:rPr>
          <m:t>≤1</m:t>
        </m:r>
      </m:oMath>
      <w:r w:rsidR="001D3D37">
        <w:t>.</w:t>
      </w:r>
    </w:p>
    <w:p w:rsidR="002A042F" w:rsidRPr="00954DB2" w:rsidRDefault="002A042F" w:rsidP="00954DB2">
      <w:pPr>
        <w:spacing w:before="60"/>
      </w:pPr>
      <w:r>
        <w:t>Здесь левое неравенство выполнено, а правое дает условие</w:t>
      </w:r>
      <w:r w:rsidRPr="002A042F">
        <w:t>:</w:t>
      </w:r>
    </w:p>
    <w:p w:rsidR="001D3D37" w:rsidRDefault="002A042F" w:rsidP="00954DB2">
      <w:pPr>
        <w:spacing w:before="60" w:after="60"/>
        <w:ind w:left="283"/>
        <w:rPr>
          <w:i/>
        </w:rPr>
      </w:pPr>
      <m:oMath>
        <m:r>
          <w:rPr>
            <w:rFonts w:ascii="Cambria Math" w:hAnsi="Cambria Math"/>
          </w:rPr>
          <m:t>h≤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|λ|</m:t>
            </m:r>
          </m:den>
        </m:f>
      </m:oMath>
      <w:r w:rsidR="001D3D37">
        <w:rPr>
          <w:i/>
        </w:rPr>
        <w:t>.</w:t>
      </w:r>
    </w:p>
    <w:p w:rsidR="002A042F" w:rsidRPr="000F0BC2" w:rsidRDefault="002A042F" w:rsidP="00954DB2">
      <w:pPr>
        <w:spacing w:before="60" w:after="60"/>
      </w:pPr>
      <w:r>
        <w:t>Таким образом, данный метод оказывается условно устойчивым</w:t>
      </w:r>
    </w:p>
    <w:p w:rsidR="008D0A6E" w:rsidRPr="00563CBD" w:rsidRDefault="008D0A6E" w:rsidP="008D0A6E">
      <w:pPr>
        <w:pStyle w:val="3"/>
        <w:numPr>
          <w:ilvl w:val="2"/>
          <w:numId w:val="28"/>
        </w:numPr>
        <w:spacing w:after="240"/>
        <w:ind w:left="0" w:firstLine="0"/>
        <w:jc w:val="center"/>
        <w:rPr>
          <w:rFonts w:ascii="Times New Roman" w:hAnsi="Times New Roman" w:cs="Times New Roman"/>
          <w:color w:val="auto"/>
        </w:rPr>
      </w:pPr>
      <w:bookmarkStart w:id="26" w:name="_Toc40033521"/>
      <w:r w:rsidRPr="00563CBD">
        <w:rPr>
          <w:rFonts w:ascii="Times New Roman" w:hAnsi="Times New Roman" w:cs="Times New Roman"/>
          <w:color w:val="auto"/>
        </w:rPr>
        <w:t>Сравнение точного и приближенного решений</w:t>
      </w:r>
      <w:bookmarkEnd w:id="26"/>
      <w:r w:rsidRPr="00563CBD">
        <w:rPr>
          <w:rFonts w:ascii="Times New Roman" w:hAnsi="Times New Roman" w:cs="Times New Roman"/>
          <w:color w:val="auto"/>
        </w:rPr>
        <w:t xml:space="preserve"> </w:t>
      </w:r>
    </w:p>
    <w:p w:rsidR="008D0A6E" w:rsidRPr="004179D1" w:rsidRDefault="008D0A6E" w:rsidP="008D0A6E">
      <w:pPr>
        <w:tabs>
          <w:tab w:val="right" w:pos="9141"/>
        </w:tabs>
        <w:spacing w:before="120" w:after="120"/>
        <w:ind w:firstLine="567"/>
        <w:jc w:val="both"/>
      </w:pPr>
      <w:r w:rsidRPr="00563CBD">
        <w:t>На рис. 2.</w:t>
      </w:r>
      <w:r w:rsidR="00563CBD" w:rsidRPr="00563CBD">
        <w:t>3</w:t>
      </w:r>
      <w:r w:rsidRPr="00563CBD">
        <w:t xml:space="preserve"> приведено сравнение результатов расчетов по схеме </w:t>
      </w:r>
      <w:r w:rsidR="00563CBD" w:rsidRPr="00563CBD">
        <w:t>«предиктор-корректор</w:t>
      </w:r>
      <w:r w:rsidR="007D381C">
        <w:t>»</w:t>
      </w:r>
      <w:r w:rsidR="00563CBD" w:rsidRPr="00563CBD">
        <w:t xml:space="preserve"> </w:t>
      </w:r>
      <w:r w:rsidR="000760E0">
        <w:t>(2.</w:t>
      </w:r>
      <w:r w:rsidR="000760E0" w:rsidRPr="000760E0">
        <w:t>6</w:t>
      </w:r>
      <w:r w:rsidRPr="00563CBD">
        <w:t>) с точным решением (1.2) при различных шагах сетки N=10 и N=100. Н</w:t>
      </w:r>
      <w:r w:rsidRPr="00563CBD">
        <w:t>е</w:t>
      </w:r>
      <w:r w:rsidRPr="00563CBD">
        <w:lastRenderedPageBreak/>
        <w:t xml:space="preserve">трудно видеть, что </w:t>
      </w:r>
      <w:r w:rsidR="00563CBD" w:rsidRPr="00563CBD">
        <w:t>по сравнению с рассмотренными выше методами Эйлера и Рунге-Кутта</w:t>
      </w:r>
      <w:r w:rsidR="004179D1" w:rsidRPr="004179D1">
        <w:t>,</w:t>
      </w:r>
      <w:r w:rsidR="00563CBD" w:rsidRPr="00563CBD">
        <w:t xml:space="preserve"> </w:t>
      </w:r>
      <w:r w:rsidR="004179D1">
        <w:t>Предиктор</w:t>
      </w:r>
      <w:r w:rsidR="004179D1" w:rsidRPr="004179D1">
        <w:t>-</w:t>
      </w:r>
      <w:r w:rsidR="004179D1">
        <w:t xml:space="preserve">Корректор точнее Эйлера, а при </w:t>
      </w:r>
      <w:r w:rsidR="004179D1">
        <w:rPr>
          <w:lang w:val="en-US"/>
        </w:rPr>
        <w:t>N</w:t>
      </w:r>
      <w:r w:rsidR="004179D1" w:rsidRPr="004179D1">
        <w:t>=100</w:t>
      </w:r>
      <w:r w:rsidR="004179D1">
        <w:t xml:space="preserve"> приближается </w:t>
      </w:r>
      <w:proofErr w:type="gramStart"/>
      <w:r w:rsidR="004179D1">
        <w:t>к</w:t>
      </w:r>
      <w:proofErr w:type="gramEnd"/>
      <w:r w:rsidR="004179D1">
        <w:t xml:space="preserve"> Рунге-Кутта. При малом шаге точность невысока</w:t>
      </w:r>
    </w:p>
    <w:p w:rsidR="008D0A6E" w:rsidRPr="00954DB2" w:rsidRDefault="00124752" w:rsidP="008D0A6E">
      <w:pPr>
        <w:tabs>
          <w:tab w:val="right" w:pos="9141"/>
        </w:tabs>
        <w:spacing w:before="120" w:after="120"/>
        <w:jc w:val="center"/>
      </w:pPr>
      <w:r>
        <w:rPr>
          <w:noProof/>
        </w:rPr>
        <w:drawing>
          <wp:inline distT="0" distB="0" distL="0" distR="0">
            <wp:extent cx="2376668" cy="1935126"/>
            <wp:effectExtent l="19050" t="0" r="4582" b="0"/>
            <wp:docPr id="1496" name="Рисунок 1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6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722" cy="1935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90924" w:rsidRPr="00954DB2">
        <w:t xml:space="preserve"> </w:t>
      </w:r>
      <w:r>
        <w:rPr>
          <w:noProof/>
        </w:rPr>
        <w:drawing>
          <wp:inline distT="0" distB="0" distL="0" distR="0">
            <wp:extent cx="2422094" cy="1933532"/>
            <wp:effectExtent l="19050" t="0" r="0" b="0"/>
            <wp:docPr id="1499" name="Рисунок 1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9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608" cy="1935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A6E" w:rsidRPr="00563CBD" w:rsidRDefault="008D0A6E" w:rsidP="008D0A6E">
      <w:pPr>
        <w:tabs>
          <w:tab w:val="left" w:pos="6946"/>
        </w:tabs>
        <w:ind w:left="2410"/>
      </w:pPr>
      <w:r w:rsidRPr="00563CBD">
        <w:t>а</w:t>
      </w:r>
      <w:r w:rsidRPr="00563CBD">
        <w:tab/>
        <w:t>б</w:t>
      </w:r>
    </w:p>
    <w:p w:rsidR="008D0A6E" w:rsidRPr="00563CBD" w:rsidRDefault="008D0A6E" w:rsidP="008D0A6E">
      <w:pPr>
        <w:jc w:val="center"/>
      </w:pPr>
      <w:r w:rsidRPr="00563CBD">
        <w:t>Рис.2.</w:t>
      </w:r>
      <w:r w:rsidR="00563CBD" w:rsidRPr="00563CBD">
        <w:t>3</w:t>
      </w:r>
      <w:r w:rsidRPr="00563CBD">
        <w:t xml:space="preserve">. Сравнение точного (точки) решения и приближенного (сплошная линия) решения по методу </w:t>
      </w:r>
      <w:r w:rsidR="00563CBD">
        <w:t>«</w:t>
      </w:r>
      <w:r w:rsidR="00563CBD" w:rsidRPr="00563CBD">
        <w:t>предиктор-корректор</w:t>
      </w:r>
      <w:r w:rsidR="00563CBD">
        <w:t>»</w:t>
      </w:r>
      <w:r w:rsidRPr="00563CBD">
        <w:t xml:space="preserve">: а - </w:t>
      </w:r>
      <w:r w:rsidRPr="00563CBD">
        <w:rPr>
          <w:lang w:val="en-US"/>
        </w:rPr>
        <w:t>N</w:t>
      </w:r>
      <w:r w:rsidRPr="00563CBD">
        <w:t xml:space="preserve">=10,  б – </w:t>
      </w:r>
      <w:r w:rsidRPr="00563CBD">
        <w:rPr>
          <w:lang w:val="en-US"/>
        </w:rPr>
        <w:t>N</w:t>
      </w:r>
      <w:r w:rsidRPr="00563CBD">
        <w:t>=100</w:t>
      </w:r>
    </w:p>
    <w:p w:rsidR="008D0A6E" w:rsidRPr="00563CBD" w:rsidRDefault="008D0A6E" w:rsidP="008D0A6E">
      <w:pPr>
        <w:jc w:val="center"/>
      </w:pPr>
    </w:p>
    <w:p w:rsidR="00563CBD" w:rsidRDefault="00960BCD" w:rsidP="00832284">
      <w:pPr>
        <w:spacing w:after="200" w:line="276" w:lineRule="auto"/>
        <w:rPr>
          <w:b/>
        </w:rPr>
      </w:pPr>
      <w:r w:rsidRPr="00563CBD">
        <w:rPr>
          <w:b/>
        </w:rPr>
        <w:br w:type="page"/>
      </w:r>
      <w:r w:rsidR="00563CBD" w:rsidRPr="00563CBD">
        <w:rPr>
          <w:b/>
        </w:rPr>
        <w:lastRenderedPageBreak/>
        <w:t>ИТЕРАЦИОННЫЕ МЕТОДЫ РЕШЕНИЕ НЕЯВНЫХ РАЗНОСТНЫХ СХЕМ</w:t>
      </w:r>
    </w:p>
    <w:p w:rsidR="007D381C" w:rsidRPr="00563CBD" w:rsidRDefault="007D381C" w:rsidP="00DC1416">
      <w:pPr>
        <w:pStyle w:val="2"/>
        <w:numPr>
          <w:ilvl w:val="1"/>
          <w:numId w:val="28"/>
        </w:numPr>
        <w:spacing w:before="180" w:after="180"/>
        <w:ind w:left="567" w:firstLine="0"/>
        <w:rPr>
          <w:rFonts w:ascii="Times New Roman" w:hAnsi="Times New Roman" w:cs="Times New Roman"/>
          <w:i/>
          <w:color w:val="auto"/>
          <w:sz w:val="24"/>
          <w:szCs w:val="24"/>
        </w:rPr>
      </w:pPr>
      <w:bookmarkStart w:id="27" w:name="_Toc40033522"/>
      <w:r>
        <w:rPr>
          <w:rFonts w:ascii="Times New Roman" w:hAnsi="Times New Roman" w:cs="Times New Roman"/>
          <w:i/>
          <w:color w:val="auto"/>
          <w:sz w:val="24"/>
          <w:szCs w:val="24"/>
        </w:rPr>
        <w:t>Неявные разностные схемы Эйлера</w:t>
      </w:r>
      <w:bookmarkEnd w:id="27"/>
    </w:p>
    <w:p w:rsidR="00316410" w:rsidRPr="00832284" w:rsidRDefault="007D381C" w:rsidP="00316410">
      <w:pPr>
        <w:pStyle w:val="3"/>
        <w:numPr>
          <w:ilvl w:val="2"/>
          <w:numId w:val="28"/>
        </w:numPr>
        <w:spacing w:after="240"/>
        <w:ind w:left="0" w:firstLine="0"/>
        <w:jc w:val="center"/>
        <w:rPr>
          <w:rFonts w:ascii="Times New Roman" w:hAnsi="Times New Roman" w:cs="Times New Roman"/>
          <w:color w:val="auto"/>
        </w:rPr>
      </w:pPr>
      <w:bookmarkStart w:id="28" w:name="_Toc40033523"/>
      <w:r w:rsidRPr="00563CBD">
        <w:rPr>
          <w:rFonts w:ascii="Times New Roman" w:hAnsi="Times New Roman" w:cs="Times New Roman"/>
          <w:color w:val="auto"/>
        </w:rPr>
        <w:t>Построение разностной схемы</w:t>
      </w:r>
      <w:bookmarkEnd w:id="28"/>
    </w:p>
    <w:p w:rsidR="00316410" w:rsidRPr="00AF3134" w:rsidRDefault="00316410" w:rsidP="00467E6C">
      <w:pPr>
        <w:pStyle w:val="a8"/>
        <w:spacing w:before="60" w:beforeAutospacing="0" w:after="0" w:afterAutospacing="0"/>
        <w:ind w:firstLine="567"/>
        <w:jc w:val="both"/>
        <w:rPr>
          <w:color w:val="000000"/>
        </w:rPr>
      </w:pPr>
      <w:r w:rsidRPr="00AF3134">
        <w:rPr>
          <w:color w:val="000000"/>
        </w:rPr>
        <w:t>Аналогично получению явной схемы Эйлера можно получить неявную схему Эйл</w:t>
      </w:r>
      <w:r w:rsidRPr="00AF3134">
        <w:rPr>
          <w:color w:val="000000"/>
        </w:rPr>
        <w:t>е</w:t>
      </w:r>
      <w:r w:rsidRPr="00AF3134">
        <w:rPr>
          <w:color w:val="000000"/>
        </w:rPr>
        <w:t>ра</w:t>
      </w:r>
    </w:p>
    <w:p w:rsidR="00316410" w:rsidRPr="001D3D37" w:rsidRDefault="00B92B3D" w:rsidP="00954DB2">
      <w:pPr>
        <w:pStyle w:val="a8"/>
        <w:spacing w:before="60" w:beforeAutospacing="0" w:after="60" w:afterAutospacing="0"/>
        <w:ind w:left="283"/>
        <w:jc w:val="both"/>
        <w:rPr>
          <w:i/>
          <w:color w:val="000000"/>
        </w:rPr>
      </w:pPr>
      <m:oMath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i+1</m:t>
                </m:r>
              </m:sub>
            </m:sSub>
            <m:r>
              <w:rPr>
                <w:rFonts w:ascii="Cambria Math" w:hAnsi="Cambria Math"/>
                <w:color w:val="000000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color w:val="000000"/>
              </w:rPr>
              <m:t>h</m:t>
            </m:r>
          </m:den>
        </m:f>
        <m:r>
          <w:rPr>
            <w:rFonts w:ascii="Cambria Math" w:hAnsi="Cambria Math"/>
            <w:color w:val="000000"/>
          </w:rPr>
          <m:t>=f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i+1</m:t>
                </m:r>
              </m:sub>
            </m:sSub>
            <m:r>
              <w:rPr>
                <w:rFonts w:ascii="Cambria Math" w:hAnsi="Cambria Math"/>
                <w:color w:val="00000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i+1</m:t>
                </m:r>
              </m:sub>
            </m:sSub>
          </m:e>
        </m:d>
        <m:r>
          <w:rPr>
            <w:rFonts w:ascii="Cambria Math" w:hAnsi="Cambria Math"/>
            <w:color w:val="000000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y</m:t>
            </m:r>
          </m:e>
          <m:sub>
            <m:r>
              <w:rPr>
                <w:rFonts w:ascii="Cambria Math" w:hAnsi="Cambria Math"/>
                <w:color w:val="000000"/>
              </w:rPr>
              <m:t>0</m:t>
            </m:r>
          </m:sub>
        </m:sSub>
        <m:r>
          <w:rPr>
            <w:rFonts w:ascii="Cambria Math" w:hAnsi="Cambria Math"/>
            <w:color w:val="000000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u</m:t>
            </m:r>
          </m:e>
          <m:sub>
            <m:r>
              <w:rPr>
                <w:rFonts w:ascii="Cambria Math" w:hAnsi="Cambria Math"/>
                <w:color w:val="000000"/>
              </w:rPr>
              <m:t>0</m:t>
            </m:r>
          </m:sub>
        </m:sSub>
      </m:oMath>
      <w:r w:rsidR="001D3D37">
        <w:rPr>
          <w:i/>
          <w:color w:val="000000"/>
        </w:rPr>
        <w:t>.</w:t>
      </w:r>
    </w:p>
    <w:p w:rsidR="00316410" w:rsidRPr="00AF3134" w:rsidRDefault="00316410" w:rsidP="00954DB2">
      <w:pPr>
        <w:pStyle w:val="a8"/>
        <w:spacing w:before="60" w:beforeAutospacing="0" w:after="0" w:afterAutospacing="0"/>
        <w:jc w:val="both"/>
        <w:rPr>
          <w:color w:val="000000"/>
        </w:rPr>
      </w:pPr>
      <w:r w:rsidRPr="00AF3134">
        <w:rPr>
          <w:color w:val="000000"/>
        </w:rPr>
        <w:t>если с самого начала использовать в качестве разностной аппроксимации для производной выражение</w:t>
      </w:r>
      <w:r w:rsidR="000760E0" w:rsidRPr="00AF3134">
        <w:rPr>
          <w:color w:val="000000"/>
        </w:rPr>
        <w:t xml:space="preserve"> </w:t>
      </w:r>
      <w:r w:rsidR="00FD0D0F" w:rsidRPr="00AF3134">
        <w:rPr>
          <w:color w:val="00000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/>
                <w:lang w:val="en-US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color w:val="000000"/>
              </w:rPr>
              <m:t>-</m:t>
            </m:r>
            <m:r>
              <w:rPr>
                <w:rFonts w:ascii="Cambria Math" w:hAnsi="Cambria Math"/>
                <w:color w:val="000000"/>
                <w:lang w:val="en-US"/>
              </w:rPr>
              <m:t>u</m:t>
            </m:r>
            <m:r>
              <w:rPr>
                <w:rFonts w:ascii="Cambria Math" w:hAnsi="Cambria Math"/>
                <w:color w:val="000000"/>
              </w:rPr>
              <m:t>(</m:t>
            </m:r>
            <m:r>
              <w:rPr>
                <w:rFonts w:ascii="Cambria Math" w:hAnsi="Cambria Math"/>
                <w:color w:val="000000"/>
                <w:lang w:val="en-US"/>
              </w:rPr>
              <m:t>x</m:t>
            </m:r>
            <m:r>
              <w:rPr>
                <w:rFonts w:ascii="Cambria Math" w:hAnsi="Cambria Math"/>
                <w:color w:val="000000"/>
              </w:rPr>
              <m:t>-h)</m:t>
            </m:r>
          </m:num>
          <m:den>
            <m:r>
              <w:rPr>
                <w:rFonts w:ascii="Cambria Math" w:hAnsi="Cambria Math"/>
                <w:color w:val="000000"/>
              </w:rPr>
              <m:t>h</m:t>
            </m:r>
          </m:den>
        </m:f>
      </m:oMath>
      <w:r w:rsidRPr="00AF3134">
        <w:rPr>
          <w:color w:val="000000"/>
        </w:rPr>
        <w:t> </w:t>
      </w:r>
    </w:p>
    <w:p w:rsidR="00316410" w:rsidRPr="00954DB2" w:rsidRDefault="00316410" w:rsidP="00954DB2">
      <w:pPr>
        <w:pStyle w:val="a8"/>
        <w:spacing w:before="60" w:beforeAutospacing="0" w:after="0" w:afterAutospacing="0"/>
        <w:jc w:val="both"/>
      </w:pPr>
      <w:r w:rsidRPr="00AF3134">
        <w:t>Формула неявного метода Эйлера первого порядка точности:</w:t>
      </w:r>
    </w:p>
    <w:p w:rsidR="00B907E5" w:rsidRPr="00954DB2" w:rsidRDefault="00B92B3D" w:rsidP="00832284">
      <w:pPr>
        <w:pStyle w:val="a8"/>
        <w:spacing w:before="60" w:beforeAutospacing="0" w:after="60" w:afterAutospacing="0"/>
        <w:ind w:left="283"/>
        <w:jc w:val="both"/>
        <w:rPr>
          <w:color w:val="000000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y</m:t>
            </m:r>
          </m:e>
          <m:sub>
            <m:r>
              <w:rPr>
                <w:rFonts w:ascii="Cambria Math" w:hAnsi="Cambria Math"/>
                <w:color w:val="000000"/>
              </w:rPr>
              <m:t>i+1</m:t>
            </m:r>
          </m:sub>
        </m:sSub>
        <m:r>
          <w:rPr>
            <w:rFonts w:ascii="Cambria Math" w:hAnsi="Cambria Math"/>
            <w:color w:val="000000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y</m:t>
            </m:r>
          </m:e>
          <m:sub>
            <m:r>
              <w:rPr>
                <w:rFonts w:ascii="Cambria Math" w:hAnsi="Cambria Math"/>
                <w:color w:val="000000"/>
              </w:rPr>
              <m:t>i</m:t>
            </m:r>
          </m:sub>
        </m:sSub>
        <m:r>
          <w:rPr>
            <w:rFonts w:ascii="Cambria Math" w:hAnsi="Cambria Math"/>
            <w:color w:val="000000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h</m:t>
            </m:r>
          </m:e>
          <m:sub>
            <m:r>
              <w:rPr>
                <w:rFonts w:ascii="Cambria Math" w:hAnsi="Cambria Math"/>
                <w:color w:val="000000"/>
              </w:rPr>
              <m:t>i+1</m:t>
            </m:r>
          </m:sub>
        </m:sSub>
        <m:r>
          <w:rPr>
            <w:rFonts w:ascii="Cambria Math" w:hAnsi="Cambria Math"/>
            <w:color w:val="000000"/>
          </w:rPr>
          <m:t>f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i+1</m:t>
                </m:r>
              </m:sub>
            </m:sSub>
            <m:r>
              <w:rPr>
                <w:rFonts w:ascii="Cambria Math" w:hAnsi="Cambria Math"/>
                <w:color w:val="00000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i+1</m:t>
                </m:r>
              </m:sub>
            </m:sSub>
          </m:e>
        </m:d>
        <m:r>
          <w:rPr>
            <w:rFonts w:ascii="Cambria Math" w:hAnsi="Cambria Math"/>
            <w:color w:val="000000"/>
          </w:rPr>
          <m:t>≡Φ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i</m:t>
                </m:r>
              </m:sub>
            </m:sSub>
            <m:r>
              <w:rPr>
                <w:rFonts w:ascii="Cambria Math" w:hAnsi="Cambria Math"/>
                <w:color w:val="00000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i+1</m:t>
                </m:r>
              </m:sub>
            </m:sSub>
            <m:r>
              <w:rPr>
                <w:rFonts w:ascii="Cambria Math" w:hAnsi="Cambria Math"/>
                <w:color w:val="00000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i+1</m:t>
                </m:r>
              </m:sub>
            </m:sSub>
          </m:e>
        </m:d>
        <m:r>
          <w:rPr>
            <w:rFonts w:ascii="Cambria Math" w:hAnsi="Cambria Math"/>
            <w:color w:val="000000"/>
          </w:rPr>
          <m:t>,i=0,…,</m:t>
        </m:r>
        <m:r>
          <w:rPr>
            <w:rFonts w:ascii="Cambria Math" w:hAnsi="Cambria Math"/>
            <w:color w:val="000000"/>
            <w:lang w:val="en-US"/>
          </w:rPr>
          <m:t>n</m:t>
        </m:r>
        <m:r>
          <w:rPr>
            <w:rFonts w:ascii="Cambria Math" w:hAnsi="Cambria Math"/>
            <w:color w:val="000000"/>
          </w:rPr>
          <m:t>-1</m:t>
        </m:r>
      </m:oMath>
      <w:r w:rsidR="001D3D37" w:rsidRPr="00954DB2">
        <w:rPr>
          <w:color w:val="000000"/>
        </w:rPr>
        <w:t>.</w:t>
      </w:r>
    </w:p>
    <w:p w:rsidR="00AF3134" w:rsidRPr="00832284" w:rsidRDefault="007D381C" w:rsidP="00832284">
      <w:pPr>
        <w:pStyle w:val="3"/>
        <w:numPr>
          <w:ilvl w:val="2"/>
          <w:numId w:val="28"/>
        </w:numPr>
        <w:spacing w:after="240"/>
        <w:ind w:left="0" w:firstLine="0"/>
        <w:jc w:val="center"/>
        <w:rPr>
          <w:rFonts w:ascii="Times New Roman" w:hAnsi="Times New Roman" w:cs="Times New Roman"/>
          <w:color w:val="auto"/>
        </w:rPr>
      </w:pPr>
      <w:bookmarkStart w:id="29" w:name="_Toc40033524"/>
      <w:r w:rsidRPr="00563CBD">
        <w:rPr>
          <w:rFonts w:ascii="Times New Roman" w:hAnsi="Times New Roman" w:cs="Times New Roman"/>
          <w:color w:val="auto"/>
        </w:rPr>
        <w:t>Анализ порядка аппроксимации схемы</w:t>
      </w:r>
      <w:bookmarkEnd w:id="29"/>
    </w:p>
    <w:p w:rsidR="00316410" w:rsidRPr="00AF3134" w:rsidRDefault="00316410" w:rsidP="00467E6C">
      <w:pPr>
        <w:pStyle w:val="a8"/>
        <w:spacing w:before="60" w:beforeAutospacing="0" w:after="0" w:afterAutospacing="0"/>
        <w:ind w:firstLine="567"/>
        <w:jc w:val="both"/>
        <w:rPr>
          <w:color w:val="000000"/>
        </w:rPr>
      </w:pPr>
      <w:r w:rsidRPr="00AF3134">
        <w:rPr>
          <w:color w:val="000000"/>
        </w:rPr>
        <w:t>Аналогично явной схемы и для неявной схемы Эйлера. Действительно, для нее</w:t>
      </w:r>
    </w:p>
    <w:p w:rsidR="00316410" w:rsidRPr="001D3D37" w:rsidRDefault="00B92B3D" w:rsidP="00954DB2">
      <w:pPr>
        <w:pStyle w:val="a8"/>
        <w:spacing w:before="60" w:beforeAutospacing="0" w:after="60" w:afterAutospacing="0"/>
        <w:ind w:left="283"/>
        <w:jc w:val="both"/>
        <w:rPr>
          <w:color w:val="00000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/>
          </w:rPr>
          <m:t>=</m:t>
        </m:r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+1</m:t>
                </m:r>
              </m:sub>
            </m:sSub>
            <m:r>
              <w:rPr>
                <w:rFonts w:asci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+1</m:t>
                </m:r>
              </m:sub>
            </m:sSub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m:t>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/>
                  </w:rPr>
                  <m:t>+1</m:t>
                </m:r>
              </m:sub>
            </m:sSub>
            <m: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num>
          <m:den>
            <m:r>
              <w:rPr>
                <w:rFonts w:ascii="Cambria Math"/>
              </w:rPr>
              <m:t>h</m:t>
            </m:r>
          </m:den>
        </m:f>
      </m:oMath>
      <w:r w:rsidR="001D3D37">
        <w:t>.</w:t>
      </w:r>
    </w:p>
    <w:p w:rsidR="005B551A" w:rsidRPr="00AF3134" w:rsidRDefault="005B551A" w:rsidP="00954DB2">
      <w:pPr>
        <w:pStyle w:val="a8"/>
        <w:spacing w:before="60" w:beforeAutospacing="0" w:after="0" w:afterAutospacing="0"/>
        <w:jc w:val="both"/>
        <w:rPr>
          <w:color w:val="000000"/>
        </w:rPr>
      </w:pPr>
      <w:r w:rsidRPr="00AF3134">
        <w:rPr>
          <w:color w:val="000000"/>
        </w:rPr>
        <w:t>П</w:t>
      </w:r>
      <w:r w:rsidR="00316410" w:rsidRPr="00AF3134">
        <w:rPr>
          <w:color w:val="000000"/>
        </w:rPr>
        <w:t>оэтому</w:t>
      </w:r>
    </w:p>
    <w:p w:rsidR="00316410" w:rsidRPr="005B551A" w:rsidRDefault="00B92B3D" w:rsidP="00832284">
      <w:pPr>
        <w:pStyle w:val="a8"/>
        <w:spacing w:before="60" w:beforeAutospacing="0" w:after="60" w:afterAutospacing="0"/>
        <w:ind w:left="283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</w:rPr>
                  <m:t>+h</m:t>
                </m:r>
              </m:e>
            </m:d>
            <m:r>
              <w:rPr>
                <w:rFonts w:ascii="Cambria Math" w:hAnsi="Cambria Math"/>
              </w:rPr>
              <m:t>-y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</w:rPr>
                  <m:t>-h</m:t>
                </m:r>
              </m:e>
            </m:d>
          </m:num>
          <m:den>
            <m:r>
              <w:rPr>
                <w:rFonts w:ascii="Cambria Math" w:hAnsi="Cambria Math"/>
              </w:rPr>
              <m:t>h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-h*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/>
                  </w:rPr>
                  <m:t>dx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/>
                  </w:rPr>
                  <m:t>d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-…</m:t>
            </m:r>
          </m:num>
          <m:den>
            <m:r>
              <w:rPr>
                <w:rFonts w:ascii="Cambria Math" w:hAnsi="Cambria Math"/>
              </w:rPr>
              <m:t>h</m:t>
            </m:r>
          </m:den>
        </m:f>
        <m:r>
          <w:rPr>
            <w:rFonts w:ascii="Cambria Math" w:hAnsi="Cambria Math"/>
          </w:rPr>
          <m:t>=O(h)</m:t>
        </m:r>
      </m:oMath>
      <w:r w:rsidR="005B551A" w:rsidRPr="005B551A">
        <w:rPr>
          <w:i/>
        </w:rPr>
        <w:t xml:space="preserve"> </w:t>
      </w:r>
    </w:p>
    <w:p w:rsidR="00316410" w:rsidRPr="00832284" w:rsidRDefault="007D381C" w:rsidP="00316410">
      <w:pPr>
        <w:pStyle w:val="3"/>
        <w:numPr>
          <w:ilvl w:val="2"/>
          <w:numId w:val="28"/>
        </w:numPr>
        <w:spacing w:after="240"/>
        <w:ind w:left="0" w:firstLine="0"/>
        <w:jc w:val="center"/>
        <w:rPr>
          <w:rFonts w:ascii="Times New Roman" w:hAnsi="Times New Roman" w:cs="Times New Roman"/>
          <w:color w:val="auto"/>
        </w:rPr>
      </w:pPr>
      <w:bookmarkStart w:id="30" w:name="_Toc40033525"/>
      <w:r w:rsidRPr="00563CBD">
        <w:rPr>
          <w:rFonts w:ascii="Times New Roman" w:hAnsi="Times New Roman" w:cs="Times New Roman"/>
          <w:color w:val="auto"/>
        </w:rPr>
        <w:t>Теоретические оценки порядка сходимости схемы</w:t>
      </w:r>
      <w:bookmarkEnd w:id="30"/>
      <w:r w:rsidRPr="00563CBD">
        <w:rPr>
          <w:rFonts w:ascii="Times New Roman" w:hAnsi="Times New Roman" w:cs="Times New Roman"/>
          <w:color w:val="auto"/>
        </w:rPr>
        <w:t xml:space="preserve"> </w:t>
      </w:r>
    </w:p>
    <w:p w:rsidR="00E120D4" w:rsidRDefault="00E120D4" w:rsidP="00E120D4">
      <w:pPr>
        <w:ind w:firstLine="567"/>
      </w:pPr>
      <w:r>
        <w:t xml:space="preserve">Метод называется сходящимся с порядком </w:t>
      </w:r>
      <m:oMath>
        <m:r>
          <w:rPr>
            <w:rFonts w:ascii="Cambria Math" w:hAnsi="Cambria Math"/>
          </w:rPr>
          <m:t>p&gt;0</m:t>
        </m:r>
      </m:oMath>
      <w:r w:rsidRPr="00290932">
        <w:t xml:space="preserve">, </w:t>
      </w:r>
      <w:r>
        <w:t xml:space="preserve">если найдется </w:t>
      </w:r>
      <w:r>
        <w:rPr>
          <w:lang w:val="en-US"/>
        </w:rPr>
        <w:t>C</w:t>
      </w:r>
      <w:r>
        <w:t>, такое, что в</w:t>
      </w:r>
      <w:r>
        <w:t>ы</w:t>
      </w:r>
      <w:r>
        <w:t xml:space="preserve">полняется </w:t>
      </w:r>
      <m:oMath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|≤C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Pr="00290932">
        <w:t xml:space="preserve"> </w:t>
      </w:r>
      <w:r>
        <w:t xml:space="preserve">для всех </w:t>
      </w:r>
      <m:oMath>
        <m:r>
          <w:rPr>
            <w:rFonts w:ascii="Cambria Math" w:hAnsi="Cambria Math"/>
          </w:rPr>
          <m:t>n=1,2,…,N.</m:t>
        </m:r>
      </m:oMath>
      <w:r w:rsidRPr="00290932">
        <w:t xml:space="preserve"> </w:t>
      </w:r>
    </w:p>
    <w:p w:rsidR="00E120D4" w:rsidRDefault="00E120D4" w:rsidP="00E120D4">
      <w:pPr>
        <w:ind w:firstLine="567"/>
      </w:pPr>
      <w:r>
        <w:t>Неявная схема Эйлера является абсолютно устойчивой и имеет первый порядок а</w:t>
      </w:r>
      <w:r>
        <w:t>п</w:t>
      </w:r>
      <w:r>
        <w:t>проксимации, следовательно</w:t>
      </w:r>
      <w:r w:rsidRPr="003215FA">
        <w:t>,</w:t>
      </w:r>
      <w:r>
        <w:t xml:space="preserve"> имеет первый порядок сходимости.</w:t>
      </w:r>
    </w:p>
    <w:p w:rsidR="00E120D4" w:rsidRPr="003215FA" w:rsidRDefault="00B92B3D" w:rsidP="00E120D4">
      <w:pPr>
        <w:rPr>
          <w:bCs/>
          <w:i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color w:val="000000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</w:rPr>
                    <m:t>-y</m:t>
                  </m:r>
                </m:e>
              </m:d>
            </m:e>
          </m:d>
          <m:r>
            <w:rPr>
              <w:rFonts w:ascii="Cambria Math" w:hAnsi="Cambria Math"/>
              <w:color w:val="000000"/>
            </w:rPr>
            <m:t>≤C</m:t>
          </m:r>
          <m:r>
            <w:rPr>
              <w:rFonts w:ascii="Cambria Math" w:hAnsi="Cambria Math"/>
              <w:color w:val="000000"/>
              <w:lang w:val="en-US"/>
            </w:rPr>
            <m:t>h</m:t>
          </m:r>
        </m:oMath>
      </m:oMathPara>
    </w:p>
    <w:p w:rsidR="00316410" w:rsidRPr="00832284" w:rsidRDefault="007D381C" w:rsidP="00316410">
      <w:pPr>
        <w:pStyle w:val="3"/>
        <w:numPr>
          <w:ilvl w:val="2"/>
          <w:numId w:val="28"/>
        </w:numPr>
        <w:spacing w:after="240"/>
        <w:ind w:left="0" w:firstLine="0"/>
        <w:jc w:val="center"/>
        <w:rPr>
          <w:rFonts w:ascii="Times New Roman" w:hAnsi="Times New Roman" w:cs="Times New Roman"/>
          <w:color w:val="auto"/>
        </w:rPr>
      </w:pPr>
      <w:bookmarkStart w:id="31" w:name="_Toc40033526"/>
      <w:r w:rsidRPr="00563CBD">
        <w:rPr>
          <w:rFonts w:ascii="Times New Roman" w:hAnsi="Times New Roman" w:cs="Times New Roman"/>
          <w:color w:val="auto"/>
        </w:rPr>
        <w:t>Теоретические оценки устойчивости схемы</w:t>
      </w:r>
      <w:bookmarkEnd w:id="31"/>
      <w:r w:rsidRPr="00563CBD">
        <w:rPr>
          <w:rFonts w:ascii="Times New Roman" w:hAnsi="Times New Roman" w:cs="Times New Roman"/>
          <w:color w:val="auto"/>
        </w:rPr>
        <w:t xml:space="preserve"> </w:t>
      </w:r>
    </w:p>
    <w:p w:rsidR="00316410" w:rsidRPr="00AF3134" w:rsidRDefault="00FD0D0F" w:rsidP="00467E6C">
      <w:pPr>
        <w:spacing w:before="60"/>
        <w:ind w:firstLine="567"/>
        <w:jc w:val="both"/>
      </w:pPr>
      <w:r w:rsidRPr="00AF3134">
        <w:t xml:space="preserve">Пусть функция </w:t>
      </w:r>
      <w:r w:rsidRPr="00AF3134">
        <w:rPr>
          <w:lang w:val="en-US"/>
        </w:rPr>
        <w:t>f</w:t>
      </w:r>
      <w:r w:rsidRPr="00AF3134">
        <w:t xml:space="preserve"> удовлетворяет условию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  <m:r>
              <w:rPr>
                <w:rFonts w:ascii="Cambria Math"/>
              </w:rPr>
              <m:t>'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/>
          </w:rPr>
          <m:t>≤</m:t>
        </m:r>
        <m:r>
          <w:rPr>
            <w:rFonts w:ascii="Cambria Math"/>
          </w:rPr>
          <m:t>0</m:t>
        </m:r>
      </m:oMath>
    </w:p>
    <w:p w:rsidR="00FD0D0F" w:rsidRPr="00954DB2" w:rsidRDefault="00FD0D0F" w:rsidP="00954DB2">
      <w:pPr>
        <w:spacing w:before="60"/>
        <w:jc w:val="both"/>
      </w:pPr>
      <w:r w:rsidRPr="00AF3134">
        <w:t>Тогда справедливо неравенство</w:t>
      </w:r>
      <w:r w:rsidRPr="00954DB2">
        <w:t>:</w:t>
      </w:r>
    </w:p>
    <w:p w:rsidR="00FD0D0F" w:rsidRPr="00954DB2" w:rsidRDefault="00B92B3D" w:rsidP="00954DB2">
      <w:pPr>
        <w:spacing w:before="60" w:after="60"/>
        <w:ind w:left="283"/>
        <w:jc w:val="both"/>
        <w:rPr>
          <w:i/>
        </w:r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max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y*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e>
        </m:func>
        <m: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y*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+h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</m:nary>
      </m:oMath>
      <w:r w:rsidR="001D3D37" w:rsidRPr="00954DB2">
        <w:rPr>
          <w:i/>
        </w:rPr>
        <w:t>.</w:t>
      </w:r>
    </w:p>
    <w:p w:rsidR="005B551A" w:rsidRPr="005B551A" w:rsidRDefault="005B551A" w:rsidP="00954DB2">
      <w:pPr>
        <w:spacing w:before="60"/>
        <w:jc w:val="both"/>
      </w:pPr>
      <w:r>
        <w:t>Означающее, что неявный метод Эйлера устойчив на конечном отрезке.</w:t>
      </w:r>
    </w:p>
    <w:p w:rsidR="000362A3" w:rsidRPr="00563CBD" w:rsidRDefault="007D381C" w:rsidP="00DC1416">
      <w:pPr>
        <w:pStyle w:val="2"/>
        <w:numPr>
          <w:ilvl w:val="1"/>
          <w:numId w:val="28"/>
        </w:numPr>
        <w:spacing w:before="180" w:after="180"/>
        <w:ind w:left="567" w:firstLine="0"/>
        <w:rPr>
          <w:rFonts w:ascii="Times New Roman" w:hAnsi="Times New Roman" w:cs="Times New Roman"/>
          <w:i/>
          <w:color w:val="auto"/>
          <w:sz w:val="24"/>
          <w:szCs w:val="24"/>
        </w:rPr>
      </w:pPr>
      <w:bookmarkStart w:id="32" w:name="_Toc40033527"/>
      <w:r w:rsidRPr="00563CBD">
        <w:rPr>
          <w:rFonts w:ascii="Times New Roman" w:hAnsi="Times New Roman" w:cs="Times New Roman"/>
          <w:i/>
          <w:color w:val="auto"/>
          <w:sz w:val="24"/>
          <w:szCs w:val="24"/>
        </w:rPr>
        <w:t>Метод последовательных приближений</w:t>
      </w:r>
      <w:bookmarkEnd w:id="32"/>
    </w:p>
    <w:p w:rsidR="006E4465" w:rsidRPr="00832284" w:rsidRDefault="007D381C" w:rsidP="006E4465">
      <w:pPr>
        <w:pStyle w:val="3"/>
        <w:numPr>
          <w:ilvl w:val="2"/>
          <w:numId w:val="28"/>
        </w:numPr>
        <w:spacing w:after="240"/>
        <w:ind w:left="0" w:firstLine="0"/>
        <w:jc w:val="center"/>
        <w:rPr>
          <w:rFonts w:ascii="Times New Roman" w:hAnsi="Times New Roman" w:cs="Times New Roman"/>
          <w:color w:val="auto"/>
        </w:rPr>
      </w:pPr>
      <w:bookmarkStart w:id="33" w:name="_Toc40033528"/>
      <w:r w:rsidRPr="00563CBD">
        <w:rPr>
          <w:rFonts w:ascii="Times New Roman" w:hAnsi="Times New Roman" w:cs="Times New Roman"/>
          <w:color w:val="auto"/>
        </w:rPr>
        <w:t xml:space="preserve">Построение </w:t>
      </w:r>
      <w:r>
        <w:rPr>
          <w:rFonts w:ascii="Times New Roman" w:hAnsi="Times New Roman" w:cs="Times New Roman"/>
          <w:color w:val="auto"/>
        </w:rPr>
        <w:t>алгоритма</w:t>
      </w:r>
      <w:r w:rsidRPr="00563CBD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>м</w:t>
      </w:r>
      <w:r w:rsidRPr="007D381C">
        <w:rPr>
          <w:rFonts w:ascii="Times New Roman" w:hAnsi="Times New Roman" w:cs="Times New Roman"/>
          <w:color w:val="auto"/>
        </w:rPr>
        <w:t>етода последовательных приближений</w:t>
      </w:r>
      <w:bookmarkEnd w:id="33"/>
    </w:p>
    <w:p w:rsidR="00830F0C" w:rsidRDefault="006E4465" w:rsidP="00467E6C">
      <w:pPr>
        <w:spacing w:before="60"/>
        <w:ind w:firstLine="567"/>
      </w:pPr>
      <w:r>
        <w:t>Применим принцип сжатых отображений для исследования сходимости итерацио</w:t>
      </w:r>
      <w:r>
        <w:t>н</w:t>
      </w:r>
      <w:r>
        <w:t xml:space="preserve">ного метода решения нелинейного уравнения </w:t>
      </w:r>
    </w:p>
    <w:p w:rsidR="00830F0C" w:rsidRPr="00830F0C" w:rsidRDefault="00830F0C" w:rsidP="00467E6C">
      <w:pPr>
        <w:spacing w:before="60"/>
        <w:ind w:left="283"/>
      </w:pPr>
      <m:oMath>
        <m:r>
          <m:rPr>
            <m:sty m:val="p"/>
          </m:rPr>
          <w:rPr>
            <w:rFonts w:ascii="Cambria Math" w:hAnsi="Cambria Math"/>
          </w:rPr>
          <m:t>F(x) = 0</m:t>
        </m:r>
      </m:oMath>
      <w:r w:rsidR="001D3D37">
        <w:t>.</w:t>
      </w:r>
    </w:p>
    <w:p w:rsidR="00830F0C" w:rsidRDefault="00687026" w:rsidP="00CF3995">
      <w:pPr>
        <w:spacing w:before="60"/>
      </w:pPr>
      <w:r>
        <w:t>где F(</w:t>
      </w:r>
      <w:proofErr w:type="spellStart"/>
      <w:r>
        <w:t>x</w:t>
      </w:r>
      <w:proofErr w:type="spellEnd"/>
      <w:r>
        <w:t>)</w:t>
      </w:r>
      <w:r w:rsidR="006E4465">
        <w:t xml:space="preserve">– вещественная функция вещественного аргумента. </w:t>
      </w:r>
      <w:r w:rsidR="00830F0C">
        <w:br/>
      </w:r>
      <w:r w:rsidR="000760E0">
        <w:t xml:space="preserve">Сначала уравнение </w:t>
      </w:r>
      <w:r w:rsidR="006E4465">
        <w:t>приводят к виду, удобному для итераций</w:t>
      </w:r>
    </w:p>
    <w:p w:rsidR="001D3D37" w:rsidRPr="00954DB2" w:rsidRDefault="00830F0C" w:rsidP="00467E6C">
      <w:pPr>
        <w:spacing w:before="60"/>
        <w:ind w:left="283"/>
      </w:pPr>
      <m:oMath>
        <m:r>
          <m:rPr>
            <m:sty m:val="p"/>
          </m:rPr>
          <w:rPr>
            <w:rFonts w:ascii="Cambria Math" w:hAnsi="Cambria Math"/>
          </w:rPr>
          <m:t>x = ϕ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 w:rsidR="001D3D37">
        <w:t>.</w:t>
      </w:r>
      <w:r>
        <w:br/>
      </w:r>
      <m:oMath>
        <m:r>
          <m:rPr>
            <m:sty m:val="p"/>
          </m:rPr>
          <w:rPr>
            <w:rFonts w:ascii="Cambria Math" w:hAnsi="Cambria Math"/>
          </w:rPr>
          <m:t xml:space="preserve">(ϕ(x) = x - ψ(x)F(x), ψ(x) </m:t>
        </m:r>
      </m:oMath>
      <w:r w:rsidR="000F0BC2">
        <w:t>-</w:t>
      </w:r>
      <w:r w:rsidR="000F0BC2" w:rsidRPr="000F0BC2">
        <w:t xml:space="preserve"> </w:t>
      </w:r>
      <w:proofErr w:type="spellStart"/>
      <w:r w:rsidR="006E4465">
        <w:t>знакопостоянная</w:t>
      </w:r>
      <w:proofErr w:type="spellEnd"/>
      <w:r w:rsidR="006E4465">
        <w:t xml:space="preserve"> функция), где ис</w:t>
      </w:r>
      <w:r>
        <w:t xml:space="preserve">комый корень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6E4465">
        <w:t xml:space="preserve"> явл</w:t>
      </w:r>
      <w:r w:rsidR="000F0BC2">
        <w:t>я</w:t>
      </w:r>
      <w:r w:rsidR="000760E0">
        <w:lastRenderedPageBreak/>
        <w:t>ется корнем уравнения</w:t>
      </w:r>
      <w:r w:rsidR="006E4465">
        <w:t xml:space="preserve">. </w:t>
      </w:r>
      <w:proofErr w:type="gramStart"/>
      <w:r w:rsidR="006E4465">
        <w:t xml:space="preserve">Допустим, что для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6E4465">
        <w:t xml:space="preserve"> каким-то способом указано начальное при</w:t>
      </w:r>
      <w:r>
        <w:t xml:space="preserve">ближение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E4465">
        <w:t xml:space="preserve"> </w:t>
      </w:r>
      <w:r w:rsidR="000F0BC2" w:rsidRPr="000F0BC2">
        <w:t xml:space="preserve">, </w:t>
      </w:r>
      <w:r w:rsidR="006E4465">
        <w:t xml:space="preserve">а затем дальнейшие </w:t>
      </w:r>
      <w:r w:rsidR="001D3D37">
        <w:t>приближения строятся по формуле</w:t>
      </w:r>
      <w:r w:rsidR="001D3D37" w:rsidRPr="001D3D37">
        <w:t>:</w:t>
      </w:r>
      <w:proofErr w:type="gramEnd"/>
    </w:p>
    <w:tbl>
      <w:tblPr>
        <w:tblStyle w:val="a9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3"/>
        <w:gridCol w:w="8614"/>
        <w:gridCol w:w="709"/>
      </w:tblGrid>
      <w:tr w:rsidR="001D3D37" w:rsidTr="00240728">
        <w:tc>
          <w:tcPr>
            <w:tcW w:w="283" w:type="dxa"/>
          </w:tcPr>
          <w:p w:rsidR="001D3D37" w:rsidRPr="00240728" w:rsidRDefault="001D3D37" w:rsidP="00AF3134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8614" w:type="dxa"/>
          </w:tcPr>
          <w:p w:rsidR="001D3D37" w:rsidRPr="001D3D37" w:rsidRDefault="00B92B3D" w:rsidP="00467E6C">
            <w:pPr>
              <w:spacing w:before="60" w:after="60"/>
              <w:rPr>
                <w:sz w:val="24"/>
                <w:szCs w:val="24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= ϕ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, n = 0, 1, 2, </m:t>
              </m:r>
            </m:oMath>
            <w:r w:rsidR="001D3D37">
              <w:rPr>
                <w:lang w:val="en-US"/>
              </w:rPr>
              <w:t>…</w:t>
            </w:r>
          </w:p>
        </w:tc>
        <w:tc>
          <w:tcPr>
            <w:tcW w:w="709" w:type="dxa"/>
          </w:tcPr>
          <w:p w:rsidR="001D3D37" w:rsidRPr="00240728" w:rsidRDefault="001D3D37" w:rsidP="00AF3134">
            <w:pPr>
              <w:spacing w:before="60" w:after="60"/>
              <w:rPr>
                <w:sz w:val="24"/>
                <w:szCs w:val="24"/>
                <w:lang w:val="en-US"/>
              </w:rPr>
            </w:pPr>
            <w:r w:rsidRPr="00240728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3.1</w:t>
            </w:r>
            <w:r w:rsidRPr="00240728">
              <w:rPr>
                <w:sz w:val="24"/>
                <w:szCs w:val="24"/>
                <w:lang w:val="en-US"/>
              </w:rPr>
              <w:t>)</w:t>
            </w:r>
          </w:p>
        </w:tc>
      </w:tr>
    </w:tbl>
    <w:p w:rsidR="00AF3134" w:rsidRPr="00AF3134" w:rsidRDefault="006E4465" w:rsidP="00CF3995">
      <w:pPr>
        <w:spacing w:before="60"/>
      </w:pPr>
      <w:r>
        <w:t>Этот процесс называется простой одношаговой итерацией (методом простой итерации).</w:t>
      </w:r>
    </w:p>
    <w:p w:rsidR="006E4465" w:rsidRPr="00832284" w:rsidRDefault="00DC1416" w:rsidP="006E4465">
      <w:pPr>
        <w:pStyle w:val="3"/>
        <w:numPr>
          <w:ilvl w:val="2"/>
          <w:numId w:val="28"/>
        </w:numPr>
        <w:spacing w:after="240"/>
        <w:ind w:left="0" w:firstLine="0"/>
        <w:jc w:val="center"/>
        <w:rPr>
          <w:rFonts w:ascii="Times New Roman" w:hAnsi="Times New Roman" w:cs="Times New Roman"/>
          <w:color w:val="auto"/>
        </w:rPr>
      </w:pPr>
      <w:bookmarkStart w:id="34" w:name="_Toc40033529"/>
      <w:r>
        <w:rPr>
          <w:rFonts w:ascii="Times New Roman" w:hAnsi="Times New Roman" w:cs="Times New Roman"/>
          <w:color w:val="auto"/>
        </w:rPr>
        <w:t>Оценки сходимости м</w:t>
      </w:r>
      <w:r w:rsidRPr="007D381C">
        <w:rPr>
          <w:rFonts w:ascii="Times New Roman" w:hAnsi="Times New Roman" w:cs="Times New Roman"/>
          <w:color w:val="auto"/>
        </w:rPr>
        <w:t>етода последовательных приближений</w:t>
      </w:r>
      <w:bookmarkEnd w:id="34"/>
    </w:p>
    <w:p w:rsidR="00C159E9" w:rsidRPr="00E120D4" w:rsidRDefault="006E4465" w:rsidP="00467E6C">
      <w:pPr>
        <w:spacing w:before="60"/>
        <w:ind w:firstLine="567"/>
      </w:pPr>
      <w:r w:rsidRPr="00AF3134">
        <w:t>Пусть выполняются условия</w:t>
      </w:r>
      <w:r w:rsidR="00C159E9" w:rsidRPr="00E120D4">
        <w:t>:</w:t>
      </w:r>
    </w:p>
    <w:p w:rsidR="00C159E9" w:rsidRPr="001D3D37" w:rsidRDefault="006E4465" w:rsidP="001D3D37">
      <w:pPr>
        <w:spacing w:before="60" w:after="60"/>
      </w:pPr>
      <w:r w:rsidRPr="00AF3134">
        <w:t>1. функция оп</w:t>
      </w:r>
      <w:r w:rsidR="001D3D37" w:rsidRPr="001D3D37">
        <w:t>0</w:t>
      </w:r>
      <w:r w:rsidRPr="00AF3134">
        <w:t xml:space="preserve">ределена на отрезке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/>
              </w:rPr>
              <m:t xml:space="preserve"> </m:t>
            </m:r>
            <m:r>
              <w:rPr>
                <w:rFonts w:ascii="Cambria Math"/>
              </w:rPr>
              <m:t>–</m:t>
            </m:r>
            <m:r>
              <w:rPr>
                <w:rFonts w:asci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</m:sSub>
          </m:e>
        </m:d>
        <m:r>
          <w:rPr>
            <w:rFonts w:ascii="Cambria Math"/>
          </w:rPr>
          <m:t>≤</m:t>
        </m:r>
        <m:r>
          <w:rPr>
            <w:rFonts w:ascii="Cambria Math"/>
          </w:rPr>
          <m:t xml:space="preserve"> </m:t>
        </m:r>
        <m:r>
          <w:rPr>
            <w:rFonts w:ascii="Cambria Math" w:hAnsi="Cambria Math"/>
          </w:rPr>
          <m:t>δ</m:t>
        </m:r>
      </m:oMath>
      <w:r w:rsidR="00C159E9" w:rsidRPr="00AF3134">
        <w:t xml:space="preserve">, </w:t>
      </w:r>
      <w:r w:rsidRPr="00AF3134">
        <w:t>непрерывна там и удовлетворяет усл</w:t>
      </w:r>
      <w:r w:rsidRPr="00AF3134">
        <w:t>о</w:t>
      </w:r>
      <w:r w:rsidRPr="00AF3134">
        <w:t>вию Липшица с постоянным коэффициентом, меньшим единицы</w:t>
      </w:r>
      <w:r>
        <w:rPr>
          <w:rFonts w:ascii="Cambria Math" w:hAnsi="Cambria Math"/>
        </w:rPr>
        <w:br/>
      </w:r>
      <m:oMath>
        <m:r>
          <w:rPr>
            <w:rFonts w:ascii="Cambria Math" w:hAnsi="Cambria Math"/>
          </w:rPr>
          <m:t>|ϕ(x) - ϕ(x')|0 ≤ q|x - x'|, (0 &lt; q &lt; 1)</m:t>
        </m:r>
      </m:oMath>
      <w:r w:rsidR="001D3D37" w:rsidRPr="001D3D37">
        <w:t>.</w:t>
      </w:r>
    </w:p>
    <w:p w:rsidR="00C159E9" w:rsidRPr="000760E0" w:rsidRDefault="00C159E9" w:rsidP="00DC3138">
      <w:pPr>
        <w:spacing w:before="60" w:after="60"/>
      </w:pPr>
      <w:r>
        <w:t xml:space="preserve">2. для исходного приближения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E4465">
        <w:t xml:space="preserve"> верно равенство </w:t>
      </w:r>
      <m:oMath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- ϕ(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)| ≤ m</m:t>
        </m:r>
      </m:oMath>
      <w:r w:rsidR="000760E0">
        <w:t>;</w:t>
      </w:r>
    </w:p>
    <w:p w:rsidR="00C159E9" w:rsidRPr="00954DB2" w:rsidRDefault="006E4465" w:rsidP="00CF3995">
      <w:pPr>
        <w:spacing w:before="60"/>
      </w:pPr>
      <w:r>
        <w:t xml:space="preserve">3. числа δ, q, m удовлетворяют условию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m</m:t>
            </m:r>
          </m:num>
          <m:den>
            <m:r>
              <w:rPr>
                <w:rFonts w:ascii="Cambria Math" w:hAnsi="Cambria Math"/>
              </w:rPr>
              <m:t>1-q</m:t>
            </m:r>
          </m:den>
        </m:f>
        <m:r>
          <w:rPr>
            <w:rFonts w:ascii="Cambria Math" w:hAnsi="Cambria Math"/>
          </w:rPr>
          <m:t xml:space="preserve"> ≤ δ</m:t>
        </m:r>
      </m:oMath>
      <w:r w:rsidR="000760E0">
        <w:t>.</w:t>
      </w:r>
    </w:p>
    <w:p w:rsidR="006E0C9D" w:rsidRPr="000F0BC2" w:rsidRDefault="006E4465" w:rsidP="006E0C9D">
      <w:pPr>
        <w:spacing w:before="60" w:after="60"/>
      </w:pPr>
      <w:r>
        <w:t>Тогда</w:t>
      </w:r>
      <w:r w:rsidR="00467E6C" w:rsidRPr="00467E6C">
        <w:t xml:space="preserve"> </w:t>
      </w:r>
      <w:r>
        <w:t xml:space="preserve">скорость сходимости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</m:t>
        </m:r>
        <w:proofErr w:type="gramStart"/>
        <m:r>
          <w:rPr>
            <w:rFonts w:ascii="Cambria Math" w:hAnsi="Cambria Math"/>
          </w:rPr>
          <m:t>к</m:t>
        </m:r>
        <w:proofErr w:type="gramEnd"/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</w:t>
      </w:r>
      <w:r>
        <w:rPr>
          <w:rFonts w:ascii="Cambria Math" w:hAnsi="Cambria Math" w:cs="Cambria Math"/>
        </w:rPr>
        <w:t>∗</w:t>
      </w:r>
      <w:r>
        <w:t xml:space="preserve"> оценивается неравенством </w:t>
      </w:r>
    </w:p>
    <w:p w:rsidR="00284AC7" w:rsidRDefault="00B92B3D" w:rsidP="006E0C9D">
      <w:pPr>
        <w:spacing w:before="60" w:after="60"/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≤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1 - q</m:t>
            </m:r>
          </m:den>
        </m:f>
        <m:r>
          <w:rPr>
            <w:rFonts w:ascii="Cambria Math" w:hAnsi="Cambria Math"/>
          </w:rPr>
          <m:t xml:space="preserve"> q n , n = 1, 2,</m:t>
        </m:r>
      </m:oMath>
      <w:r w:rsidR="006E4465">
        <w:t xml:space="preserve"> </w:t>
      </w:r>
    </w:p>
    <w:p w:rsidR="007D381C" w:rsidRPr="00563CBD" w:rsidRDefault="007D381C" w:rsidP="00954DB2">
      <w:pPr>
        <w:spacing w:before="60"/>
        <w:jc w:val="both"/>
      </w:pPr>
      <w:r w:rsidRPr="00563CBD">
        <w:t xml:space="preserve">Сравнение точного и приближенного решений </w:t>
      </w:r>
    </w:p>
    <w:p w:rsidR="007D381C" w:rsidRPr="00954DB2" w:rsidRDefault="007D381C" w:rsidP="00954DB2">
      <w:pPr>
        <w:tabs>
          <w:tab w:val="right" w:pos="9141"/>
        </w:tabs>
        <w:spacing w:before="120" w:after="120"/>
        <w:ind w:firstLine="567"/>
        <w:jc w:val="both"/>
      </w:pPr>
      <w:r w:rsidRPr="00563CBD">
        <w:t>На рис. 2.</w:t>
      </w:r>
      <w:r>
        <w:t>4</w:t>
      </w:r>
      <w:r w:rsidRPr="00563CBD">
        <w:t xml:space="preserve"> приведено сравнение результатов расчетов по </w:t>
      </w:r>
      <w:r>
        <w:t xml:space="preserve">неявной </w:t>
      </w:r>
      <w:r w:rsidRPr="00563CBD">
        <w:t>схеме (</w:t>
      </w:r>
      <w:r>
        <w:t>3</w:t>
      </w:r>
      <w:r w:rsidRPr="00563CBD">
        <w:t>.</w:t>
      </w:r>
      <w:r w:rsidR="000760E0" w:rsidRPr="000760E0">
        <w:t>1</w:t>
      </w:r>
      <w:r w:rsidRPr="00563CBD">
        <w:t>) с то</w:t>
      </w:r>
      <w:r w:rsidRPr="00563CBD">
        <w:t>ч</w:t>
      </w:r>
      <w:r w:rsidRPr="00563CBD">
        <w:t xml:space="preserve">ным решением (1.2) при различных шагах сетки N=10 и N=100. Нетрудно </w:t>
      </w:r>
      <w:r w:rsidR="00E120D4">
        <w:t>заметить</w:t>
      </w:r>
      <w:r w:rsidRPr="00563CBD">
        <w:t>, что по сравнению с рассмотре</w:t>
      </w:r>
      <w:r w:rsidR="004179D1">
        <w:t xml:space="preserve">нными выше методами, метод </w:t>
      </w:r>
      <w:r w:rsidR="000D7E7A">
        <w:t>МПП</w:t>
      </w:r>
      <w:r w:rsidR="004179D1">
        <w:t xml:space="preserve"> при </w:t>
      </w:r>
      <w:r w:rsidR="004179D1">
        <w:rPr>
          <w:lang w:val="en-US"/>
        </w:rPr>
        <w:t>N</w:t>
      </w:r>
      <w:r w:rsidR="004179D1" w:rsidRPr="004179D1">
        <w:t xml:space="preserve">=100 </w:t>
      </w:r>
      <w:r w:rsidR="004179D1">
        <w:t>близок к точному решению. При малом шаге точность невысока</w:t>
      </w:r>
      <w:r w:rsidRPr="00563CBD">
        <w:t xml:space="preserve"> </w:t>
      </w:r>
    </w:p>
    <w:p w:rsidR="007D381C" w:rsidRPr="004179D1" w:rsidRDefault="006910F1" w:rsidP="007D381C">
      <w:pPr>
        <w:tabs>
          <w:tab w:val="right" w:pos="9141"/>
        </w:tabs>
        <w:spacing w:before="120" w:after="120"/>
        <w:jc w:val="center"/>
      </w:pPr>
      <w:r>
        <w:rPr>
          <w:noProof/>
        </w:rPr>
        <w:drawing>
          <wp:inline distT="0" distB="0" distL="0" distR="0">
            <wp:extent cx="2747876" cy="2277802"/>
            <wp:effectExtent l="19050" t="0" r="0" b="0"/>
            <wp:docPr id="1502" name="Рисунок 1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2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060" cy="2277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179D1" w:rsidRPr="004179D1">
        <w:t xml:space="preserve"> </w:t>
      </w:r>
      <w:r>
        <w:rPr>
          <w:noProof/>
        </w:rPr>
        <w:drawing>
          <wp:inline distT="0" distB="0" distL="0" distR="0">
            <wp:extent cx="2804530" cy="2286000"/>
            <wp:effectExtent l="19050" t="0" r="0" b="0"/>
            <wp:docPr id="1505" name="Рисунок 1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5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023" cy="2283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81C" w:rsidRPr="00563CBD" w:rsidRDefault="007D381C" w:rsidP="007D381C">
      <w:pPr>
        <w:tabs>
          <w:tab w:val="left" w:pos="6946"/>
        </w:tabs>
        <w:ind w:left="2410"/>
      </w:pPr>
      <w:r w:rsidRPr="00563CBD">
        <w:t>а</w:t>
      </w:r>
      <w:r w:rsidRPr="00563CBD">
        <w:tab/>
        <w:t>б</w:t>
      </w:r>
    </w:p>
    <w:p w:rsidR="00832284" w:rsidRDefault="007D381C" w:rsidP="00832284">
      <w:pPr>
        <w:jc w:val="center"/>
      </w:pPr>
      <w:r w:rsidRPr="00563CBD">
        <w:t>Рис.2.</w:t>
      </w:r>
      <w:r>
        <w:t>4</w:t>
      </w:r>
      <w:r w:rsidRPr="00563CBD">
        <w:t xml:space="preserve">. Сравнение точного (точки) решения и приближенного (сплошная линия) решения </w:t>
      </w:r>
      <w:r>
        <w:t xml:space="preserve">ОДУ по неявной схеме с использованием </w:t>
      </w:r>
      <w:r w:rsidRPr="00563CBD">
        <w:t>метод</w:t>
      </w:r>
      <w:r>
        <w:t>а простой итерации</w:t>
      </w:r>
      <w:r w:rsidRPr="00563CBD">
        <w:t xml:space="preserve">: а - </w:t>
      </w:r>
      <w:r w:rsidRPr="00563CBD">
        <w:rPr>
          <w:lang w:val="en-US"/>
        </w:rPr>
        <w:t>N</w:t>
      </w:r>
      <w:r w:rsidRPr="00563CBD">
        <w:t xml:space="preserve">=10,  б – </w:t>
      </w:r>
      <w:r w:rsidRPr="00563CBD">
        <w:rPr>
          <w:lang w:val="en-US"/>
        </w:rPr>
        <w:t>N</w:t>
      </w:r>
      <w:r w:rsidRPr="00563CBD">
        <w:t>=100</w:t>
      </w:r>
    </w:p>
    <w:p w:rsidR="007D381C" w:rsidRPr="00563CBD" w:rsidRDefault="007D381C" w:rsidP="007D381C">
      <w:pPr>
        <w:jc w:val="center"/>
      </w:pPr>
    </w:p>
    <w:p w:rsidR="007475B8" w:rsidRPr="00563CBD" w:rsidRDefault="007475B8" w:rsidP="007D381C">
      <w:pPr>
        <w:pStyle w:val="2"/>
        <w:numPr>
          <w:ilvl w:val="1"/>
          <w:numId w:val="28"/>
        </w:numPr>
        <w:spacing w:after="240"/>
        <w:ind w:left="567" w:firstLine="0"/>
        <w:rPr>
          <w:rFonts w:ascii="Times New Roman" w:hAnsi="Times New Roman" w:cs="Times New Roman"/>
          <w:b w:val="0"/>
          <w:color w:val="auto"/>
        </w:rPr>
      </w:pPr>
      <w:bookmarkStart w:id="35" w:name="_Toc40033530"/>
      <w:r w:rsidRPr="007D381C">
        <w:rPr>
          <w:rFonts w:ascii="Times New Roman" w:hAnsi="Times New Roman" w:cs="Times New Roman"/>
          <w:i/>
          <w:color w:val="auto"/>
          <w:sz w:val="24"/>
          <w:szCs w:val="24"/>
        </w:rPr>
        <w:t>Метод Ньютона</w:t>
      </w:r>
      <w:bookmarkEnd w:id="35"/>
    </w:p>
    <w:p w:rsidR="004831F8" w:rsidRPr="00832284" w:rsidRDefault="007D381C" w:rsidP="004831F8">
      <w:pPr>
        <w:pStyle w:val="3"/>
        <w:numPr>
          <w:ilvl w:val="2"/>
          <w:numId w:val="28"/>
        </w:numPr>
        <w:spacing w:after="240"/>
        <w:ind w:left="0" w:firstLine="0"/>
        <w:jc w:val="center"/>
        <w:rPr>
          <w:rFonts w:ascii="Times New Roman" w:hAnsi="Times New Roman" w:cs="Times New Roman"/>
          <w:color w:val="auto"/>
        </w:rPr>
      </w:pPr>
      <w:bookmarkStart w:id="36" w:name="_Toc40033531"/>
      <w:r w:rsidRPr="00563CBD">
        <w:rPr>
          <w:rFonts w:ascii="Times New Roman" w:hAnsi="Times New Roman" w:cs="Times New Roman"/>
          <w:color w:val="auto"/>
        </w:rPr>
        <w:t xml:space="preserve">Построение </w:t>
      </w:r>
      <w:r>
        <w:rPr>
          <w:rFonts w:ascii="Times New Roman" w:hAnsi="Times New Roman" w:cs="Times New Roman"/>
          <w:color w:val="auto"/>
        </w:rPr>
        <w:t>алгоритма</w:t>
      </w:r>
      <w:r w:rsidRPr="00563CBD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>м</w:t>
      </w:r>
      <w:r w:rsidRPr="007D381C">
        <w:rPr>
          <w:rFonts w:ascii="Times New Roman" w:hAnsi="Times New Roman" w:cs="Times New Roman"/>
          <w:color w:val="auto"/>
        </w:rPr>
        <w:t xml:space="preserve">етода </w:t>
      </w:r>
      <w:r w:rsidR="00DC1416">
        <w:rPr>
          <w:rFonts w:ascii="Times New Roman" w:hAnsi="Times New Roman" w:cs="Times New Roman"/>
          <w:color w:val="auto"/>
        </w:rPr>
        <w:t>Ньютона</w:t>
      </w:r>
      <w:bookmarkEnd w:id="36"/>
    </w:p>
    <w:p w:rsidR="004831F8" w:rsidRPr="00AF3134" w:rsidRDefault="004831F8" w:rsidP="00B37139">
      <w:pPr>
        <w:shd w:val="clear" w:color="auto" w:fill="FFFFFF"/>
        <w:spacing w:before="60"/>
        <w:ind w:firstLine="567"/>
        <w:jc w:val="both"/>
        <w:rPr>
          <w:color w:val="000000"/>
        </w:rPr>
      </w:pPr>
      <w:r w:rsidRPr="00AF3134">
        <w:rPr>
          <w:color w:val="000000"/>
        </w:rPr>
        <w:t>Пусть дана вещественная функция</w:t>
      </w:r>
      <w:proofErr w:type="gramStart"/>
      <w:r w:rsidR="00C159E9" w:rsidRPr="00AF3134">
        <w:rPr>
          <w:color w:val="000000"/>
        </w:rPr>
        <w:t xml:space="preserve"> </w:t>
      </w:r>
      <m:oMath>
        <m:r>
          <w:rPr>
            <w:rFonts w:ascii="Cambria Math" w:hAnsi="Cambria Math"/>
            <w:color w:val="000000"/>
            <w:lang w:val="en-US"/>
          </w:rPr>
          <m:t>f</m:t>
        </m:r>
        <m:r>
          <w:rPr>
            <w:rFonts w:ascii="Cambria Math"/>
            <w:color w:val="000000"/>
          </w:rPr>
          <m:t>(</m:t>
        </m:r>
        <m:r>
          <w:rPr>
            <w:rFonts w:ascii="Cambria Math" w:hAnsi="Cambria Math"/>
            <w:color w:val="000000"/>
          </w:rPr>
          <m:t>x</m:t>
        </m:r>
        <m:r>
          <w:rPr>
            <w:rFonts w:ascii="Cambria Math"/>
            <w:color w:val="000000"/>
          </w:rPr>
          <m:t>)</m:t>
        </m:r>
      </m:oMath>
      <w:r w:rsidRPr="00AF3134">
        <w:rPr>
          <w:color w:val="000000"/>
        </w:rPr>
        <w:t xml:space="preserve">, </w:t>
      </w:r>
      <w:proofErr w:type="gramEnd"/>
      <w:r w:rsidRPr="00AF3134">
        <w:rPr>
          <w:color w:val="000000"/>
        </w:rPr>
        <w:t>которая  определена и непрерывна на ра</w:t>
      </w:r>
      <w:r w:rsidRPr="00AF3134">
        <w:rPr>
          <w:color w:val="000000"/>
        </w:rPr>
        <w:t>с</w:t>
      </w:r>
      <w:r w:rsidRPr="00AF3134">
        <w:rPr>
          <w:color w:val="000000"/>
        </w:rPr>
        <w:t>сматриваемом участке. Необходимо найти вещественный корень 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x</m:t>
            </m:r>
          </m:e>
          <m:sup>
            <m:r>
              <w:rPr>
                <w:rFonts w:ascii="Cambria Math" w:hAnsi="Cambria Math"/>
                <w:color w:val="000000"/>
              </w:rPr>
              <m:t>*</m:t>
            </m:r>
          </m:sup>
        </m:sSup>
      </m:oMath>
      <w:r w:rsidRPr="00AF3134">
        <w:rPr>
          <w:color w:val="000000"/>
        </w:rPr>
        <w:t> рассматриваемой функции.</w:t>
      </w:r>
    </w:p>
    <w:p w:rsidR="004831F8" w:rsidRPr="00AF3134" w:rsidRDefault="004831F8" w:rsidP="00B37139">
      <w:pPr>
        <w:shd w:val="clear" w:color="auto" w:fill="FFFFFF"/>
        <w:spacing w:before="60" w:after="60"/>
        <w:ind w:firstLine="567"/>
        <w:jc w:val="both"/>
        <w:rPr>
          <w:color w:val="000000"/>
        </w:rPr>
      </w:pPr>
      <w:r w:rsidRPr="00AF3134">
        <w:rPr>
          <w:color w:val="000000"/>
        </w:rPr>
        <w:t>Вывод уравнения основано на методе простых итераций, в соответствии с которым уравнение </w:t>
      </w:r>
      <m:oMath>
        <m:r>
          <w:rPr>
            <w:rFonts w:ascii="Cambria Math" w:hAnsi="Cambria Math"/>
            <w:color w:val="000000"/>
          </w:rPr>
          <m:t>f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x</m:t>
            </m:r>
          </m:e>
        </m:d>
        <m:r>
          <w:rPr>
            <w:rFonts w:ascii="Cambria Math"/>
            <w:color w:val="000000"/>
          </w:rPr>
          <m:t>=0</m:t>
        </m:r>
      </m:oMath>
      <w:r w:rsidRPr="00AF3134">
        <w:rPr>
          <w:color w:val="000000"/>
        </w:rPr>
        <w:t> приводят к эквивалентному уравнению</w:t>
      </w:r>
      <w:proofErr w:type="gramStart"/>
      <w:r w:rsidR="00C159E9" w:rsidRPr="00AF3134">
        <w:rPr>
          <w:color w:val="000000"/>
        </w:rPr>
        <w:t xml:space="preserve"> </w:t>
      </w:r>
      <m:oMath>
        <m:r>
          <w:rPr>
            <w:rFonts w:ascii="Cambria Math" w:hAnsi="Cambria Math"/>
            <w:color w:val="000000"/>
            <w:lang w:val="en-US"/>
          </w:rPr>
          <m:t>x</m:t>
        </m:r>
        <m:r>
          <w:rPr>
            <w:rFonts w:ascii="Cambria Math"/>
            <w:color w:val="000000"/>
          </w:rPr>
          <m:t>=</m:t>
        </m:r>
        <m:r>
          <w:rPr>
            <w:rFonts w:ascii="Cambria Math" w:hAnsi="Cambria Math"/>
            <w:color w:val="000000"/>
          </w:rPr>
          <m:t>x</m:t>
        </m:r>
        <m:r>
          <w:rPr>
            <w:rFonts w:ascii="Cambria Math"/>
            <w:color w:val="000000"/>
          </w:rPr>
          <m:t>+λ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x</m:t>
            </m:r>
          </m:e>
        </m:d>
        <m:r>
          <w:rPr>
            <w:rFonts w:hAnsi="Cambria Math"/>
            <w:color w:val="000000"/>
          </w:rPr>
          <m:t>*</m:t>
        </m:r>
        <m:r>
          <w:rPr>
            <w:rFonts w:ascii="Cambria Math" w:hAnsi="Cambria Math"/>
            <w:color w:val="000000"/>
          </w:rPr>
          <m:t>f</m:t>
        </m:r>
        <m:r>
          <w:rPr>
            <w:rFonts w:ascii="Cambria Math"/>
            <w:color w:val="000000"/>
          </w:rPr>
          <m:t>(</m:t>
        </m:r>
        <m:r>
          <w:rPr>
            <w:rFonts w:ascii="Cambria Math" w:hAnsi="Cambria Math"/>
            <w:color w:val="000000"/>
          </w:rPr>
          <m:t>x</m:t>
        </m:r>
        <m:r>
          <w:rPr>
            <w:rFonts w:ascii="Cambria Math"/>
            <w:color w:val="000000"/>
          </w:rPr>
          <m:t>)</m:t>
        </m:r>
      </m:oMath>
      <w:r w:rsidRPr="00AF3134">
        <w:rPr>
          <w:color w:val="000000"/>
        </w:rPr>
        <w:t>  </w:t>
      </w:r>
      <w:proofErr w:type="gramEnd"/>
      <w:r w:rsidRPr="00AF3134">
        <w:rPr>
          <w:color w:val="000000"/>
        </w:rPr>
        <w:t>при л</w:t>
      </w:r>
      <w:r w:rsidRPr="00AF3134">
        <w:rPr>
          <w:color w:val="000000"/>
        </w:rPr>
        <w:t>ю</w:t>
      </w:r>
      <w:r w:rsidRPr="00AF3134">
        <w:rPr>
          <w:color w:val="000000"/>
        </w:rPr>
        <w:lastRenderedPageBreak/>
        <w:t>бой функции</w:t>
      </w:r>
      <w:r w:rsidR="00C159E9" w:rsidRPr="00AF3134">
        <w:rPr>
          <w:color w:val="000000"/>
        </w:rPr>
        <w:t xml:space="preserve"> </w:t>
      </w:r>
      <m:oMath>
        <m:r>
          <w:rPr>
            <w:rFonts w:ascii="Cambria Math"/>
            <w:color w:val="000000"/>
          </w:rPr>
          <m:t>λ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x</m:t>
            </m:r>
          </m:e>
        </m:d>
        <m:r>
          <w:rPr>
            <w:rFonts w:ascii="Cambria Math"/>
            <w:color w:val="000000"/>
          </w:rPr>
          <m:t>≠</m:t>
        </m:r>
        <m:r>
          <w:rPr>
            <w:rFonts w:ascii="Cambria Math"/>
            <w:color w:val="000000"/>
          </w:rPr>
          <m:t>0</m:t>
        </m:r>
      </m:oMath>
      <w:r w:rsidRPr="00AF3134">
        <w:rPr>
          <w:color w:val="000000"/>
        </w:rPr>
        <w:t> . Введем понятие сжимающего отображения, которое определяется соотношением</w:t>
      </w:r>
      <w:r w:rsidR="00C159E9" w:rsidRPr="00AF3134">
        <w:rPr>
          <w:color w:val="000000"/>
        </w:rPr>
        <w:t xml:space="preserve"> </w:t>
      </w:r>
      <m:oMath>
        <m:r>
          <w:rPr>
            <w:rFonts w:ascii="Cambria Math" w:hAnsi="Cambria Math"/>
            <w:color w:val="000000"/>
            <w:lang w:val="en-US"/>
          </w:rPr>
          <m:t>ϕ</m:t>
        </m:r>
        <m:d>
          <m:dPr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lang w:val="en-US"/>
              </w:rPr>
              <m:t>x</m:t>
            </m:r>
          </m:e>
        </m:d>
        <m:r>
          <w:rPr>
            <w:rFonts w:ascii="Cambria Math"/>
            <w:color w:val="000000"/>
          </w:rPr>
          <m:t>=</m:t>
        </m:r>
        <m:r>
          <w:rPr>
            <w:rFonts w:ascii="Cambria Math" w:hAnsi="Cambria Math"/>
            <w:color w:val="000000"/>
            <w:lang w:val="en-US"/>
          </w:rPr>
          <m:t>x</m:t>
        </m:r>
        <m:r>
          <w:rPr>
            <w:rFonts w:ascii="Cambria Math"/>
            <w:color w:val="000000"/>
          </w:rPr>
          <m:t>+λ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x</m:t>
            </m:r>
          </m:e>
        </m:d>
        <m:r>
          <w:rPr>
            <w:rFonts w:hAnsi="Cambria Math"/>
            <w:color w:val="000000"/>
          </w:rPr>
          <m:t>*</m:t>
        </m:r>
        <m:r>
          <w:rPr>
            <w:rFonts w:ascii="Cambria Math" w:hAnsi="Cambria Math"/>
            <w:color w:val="000000"/>
          </w:rPr>
          <m:t>f</m:t>
        </m:r>
        <m:r>
          <w:rPr>
            <w:rFonts w:ascii="Cambria Math"/>
            <w:color w:val="000000"/>
          </w:rPr>
          <m:t>(</m:t>
        </m:r>
        <m:r>
          <w:rPr>
            <w:rFonts w:ascii="Cambria Math" w:hAnsi="Cambria Math"/>
            <w:color w:val="000000"/>
          </w:rPr>
          <m:t>x</m:t>
        </m:r>
        <m:r>
          <w:rPr>
            <w:rFonts w:ascii="Cambria Math"/>
            <w:color w:val="000000"/>
          </w:rPr>
          <m:t>)</m:t>
        </m:r>
      </m:oMath>
      <w:r w:rsidRPr="00AF3134">
        <w:rPr>
          <w:color w:val="000000"/>
        </w:rPr>
        <w:t> .</w:t>
      </w:r>
    </w:p>
    <w:p w:rsidR="004831F8" w:rsidRPr="00954DB2" w:rsidRDefault="004831F8" w:rsidP="00467E6C">
      <w:pPr>
        <w:shd w:val="clear" w:color="auto" w:fill="FFFFFF"/>
        <w:spacing w:before="60" w:after="60" w:line="253" w:lineRule="atLeast"/>
        <w:ind w:firstLine="567"/>
        <w:jc w:val="both"/>
        <w:rPr>
          <w:i/>
          <w:color w:val="000000"/>
        </w:rPr>
      </w:pPr>
      <w:r w:rsidRPr="00AF3134">
        <w:rPr>
          <w:color w:val="000000"/>
        </w:rPr>
        <w:t>Для наилучшей сходимости метода в точке очередного приближения </w:t>
      </w:r>
      <m:oMath>
        <m:sSup>
          <m:sSupPr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color w:val="000000"/>
              </w:rPr>
              <m:t>*</m:t>
            </m:r>
          </m:sup>
        </m:sSup>
        <m:r>
          <w:rPr>
            <w:rFonts w:ascii="Cambria Math"/>
            <w:color w:val="000000"/>
          </w:rPr>
          <m:t xml:space="preserve"> </m:t>
        </m:r>
      </m:oMath>
      <w:r w:rsidRPr="00AF3134">
        <w:rPr>
          <w:color w:val="000000"/>
        </w:rPr>
        <w:t>должно в</w:t>
      </w:r>
      <w:r w:rsidR="000F0BC2">
        <w:rPr>
          <w:color w:val="000000"/>
        </w:rPr>
        <w:t>ы</w:t>
      </w:r>
      <w:r w:rsidRPr="00AF3134">
        <w:rPr>
          <w:color w:val="000000"/>
        </w:rPr>
        <w:t>полняться условие</w:t>
      </w:r>
      <w:r w:rsidR="00437D07" w:rsidRPr="00AF3134">
        <w:rPr>
          <w:color w:val="000000"/>
        </w:rPr>
        <w:t xml:space="preserve"> </w:t>
      </w:r>
      <m:oMath>
        <m:r>
          <w:rPr>
            <w:rFonts w:ascii="Cambria Math" w:hAnsi="Cambria Math"/>
            <w:color w:val="000000"/>
            <w:lang w:val="en-US"/>
          </w:rPr>
          <m:t>ϕ</m:t>
        </m:r>
        <m:r>
          <w:rPr>
            <w:rFonts w:ascii="Cambria Math"/>
            <w:color w:val="000000"/>
          </w:rPr>
          <m:t>'</m:t>
        </m:r>
        <m:d>
          <m:dPr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lang w:val="en-US"/>
                  </w:rPr>
                  <m:t>x</m:t>
                </m:r>
              </m:e>
              <m:sup>
                <m:r>
                  <w:rPr>
                    <w:rFonts w:hAnsi="Cambria Math"/>
                    <w:color w:val="000000"/>
                  </w:rPr>
                  <m:t>*</m:t>
                </m:r>
              </m:sup>
            </m:sSup>
          </m:e>
        </m:d>
      </m:oMath>
      <w:proofErr w:type="gramStart"/>
      <w:r w:rsidRPr="00AF3134">
        <w:rPr>
          <w:color w:val="000000"/>
        </w:rPr>
        <w:t> .</w:t>
      </w:r>
      <w:proofErr w:type="gramEnd"/>
      <w:r w:rsidRPr="00AF3134">
        <w:rPr>
          <w:color w:val="000000"/>
        </w:rPr>
        <w:t xml:space="preserve"> Данное требование означает, что корень функции </w:t>
      </w:r>
      <m:oMath>
        <m:r>
          <w:rPr>
            <w:rFonts w:ascii="Cambria Math" w:hAnsi="Cambria Math"/>
            <w:color w:val="000000"/>
          </w:rPr>
          <m:t>f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x</m:t>
            </m:r>
          </m:e>
        </m:d>
        <m:r>
          <w:rPr>
            <w:rFonts w:ascii="Cambria Math"/>
            <w:color w:val="000000"/>
          </w:rPr>
          <m:t xml:space="preserve">=0 </m:t>
        </m:r>
      </m:oMath>
      <w:r w:rsidRPr="00AF3134">
        <w:rPr>
          <w:color w:val="000000"/>
        </w:rPr>
        <w:t> должен соответствовать экстремуму функции </w:t>
      </w:r>
      <m:oMath>
        <m:r>
          <w:rPr>
            <w:rFonts w:ascii="Cambria Math" w:hAnsi="Cambria Math"/>
            <w:color w:val="000000"/>
            <w:lang w:val="en-US"/>
          </w:rPr>
          <m:t>ϕ</m:t>
        </m:r>
        <m:d>
          <m:dPr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lang w:val="en-US"/>
              </w:rPr>
              <m:t>x</m:t>
            </m:r>
          </m:e>
        </m:d>
        <m:r>
          <w:rPr>
            <w:rFonts w:ascii="Cambria Math"/>
            <w:color w:val="000000"/>
          </w:rPr>
          <m:t>.</m:t>
        </m:r>
      </m:oMath>
    </w:p>
    <w:p w:rsidR="00832284" w:rsidRDefault="004831F8" w:rsidP="00832284">
      <w:pPr>
        <w:shd w:val="clear" w:color="auto" w:fill="FFFFFF"/>
        <w:spacing w:before="60" w:line="253" w:lineRule="atLeast"/>
        <w:jc w:val="both"/>
        <w:rPr>
          <w:color w:val="000000"/>
        </w:rPr>
      </w:pPr>
      <w:r w:rsidRPr="00AF3134">
        <w:rPr>
          <w:color w:val="000000"/>
        </w:rPr>
        <w:t>Производная сжимающего отображения </w:t>
      </w:r>
      <m:oMath>
        <m:r>
          <w:rPr>
            <w:rFonts w:ascii="Cambria Math" w:hAnsi="Cambria Math"/>
            <w:color w:val="000000"/>
            <w:lang w:val="en-US"/>
          </w:rPr>
          <m:t>ϕ</m:t>
        </m:r>
        <m:d>
          <m:dPr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lang w:val="en-US"/>
              </w:rPr>
              <m:t>x</m:t>
            </m:r>
          </m:e>
        </m:d>
        <m:r>
          <w:rPr>
            <w:rFonts w:ascii="Cambria Math"/>
            <w:color w:val="000000"/>
          </w:rPr>
          <m:t xml:space="preserve"> </m:t>
        </m:r>
      </m:oMath>
      <w:r w:rsidRPr="00AF3134">
        <w:rPr>
          <w:color w:val="000000"/>
        </w:rPr>
        <w:t>определяется в следующем виде:</w:t>
      </w:r>
    </w:p>
    <w:p w:rsidR="004831F8" w:rsidRPr="00954DB2" w:rsidRDefault="00437D07" w:rsidP="00467E6C">
      <w:pPr>
        <w:shd w:val="clear" w:color="auto" w:fill="FFFFFF"/>
        <w:spacing w:before="60" w:line="253" w:lineRule="atLeast"/>
        <w:ind w:left="283"/>
        <w:jc w:val="both"/>
        <w:rPr>
          <w:color w:val="000000"/>
        </w:rPr>
      </w:pPr>
      <m:oMath>
        <m:r>
          <w:rPr>
            <w:rFonts w:ascii="Cambria Math" w:hAnsi="Cambria Math"/>
            <w:color w:val="000000"/>
            <w:lang w:val="en-US"/>
          </w:rPr>
          <m:t>ϕ</m:t>
        </m:r>
        <m:r>
          <w:rPr>
            <w:rFonts w:ascii="Cambria Math"/>
            <w:color w:val="000000"/>
          </w:rPr>
          <m:t>'</m:t>
        </m:r>
        <m:d>
          <m:dPr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lang w:val="en-US"/>
                  </w:rPr>
                  <m:t>x</m:t>
                </m:r>
              </m:e>
              <m:sup>
                <m:r>
                  <w:rPr>
                    <w:rFonts w:hAnsi="Cambria Math"/>
                    <w:color w:val="000000"/>
                  </w:rPr>
                  <m:t>*</m:t>
                </m:r>
              </m:sup>
            </m:sSup>
          </m:e>
        </m:d>
      </m:oMath>
      <w:r w:rsidRPr="001D3D37">
        <w:rPr>
          <w:color w:val="000000"/>
          <w:lang w:val="en-US"/>
        </w:rPr>
        <w:t> </w:t>
      </w:r>
      <w:r w:rsidRPr="00954DB2">
        <w:rPr>
          <w:color w:val="000000"/>
        </w:rPr>
        <w:t>=1+</w:t>
      </w:r>
      <w:r w:rsidRPr="00AF3134">
        <w:rPr>
          <w:color w:val="000000"/>
        </w:rPr>
        <w:t>α</w:t>
      </w:r>
      <m:oMath>
        <m:r>
          <w:rPr>
            <w:rFonts w:ascii="Cambria Math"/>
            <w:color w:val="000000"/>
          </w:rPr>
          <m:t>'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</w:rPr>
                  <m:t>x</m:t>
                </m:r>
              </m:e>
              <m:sup>
                <m:r>
                  <w:rPr>
                    <w:rFonts w:hAnsi="Cambria Math"/>
                    <w:color w:val="000000"/>
                  </w:rPr>
                  <m:t>*</m:t>
                </m:r>
              </m:sup>
            </m:sSup>
          </m:e>
        </m:d>
        <m:r>
          <w:rPr>
            <w:rFonts w:hAnsi="Cambria Math"/>
            <w:color w:val="000000"/>
          </w:rPr>
          <m:t>*</m:t>
        </m:r>
        <m:r>
          <w:rPr>
            <w:rFonts w:ascii="Cambria Math" w:hAnsi="Cambria Math"/>
            <w:color w:val="000000"/>
          </w:rPr>
          <m:t>f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/>
                <w:color w:val="000000"/>
                <w:lang w:val="en-US"/>
              </w:rPr>
              <m:t> 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lang w:val="en-US"/>
                  </w:rPr>
                  <m:t>x</m:t>
                </m:r>
              </m:e>
              <m:sup>
                <m:r>
                  <w:rPr>
                    <w:rFonts w:hAnsi="Cambria Math"/>
                    <w:color w:val="000000"/>
                  </w:rPr>
                  <m:t>*</m:t>
                </m:r>
              </m:sup>
            </m:sSup>
          </m:e>
        </m:d>
        <m:r>
          <w:rPr>
            <w:rFonts w:ascii="Cambria Math"/>
            <w:color w:val="000000"/>
          </w:rPr>
          <m:t>+</m:t>
        </m:r>
        <m:r>
          <w:rPr>
            <w:rFonts w:ascii="Cambria Math" w:hAnsi="Cambria Math"/>
            <w:color w:val="000000"/>
          </w:rPr>
          <m:t>α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lang w:val="en-US"/>
                  </w:rPr>
                  <m:t>x</m:t>
                </m:r>
              </m:e>
              <m:sup>
                <m:r>
                  <w:rPr>
                    <w:rFonts w:hAnsi="Cambria Math"/>
                    <w:color w:val="000000"/>
                  </w:rPr>
                  <m:t>*</m:t>
                </m:r>
              </m:sup>
            </m:sSup>
          </m:e>
        </m:d>
        <m:r>
          <w:rPr>
            <w:rFonts w:hAnsi="Cambria Math"/>
            <w:color w:val="000000"/>
          </w:rPr>
          <m:t>*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f</m:t>
            </m:r>
          </m:e>
          <m:sup>
            <m:r>
              <w:rPr>
                <w:rFonts w:ascii="Cambria Math"/>
                <w:color w:val="000000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lang w:val="en-US"/>
                  </w:rPr>
                  <m:t>x</m:t>
                </m:r>
              </m:e>
              <m:sup>
                <m:r>
                  <w:rPr>
                    <w:rFonts w:hAnsi="Cambria Math"/>
                    <w:color w:val="000000"/>
                  </w:rPr>
                  <m:t>*</m:t>
                </m:r>
              </m:sup>
            </m:sSup>
          </m:e>
        </m:d>
      </m:oMath>
      <w:r w:rsidR="001D3D37" w:rsidRPr="00954DB2">
        <w:rPr>
          <w:color w:val="000000"/>
        </w:rPr>
        <w:t>.</w:t>
      </w:r>
    </w:p>
    <w:p w:rsidR="004831F8" w:rsidRPr="00954DB2" w:rsidRDefault="004831F8" w:rsidP="00467E6C">
      <w:pPr>
        <w:shd w:val="clear" w:color="auto" w:fill="FFFFFF"/>
        <w:spacing w:before="60" w:line="253" w:lineRule="atLeast"/>
        <w:ind w:firstLine="567"/>
        <w:jc w:val="both"/>
        <w:rPr>
          <w:color w:val="000000"/>
        </w:rPr>
      </w:pPr>
      <w:r w:rsidRPr="00AF3134">
        <w:rPr>
          <w:color w:val="000000"/>
        </w:rPr>
        <w:t>Выразим из данного выражение переменную </w:t>
      </w:r>
      <m:oMath>
        <m:r>
          <w:rPr>
            <w:rFonts w:ascii="Cambria Math" w:hAnsi="Cambria Math"/>
            <w:color w:val="000000"/>
          </w:rPr>
          <m:t>α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x</m:t>
            </m:r>
          </m:e>
        </m:d>
      </m:oMath>
      <w:r w:rsidRPr="00AF3134">
        <w:rPr>
          <w:color w:val="000000"/>
        </w:rPr>
        <w:t>при условии принятого ранее у</w:t>
      </w:r>
      <w:r w:rsidRPr="00AF3134">
        <w:rPr>
          <w:color w:val="000000"/>
        </w:rPr>
        <w:t>т</w:t>
      </w:r>
      <w:r w:rsidR="000F0BC2">
        <w:rPr>
          <w:color w:val="000000"/>
        </w:rPr>
        <w:t>в</w:t>
      </w:r>
      <w:r w:rsidRPr="00AF3134">
        <w:rPr>
          <w:color w:val="000000"/>
        </w:rPr>
        <w:t>ерждения о том, что </w:t>
      </w:r>
      <w:r w:rsidRPr="00AF3134">
        <w:rPr>
          <w:rStyle w:val="grame"/>
          <w:color w:val="000000"/>
        </w:rPr>
        <w:t>при</w:t>
      </w:r>
      <w:r w:rsidRPr="00AF3134">
        <w:rPr>
          <w:color w:val="000000"/>
        </w:rPr>
        <w:t> </w:t>
      </w:r>
      <m:oMath>
        <m:r>
          <w:rPr>
            <w:rFonts w:ascii="Cambria Math" w:hAnsi="Cambria Math"/>
            <w:color w:val="000000"/>
          </w:rPr>
          <m:t>f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x</m:t>
            </m:r>
          </m:e>
        </m:d>
        <m:r>
          <w:rPr>
            <w:rFonts w:ascii="Cambria Math"/>
            <w:color w:val="000000"/>
          </w:rPr>
          <m:t>=0</m:t>
        </m:r>
      </m:oMath>
      <w:r w:rsidRPr="00AF3134">
        <w:rPr>
          <w:color w:val="000000"/>
        </w:rPr>
        <w:t> необходимо обеспечить </w:t>
      </w:r>
      <w:r w:rsidRPr="00AF3134">
        <w:rPr>
          <w:rStyle w:val="grame"/>
          <w:color w:val="000000"/>
        </w:rPr>
        <w:t>условие</w:t>
      </w:r>
      <w:r w:rsidRPr="00AF3134">
        <w:rPr>
          <w:color w:val="000000"/>
        </w:rPr>
        <w:t> </w:t>
      </w:r>
      <m:oMath>
        <m:r>
          <w:rPr>
            <w:rFonts w:ascii="Cambria Math" w:hAnsi="Cambria Math"/>
            <w:color w:val="000000"/>
            <w:lang w:val="en-US"/>
          </w:rPr>
          <m:t>ϕ</m:t>
        </m:r>
        <m:r>
          <w:rPr>
            <w:rFonts w:ascii="Cambria Math"/>
            <w:color w:val="000000"/>
          </w:rPr>
          <m:t>'</m:t>
        </m:r>
        <m:d>
          <m:dPr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0000"/>
                  </w:rPr>
                  <m:t>*</m:t>
                </m:r>
              </m:sup>
            </m:sSup>
          </m:e>
        </m:d>
      </m:oMath>
      <w:r w:rsidR="00437D07" w:rsidRPr="00AF3134">
        <w:rPr>
          <w:color w:val="000000"/>
        </w:rPr>
        <w:t> =0</w:t>
      </w:r>
      <w:r w:rsidRPr="00AF3134">
        <w:rPr>
          <w:color w:val="000000"/>
        </w:rPr>
        <w:t>. В результ</w:t>
      </w:r>
      <w:r w:rsidRPr="00AF3134">
        <w:rPr>
          <w:color w:val="000000"/>
        </w:rPr>
        <w:t>а</w:t>
      </w:r>
      <w:r w:rsidRPr="00AF3134">
        <w:rPr>
          <w:color w:val="000000"/>
        </w:rPr>
        <w:t>те получим выражение для определения переменной </w:t>
      </w:r>
      <m:oMath>
        <m:r>
          <w:rPr>
            <w:rFonts w:ascii="Cambria Math" w:hAnsi="Cambria Math"/>
            <w:color w:val="000000"/>
          </w:rPr>
          <m:t>α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  <w:lang w:val="en-US"/>
              </w:rPr>
              <m:t>x</m:t>
            </m:r>
          </m:e>
        </m:d>
      </m:oMath>
      <w:r w:rsidRPr="00AF3134">
        <w:rPr>
          <w:color w:val="000000"/>
        </w:rPr>
        <w:t>:</w:t>
      </w:r>
    </w:p>
    <w:p w:rsidR="00832284" w:rsidRDefault="00437D07" w:rsidP="00467E6C">
      <w:pPr>
        <w:shd w:val="clear" w:color="auto" w:fill="FFFFFF"/>
        <w:spacing w:before="60" w:after="60" w:line="253" w:lineRule="atLeast"/>
        <w:ind w:left="283"/>
        <w:jc w:val="both"/>
        <w:rPr>
          <w:i/>
          <w:color w:val="000000"/>
        </w:rPr>
      </w:pPr>
      <m:oMath>
        <m:r>
          <w:rPr>
            <w:rFonts w:ascii="Cambria Math" w:hAnsi="Cambria Math"/>
            <w:color w:val="000000"/>
          </w:rPr>
          <m:t>α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  <w:lang w:val="en-US"/>
              </w:rPr>
              <m:t>x</m:t>
            </m:r>
          </m:e>
        </m:d>
        <m:r>
          <w:rPr>
            <w:rFonts w:ascii="Cambria Math"/>
            <w:color w:val="000000"/>
          </w:rPr>
          <m:t>=</m:t>
        </m:r>
        <m:r>
          <w:rPr>
            <w:rFonts w:ascii="Cambria Math"/>
            <w:color w:val="000000"/>
          </w:rPr>
          <m:t>-</m:t>
        </m:r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r>
              <w:rPr>
                <w:rFonts w:ascii="Cambria Math"/>
                <w:color w:val="000000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</w:rPr>
                  <m:t>f</m:t>
                </m:r>
              </m:e>
              <m:sup>
                <m:r>
                  <w:rPr>
                    <w:rFonts w:ascii="Cambria Math"/>
                    <w:color w:val="000000"/>
                  </w:rPr>
                  <m:t>'</m:t>
                </m:r>
              </m:sup>
            </m:sSup>
            <m:r>
              <w:rPr>
                <w:rFonts w:ascii="Cambria Math"/>
                <w:color w:val="000000"/>
              </w:rPr>
              <m:t>(</m:t>
            </m:r>
            <m:r>
              <w:rPr>
                <w:rFonts w:ascii="Cambria Math" w:hAnsi="Cambria Math"/>
                <w:color w:val="000000"/>
              </w:rPr>
              <m:t>x</m:t>
            </m:r>
            <m:r>
              <w:rPr>
                <w:rFonts w:ascii="Cambria Math"/>
                <w:color w:val="000000"/>
              </w:rPr>
              <m:t>)</m:t>
            </m:r>
          </m:den>
        </m:f>
      </m:oMath>
      <w:r w:rsidR="001D3D37" w:rsidRPr="00954DB2">
        <w:rPr>
          <w:i/>
          <w:color w:val="000000"/>
        </w:rPr>
        <w:t>.</w:t>
      </w:r>
    </w:p>
    <w:p w:rsidR="004831F8" w:rsidRPr="00AF3134" w:rsidRDefault="004831F8" w:rsidP="00832284">
      <w:pPr>
        <w:shd w:val="clear" w:color="auto" w:fill="FFFFFF"/>
        <w:spacing w:before="60" w:after="60" w:line="253" w:lineRule="atLeast"/>
        <w:jc w:val="both"/>
        <w:rPr>
          <w:color w:val="000000"/>
        </w:rPr>
      </w:pPr>
      <w:r w:rsidRPr="00AF3134">
        <w:rPr>
          <w:color w:val="000000"/>
        </w:rPr>
        <w:t>С учетом этого сжимающая функция прием следующий вид:</w:t>
      </w:r>
    </w:p>
    <w:p w:rsidR="00832284" w:rsidRDefault="00437D07" w:rsidP="00467E6C">
      <w:pPr>
        <w:shd w:val="clear" w:color="auto" w:fill="FFFFFF"/>
        <w:spacing w:before="60" w:after="60" w:line="253" w:lineRule="atLeast"/>
        <w:ind w:left="283"/>
        <w:jc w:val="both"/>
        <w:rPr>
          <w:i/>
          <w:color w:val="000000"/>
        </w:rPr>
      </w:pPr>
      <m:oMath>
        <m:r>
          <w:rPr>
            <w:rFonts w:ascii="Cambria Math" w:hAnsi="Cambria Math"/>
            <w:color w:val="000000"/>
            <w:lang w:val="en-US"/>
          </w:rPr>
          <m:t>ϕ</m:t>
        </m:r>
        <m:d>
          <m:dPr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lang w:val="en-US"/>
              </w:rPr>
              <m:t>x</m:t>
            </m:r>
          </m:e>
        </m:d>
        <m:r>
          <w:rPr>
            <w:rFonts w:ascii="Cambria Math"/>
            <w:color w:val="000000"/>
          </w:rPr>
          <m:t>=</m:t>
        </m:r>
        <m:r>
          <w:rPr>
            <w:rFonts w:ascii="Cambria Math" w:hAnsi="Cambria Math"/>
            <w:color w:val="000000"/>
            <w:lang w:val="en-US"/>
          </w:rPr>
          <m:t>x</m:t>
        </m:r>
        <m:r>
          <w:rPr>
            <w:color w:val="000000"/>
          </w:rPr>
          <m:t>-</m:t>
        </m:r>
        <m:f>
          <m:fPr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fPr>
          <m:num>
            <m:r>
              <w:rPr>
                <w:rFonts w:ascii="Cambria Math"/>
                <w:color w:val="000000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00000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lang w:val="en-US"/>
                  </w:rPr>
                  <m:t>f</m:t>
                </m:r>
              </m:e>
              <m:sup>
                <m:r>
                  <w:rPr>
                    <w:rFonts w:ascii="Cambria Math"/>
                    <w:color w:val="000000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color w:val="00000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lang w:val="en-US"/>
                  </w:rPr>
                  <m:t>x</m:t>
                </m:r>
              </m:e>
            </m:d>
          </m:den>
        </m:f>
        <m:r>
          <w:rPr>
            <w:rFonts w:ascii="Cambria Math" w:hAnsi="Cambria Math"/>
            <w:color w:val="000000"/>
            <w:lang w:val="en-US"/>
          </w:rPr>
          <m:t>f</m:t>
        </m:r>
        <m:r>
          <w:rPr>
            <w:rFonts w:ascii="Cambria Math"/>
            <w:color w:val="000000"/>
          </w:rPr>
          <m:t>(</m:t>
        </m:r>
        <m:r>
          <w:rPr>
            <w:rFonts w:ascii="Cambria Math" w:hAnsi="Cambria Math"/>
            <w:color w:val="000000"/>
            <w:lang w:val="en-US"/>
          </w:rPr>
          <m:t>x</m:t>
        </m:r>
        <m:r>
          <w:rPr>
            <w:rFonts w:ascii="Cambria Math"/>
            <w:color w:val="000000"/>
          </w:rPr>
          <m:t>)</m:t>
        </m:r>
      </m:oMath>
      <w:r w:rsidR="001D3D37" w:rsidRPr="00954DB2">
        <w:rPr>
          <w:i/>
          <w:color w:val="000000"/>
        </w:rPr>
        <w:t>.</w:t>
      </w:r>
    </w:p>
    <w:p w:rsidR="004831F8" w:rsidRPr="00954DB2" w:rsidRDefault="00832284" w:rsidP="00467E6C">
      <w:pPr>
        <w:shd w:val="clear" w:color="auto" w:fill="FFFFFF"/>
        <w:spacing w:before="60" w:after="60" w:line="253" w:lineRule="atLeast"/>
        <w:ind w:firstLine="567"/>
        <w:jc w:val="both"/>
        <w:rPr>
          <w:color w:val="000000"/>
        </w:rPr>
      </w:pPr>
      <w:r>
        <w:rPr>
          <w:i/>
          <w:color w:val="000000"/>
        </w:rPr>
        <w:t>Т</w:t>
      </w:r>
      <w:r w:rsidR="004831F8" w:rsidRPr="00AF3134">
        <w:rPr>
          <w:color w:val="000000"/>
        </w:rPr>
        <w:t>аким образом, алгоритм нахождения численного решения уравнения </w:t>
      </w:r>
      <m:oMath>
        <m:r>
          <w:rPr>
            <w:rFonts w:ascii="Cambria Math" w:hAnsi="Cambria Math"/>
            <w:color w:val="000000"/>
          </w:rPr>
          <m:t>f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x</m:t>
            </m:r>
          </m:e>
        </m:d>
        <m:r>
          <w:rPr>
            <w:rFonts w:ascii="Cambria Math"/>
            <w:color w:val="000000"/>
          </w:rPr>
          <m:t xml:space="preserve">=0 </m:t>
        </m:r>
      </m:oMath>
      <w:r w:rsidR="004831F8" w:rsidRPr="00AF3134">
        <w:rPr>
          <w:color w:val="000000"/>
        </w:rPr>
        <w:t> св</w:t>
      </w:r>
      <w:r w:rsidR="004831F8" w:rsidRPr="00AF3134">
        <w:rPr>
          <w:color w:val="000000"/>
        </w:rPr>
        <w:t>о</w:t>
      </w:r>
      <w:r w:rsidR="000F0BC2">
        <w:rPr>
          <w:color w:val="000000"/>
        </w:rPr>
        <w:t>ди</w:t>
      </w:r>
      <w:r w:rsidR="004831F8" w:rsidRPr="00AF3134">
        <w:rPr>
          <w:color w:val="000000"/>
        </w:rPr>
        <w:t>тся к итерационной процедуре вычисления:</w:t>
      </w:r>
    </w:p>
    <w:tbl>
      <w:tblPr>
        <w:tblStyle w:val="a9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3"/>
        <w:gridCol w:w="8614"/>
        <w:gridCol w:w="709"/>
      </w:tblGrid>
      <w:tr w:rsidR="001D3D37" w:rsidTr="00240728">
        <w:tc>
          <w:tcPr>
            <w:tcW w:w="283" w:type="dxa"/>
          </w:tcPr>
          <w:p w:rsidR="001D3D37" w:rsidRPr="00240728" w:rsidRDefault="001D3D37" w:rsidP="00954DB2">
            <w:pPr>
              <w:spacing w:before="60" w:after="60"/>
              <w:jc w:val="both"/>
              <w:rPr>
                <w:sz w:val="24"/>
                <w:szCs w:val="24"/>
              </w:rPr>
            </w:pPr>
          </w:p>
        </w:tc>
        <w:tc>
          <w:tcPr>
            <w:tcW w:w="8614" w:type="dxa"/>
          </w:tcPr>
          <w:p w:rsidR="001D3D37" w:rsidRPr="00954DB2" w:rsidRDefault="00B92B3D" w:rsidP="00467E6C">
            <w:pPr>
              <w:shd w:val="clear" w:color="auto" w:fill="FFFFFF"/>
              <w:spacing w:before="60" w:after="60" w:line="253" w:lineRule="atLeast"/>
              <w:jc w:val="both"/>
              <w:rPr>
                <w:rFonts w:ascii="Calibri" w:hAnsi="Calibri" w:cs="Calibri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000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  <w:color w:val="000000"/>
                      <w:lang w:val="en-US"/>
                    </w:rPr>
                    <m:t>i</m:t>
                  </m:r>
                  <m:r>
                    <w:rPr>
                      <w:rFonts w:ascii="Cambria Math" w:hAnsi="Cambria Math" w:cs="Calibri"/>
                      <w:color w:val="000000"/>
                    </w:rPr>
                    <m:t>+1</m:t>
                  </m:r>
                </m:sub>
              </m:sSub>
              <m:r>
                <w:rPr>
                  <w:rFonts w:ascii="Cambria Math" w:hAnsi="Cambria Math" w:cs="Calibri"/>
                  <w:color w:val="000000"/>
                </w:rPr>
                <m:t>=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000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  <w:color w:val="000000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Calibri"/>
                  <w:color w:val="00000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)</m:t>
                  </m:r>
                </m:den>
              </m:f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f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)</m:t>
              </m:r>
            </m:oMath>
            <w:r w:rsidR="001D3D37" w:rsidRPr="001D3D37">
              <w:rPr>
                <w:rFonts w:ascii="Calibri" w:hAnsi="Calibri" w:cs="Calibri"/>
                <w:color w:val="000000"/>
                <w:sz w:val="28"/>
                <w:szCs w:val="28"/>
              </w:rPr>
              <w:t>.</w:t>
            </w:r>
          </w:p>
        </w:tc>
        <w:tc>
          <w:tcPr>
            <w:tcW w:w="709" w:type="dxa"/>
          </w:tcPr>
          <w:p w:rsidR="001D3D37" w:rsidRPr="00240728" w:rsidRDefault="001D3D37" w:rsidP="00954DB2">
            <w:pPr>
              <w:spacing w:before="60" w:after="60"/>
              <w:jc w:val="both"/>
              <w:rPr>
                <w:sz w:val="24"/>
                <w:szCs w:val="24"/>
                <w:lang w:val="en-US"/>
              </w:rPr>
            </w:pPr>
            <w:r w:rsidRPr="00240728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3.2</w:t>
            </w:r>
            <w:r w:rsidRPr="00240728">
              <w:rPr>
                <w:sz w:val="24"/>
                <w:szCs w:val="24"/>
                <w:lang w:val="en-US"/>
              </w:rPr>
              <w:t>)</w:t>
            </w:r>
          </w:p>
        </w:tc>
      </w:tr>
    </w:tbl>
    <w:p w:rsidR="00DC1416" w:rsidRDefault="00DC1416" w:rsidP="00DC1416">
      <w:pPr>
        <w:pStyle w:val="3"/>
        <w:numPr>
          <w:ilvl w:val="2"/>
          <w:numId w:val="28"/>
        </w:numPr>
        <w:spacing w:after="240"/>
        <w:ind w:left="0" w:firstLine="0"/>
        <w:jc w:val="center"/>
        <w:rPr>
          <w:rFonts w:ascii="Times New Roman" w:hAnsi="Times New Roman" w:cs="Times New Roman"/>
          <w:color w:val="auto"/>
        </w:rPr>
      </w:pPr>
      <w:bookmarkStart w:id="37" w:name="_Toc40033532"/>
      <w:r>
        <w:rPr>
          <w:rFonts w:ascii="Times New Roman" w:hAnsi="Times New Roman" w:cs="Times New Roman"/>
          <w:color w:val="auto"/>
        </w:rPr>
        <w:t>Оценки сходимости м</w:t>
      </w:r>
      <w:r w:rsidRPr="007D381C">
        <w:rPr>
          <w:rFonts w:ascii="Times New Roman" w:hAnsi="Times New Roman" w:cs="Times New Roman"/>
          <w:color w:val="auto"/>
        </w:rPr>
        <w:t xml:space="preserve">етода </w:t>
      </w:r>
      <w:r>
        <w:rPr>
          <w:rFonts w:ascii="Times New Roman" w:hAnsi="Times New Roman" w:cs="Times New Roman"/>
          <w:color w:val="auto"/>
        </w:rPr>
        <w:t>Ньютона</w:t>
      </w:r>
      <w:bookmarkEnd w:id="37"/>
    </w:p>
    <w:p w:rsidR="004831F8" w:rsidRPr="00AF3134" w:rsidRDefault="004831F8" w:rsidP="00467E6C">
      <w:pPr>
        <w:pStyle w:val="a8"/>
        <w:shd w:val="clear" w:color="auto" w:fill="FFFFFF"/>
        <w:spacing w:before="60" w:beforeAutospacing="0" w:after="0" w:afterAutospacing="0" w:line="360" w:lineRule="atLeast"/>
        <w:ind w:firstLine="567"/>
        <w:jc w:val="both"/>
        <w:rPr>
          <w:color w:val="000000"/>
        </w:rPr>
      </w:pPr>
      <w:r w:rsidRPr="00AF3134">
        <w:rPr>
          <w:b/>
          <w:bCs/>
          <w:color w:val="000000"/>
        </w:rPr>
        <w:t>Теор</w:t>
      </w:r>
      <w:r w:rsidR="00DC3138">
        <w:rPr>
          <w:b/>
          <w:bCs/>
          <w:color w:val="000000"/>
        </w:rPr>
        <w:t>е</w:t>
      </w:r>
      <w:r w:rsidRPr="00AF3134">
        <w:rPr>
          <w:b/>
          <w:bCs/>
          <w:color w:val="000000"/>
        </w:rPr>
        <w:t>ма о сходимости метода Ньютона</w:t>
      </w:r>
      <w:r w:rsidRPr="00AF3134">
        <w:rPr>
          <w:color w:val="000000"/>
        </w:rPr>
        <w:t> </w:t>
      </w:r>
      <w:r w:rsidRPr="00AF3134">
        <w:rPr>
          <w:iCs/>
          <w:color w:val="000000"/>
        </w:rPr>
        <w:t>Пусть </w:t>
      </w:r>
      <m:oMath>
        <m:sSup>
          <m:sSupPr>
            <m:ctrlPr>
              <w:rPr>
                <w:rFonts w:ascii="Cambria Math" w:hAnsi="Cambria Math"/>
                <w:color w:val="00000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*</m:t>
            </m:r>
          </m:sup>
        </m:sSup>
      </m:oMath>
      <w:r w:rsidRPr="00AF3134">
        <w:rPr>
          <w:iCs/>
          <w:color w:val="000000"/>
        </w:rPr>
        <w:t> - простой вещественный корень уравнения</w:t>
      </w:r>
      <w:proofErr w:type="gramStart"/>
      <w:r w:rsidRPr="00AF3134">
        <w:rPr>
          <w:iCs/>
          <w:color w:val="000000"/>
        </w:rPr>
        <w:t> ,</w:t>
      </w:r>
      <w:proofErr w:type="gramEnd"/>
      <w:r w:rsidRPr="00AF3134">
        <w:rPr>
          <w:iCs/>
          <w:color w:val="000000"/>
        </w:rPr>
        <w:t xml:space="preserve"> а функция </w:t>
      </w:r>
      <m:oMath>
        <m:r>
          <m:rPr>
            <m:sty m:val="p"/>
          </m:rPr>
          <w:rPr>
            <w:rFonts w:ascii="Cambria Math" w:hAnsi="Cambria Math"/>
            <w:color w:val="000000"/>
          </w:rPr>
          <m:t>f</m:t>
        </m:r>
        <m:r>
          <m:rPr>
            <m:sty m:val="p"/>
          </m:rPr>
          <w:rPr>
            <w:rFonts w:ascii="Cambria Math"/>
            <w:color w:val="000000"/>
          </w:rPr>
          <m:t>(</m:t>
        </m:r>
        <m:r>
          <m:rPr>
            <m:sty m:val="p"/>
          </m:rPr>
          <w:rPr>
            <w:rFonts w:ascii="Cambria Math" w:hAnsi="Cambria Math"/>
            <w:color w:val="000000"/>
          </w:rPr>
          <m:t>x</m:t>
        </m:r>
        <m:r>
          <m:rPr>
            <m:sty m:val="p"/>
          </m:rPr>
          <w:rPr>
            <w:rFonts w:ascii="Cambria Math"/>
            <w:color w:val="000000"/>
          </w:rPr>
          <m:t>)</m:t>
        </m:r>
      </m:oMath>
      <w:r w:rsidRPr="00AF3134">
        <w:rPr>
          <w:iCs/>
          <w:color w:val="000000"/>
        </w:rPr>
        <w:t> - дважды дифференцируема в некоторой окрестности</w:t>
      </w:r>
      <m:oMath>
        <m:sSub>
          <m:sSubPr>
            <m:ctrlPr>
              <w:rPr>
                <w:rFonts w:ascii="Cambria Math" w:hAnsi="Cambria Math"/>
                <w:iCs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r</m:t>
            </m:r>
          </m:sub>
        </m:sSub>
        <m:r>
          <m:rPr>
            <m:sty m:val="p"/>
          </m:rPr>
          <w:rPr>
            <w:rFonts w:ascii="Cambria Math"/>
            <w:color w:val="000000"/>
          </w:rPr>
          <m:t>(</m:t>
        </m:r>
        <m:sSup>
          <m:sSupPr>
            <m:ctrlPr>
              <w:rPr>
                <w:rFonts w:ascii="Cambria Math" w:hAnsi="Cambria Math"/>
                <w:color w:val="00000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*</m:t>
            </m:r>
          </m:sup>
        </m:sSup>
        <m:r>
          <m:rPr>
            <m:sty m:val="p"/>
          </m:rPr>
          <w:rPr>
            <w:rFonts w:ascii="Cambria Math"/>
            <w:color w:val="000000"/>
          </w:rPr>
          <m:t>)</m:t>
        </m:r>
      </m:oMath>
      <w:r w:rsidR="005C549D" w:rsidRPr="00AF3134">
        <w:rPr>
          <w:iCs/>
          <w:color w:val="000000"/>
          <w:lang w:val="en-US"/>
        </w:rPr>
        <w:t> </w:t>
      </w:r>
      <w:r w:rsidRPr="00AF3134">
        <w:rPr>
          <w:iCs/>
          <w:color w:val="000000"/>
        </w:rPr>
        <w:t> , причем первая произ</w:t>
      </w:r>
      <w:r w:rsidR="00DC3138">
        <w:rPr>
          <w:iCs/>
          <w:color w:val="000000"/>
        </w:rPr>
        <w:t>в</w:t>
      </w:r>
      <w:r w:rsidRPr="00AF3134">
        <w:rPr>
          <w:iCs/>
          <w:color w:val="000000"/>
        </w:rPr>
        <w:t>одная нигде не обращается в нуль.</w:t>
      </w:r>
    </w:p>
    <w:p w:rsidR="004831F8" w:rsidRPr="00954DB2" w:rsidRDefault="004831F8" w:rsidP="00467E6C">
      <w:pPr>
        <w:pStyle w:val="a8"/>
        <w:shd w:val="clear" w:color="auto" w:fill="FFFFFF"/>
        <w:spacing w:before="60" w:beforeAutospacing="0" w:after="0" w:afterAutospacing="0" w:line="360" w:lineRule="atLeast"/>
        <w:ind w:firstLine="567"/>
        <w:jc w:val="both"/>
        <w:rPr>
          <w:iCs/>
          <w:color w:val="000000"/>
        </w:rPr>
      </w:pPr>
      <w:r w:rsidRPr="00AF3134">
        <w:rPr>
          <w:iCs/>
          <w:color w:val="000000"/>
        </w:rPr>
        <w:t>Тогда, следуя обозначениям</w:t>
      </w:r>
    </w:p>
    <w:p w:rsidR="004831F8" w:rsidRPr="00954DB2" w:rsidRDefault="005C549D" w:rsidP="00954DB2">
      <w:pPr>
        <w:pStyle w:val="a8"/>
        <w:shd w:val="clear" w:color="auto" w:fill="FFFFFF"/>
        <w:spacing w:before="60" w:beforeAutospacing="0" w:after="60" w:afterAutospacing="0" w:line="360" w:lineRule="atLeast"/>
        <w:ind w:left="283"/>
        <w:jc w:val="both"/>
        <w:rPr>
          <w:rFonts w:ascii="Arial" w:hAnsi="Arial" w:cs="Arial"/>
          <w:i/>
          <w:color w:val="000000"/>
        </w:rPr>
      </w:pPr>
      <m:oMath>
        <m:r>
          <w:rPr>
            <w:rFonts w:ascii="Cambria Math" w:hAnsi="Cambria Math" w:cs="Arial"/>
            <w:color w:val="000000"/>
          </w:rPr>
          <m:t>0&lt;</m:t>
        </m:r>
        <m:sSub>
          <m:sSubPr>
            <m:ctrlPr>
              <w:rPr>
                <w:rFonts w:ascii="Cambria Math" w:hAnsi="Cambria Math" w:cs="Arial"/>
                <w:i/>
                <w:color w:val="000000"/>
                <w:lang w:val="en-US"/>
              </w:rPr>
            </m:ctrlPr>
          </m:sSubPr>
          <m:e>
            <m:r>
              <w:rPr>
                <w:rFonts w:ascii="Cambria Math" w:hAnsi="Cambria Math" w:cs="Arial"/>
                <w:color w:val="000000"/>
                <w:lang w:val="en-US"/>
              </w:rPr>
              <m:t>m</m:t>
            </m:r>
          </m:e>
          <m:sub>
            <m:r>
              <w:rPr>
                <w:rFonts w:ascii="Cambria Math" w:hAnsi="Cambria Math" w:cs="Arial"/>
                <w:color w:val="000000"/>
              </w:rPr>
              <m:t>1</m:t>
            </m:r>
          </m:sub>
        </m:sSub>
        <m:r>
          <w:rPr>
            <w:rFonts w:ascii="Cambria Math" w:hAnsi="Cambria Math" w:cs="Arial"/>
            <w:color w:val="000000"/>
          </w:rPr>
          <m:t>=</m:t>
        </m:r>
        <m:func>
          <m:funcPr>
            <m:ctrlPr>
              <w:rPr>
                <w:rFonts w:ascii="Cambria Math" w:hAnsi="Cambria Math" w:cs="Arial"/>
                <w:color w:val="00000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color w:val="000000"/>
                <w:lang w:val="en-US"/>
              </w:rPr>
              <m:t>inf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  <w:color w:val="000000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000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00"/>
                        <w:lang w:val="en-US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00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0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00"/>
                        <w:lang w:val="en-US"/>
                      </w:rPr>
                      <m:t>x</m:t>
                    </m:r>
                  </m:e>
                </m:d>
              </m:e>
            </m:d>
            <m:ctrlPr>
              <w:rPr>
                <w:rFonts w:ascii="Cambria Math" w:hAnsi="Cambria Math" w:cs="Arial"/>
                <w:i/>
                <w:color w:val="000000"/>
                <w:lang w:val="en-US"/>
              </w:rPr>
            </m:ctrlPr>
          </m:e>
        </m:func>
        <m:r>
          <w:rPr>
            <w:rFonts w:ascii="Cambria Math" w:hAnsi="Cambria Math" w:cs="Arial"/>
            <w:color w:val="000000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color w:val="000000"/>
                <w:lang w:val="en-US"/>
              </w:rPr>
            </m:ctrlPr>
          </m:sSubPr>
          <m:e>
            <m:r>
              <w:rPr>
                <w:rFonts w:ascii="Cambria Math" w:hAnsi="Cambria Math" w:cs="Arial"/>
                <w:color w:val="000000"/>
                <w:lang w:val="en-US"/>
              </w:rPr>
              <m:t>M</m:t>
            </m:r>
          </m:e>
          <m:sub>
            <m:r>
              <w:rPr>
                <w:rFonts w:ascii="Cambria Math" w:hAnsi="Cambria Math" w:cs="Arial"/>
                <w:color w:val="000000"/>
              </w:rPr>
              <m:t>2</m:t>
            </m:r>
          </m:sub>
        </m:sSub>
        <m:r>
          <w:rPr>
            <w:rFonts w:ascii="Cambria Math" w:hAnsi="Cambria Math" w:cs="Arial"/>
            <w:color w:val="000000"/>
          </w:rPr>
          <m:t>=</m:t>
        </m:r>
        <m:func>
          <m:funcPr>
            <m:ctrlPr>
              <w:rPr>
                <w:rFonts w:ascii="Cambria Math" w:hAnsi="Cambria Math" w:cs="Arial"/>
                <w:color w:val="00000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color w:val="000000"/>
                <w:lang w:val="en-US"/>
              </w:rPr>
              <m:t>sup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  <w:color w:val="000000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000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00"/>
                        <w:lang w:val="en-US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00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0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00"/>
                        <w:lang w:val="en-US"/>
                      </w:rPr>
                      <m:t>x</m:t>
                    </m:r>
                  </m:e>
                </m:d>
              </m:e>
            </m:d>
            <m:ctrlPr>
              <w:rPr>
                <w:rFonts w:ascii="Cambria Math" w:hAnsi="Cambria Math" w:cs="Arial"/>
                <w:i/>
                <w:color w:val="000000"/>
                <w:lang w:val="en-US"/>
              </w:rPr>
            </m:ctrlPr>
          </m:e>
        </m:func>
        <m:r>
          <w:rPr>
            <w:rFonts w:ascii="Cambria Math" w:hAnsi="Cambria Math" w:cs="Arial"/>
            <w:color w:val="000000"/>
          </w:rPr>
          <m:t xml:space="preserve">, </m:t>
        </m:r>
        <m:r>
          <w:rPr>
            <w:rFonts w:ascii="Cambria Math" w:hAnsi="Cambria Math" w:cs="Arial"/>
            <w:color w:val="000000"/>
            <w:lang w:val="en-US"/>
          </w:rPr>
          <m:t>x</m:t>
        </m:r>
        <m:r>
          <w:rPr>
            <w:rFonts w:ascii="Cambria Math" w:hAnsi="Cambria Math" w:cs="Arial"/>
            <w:color w:val="000000"/>
          </w:rPr>
          <m:t>∈</m:t>
        </m:r>
        <m:sSub>
          <m:sSubPr>
            <m:ctrlPr>
              <w:rPr>
                <w:rFonts w:ascii="Cambria Math" w:hAnsi="Cambria Math" w:cs="Arial"/>
                <w:i/>
                <w:iCs/>
                <w:color w:val="000000"/>
              </w:rPr>
            </m:ctrlPr>
          </m:sSubPr>
          <m:e>
            <m:r>
              <w:rPr>
                <w:rFonts w:ascii="Cambria Math" w:hAnsi="Cambria Math" w:cs="Arial"/>
                <w:color w:val="000000"/>
              </w:rPr>
              <m:t>U</m:t>
            </m:r>
          </m:e>
          <m:sub>
            <m:r>
              <w:rPr>
                <w:rFonts w:ascii="Cambria Math" w:hAnsi="Cambria Math" w:cs="Arial"/>
                <w:color w:val="000000"/>
              </w:rPr>
              <m:t>r</m:t>
            </m:r>
          </m:sub>
        </m:sSub>
        <m:r>
          <w:rPr>
            <w:rFonts w:ascii="Cambria Math" w:hAnsi="Cambria Math" w:cs="Arial"/>
            <w:color w:val="000000"/>
          </w:rPr>
          <m:t>(</m:t>
        </m:r>
        <m:sSup>
          <m:sSupPr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color w:val="000000"/>
              </w:rPr>
              <m:t>*</m:t>
            </m:r>
          </m:sup>
        </m:sSup>
        <m:r>
          <w:rPr>
            <w:rFonts w:ascii="Cambria Math" w:hAnsi="Cambria Math" w:cs="Arial"/>
            <w:color w:val="000000"/>
          </w:rPr>
          <m:t>)</m:t>
        </m:r>
      </m:oMath>
      <w:r w:rsidRPr="00AF3134">
        <w:rPr>
          <w:rFonts w:ascii="Arial" w:hAnsi="Arial" w:cs="Arial"/>
          <w:i/>
          <w:iCs/>
          <w:color w:val="000000"/>
          <w:lang w:val="en-US"/>
        </w:rPr>
        <w:t> </w:t>
      </w:r>
      <w:r w:rsidR="004831F8" w:rsidRPr="00954DB2">
        <w:rPr>
          <w:rFonts w:ascii="Arial" w:hAnsi="Arial" w:cs="Arial"/>
          <w:color w:val="000000"/>
        </w:rPr>
        <w:t>,</w:t>
      </w:r>
    </w:p>
    <w:p w:rsidR="004831F8" w:rsidRPr="00AF3134" w:rsidRDefault="004831F8" w:rsidP="00832284">
      <w:pPr>
        <w:pStyle w:val="a8"/>
        <w:shd w:val="clear" w:color="auto" w:fill="FFFFFF"/>
        <w:spacing w:before="60" w:beforeAutospacing="0" w:after="0" w:afterAutospacing="0" w:line="360" w:lineRule="atLeast"/>
        <w:jc w:val="both"/>
        <w:rPr>
          <w:rFonts w:ascii="Arial" w:hAnsi="Arial" w:cs="Arial"/>
          <w:color w:val="000000"/>
        </w:rPr>
      </w:pPr>
      <w:r w:rsidRPr="00AF3134">
        <w:rPr>
          <w:iCs/>
          <w:color w:val="000000"/>
        </w:rPr>
        <w:t>При выборе начального приближения </w:t>
      </w:r>
      <m:oMath>
        <m:sSup>
          <m:sSupPr>
            <m:ctrlPr>
              <w:rPr>
                <w:rFonts w:ascii="Cambria Math" w:hAnsi="Cambria Math"/>
                <w:iCs/>
                <w:color w:val="00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  <w:color w:val="000000"/>
              </w:rPr>
              <m:t>0</m:t>
            </m:r>
          </m:sup>
        </m:sSup>
      </m:oMath>
      <w:r w:rsidRPr="00AF3134">
        <w:rPr>
          <w:iCs/>
          <w:color w:val="000000"/>
        </w:rPr>
        <w:t> из той же окрестности </w:t>
      </w:r>
      <m:oMath>
        <m:sSub>
          <m:sSubPr>
            <m:ctrlPr>
              <w:rPr>
                <w:rFonts w:ascii="Cambria Math" w:hAnsi="Cambria Math"/>
                <w:iCs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r</m:t>
            </m:r>
          </m:sub>
        </m:sSub>
        <m:r>
          <m:rPr>
            <m:sty m:val="p"/>
          </m:rPr>
          <w:rPr>
            <w:rFonts w:ascii="Cambria Math"/>
            <w:color w:val="000000"/>
          </w:rPr>
          <m:t>(</m:t>
        </m:r>
        <m:sSup>
          <m:sSupPr>
            <m:ctrlPr>
              <w:rPr>
                <w:rFonts w:ascii="Cambria Math" w:hAnsi="Cambria Math"/>
                <w:color w:val="00000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*</m:t>
            </m:r>
          </m:sup>
        </m:sSup>
        <m:r>
          <m:rPr>
            <m:sty m:val="p"/>
          </m:rPr>
          <w:rPr>
            <w:rFonts w:ascii="Cambria Math"/>
            <w:color w:val="000000"/>
          </w:rPr>
          <m:t>)</m:t>
        </m:r>
      </m:oMath>
      <w:r w:rsidR="005C549D" w:rsidRPr="00AF3134">
        <w:rPr>
          <w:iCs/>
          <w:color w:val="000000"/>
        </w:rPr>
        <w:t xml:space="preserve">, </w:t>
      </w:r>
      <w:r w:rsidRPr="00AF3134">
        <w:rPr>
          <w:iCs/>
          <w:color w:val="000000"/>
        </w:rPr>
        <w:t>такого, что</w:t>
      </w:r>
      <w:r w:rsidR="005C549D" w:rsidRPr="00AF3134">
        <w:rPr>
          <w:iCs/>
          <w:color w:val="000000"/>
        </w:rPr>
        <w:br/>
      </w:r>
      <m:oMath>
        <m:f>
          <m:fPr>
            <m:ctrlPr>
              <w:rPr>
                <w:rFonts w:ascii="Cambria Math" w:hAnsi="Cambria Math" w:cs="Arial"/>
                <w:i/>
                <w:color w:val="000000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color w:val="00000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 w:cs="Arial"/>
                    <w:color w:val="000000"/>
                  </w:rPr>
                  <m:t>2</m:t>
                </m:r>
              </m:sub>
            </m:sSub>
            <m:r>
              <w:rPr>
                <w:rFonts w:ascii="Cambria Math" w:hAnsi="Cambria Math" w:cs="Arial"/>
                <w:color w:val="000000"/>
              </w:rPr>
              <m:t>|</m:t>
            </m:r>
            <m:sSup>
              <m:sSupPr>
                <m:ctrlPr>
                  <w:rPr>
                    <w:rFonts w:ascii="Cambria Math" w:hAnsi="Cambria Math" w:cs="Arial"/>
                    <w:i/>
                    <w:iCs/>
                    <w:color w:val="000000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00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color w:val="000000"/>
                  </w:rPr>
                  <m:t>0</m:t>
                </m:r>
              </m:sup>
            </m:sSup>
            <m:r>
              <w:rPr>
                <w:rFonts w:ascii="Cambria Math" w:hAnsi="Cambria Math" w:cs="Arial"/>
                <w:color w:val="000000"/>
              </w:rPr>
              <m:t>-</m:t>
            </m:r>
            <m:sSup>
              <m:sSupPr>
                <m:ctrlPr>
                  <w:rPr>
                    <w:rFonts w:ascii="Cambria Math" w:hAnsi="Cambria Math" w:cs="Arial"/>
                    <w:i/>
                    <w:iCs/>
                    <w:color w:val="000000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00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color w:val="000000"/>
                  </w:rPr>
                  <m:t>*</m:t>
                </m:r>
              </m:sup>
            </m:sSup>
            <m:r>
              <w:rPr>
                <w:rFonts w:ascii="Cambria Math" w:hAnsi="Cambria Math" w:cs="Arial"/>
                <w:color w:val="000000"/>
              </w:rPr>
              <m:t>|</m:t>
            </m:r>
          </m:num>
          <m:den>
            <m:r>
              <w:rPr>
                <w:rFonts w:ascii="Cambria Math" w:hAnsi="Cambria Math" w:cs="Arial"/>
                <w:color w:val="000000"/>
              </w:rPr>
              <m:t>2</m:t>
            </m:r>
            <m:sSub>
              <m:sSubPr>
                <m:ctrlPr>
                  <w:rPr>
                    <w:rFonts w:ascii="Cambria Math" w:hAnsi="Cambria Math" w:cs="Arial"/>
                    <w:i/>
                    <w:color w:val="00000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 w:cs="Arial"/>
                    <w:color w:val="000000"/>
                  </w:rPr>
                  <m:t>1</m:t>
                </m:r>
              </m:sub>
            </m:sSub>
          </m:den>
        </m:f>
        <m:r>
          <w:rPr>
            <w:rFonts w:ascii="Cambria Math" w:hAnsi="Cambria Math" w:cs="Arial"/>
            <w:color w:val="000000"/>
          </w:rPr>
          <m:t>=</m:t>
        </m:r>
        <m:r>
          <w:rPr>
            <w:rFonts w:ascii="Cambria Math" w:hAnsi="Cambria Math" w:cs="Arial"/>
            <w:color w:val="000000"/>
            <w:lang w:val="en-US"/>
          </w:rPr>
          <m:t>q</m:t>
        </m:r>
        <m:r>
          <w:rPr>
            <w:rFonts w:ascii="Cambria Math" w:hAnsi="Cambria Math" w:cs="Arial"/>
            <w:color w:val="000000"/>
          </w:rPr>
          <m:t>&lt;1</m:t>
        </m:r>
      </m:oMath>
      <w:r w:rsidR="001D3D37" w:rsidRPr="001D3D37">
        <w:rPr>
          <w:rFonts w:ascii="Arial" w:hAnsi="Arial" w:cs="Arial"/>
          <w:color w:val="000000"/>
        </w:rPr>
        <w:t>.</w:t>
      </w:r>
    </w:p>
    <w:p w:rsidR="004831F8" w:rsidRPr="001D3D37" w:rsidRDefault="004831F8" w:rsidP="00954DB2">
      <w:pPr>
        <w:pStyle w:val="a8"/>
        <w:shd w:val="clear" w:color="auto" w:fill="FFFFFF"/>
        <w:spacing w:before="60" w:beforeAutospacing="0" w:after="0" w:afterAutospacing="0" w:line="360" w:lineRule="atLeast"/>
        <w:jc w:val="both"/>
        <w:rPr>
          <w:iCs/>
          <w:color w:val="000000"/>
        </w:rPr>
      </w:pPr>
      <w:r w:rsidRPr="00AF3134">
        <w:rPr>
          <w:iCs/>
          <w:color w:val="000000"/>
        </w:rPr>
        <w:t>итерационная последовательность</w:t>
      </w:r>
    </w:p>
    <w:p w:rsidR="005C549D" w:rsidRPr="001D3D37" w:rsidRDefault="00B92B3D" w:rsidP="00954DB2">
      <w:pPr>
        <w:pStyle w:val="a8"/>
        <w:shd w:val="clear" w:color="auto" w:fill="FFFFFF"/>
        <w:spacing w:before="60" w:beforeAutospacing="0" w:after="60" w:afterAutospacing="0" w:line="360" w:lineRule="atLeast"/>
        <w:ind w:left="283"/>
        <w:jc w:val="both"/>
        <w:rPr>
          <w:rFonts w:ascii="Arial" w:hAnsi="Arial" w:cs="Arial"/>
          <w:color w:val="000000"/>
        </w:rPr>
      </w:pPr>
      <m:oMath>
        <m:sSup>
          <m:sSupPr>
            <m:ctrlPr>
              <w:rPr>
                <w:rFonts w:ascii="Cambria Math" w:hAnsi="Cambria Math" w:cs="Arial"/>
                <w:i/>
                <w:color w:val="000000"/>
                <w:lang w:val="en-US"/>
              </w:rPr>
            </m:ctrlPr>
          </m:sSupPr>
          <m:e>
            <m:r>
              <w:rPr>
                <w:rFonts w:ascii="Cambria Math" w:hAnsi="Cambria Math" w:cs="Arial"/>
                <w:color w:val="000000"/>
                <w:lang w:val="en-US"/>
              </w:rPr>
              <m:t>x</m:t>
            </m:r>
          </m:e>
          <m:sup>
            <m:r>
              <w:rPr>
                <w:rFonts w:ascii="Cambria Math" w:hAnsi="Cambria Math" w:cs="Arial"/>
                <w:color w:val="000000"/>
                <w:lang w:val="en-US"/>
              </w:rPr>
              <m:t>k</m:t>
            </m:r>
            <m:r>
              <w:rPr>
                <w:rFonts w:ascii="Cambria Math" w:hAnsi="Cambria Math" w:cs="Arial"/>
                <w:color w:val="000000"/>
              </w:rPr>
              <m:t>+1</m:t>
            </m:r>
          </m:sup>
        </m:sSup>
        <m:r>
          <w:rPr>
            <w:rFonts w:ascii="Cambria Math" w:hAnsi="Cambria Math" w:cs="Arial"/>
            <w:color w:val="000000"/>
          </w:rPr>
          <m:t>=</m:t>
        </m:r>
        <m:sSup>
          <m:sSupPr>
            <m:ctrlPr>
              <w:rPr>
                <w:rFonts w:ascii="Cambria Math" w:hAnsi="Cambria Math" w:cs="Arial"/>
                <w:i/>
                <w:color w:val="000000"/>
                <w:lang w:val="en-US"/>
              </w:rPr>
            </m:ctrlPr>
          </m:sSupPr>
          <m:e>
            <m:r>
              <w:rPr>
                <w:rFonts w:ascii="Cambria Math" w:hAnsi="Cambria Math" w:cs="Arial"/>
                <w:color w:val="000000"/>
                <w:lang w:val="en-US"/>
              </w:rPr>
              <m:t>x</m:t>
            </m:r>
          </m:e>
          <m:sup>
            <m:r>
              <w:rPr>
                <w:rFonts w:ascii="Cambria Math" w:hAnsi="Cambria Math" w:cs="Arial"/>
                <w:color w:val="000000"/>
                <w:lang w:val="en-US"/>
              </w:rPr>
              <m:t>k</m:t>
            </m:r>
          </m:sup>
        </m:sSup>
        <m:r>
          <w:rPr>
            <w:rFonts w:ascii="Cambria Math" w:hAnsi="Cambria Math" w:cs="Arial"/>
            <w:color w:val="000000"/>
          </w:rPr>
          <m:t>-</m:t>
        </m:r>
        <m:f>
          <m:fPr>
            <m:ctrlPr>
              <w:rPr>
                <w:rFonts w:ascii="Cambria Math" w:hAnsi="Cambria Math" w:cs="Arial"/>
                <w:i/>
                <w:color w:val="000000"/>
                <w:lang w:val="en-US"/>
              </w:rPr>
            </m:ctrlPr>
          </m:fPr>
          <m:num>
            <m:r>
              <w:rPr>
                <w:rFonts w:ascii="Cambria Math" w:hAnsi="Cambria Math" w:cs="Arial"/>
                <w:color w:val="000000"/>
                <w:lang w:val="en-US"/>
              </w:rPr>
              <m:t>f</m:t>
            </m:r>
            <m:r>
              <w:rPr>
                <w:rFonts w:ascii="Cambria Math" w:hAnsi="Cambria Math" w:cs="Arial"/>
                <w:color w:val="000000"/>
              </w:rPr>
              <m:t>(</m:t>
            </m:r>
            <m:sSup>
              <m:sSupPr>
                <m:ctrlPr>
                  <w:rPr>
                    <w:rFonts w:ascii="Cambria Math" w:hAnsi="Cambria Math" w:cs="Arial"/>
                    <w:i/>
                    <w:color w:val="000000"/>
                    <w:lang w:val="en-US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00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color w:val="000000"/>
                    <w:lang w:val="en-US"/>
                  </w:rPr>
                  <m:t>k</m:t>
                </m:r>
              </m:sup>
            </m:sSup>
            <m:r>
              <w:rPr>
                <w:rFonts w:ascii="Cambria Math" w:hAnsi="Cambria Math" w:cs="Arial"/>
                <w:color w:val="000000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color w:val="000000"/>
                    <w:lang w:val="en-US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00"/>
                    <w:lang w:val="en-US"/>
                  </w:rPr>
                  <m:t>f</m:t>
                </m:r>
              </m:e>
              <m:sup>
                <m:r>
                  <w:rPr>
                    <w:rFonts w:ascii="Cambria Math" w:hAnsi="Cambria Math" w:cs="Arial"/>
                    <w:color w:val="000000"/>
                  </w:rPr>
                  <m:t>'</m:t>
                </m:r>
              </m:sup>
            </m:sSup>
            <m:r>
              <w:rPr>
                <w:rFonts w:ascii="Cambria Math" w:hAnsi="Cambria Math" w:cs="Arial"/>
                <w:color w:val="000000"/>
              </w:rPr>
              <m:t>(</m:t>
            </m:r>
            <m:sSup>
              <m:sSupPr>
                <m:ctrlPr>
                  <w:rPr>
                    <w:rFonts w:ascii="Cambria Math" w:hAnsi="Cambria Math" w:cs="Arial"/>
                    <w:i/>
                    <w:color w:val="000000"/>
                    <w:lang w:val="en-US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00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color w:val="000000"/>
                    <w:lang w:val="en-US"/>
                  </w:rPr>
                  <m:t>k</m:t>
                </m:r>
              </m:sup>
            </m:sSup>
            <m:r>
              <w:rPr>
                <w:rFonts w:ascii="Cambria Math" w:hAnsi="Cambria Math" w:cs="Arial"/>
                <w:color w:val="000000"/>
              </w:rPr>
              <m:t>)</m:t>
            </m:r>
          </m:den>
        </m:f>
        <m:r>
          <w:rPr>
            <w:rFonts w:ascii="Cambria Math" w:hAnsi="Cambria Math" w:cs="Arial"/>
            <w:color w:val="000000"/>
          </w:rPr>
          <m:t xml:space="preserve">, </m:t>
        </m:r>
        <m:r>
          <w:rPr>
            <w:rFonts w:ascii="Cambria Math" w:hAnsi="Cambria Math" w:cs="Arial"/>
            <w:color w:val="000000"/>
            <w:lang w:val="en-US"/>
          </w:rPr>
          <m:t>k</m:t>
        </m:r>
        <m:r>
          <w:rPr>
            <w:rFonts w:ascii="Cambria Math" w:hAnsi="Cambria Math" w:cs="Arial"/>
            <w:color w:val="000000"/>
          </w:rPr>
          <m:t>=0,1,</m:t>
        </m:r>
      </m:oMath>
      <w:r w:rsidR="001D3D37" w:rsidRPr="001D3D37">
        <w:rPr>
          <w:rFonts w:ascii="Arial" w:hAnsi="Arial" w:cs="Arial"/>
          <w:color w:val="000000"/>
        </w:rPr>
        <w:t xml:space="preserve"> </w:t>
      </w:r>
      <w:r w:rsidR="001D3D37">
        <w:rPr>
          <w:rFonts w:ascii="Arial" w:hAnsi="Arial" w:cs="Arial"/>
          <w:color w:val="000000"/>
        </w:rPr>
        <w:t>…</w:t>
      </w:r>
    </w:p>
    <w:p w:rsidR="005C549D" w:rsidRPr="00AF3134" w:rsidRDefault="004831F8" w:rsidP="00954DB2">
      <w:pPr>
        <w:pStyle w:val="a8"/>
        <w:shd w:val="clear" w:color="auto" w:fill="FFFFFF"/>
        <w:spacing w:before="60" w:beforeAutospacing="0" w:after="0" w:afterAutospacing="0" w:line="360" w:lineRule="atLeast"/>
        <w:jc w:val="both"/>
        <w:rPr>
          <w:iCs/>
          <w:color w:val="000000"/>
        </w:rPr>
      </w:pPr>
      <w:r w:rsidRPr="00AF3134">
        <w:rPr>
          <w:iCs/>
          <w:color w:val="000000"/>
        </w:rPr>
        <w:t>будет сходиться к </w:t>
      </w:r>
      <m:oMath>
        <m:sSup>
          <m:sSupPr>
            <m:ctrlPr>
              <w:rPr>
                <w:rFonts w:ascii="Cambria Math" w:hAnsi="Cambria Math"/>
                <w:color w:val="00000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*</m:t>
            </m:r>
          </m:sup>
        </m:sSup>
      </m:oMath>
      <w:r w:rsidRPr="00AF3134">
        <w:rPr>
          <w:iCs/>
          <w:color w:val="000000"/>
        </w:rPr>
        <w:t>, причем</w:t>
      </w:r>
      <w:r w:rsidR="000760E0" w:rsidRPr="00AF3134">
        <w:rPr>
          <w:iCs/>
          <w:color w:val="000000"/>
        </w:rPr>
        <w:t xml:space="preserve"> для погрешности на k-м шаге бу</w:t>
      </w:r>
      <w:r w:rsidRPr="00AF3134">
        <w:rPr>
          <w:iCs/>
          <w:color w:val="000000"/>
        </w:rPr>
        <w:t>дет справедлива оценка:</w:t>
      </w:r>
    </w:p>
    <w:p w:rsidR="005C549D" w:rsidRPr="001D3D37" w:rsidRDefault="00B92B3D" w:rsidP="00954DB2">
      <w:pPr>
        <w:pStyle w:val="a8"/>
        <w:shd w:val="clear" w:color="auto" w:fill="FFFFFF"/>
        <w:spacing w:before="60" w:beforeAutospacing="0" w:after="60" w:afterAutospacing="0" w:line="360" w:lineRule="atLeast"/>
        <w:ind w:left="283"/>
        <w:jc w:val="both"/>
        <w:rPr>
          <w:rFonts w:ascii="Arial" w:hAnsi="Arial" w:cs="Arial"/>
          <w:i/>
          <w:iCs/>
          <w:color w:val="000000"/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  <w:iCs/>
                <w:color w:val="000000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iCs/>
                    <w:color w:val="000000"/>
                    <w:lang w:val="en-US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00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color w:val="000000"/>
                    <w:lang w:val="en-US"/>
                  </w:rPr>
                  <m:t>k</m:t>
                </m:r>
              </m:sup>
            </m:sSup>
            <m:r>
              <w:rPr>
                <w:rFonts w:ascii="Cambria Math" w:hAnsi="Cambria Math" w:cs="Arial"/>
                <w:color w:val="000000"/>
                <w:lang w:val="en-US"/>
              </w:rPr>
              <m:t>-</m:t>
            </m:r>
            <m:sSup>
              <m:sSupPr>
                <m:ctrlPr>
                  <w:rPr>
                    <w:rFonts w:ascii="Cambria Math" w:hAnsi="Cambria Math" w:cs="Arial"/>
                    <w:i/>
                    <w:iCs/>
                    <w:color w:val="000000"/>
                    <w:lang w:val="en-US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00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color w:val="000000"/>
                    <w:lang w:val="en-US"/>
                  </w:rPr>
                  <m:t>*</m:t>
                </m:r>
              </m:sup>
            </m:sSup>
          </m:e>
        </m:d>
        <m:r>
          <w:rPr>
            <w:rFonts w:ascii="Cambria Math" w:hAnsi="Cambria Math" w:cs="Arial"/>
            <w:color w:val="000000"/>
            <w:lang w:val="en-US"/>
          </w:rPr>
          <m:t>≤</m:t>
        </m:r>
        <m:sSup>
          <m:sSupPr>
            <m:ctrlPr>
              <w:rPr>
                <w:rFonts w:ascii="Cambria Math" w:hAnsi="Cambria Math" w:cs="Arial"/>
                <w:i/>
                <w:iCs/>
                <w:color w:val="000000"/>
                <w:lang w:val="en-US"/>
              </w:rPr>
            </m:ctrlPr>
          </m:sSupPr>
          <m:e>
            <m:r>
              <w:rPr>
                <w:rFonts w:ascii="Cambria Math" w:hAnsi="Cambria Math" w:cs="Arial"/>
                <w:color w:val="000000"/>
                <w:lang w:val="en-US"/>
              </w:rPr>
              <m:t>q</m:t>
            </m:r>
          </m:e>
          <m:sup>
            <m:r>
              <w:rPr>
                <w:rFonts w:ascii="Cambria Math" w:hAnsi="Cambria Math" w:cs="Arial"/>
                <w:color w:val="000000"/>
                <w:lang w:val="en-US"/>
              </w:rPr>
              <m:t>2k</m:t>
            </m:r>
          </m:sup>
        </m:sSup>
        <m:r>
          <w:rPr>
            <w:rFonts w:ascii="Cambria Math" w:hAnsi="Cambria Math" w:cs="Arial"/>
            <w:color w:val="000000"/>
            <w:lang w:val="en-US"/>
          </w:rPr>
          <m:t>-1|</m:t>
        </m:r>
        <m:sSup>
          <m:sSupPr>
            <m:ctrlPr>
              <w:rPr>
                <w:rFonts w:ascii="Cambria Math" w:hAnsi="Cambria Math" w:cs="Arial"/>
                <w:i/>
                <w:iCs/>
                <w:color w:val="000000"/>
              </w:rPr>
            </m:ctrlPr>
          </m:sSupPr>
          <m:e>
            <m:r>
              <w:rPr>
                <w:rFonts w:ascii="Cambria Math" w:hAnsi="Cambria Math" w:cs="Arial"/>
                <w:color w:val="000000"/>
              </w:rPr>
              <m:t>x</m:t>
            </m:r>
          </m:e>
          <m:sup>
            <m:r>
              <w:rPr>
                <w:rFonts w:ascii="Cambria Math" w:hAnsi="Cambria Math" w:cs="Arial"/>
                <w:color w:val="000000"/>
              </w:rPr>
              <m:t>0</m:t>
            </m:r>
          </m:sup>
        </m:sSup>
        <m:r>
          <w:rPr>
            <w:rFonts w:ascii="Cambria Math" w:hAnsi="Cambria Math" w:cs="Arial"/>
            <w:color w:val="000000"/>
            <w:lang w:val="en-US"/>
          </w:rPr>
          <m:t>-</m:t>
        </m:r>
        <m:sSup>
          <m:sSupPr>
            <m:ctrlPr>
              <w:rPr>
                <w:rFonts w:ascii="Cambria Math" w:hAnsi="Cambria Math" w:cs="Arial"/>
                <w:i/>
                <w:iCs/>
                <w:color w:val="000000"/>
              </w:rPr>
            </m:ctrlPr>
          </m:sSupPr>
          <m:e>
            <m:r>
              <w:rPr>
                <w:rFonts w:ascii="Cambria Math" w:hAnsi="Cambria Math" w:cs="Arial"/>
                <w:color w:val="000000"/>
              </w:rPr>
              <m:t>x</m:t>
            </m:r>
          </m:e>
          <m:sup>
            <m:r>
              <w:rPr>
                <w:rFonts w:ascii="Cambria Math" w:hAnsi="Cambria Math" w:cs="Arial"/>
                <w:color w:val="000000"/>
              </w:rPr>
              <m:t>*</m:t>
            </m:r>
          </m:sup>
        </m:sSup>
      </m:oMath>
      <w:r w:rsidR="001D3D37">
        <w:rPr>
          <w:rFonts w:ascii="Arial" w:hAnsi="Arial" w:cs="Arial"/>
          <w:i/>
          <w:iCs/>
          <w:color w:val="000000"/>
          <w:lang w:val="en-US"/>
        </w:rPr>
        <w:t>.</w:t>
      </w:r>
    </w:p>
    <w:p w:rsidR="007D381C" w:rsidRPr="00563CBD" w:rsidRDefault="007D381C" w:rsidP="007D381C">
      <w:pPr>
        <w:pStyle w:val="3"/>
        <w:numPr>
          <w:ilvl w:val="2"/>
          <w:numId w:val="28"/>
        </w:numPr>
        <w:spacing w:after="240"/>
        <w:ind w:left="0" w:firstLine="0"/>
        <w:jc w:val="center"/>
        <w:rPr>
          <w:rFonts w:ascii="Times New Roman" w:hAnsi="Times New Roman" w:cs="Times New Roman"/>
          <w:color w:val="auto"/>
        </w:rPr>
      </w:pPr>
      <w:bookmarkStart w:id="38" w:name="_Toc40033533"/>
      <w:r w:rsidRPr="00563CBD">
        <w:rPr>
          <w:rFonts w:ascii="Times New Roman" w:hAnsi="Times New Roman" w:cs="Times New Roman"/>
          <w:color w:val="auto"/>
        </w:rPr>
        <w:t>Сравнение точного и приближенного решений</w:t>
      </w:r>
      <w:bookmarkEnd w:id="38"/>
      <w:r w:rsidRPr="00563CBD">
        <w:rPr>
          <w:rFonts w:ascii="Times New Roman" w:hAnsi="Times New Roman" w:cs="Times New Roman"/>
          <w:color w:val="auto"/>
        </w:rPr>
        <w:t xml:space="preserve"> </w:t>
      </w:r>
    </w:p>
    <w:p w:rsidR="004179D1" w:rsidRPr="00563CBD" w:rsidRDefault="007D381C" w:rsidP="004179D1">
      <w:pPr>
        <w:tabs>
          <w:tab w:val="right" w:pos="9141"/>
        </w:tabs>
        <w:spacing w:before="120" w:after="120"/>
        <w:ind w:firstLine="567"/>
        <w:jc w:val="both"/>
      </w:pPr>
      <w:r w:rsidRPr="00563CBD">
        <w:t>На рис. 2.</w:t>
      </w:r>
      <w:r>
        <w:t>4</w:t>
      </w:r>
      <w:r w:rsidRPr="00563CBD">
        <w:t xml:space="preserve"> приведено сравнение результатов расчетов по </w:t>
      </w:r>
      <w:r>
        <w:t xml:space="preserve">неявной </w:t>
      </w:r>
      <w:r w:rsidRPr="00563CBD">
        <w:t>схеме (</w:t>
      </w:r>
      <w:r>
        <w:t>3</w:t>
      </w:r>
      <w:r w:rsidR="000760E0">
        <w:t>.</w:t>
      </w:r>
      <w:r w:rsidR="000760E0" w:rsidRPr="000760E0">
        <w:t>6</w:t>
      </w:r>
      <w:r w:rsidRPr="00563CBD">
        <w:t>) с то</w:t>
      </w:r>
      <w:r w:rsidRPr="00563CBD">
        <w:t>ч</w:t>
      </w:r>
      <w:r w:rsidRPr="00563CBD">
        <w:t xml:space="preserve">ным решением (1.2) при различных шагах сетки N=10 и N=100. </w:t>
      </w:r>
      <w:r w:rsidR="004179D1" w:rsidRPr="00563CBD">
        <w:t>Нетрудно видеть, что по сравнению с рассмотре</w:t>
      </w:r>
      <w:r w:rsidR="004179D1">
        <w:t xml:space="preserve">нными выше методами, метод Ньютона при </w:t>
      </w:r>
      <w:r w:rsidR="004179D1">
        <w:rPr>
          <w:lang w:val="en-US"/>
        </w:rPr>
        <w:t>N</w:t>
      </w:r>
      <w:r w:rsidR="004179D1" w:rsidRPr="004179D1">
        <w:t xml:space="preserve">=100 </w:t>
      </w:r>
      <w:r w:rsidR="004179D1">
        <w:t>близок к то</w:t>
      </w:r>
      <w:r w:rsidR="004179D1">
        <w:t>ч</w:t>
      </w:r>
      <w:r w:rsidR="004179D1">
        <w:t>ному решению. При малом шаге точность невысока</w:t>
      </w:r>
      <w:r w:rsidR="004179D1" w:rsidRPr="00563CBD">
        <w:t xml:space="preserve"> </w:t>
      </w:r>
    </w:p>
    <w:p w:rsidR="004179D1" w:rsidRPr="004179D1" w:rsidRDefault="006910F1" w:rsidP="004179D1">
      <w:pPr>
        <w:tabs>
          <w:tab w:val="right" w:pos="9141"/>
        </w:tabs>
        <w:spacing w:before="120" w:after="120"/>
        <w:jc w:val="center"/>
      </w:pPr>
      <w:r>
        <w:rPr>
          <w:noProof/>
        </w:rPr>
        <w:lastRenderedPageBreak/>
        <w:drawing>
          <wp:inline distT="0" distB="0" distL="0" distR="0">
            <wp:extent cx="2908302" cy="2339162"/>
            <wp:effectExtent l="19050" t="0" r="6348" b="0"/>
            <wp:docPr id="1508" name="Рисунок 1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8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552" cy="2344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179D1" w:rsidRPr="004179D1">
        <w:t xml:space="preserve"> </w:t>
      </w:r>
      <w:r>
        <w:rPr>
          <w:noProof/>
        </w:rPr>
        <w:drawing>
          <wp:inline distT="0" distB="0" distL="0" distR="0">
            <wp:extent cx="2835254" cy="2309694"/>
            <wp:effectExtent l="19050" t="0" r="3196" b="0"/>
            <wp:docPr id="1511" name="Рисунок 1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1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668" cy="2310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81C" w:rsidRPr="00954DB2" w:rsidRDefault="007D381C" w:rsidP="007D381C">
      <w:pPr>
        <w:tabs>
          <w:tab w:val="right" w:pos="9141"/>
        </w:tabs>
        <w:spacing w:before="120" w:after="120"/>
        <w:ind w:firstLine="567"/>
        <w:jc w:val="both"/>
      </w:pPr>
    </w:p>
    <w:p w:rsidR="007D381C" w:rsidRPr="00954DB2" w:rsidRDefault="007D381C" w:rsidP="007D381C">
      <w:pPr>
        <w:tabs>
          <w:tab w:val="right" w:pos="9141"/>
        </w:tabs>
        <w:spacing w:before="120" w:after="120"/>
        <w:jc w:val="center"/>
      </w:pPr>
    </w:p>
    <w:p w:rsidR="007D381C" w:rsidRPr="00563CBD" w:rsidRDefault="007D381C" w:rsidP="007D381C">
      <w:pPr>
        <w:tabs>
          <w:tab w:val="left" w:pos="6946"/>
        </w:tabs>
        <w:ind w:left="2410"/>
      </w:pPr>
      <w:r w:rsidRPr="00563CBD">
        <w:t>а</w:t>
      </w:r>
      <w:r w:rsidRPr="00563CBD">
        <w:tab/>
        <w:t>б</w:t>
      </w:r>
    </w:p>
    <w:p w:rsidR="00832284" w:rsidRDefault="007D381C" w:rsidP="00832284">
      <w:pPr>
        <w:jc w:val="center"/>
      </w:pPr>
      <w:r w:rsidRPr="00563CBD">
        <w:t>Рис.2.</w:t>
      </w:r>
      <w:r>
        <w:t>4</w:t>
      </w:r>
      <w:r w:rsidRPr="00563CBD">
        <w:t xml:space="preserve">. Сравнение точного (точки) решения и приближенного (сплошная линия) решения </w:t>
      </w:r>
      <w:r>
        <w:t xml:space="preserve">ОДУ по неявной схеме с использованием </w:t>
      </w:r>
      <w:r w:rsidRPr="00563CBD">
        <w:t>метод</w:t>
      </w:r>
      <w:r>
        <w:t>а Ньютона</w:t>
      </w:r>
      <w:r w:rsidRPr="00563CBD">
        <w:t xml:space="preserve">: а - </w:t>
      </w:r>
      <w:r w:rsidRPr="00563CBD">
        <w:rPr>
          <w:lang w:val="en-US"/>
        </w:rPr>
        <w:t>N</w:t>
      </w:r>
      <w:r w:rsidRPr="00563CBD">
        <w:t xml:space="preserve">=10,  б – </w:t>
      </w:r>
      <w:r w:rsidRPr="00563CBD">
        <w:rPr>
          <w:lang w:val="en-US"/>
        </w:rPr>
        <w:t>N</w:t>
      </w:r>
      <w:r w:rsidRPr="00563CBD">
        <w:t>=100</w:t>
      </w:r>
    </w:p>
    <w:p w:rsidR="00832284" w:rsidRDefault="00832284">
      <w:pPr>
        <w:spacing w:after="200" w:line="276" w:lineRule="auto"/>
      </w:pPr>
      <w:r>
        <w:br w:type="page"/>
      </w:r>
    </w:p>
    <w:p w:rsidR="009D0F1F" w:rsidRPr="00563CBD" w:rsidRDefault="00832284" w:rsidP="00832284">
      <w:pPr>
        <w:jc w:val="center"/>
        <w:rPr>
          <w:b/>
        </w:rPr>
      </w:pPr>
      <w:r>
        <w:lastRenderedPageBreak/>
        <w:br/>
      </w:r>
      <w:r w:rsidR="00DA50D1" w:rsidRPr="00563CBD">
        <w:rPr>
          <w:b/>
        </w:rPr>
        <w:t xml:space="preserve">ИССЛЕДОВАНИЕ ПОРЯДКА СХОДИМОСТИ </w:t>
      </w:r>
      <w:r w:rsidR="006A0828">
        <w:rPr>
          <w:b/>
        </w:rPr>
        <w:t xml:space="preserve">И УСТОЙЧИВОСТИ </w:t>
      </w:r>
      <w:r w:rsidR="006A0828">
        <w:rPr>
          <w:b/>
        </w:rPr>
        <w:br/>
      </w:r>
      <w:r w:rsidR="00DA50D1" w:rsidRPr="00563CBD">
        <w:rPr>
          <w:b/>
        </w:rPr>
        <w:t>РАЗНОСТНЫХ СХЕМ</w:t>
      </w:r>
    </w:p>
    <w:p w:rsidR="001662DC" w:rsidRDefault="001662DC" w:rsidP="00692231">
      <w:pPr>
        <w:pStyle w:val="2"/>
        <w:numPr>
          <w:ilvl w:val="1"/>
          <w:numId w:val="28"/>
        </w:numPr>
        <w:spacing w:before="180" w:after="180"/>
        <w:ind w:left="567" w:firstLine="0"/>
        <w:rPr>
          <w:rFonts w:ascii="Times New Roman" w:hAnsi="Times New Roman" w:cs="Times New Roman"/>
          <w:i/>
          <w:color w:val="auto"/>
          <w:sz w:val="24"/>
          <w:szCs w:val="24"/>
        </w:rPr>
      </w:pPr>
      <w:bookmarkStart w:id="39" w:name="_Toc40033534"/>
      <w:r w:rsidRPr="00563CBD">
        <w:rPr>
          <w:rFonts w:ascii="Times New Roman" w:hAnsi="Times New Roman" w:cs="Times New Roman"/>
          <w:i/>
          <w:color w:val="auto"/>
          <w:sz w:val="24"/>
          <w:szCs w:val="24"/>
        </w:rPr>
        <w:t>Метод Эйлера</w:t>
      </w:r>
      <w:bookmarkEnd w:id="39"/>
    </w:p>
    <w:p w:rsidR="006A0828" w:rsidRPr="00563CBD" w:rsidRDefault="006A0828" w:rsidP="006A0828">
      <w:pPr>
        <w:pStyle w:val="3"/>
        <w:numPr>
          <w:ilvl w:val="2"/>
          <w:numId w:val="28"/>
        </w:numPr>
        <w:spacing w:after="240"/>
        <w:ind w:left="0" w:firstLine="0"/>
        <w:jc w:val="center"/>
        <w:rPr>
          <w:rFonts w:ascii="Times New Roman" w:hAnsi="Times New Roman" w:cs="Times New Roman"/>
          <w:color w:val="auto"/>
        </w:rPr>
      </w:pPr>
      <w:bookmarkStart w:id="40" w:name="_Toc40033535"/>
      <w:r>
        <w:rPr>
          <w:rFonts w:ascii="Times New Roman" w:hAnsi="Times New Roman" w:cs="Times New Roman"/>
          <w:color w:val="auto"/>
        </w:rPr>
        <w:t>Порядок сходимости</w:t>
      </w:r>
      <w:bookmarkEnd w:id="40"/>
      <w:r>
        <w:rPr>
          <w:rFonts w:ascii="Times New Roman" w:hAnsi="Times New Roman" w:cs="Times New Roman"/>
          <w:color w:val="auto"/>
        </w:rPr>
        <w:t xml:space="preserve"> </w:t>
      </w:r>
    </w:p>
    <w:p w:rsidR="00152EF4" w:rsidRPr="00152EF4" w:rsidRDefault="008054C1" w:rsidP="00B37139">
      <w:pPr>
        <w:tabs>
          <w:tab w:val="right" w:pos="9141"/>
        </w:tabs>
        <w:spacing w:before="120" w:after="120"/>
        <w:ind w:firstLine="567"/>
        <w:jc w:val="both"/>
      </w:pPr>
      <w:r>
        <w:t>В табл. 4.1. и н</w:t>
      </w:r>
      <w:r w:rsidRPr="00563CBD">
        <w:t xml:space="preserve">а рис. </w:t>
      </w:r>
      <w:r>
        <w:t>4</w:t>
      </w:r>
      <w:r w:rsidRPr="00563CBD">
        <w:t>.</w:t>
      </w:r>
      <w:r>
        <w:t>1</w:t>
      </w:r>
      <w:r w:rsidRPr="00563CBD">
        <w:t xml:space="preserve"> приведен</w:t>
      </w:r>
      <w:r w:rsidR="00EB77A9">
        <w:t>ы</w:t>
      </w:r>
      <w:r w:rsidRPr="00563CBD">
        <w:t xml:space="preserve"> результат</w:t>
      </w:r>
      <w:r>
        <w:t>ы</w:t>
      </w:r>
      <w:r w:rsidRPr="00563CBD">
        <w:t xml:space="preserve"> расчетов по </w:t>
      </w:r>
      <w:r>
        <w:t xml:space="preserve">явной </w:t>
      </w:r>
      <w:r w:rsidRPr="00563CBD">
        <w:t xml:space="preserve">схеме </w:t>
      </w:r>
      <w:r>
        <w:t xml:space="preserve">Эйлера </w:t>
      </w:r>
      <w:r w:rsidRPr="00563CBD">
        <w:t>(</w:t>
      </w:r>
      <w:r>
        <w:t>2</w:t>
      </w:r>
      <w:r w:rsidRPr="00563CBD">
        <w:t>.</w:t>
      </w:r>
      <w:r w:rsidR="00594CDB">
        <w:t>2</w:t>
      </w:r>
      <w:r w:rsidRPr="00563CBD">
        <w:t xml:space="preserve">) при различных шагах </w:t>
      </w:r>
      <w:r w:rsidR="00D96B61" w:rsidRPr="00692231">
        <w:rPr>
          <w:position w:val="-6"/>
        </w:rPr>
        <w:object w:dxaOrig="200" w:dyaOrig="279">
          <v:shape id="_x0000_i1033" type="#_x0000_t75" style="width:10pt;height:14pt" o:ole="">
            <v:imagedata r:id="rId40" o:title=""/>
          </v:shape>
          <o:OLEObject Type="Embed" ProgID="Equation.DSMT4" ShapeID="_x0000_i1033" DrawAspect="Content" ObjectID="_1650653441" r:id="rId41"/>
        </w:object>
      </w:r>
      <w:r w:rsidR="00D96B61" w:rsidRPr="00D96B61">
        <w:t xml:space="preserve"> </w:t>
      </w:r>
      <w:r w:rsidRPr="00563CBD">
        <w:t>сетки.</w:t>
      </w:r>
      <w:r w:rsidR="00D96B61" w:rsidRPr="00D96B61">
        <w:t xml:space="preserve"> </w:t>
      </w:r>
      <w:r w:rsidR="00D96B61">
        <w:t>Второй и третий столбцы таблицы содержат соответстве</w:t>
      </w:r>
      <w:r w:rsidR="00D96B61">
        <w:t>н</w:t>
      </w:r>
      <w:r w:rsidR="00D96B61">
        <w:t xml:space="preserve">но значения погрешности </w:t>
      </w:r>
      <w:r w:rsidR="00D96B61" w:rsidRPr="00D96B61">
        <w:rPr>
          <w:position w:val="-20"/>
        </w:rPr>
        <w:object w:dxaOrig="3320" w:dyaOrig="460">
          <v:shape id="_x0000_i1034" type="#_x0000_t75" style="width:166pt;height:22.5pt" o:ole="">
            <v:imagedata r:id="rId42" o:title=""/>
          </v:shape>
          <o:OLEObject Type="Embed" ProgID="Equation.DSMT4" ShapeID="_x0000_i1034" DrawAspect="Content" ObjectID="_1650653442" r:id="rId43"/>
        </w:object>
      </w:r>
      <w:r w:rsidR="00D96B61">
        <w:t xml:space="preserve"> и константы </w:t>
      </w:r>
      <w:r w:rsidR="00D96B61" w:rsidRPr="00D96B61">
        <w:rPr>
          <w:position w:val="-4"/>
        </w:rPr>
        <w:object w:dxaOrig="260" w:dyaOrig="260">
          <v:shape id="_x0000_i1035" type="#_x0000_t75" style="width:13.5pt;height:13.5pt" o:ole="">
            <v:imagedata r:id="rId44" o:title=""/>
          </v:shape>
          <o:OLEObject Type="Embed" ProgID="Equation.DSMT4" ShapeID="_x0000_i1035" DrawAspect="Content" ObjectID="_1650653443" r:id="rId45"/>
        </w:object>
      </w:r>
      <w:r w:rsidR="00D96B61">
        <w:t xml:space="preserve">, входящей по определению в соотношение </w:t>
      </w:r>
      <w:r w:rsidR="00D96B61" w:rsidRPr="00D96B61">
        <w:rPr>
          <w:position w:val="-16"/>
        </w:rPr>
        <w:object w:dxaOrig="2100" w:dyaOrig="440">
          <v:shape id="_x0000_i1036" type="#_x0000_t75" style="width:105pt;height:22pt" o:ole="">
            <v:imagedata r:id="rId46" o:title=""/>
          </v:shape>
          <o:OLEObject Type="Embed" ProgID="Equation.DSMT4" ShapeID="_x0000_i1036" DrawAspect="Content" ObjectID="_1650653444" r:id="rId47"/>
        </w:object>
      </w:r>
      <w:r w:rsidR="006A0828">
        <w:t>.</w:t>
      </w:r>
      <w:r w:rsidR="00152EF4" w:rsidRPr="00152EF4">
        <w:t>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=0,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=1)</m:t>
        </m:r>
      </m:oMath>
      <w:r w:rsidR="006A0828">
        <w:t xml:space="preserve"> </w:t>
      </w:r>
    </w:p>
    <w:p w:rsidR="001662DC" w:rsidRDefault="00692231" w:rsidP="00954DB2">
      <w:pPr>
        <w:spacing w:before="240" w:after="120"/>
        <w:ind w:left="357"/>
        <w:jc w:val="both"/>
      </w:pPr>
      <w:r>
        <w:t xml:space="preserve">Табл. 4.1. </w:t>
      </w:r>
      <w:r w:rsidR="008054C1">
        <w:t xml:space="preserve">Значения </w:t>
      </w:r>
      <w:r w:rsidR="008054C1" w:rsidRPr="00563CBD">
        <w:t>погрешности</w:t>
      </w:r>
      <w:r w:rsidR="008054C1">
        <w:t xml:space="preserve"> </w:t>
      </w:r>
      <w:r w:rsidR="008054C1" w:rsidRPr="00692231">
        <w:rPr>
          <w:position w:val="-10"/>
        </w:rPr>
        <w:object w:dxaOrig="240" w:dyaOrig="260">
          <v:shape id="_x0000_i1037" type="#_x0000_t75" style="width:11.5pt;height:13.5pt" o:ole="">
            <v:imagedata r:id="rId48" o:title=""/>
          </v:shape>
          <o:OLEObject Type="Embed" ProgID="Equation.DSMT4" ShapeID="_x0000_i1037" DrawAspect="Content" ObjectID="_1650653445" r:id="rId49"/>
        </w:object>
      </w:r>
      <w:r w:rsidR="008054C1">
        <w:t xml:space="preserve"> схемы Эйлера при различных шагах сетки </w:t>
      </w:r>
      <w:r w:rsidR="008054C1" w:rsidRPr="00692231">
        <w:rPr>
          <w:position w:val="-6"/>
        </w:rPr>
        <w:object w:dxaOrig="200" w:dyaOrig="279">
          <v:shape id="_x0000_i1038" type="#_x0000_t75" style="width:10pt;height:14pt" o:ole="">
            <v:imagedata r:id="rId40" o:title=""/>
          </v:shape>
          <o:OLEObject Type="Embed" ProgID="Equation.DSMT4" ShapeID="_x0000_i1038" DrawAspect="Content" ObjectID="_1650653446" r:id="rId50"/>
        </w:object>
      </w:r>
    </w:p>
    <w:tbl>
      <w:tblPr>
        <w:tblStyle w:val="a9"/>
        <w:tblW w:w="0" w:type="auto"/>
        <w:jc w:val="center"/>
        <w:tblLook w:val="04A0"/>
      </w:tblPr>
      <w:tblGrid>
        <w:gridCol w:w="1384"/>
        <w:gridCol w:w="2835"/>
        <w:gridCol w:w="1559"/>
      </w:tblGrid>
      <w:tr w:rsidR="003C33D3" w:rsidTr="003C33D3">
        <w:trPr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33D3" w:rsidRPr="00D96B61" w:rsidRDefault="003C33D3" w:rsidP="003C33D3">
            <w:pPr>
              <w:tabs>
                <w:tab w:val="right" w:pos="9141"/>
              </w:tabs>
              <w:spacing w:before="60" w:after="60"/>
              <w:jc w:val="center"/>
              <w:rPr>
                <w:b/>
                <w:lang w:val="en-US"/>
              </w:rPr>
            </w:pPr>
            <w:r w:rsidRPr="00D96B61">
              <w:rPr>
                <w:position w:val="-6"/>
                <w:sz w:val="24"/>
                <w:szCs w:val="24"/>
              </w:rPr>
              <w:object w:dxaOrig="200" w:dyaOrig="279">
                <v:shape id="_x0000_i1039" type="#_x0000_t75" style="width:10pt;height:14pt" o:ole="">
                  <v:imagedata r:id="rId40" o:title=""/>
                </v:shape>
                <o:OLEObject Type="Embed" ProgID="Equation.DSMT4" ShapeID="_x0000_i1039" DrawAspect="Content" ObjectID="_1650653447" r:id="rId51"/>
              </w:objec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33D3" w:rsidRPr="00D96B61" w:rsidRDefault="003C33D3" w:rsidP="003C33D3">
            <w:pPr>
              <w:tabs>
                <w:tab w:val="right" w:pos="9141"/>
              </w:tabs>
              <w:spacing w:before="60" w:after="60"/>
              <w:jc w:val="center"/>
              <w:rPr>
                <w:b/>
                <w:lang w:val="en-US"/>
              </w:rPr>
            </w:pPr>
            <w:r w:rsidRPr="00D96B61">
              <w:rPr>
                <w:position w:val="-10"/>
                <w:sz w:val="24"/>
                <w:szCs w:val="24"/>
              </w:rPr>
              <w:object w:dxaOrig="240" w:dyaOrig="260">
                <v:shape id="_x0000_i1040" type="#_x0000_t75" style="width:11.5pt;height:13.5pt" o:ole="">
                  <v:imagedata r:id="rId48" o:title=""/>
                </v:shape>
                <o:OLEObject Type="Embed" ProgID="Equation.DSMT4" ShapeID="_x0000_i1040" DrawAspect="Content" ObjectID="_1650653448" r:id="rId52"/>
              </w:objec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33D3" w:rsidRPr="00D96B61" w:rsidRDefault="00D96B61" w:rsidP="00D96B61">
            <w:pPr>
              <w:tabs>
                <w:tab w:val="right" w:pos="9141"/>
              </w:tabs>
              <w:spacing w:before="60" w:after="60"/>
              <w:jc w:val="center"/>
              <w:rPr>
                <w:b/>
                <w:lang w:val="en-US"/>
              </w:rPr>
            </w:pPr>
            <w:r w:rsidRPr="00D96B61">
              <w:rPr>
                <w:position w:val="-4"/>
                <w:sz w:val="24"/>
                <w:szCs w:val="24"/>
              </w:rPr>
              <w:object w:dxaOrig="260" w:dyaOrig="260">
                <v:shape id="_x0000_i1041" type="#_x0000_t75" style="width:13.5pt;height:13.5pt" o:ole="">
                  <v:imagedata r:id="rId44" o:title=""/>
                </v:shape>
                <o:OLEObject Type="Embed" ProgID="Equation.DSMT4" ShapeID="_x0000_i1041" DrawAspect="Content" ObjectID="_1650653449" r:id="rId53"/>
              </w:object>
            </w:r>
          </w:p>
        </w:tc>
      </w:tr>
      <w:tr w:rsidR="003C33D3" w:rsidTr="003C33D3">
        <w:trPr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33D3" w:rsidRPr="00D96B61" w:rsidRDefault="003C33D3" w:rsidP="003C33D3">
            <w:pPr>
              <w:tabs>
                <w:tab w:val="right" w:pos="9141"/>
              </w:tabs>
              <w:spacing w:before="60" w:after="60"/>
              <w:jc w:val="center"/>
              <w:rPr>
                <w:vertAlign w:val="superscript"/>
                <w:lang w:val="en-US"/>
              </w:rPr>
            </w:pPr>
            <w:r w:rsidRPr="00D96B61">
              <w:rPr>
                <w:lang w:val="en-US"/>
              </w:rPr>
              <w:t>10</w:t>
            </w:r>
            <w:r w:rsidRPr="00D96B61">
              <w:rPr>
                <w:vertAlign w:val="superscript"/>
                <w:lang w:val="en-US"/>
              </w:rPr>
              <w:t>-1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33D3" w:rsidRPr="00D96B61" w:rsidRDefault="00C712CA" w:rsidP="003C33D3">
            <w:pPr>
              <w:tabs>
                <w:tab w:val="right" w:pos="9141"/>
              </w:tabs>
              <w:spacing w:before="60" w:after="60"/>
              <w:jc w:val="center"/>
            </w:pPr>
            <w:r w:rsidRPr="00C712CA">
              <w:t>0.237070197391296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33D3" w:rsidRPr="00D96B61" w:rsidRDefault="00C712CA" w:rsidP="003C33D3">
            <w:pPr>
              <w:tabs>
                <w:tab w:val="right" w:pos="9141"/>
              </w:tabs>
              <w:spacing w:before="60" w:after="60"/>
              <w:jc w:val="center"/>
              <w:rPr>
                <w:lang w:val="en-US"/>
              </w:rPr>
            </w:pPr>
            <w:r w:rsidRPr="00C712CA">
              <w:rPr>
                <w:lang w:val="en-US"/>
              </w:rPr>
              <w:t>2.370</w:t>
            </w:r>
          </w:p>
        </w:tc>
      </w:tr>
      <w:tr w:rsidR="003C33D3" w:rsidTr="003C33D3">
        <w:trPr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33D3" w:rsidRPr="00D96B61" w:rsidRDefault="003C33D3" w:rsidP="003C33D3">
            <w:pPr>
              <w:tabs>
                <w:tab w:val="right" w:pos="9141"/>
              </w:tabs>
              <w:spacing w:before="60" w:after="60"/>
              <w:jc w:val="center"/>
              <w:rPr>
                <w:b/>
              </w:rPr>
            </w:pPr>
            <w:r w:rsidRPr="00D96B61">
              <w:rPr>
                <w:lang w:val="en-US"/>
              </w:rPr>
              <w:t>10</w:t>
            </w:r>
            <w:r w:rsidRPr="00D96B61">
              <w:rPr>
                <w:vertAlign w:val="superscript"/>
                <w:lang w:val="en-US"/>
              </w:rPr>
              <w:t>-2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33D3" w:rsidRPr="00C712CA" w:rsidRDefault="00C712CA" w:rsidP="003C33D3">
            <w:pPr>
              <w:tabs>
                <w:tab w:val="right" w:pos="9141"/>
              </w:tabs>
              <w:spacing w:before="60" w:after="60"/>
              <w:jc w:val="center"/>
              <w:rPr>
                <w:lang w:val="en-US"/>
              </w:rPr>
            </w:pPr>
            <w:r w:rsidRPr="00C712CA">
              <w:t>0.025601538475293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33D3" w:rsidRPr="00D96B61" w:rsidRDefault="00C712CA" w:rsidP="003C33D3">
            <w:pPr>
              <w:tabs>
                <w:tab w:val="right" w:pos="9141"/>
              </w:tabs>
              <w:spacing w:before="60" w:after="60"/>
              <w:jc w:val="center"/>
              <w:rPr>
                <w:lang w:val="en-US"/>
              </w:rPr>
            </w:pPr>
            <w:r w:rsidRPr="00C712CA">
              <w:rPr>
                <w:lang w:val="en-US"/>
              </w:rPr>
              <w:t>2.560</w:t>
            </w:r>
          </w:p>
        </w:tc>
      </w:tr>
      <w:tr w:rsidR="003C33D3" w:rsidTr="003C33D3">
        <w:trPr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33D3" w:rsidRPr="00D96B61" w:rsidRDefault="003C33D3" w:rsidP="003C33D3">
            <w:pPr>
              <w:tabs>
                <w:tab w:val="right" w:pos="9141"/>
              </w:tabs>
              <w:spacing w:before="60" w:after="60"/>
              <w:jc w:val="center"/>
              <w:rPr>
                <w:b/>
              </w:rPr>
            </w:pPr>
            <w:r w:rsidRPr="00D96B61">
              <w:rPr>
                <w:lang w:val="en-US"/>
              </w:rPr>
              <w:t>10</w:t>
            </w:r>
            <w:r w:rsidRPr="00D96B61">
              <w:rPr>
                <w:vertAlign w:val="superscript"/>
                <w:lang w:val="en-US"/>
              </w:rPr>
              <w:t>-3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33D3" w:rsidRPr="00C712CA" w:rsidRDefault="00C712CA" w:rsidP="003C33D3">
            <w:pPr>
              <w:tabs>
                <w:tab w:val="right" w:pos="9141"/>
              </w:tabs>
              <w:spacing w:before="60" w:after="60"/>
              <w:jc w:val="center"/>
              <w:rPr>
                <w:lang w:val="en-US"/>
              </w:rPr>
            </w:pPr>
            <w:r w:rsidRPr="00C712CA">
              <w:t>0.002580881269696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33D3" w:rsidRPr="00D96B61" w:rsidRDefault="00C712CA" w:rsidP="003C33D3">
            <w:pPr>
              <w:tabs>
                <w:tab w:val="right" w:pos="9141"/>
              </w:tabs>
              <w:spacing w:before="60" w:after="60"/>
              <w:jc w:val="center"/>
              <w:rPr>
                <w:lang w:val="en-US"/>
              </w:rPr>
            </w:pPr>
            <w:r w:rsidRPr="00C712CA">
              <w:rPr>
                <w:lang w:val="en-US"/>
              </w:rPr>
              <w:t>2.580</w:t>
            </w:r>
          </w:p>
        </w:tc>
      </w:tr>
      <w:tr w:rsidR="003C33D3" w:rsidTr="003C33D3">
        <w:trPr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33D3" w:rsidRPr="00D96B61" w:rsidRDefault="003C33D3" w:rsidP="003C33D3">
            <w:pPr>
              <w:tabs>
                <w:tab w:val="right" w:pos="9141"/>
              </w:tabs>
              <w:spacing w:before="60" w:after="60"/>
              <w:jc w:val="center"/>
              <w:rPr>
                <w:b/>
              </w:rPr>
            </w:pPr>
            <w:r w:rsidRPr="00D96B61">
              <w:rPr>
                <w:lang w:val="en-US"/>
              </w:rPr>
              <w:t>10</w:t>
            </w:r>
            <w:r w:rsidRPr="00D96B61">
              <w:rPr>
                <w:vertAlign w:val="superscript"/>
                <w:lang w:val="en-US"/>
              </w:rPr>
              <w:t>-4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33D3" w:rsidRPr="00C712CA" w:rsidRDefault="00C712CA" w:rsidP="003C33D3">
            <w:pPr>
              <w:tabs>
                <w:tab w:val="right" w:pos="9141"/>
              </w:tabs>
              <w:spacing w:before="60" w:after="60"/>
              <w:jc w:val="center"/>
              <w:rPr>
                <w:lang w:val="en-US"/>
              </w:rPr>
            </w:pPr>
            <w:r w:rsidRPr="00C712CA">
              <w:t>0.000258297355454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33D3" w:rsidRPr="00D96B61" w:rsidRDefault="00C712CA" w:rsidP="003C33D3">
            <w:pPr>
              <w:tabs>
                <w:tab w:val="right" w:pos="9141"/>
              </w:tabs>
              <w:spacing w:before="60" w:after="60"/>
              <w:jc w:val="center"/>
              <w:rPr>
                <w:lang w:val="en-US"/>
              </w:rPr>
            </w:pPr>
            <w:r w:rsidRPr="00C712CA">
              <w:rPr>
                <w:lang w:val="en-US"/>
              </w:rPr>
              <w:t>2.582</w:t>
            </w:r>
          </w:p>
        </w:tc>
      </w:tr>
      <w:tr w:rsidR="003C33D3" w:rsidTr="003C33D3">
        <w:trPr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33D3" w:rsidRPr="00D96B61" w:rsidRDefault="003C33D3" w:rsidP="003C33D3">
            <w:pPr>
              <w:tabs>
                <w:tab w:val="right" w:pos="9141"/>
              </w:tabs>
              <w:spacing w:before="60" w:after="60"/>
              <w:jc w:val="center"/>
              <w:rPr>
                <w:b/>
              </w:rPr>
            </w:pPr>
            <w:r w:rsidRPr="00D96B61">
              <w:rPr>
                <w:lang w:val="en-US"/>
              </w:rPr>
              <w:t>10</w:t>
            </w:r>
            <w:r w:rsidRPr="00D96B61">
              <w:rPr>
                <w:vertAlign w:val="superscript"/>
                <w:lang w:val="en-US"/>
              </w:rPr>
              <w:t>-5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33D3" w:rsidRPr="00C712CA" w:rsidRDefault="00C712CA" w:rsidP="003C33D3">
            <w:pPr>
              <w:tabs>
                <w:tab w:val="right" w:pos="9141"/>
              </w:tabs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0,0000</w:t>
            </w:r>
            <w:r>
              <w:t>25831333092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33D3" w:rsidRPr="00D96B61" w:rsidRDefault="00C712CA" w:rsidP="003C33D3">
            <w:pPr>
              <w:tabs>
                <w:tab w:val="right" w:pos="9141"/>
              </w:tabs>
              <w:spacing w:before="60" w:after="60"/>
              <w:jc w:val="center"/>
              <w:rPr>
                <w:lang w:val="en-US"/>
              </w:rPr>
            </w:pPr>
            <w:r w:rsidRPr="00C712CA">
              <w:rPr>
                <w:lang w:val="en-US"/>
              </w:rPr>
              <w:t>2.583</w:t>
            </w:r>
          </w:p>
        </w:tc>
      </w:tr>
      <w:tr w:rsidR="003C33D3" w:rsidTr="003C33D3">
        <w:trPr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33D3" w:rsidRPr="00D96B61" w:rsidRDefault="003C33D3" w:rsidP="003C33D3">
            <w:pPr>
              <w:tabs>
                <w:tab w:val="right" w:pos="9141"/>
              </w:tabs>
              <w:spacing w:before="60" w:after="60"/>
              <w:jc w:val="center"/>
              <w:rPr>
                <w:b/>
              </w:rPr>
            </w:pPr>
            <w:r w:rsidRPr="00D96B61">
              <w:rPr>
                <w:lang w:val="en-US"/>
              </w:rPr>
              <w:t>10</w:t>
            </w:r>
            <w:r w:rsidRPr="00D96B61">
              <w:rPr>
                <w:vertAlign w:val="superscript"/>
                <w:lang w:val="en-US"/>
              </w:rPr>
              <w:t>-6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33D3" w:rsidRPr="00C712CA" w:rsidRDefault="00C712CA" w:rsidP="003C33D3">
            <w:pPr>
              <w:tabs>
                <w:tab w:val="right" w:pos="9141"/>
              </w:tabs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0,00000</w:t>
            </w:r>
            <w:r>
              <w:t>2</w:t>
            </w:r>
            <w:r w:rsidRPr="00C712CA">
              <w:t>583204123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33D3" w:rsidRPr="00F52062" w:rsidRDefault="00C712CA" w:rsidP="003C33D3">
            <w:pPr>
              <w:tabs>
                <w:tab w:val="right" w:pos="9141"/>
              </w:tabs>
              <w:spacing w:before="60" w:after="60"/>
              <w:jc w:val="center"/>
            </w:pPr>
            <w:r w:rsidRPr="00C712CA">
              <w:rPr>
                <w:lang w:val="en-US"/>
              </w:rPr>
              <w:t>2.583</w:t>
            </w:r>
          </w:p>
        </w:tc>
      </w:tr>
      <w:tr w:rsidR="00F52062" w:rsidTr="00F52062">
        <w:trPr>
          <w:trHeight w:val="323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2062" w:rsidRPr="00D96B61" w:rsidRDefault="00F52062" w:rsidP="003C33D3">
            <w:pPr>
              <w:tabs>
                <w:tab w:val="right" w:pos="9141"/>
              </w:tabs>
              <w:spacing w:before="60" w:after="60"/>
              <w:jc w:val="center"/>
              <w:rPr>
                <w:lang w:val="en-US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2062" w:rsidRDefault="00F52062" w:rsidP="003C33D3">
            <w:pPr>
              <w:tabs>
                <w:tab w:val="right" w:pos="9141"/>
              </w:tabs>
              <w:spacing w:before="60" w:after="60"/>
              <w:jc w:val="center"/>
              <w:rPr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2062" w:rsidRPr="00F52062" w:rsidRDefault="00F52062" w:rsidP="003C33D3">
            <w:pPr>
              <w:tabs>
                <w:tab w:val="right" w:pos="9141"/>
              </w:tabs>
              <w:spacing w:before="60" w:after="60"/>
              <w:jc w:val="center"/>
              <w:rPr>
                <w:b/>
                <w:lang w:val="en-US"/>
              </w:rPr>
            </w:pPr>
            <w:r w:rsidRPr="00F52062">
              <w:rPr>
                <w:b/>
                <w:lang w:val="en-US"/>
              </w:rPr>
              <w:t>2.543</w:t>
            </w:r>
          </w:p>
        </w:tc>
      </w:tr>
    </w:tbl>
    <w:p w:rsidR="00742A95" w:rsidRPr="00563CBD" w:rsidRDefault="00742A95" w:rsidP="00742A95">
      <w:pPr>
        <w:jc w:val="center"/>
      </w:pPr>
    </w:p>
    <w:p w:rsidR="003C00A6" w:rsidRPr="00563CBD" w:rsidRDefault="00F52062" w:rsidP="00832284">
      <w:pPr>
        <w:ind w:firstLine="708"/>
        <w:rPr>
          <w:lang w:val="en-US"/>
        </w:rPr>
      </w:pPr>
      <w:r>
        <w:rPr>
          <w:noProof/>
        </w:rPr>
        <w:drawing>
          <wp:inline distT="0" distB="0" distL="0" distR="0">
            <wp:extent cx="4762500" cy="3848100"/>
            <wp:effectExtent l="19050" t="0" r="0" b="0"/>
            <wp:docPr id="768" name="Рисунок 7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8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4C1" w:rsidRDefault="003B39CC" w:rsidP="00954DB2">
      <w:pPr>
        <w:spacing w:after="120"/>
        <w:ind w:left="357"/>
        <w:jc w:val="both"/>
      </w:pPr>
      <w:r w:rsidRPr="00563CBD">
        <w:t>Рис.</w:t>
      </w:r>
      <w:r w:rsidR="00692231">
        <w:t xml:space="preserve"> 4.</w:t>
      </w:r>
      <w:r w:rsidR="009A24B5" w:rsidRPr="00563CBD">
        <w:t>1.</w:t>
      </w:r>
      <w:r w:rsidR="008054C1">
        <w:t xml:space="preserve"> </w:t>
      </w:r>
      <w:r w:rsidR="003C00A6" w:rsidRPr="00563CBD">
        <w:t>Зависимость</w:t>
      </w:r>
      <w:r w:rsidR="008054C1">
        <w:t xml:space="preserve"> </w:t>
      </w:r>
      <w:r w:rsidR="008054C1" w:rsidRPr="00563CBD">
        <w:t>погрешности</w:t>
      </w:r>
      <w:r w:rsidR="008054C1">
        <w:t xml:space="preserve"> </w:t>
      </w:r>
      <w:r w:rsidR="008054C1" w:rsidRPr="00692231">
        <w:rPr>
          <w:position w:val="-10"/>
        </w:rPr>
        <w:object w:dxaOrig="240" w:dyaOrig="260">
          <v:shape id="_x0000_i1042" type="#_x0000_t75" style="width:11.5pt;height:13.5pt" o:ole="">
            <v:imagedata r:id="rId48" o:title=""/>
          </v:shape>
          <o:OLEObject Type="Embed" ProgID="Equation.DSMT4" ShapeID="_x0000_i1042" DrawAspect="Content" ObjectID="_1650653450" r:id="rId55"/>
        </w:object>
      </w:r>
      <w:r w:rsidR="008054C1">
        <w:t xml:space="preserve"> схемы Эйлера от шага </w:t>
      </w:r>
      <w:r w:rsidR="008054C1" w:rsidRPr="00692231">
        <w:rPr>
          <w:position w:val="-6"/>
        </w:rPr>
        <w:object w:dxaOrig="200" w:dyaOrig="279">
          <v:shape id="_x0000_i1043" type="#_x0000_t75" style="width:10pt;height:14pt" o:ole="">
            <v:imagedata r:id="rId40" o:title=""/>
          </v:shape>
          <o:OLEObject Type="Embed" ProgID="Equation.DSMT4" ShapeID="_x0000_i1043" DrawAspect="Content" ObjectID="_1650653451" r:id="rId56"/>
        </w:object>
      </w:r>
      <w:r w:rsidR="008054C1">
        <w:t xml:space="preserve"> сетки</w:t>
      </w:r>
    </w:p>
    <w:p w:rsidR="006A0828" w:rsidRDefault="006A0828" w:rsidP="008054C1">
      <w:pPr>
        <w:spacing w:after="120"/>
        <w:ind w:left="357"/>
        <w:jc w:val="center"/>
      </w:pPr>
    </w:p>
    <w:p w:rsidR="006A0828" w:rsidRPr="000F0BC2" w:rsidRDefault="006A0828" w:rsidP="00327382">
      <w:pPr>
        <w:tabs>
          <w:tab w:val="right" w:pos="9141"/>
        </w:tabs>
        <w:spacing w:before="120" w:after="120"/>
        <w:ind w:firstLine="567"/>
        <w:jc w:val="both"/>
      </w:pPr>
      <w:r>
        <w:lastRenderedPageBreak/>
        <w:t xml:space="preserve">Анализ результатов показывает, что в рассматриваемом случае </w:t>
      </w:r>
      <w:r w:rsidRPr="006A0828">
        <w:rPr>
          <w:position w:val="-6"/>
        </w:rPr>
        <w:object w:dxaOrig="520" w:dyaOrig="279">
          <v:shape id="_x0000_i1044" type="#_x0000_t75" style="width:26pt;height:14pt" o:ole="">
            <v:imagedata r:id="rId57" o:title=""/>
          </v:shape>
          <o:OLEObject Type="Embed" ProgID="Equation.DSMT4" ShapeID="_x0000_i1044" DrawAspect="Content" ObjectID="_1650653452" r:id="rId58"/>
        </w:object>
      </w:r>
      <w:r>
        <w:t>, т.е. метод Э</w:t>
      </w:r>
      <w:r>
        <w:t>й</w:t>
      </w:r>
      <w:r>
        <w:t>лера имеет скорость сходимости первого порядка.</w:t>
      </w:r>
      <w:r w:rsidR="00152EF4">
        <w:t xml:space="preserve"> Значения погрешностей при реализации в </w:t>
      </w:r>
      <w:proofErr w:type="spellStart"/>
      <w:r w:rsidR="00152EF4">
        <w:rPr>
          <w:lang w:val="en-US"/>
        </w:rPr>
        <w:t>MatLab</w:t>
      </w:r>
      <w:proofErr w:type="spellEnd"/>
      <w:r w:rsidR="00152EF4">
        <w:t xml:space="preserve"> и </w:t>
      </w:r>
      <w:r w:rsidR="00152EF4">
        <w:rPr>
          <w:lang w:val="en-US"/>
        </w:rPr>
        <w:t>Delphi</w:t>
      </w:r>
      <w:r w:rsidR="00152EF4">
        <w:t xml:space="preserve"> одинаковы</w:t>
      </w:r>
      <w:r w:rsidR="00327382">
        <w:t xml:space="preserve">. </w:t>
      </w:r>
      <w:r w:rsidR="000F0BC2">
        <w:rPr>
          <w:lang w:val="en-US"/>
        </w:rPr>
        <w:t>K</w:t>
      </w:r>
      <w:r w:rsidR="00327382">
        <w:t>≈2,543</w:t>
      </w:r>
    </w:p>
    <w:p w:rsidR="006A0828" w:rsidRPr="00563CBD" w:rsidRDefault="006A0828" w:rsidP="006A0828">
      <w:pPr>
        <w:pStyle w:val="3"/>
        <w:numPr>
          <w:ilvl w:val="2"/>
          <w:numId w:val="28"/>
        </w:numPr>
        <w:spacing w:after="240"/>
        <w:ind w:left="0" w:firstLine="0"/>
        <w:jc w:val="center"/>
        <w:rPr>
          <w:rFonts w:ascii="Times New Roman" w:hAnsi="Times New Roman" w:cs="Times New Roman"/>
          <w:color w:val="auto"/>
        </w:rPr>
      </w:pPr>
      <w:bookmarkStart w:id="41" w:name="_Toc40033536"/>
      <w:r>
        <w:rPr>
          <w:rFonts w:ascii="Times New Roman" w:hAnsi="Times New Roman" w:cs="Times New Roman"/>
          <w:color w:val="auto"/>
        </w:rPr>
        <w:t>Устойчивость явной схемы Эйлера</w:t>
      </w:r>
      <w:bookmarkEnd w:id="41"/>
    </w:p>
    <w:p w:rsidR="006A0828" w:rsidRDefault="00EB77A9" w:rsidP="00954DB2">
      <w:pPr>
        <w:spacing w:after="120"/>
        <w:ind w:firstLine="567"/>
        <w:jc w:val="both"/>
      </w:pPr>
      <w:r>
        <w:t>В табл. 4.2. и н</w:t>
      </w:r>
      <w:r w:rsidRPr="00563CBD">
        <w:t xml:space="preserve">а рис. </w:t>
      </w:r>
      <w:r>
        <w:t>4</w:t>
      </w:r>
      <w:r w:rsidRPr="00563CBD">
        <w:t>.</w:t>
      </w:r>
      <w:r>
        <w:t>2</w:t>
      </w:r>
      <w:r w:rsidRPr="00563CBD">
        <w:t xml:space="preserve"> приведен</w:t>
      </w:r>
      <w:r>
        <w:t>ы</w:t>
      </w:r>
      <w:r w:rsidRPr="00563CBD">
        <w:t xml:space="preserve"> результат</w:t>
      </w:r>
      <w:r>
        <w:t>ы</w:t>
      </w:r>
      <w:r w:rsidRPr="00563CBD">
        <w:t xml:space="preserve"> </w:t>
      </w:r>
      <w:r>
        <w:t xml:space="preserve">исследования устойчивости явной </w:t>
      </w:r>
      <w:r w:rsidRPr="00563CBD">
        <w:t>схем</w:t>
      </w:r>
      <w:r>
        <w:t>ы</w:t>
      </w:r>
      <w:r w:rsidRPr="00563CBD">
        <w:t xml:space="preserve"> </w:t>
      </w:r>
      <w:r>
        <w:t xml:space="preserve">Эйлера </w:t>
      </w:r>
      <w:r w:rsidRPr="00563CBD">
        <w:t>(</w:t>
      </w:r>
      <w:r>
        <w:t>2</w:t>
      </w:r>
      <w:r w:rsidRPr="00563CBD">
        <w:t>.</w:t>
      </w:r>
      <w:r w:rsidR="00594CDB">
        <w:t>2</w:t>
      </w:r>
      <w:r w:rsidRPr="00563CBD">
        <w:t xml:space="preserve">) </w:t>
      </w:r>
      <w:r w:rsidR="00387217">
        <w:t xml:space="preserve">при фиксированном шаге </w:t>
      </w:r>
      <w:r w:rsidR="00387217" w:rsidRPr="00387217">
        <w:rPr>
          <w:position w:val="-6"/>
        </w:rPr>
        <w:object w:dxaOrig="800" w:dyaOrig="320">
          <v:shape id="_x0000_i1045" type="#_x0000_t75" style="width:40.5pt;height:16pt" o:ole="">
            <v:imagedata r:id="rId59" o:title=""/>
          </v:shape>
          <o:OLEObject Type="Embed" ProgID="Equation.DSMT4" ShapeID="_x0000_i1045" DrawAspect="Content" ObjectID="_1650653453" r:id="rId60"/>
        </w:object>
      </w:r>
      <w:r w:rsidR="00387217">
        <w:t xml:space="preserve"> </w:t>
      </w:r>
      <w:r w:rsidRPr="00563CBD">
        <w:t xml:space="preserve">и различных </w:t>
      </w:r>
      <w:r>
        <w:t xml:space="preserve">значениях параметра возмущения </w:t>
      </w:r>
      <w:r w:rsidRPr="00692231">
        <w:rPr>
          <w:position w:val="-6"/>
        </w:rPr>
        <w:object w:dxaOrig="220" w:dyaOrig="279">
          <v:shape id="_x0000_i1046" type="#_x0000_t75" style="width:11pt;height:14pt" o:ole="">
            <v:imagedata r:id="rId61" o:title=""/>
          </v:shape>
          <o:OLEObject Type="Embed" ProgID="Equation.DSMT4" ShapeID="_x0000_i1046" DrawAspect="Content" ObjectID="_1650653454" r:id="rId62"/>
        </w:object>
      </w:r>
      <w:r w:rsidRPr="00D96B61">
        <w:t xml:space="preserve"> </w:t>
      </w:r>
      <w:r>
        <w:t xml:space="preserve">начального значения функции </w:t>
      </w:r>
      <w:r w:rsidRPr="00EB77A9">
        <w:rPr>
          <w:position w:val="-12"/>
        </w:rPr>
        <w:object w:dxaOrig="320" w:dyaOrig="360">
          <v:shape id="_x0000_i1047" type="#_x0000_t75" style="width:16pt;height:18.5pt" o:ole="">
            <v:imagedata r:id="rId63" o:title=""/>
          </v:shape>
          <o:OLEObject Type="Embed" ProgID="Equation.DSMT4" ShapeID="_x0000_i1047" DrawAspect="Content" ObjectID="_1650653455" r:id="rId64"/>
        </w:object>
      </w:r>
      <w:r w:rsidR="00703EEA">
        <w:t>, характеризующего погрешность опр</w:t>
      </w:r>
      <w:r w:rsidR="00703EEA">
        <w:t>е</w:t>
      </w:r>
      <w:r w:rsidR="00703EEA">
        <w:t>деления этой величины</w:t>
      </w:r>
      <w:r w:rsidRPr="00563CBD">
        <w:t>.</w:t>
      </w:r>
      <w:r w:rsidRPr="00D96B61">
        <w:t xml:space="preserve"> </w:t>
      </w:r>
      <w:r>
        <w:t xml:space="preserve">Второй столбец таблицы содержит значения </w:t>
      </w:r>
      <w:r w:rsidR="00703EEA">
        <w:t xml:space="preserve">разницы </w:t>
      </w:r>
      <w:r w:rsidR="00703EEA" w:rsidRPr="00703EEA">
        <w:rPr>
          <w:position w:val="-16"/>
        </w:rPr>
        <w:object w:dxaOrig="1380" w:dyaOrig="440">
          <v:shape id="_x0000_i1048" type="#_x0000_t75" style="width:68.5pt;height:22pt" o:ole="">
            <v:imagedata r:id="rId65" o:title=""/>
          </v:shape>
          <o:OLEObject Type="Embed" ProgID="Equation.DSMT4" ShapeID="_x0000_i1048" DrawAspect="Content" ObjectID="_1650653456" r:id="rId66"/>
        </w:object>
      </w:r>
      <w:r w:rsidR="00703EEA">
        <w:t xml:space="preserve"> между значениями возмущенного </w:t>
      </w:r>
      <w:r w:rsidR="00703EEA" w:rsidRPr="00703EEA">
        <w:rPr>
          <w:position w:val="-12"/>
        </w:rPr>
        <w:object w:dxaOrig="360" w:dyaOrig="380">
          <v:shape id="_x0000_i1049" type="#_x0000_t75" style="width:18.5pt;height:19pt" o:ole="">
            <v:imagedata r:id="rId67" o:title=""/>
          </v:shape>
          <o:OLEObject Type="Embed" ProgID="Equation.DSMT4" ShapeID="_x0000_i1049" DrawAspect="Content" ObjectID="_1650653457" r:id="rId68"/>
        </w:object>
      </w:r>
      <w:r w:rsidR="00703EEA">
        <w:t xml:space="preserve"> и невозмущенного </w:t>
      </w:r>
      <w:r w:rsidR="00703EEA" w:rsidRPr="00703EEA">
        <w:rPr>
          <w:position w:val="-12"/>
        </w:rPr>
        <w:object w:dxaOrig="360" w:dyaOrig="360">
          <v:shape id="_x0000_i1050" type="#_x0000_t75" style="width:18.5pt;height:18.5pt" o:ole="">
            <v:imagedata r:id="rId69" o:title=""/>
          </v:shape>
          <o:OLEObject Type="Embed" ProgID="Equation.DSMT4" ShapeID="_x0000_i1050" DrawAspect="Content" ObjectID="_1650653458" r:id="rId70"/>
        </w:object>
      </w:r>
      <w:r w:rsidR="00703EEA">
        <w:t xml:space="preserve"> </w:t>
      </w:r>
      <w:r>
        <w:t xml:space="preserve">численного решения на конечный момент времени </w:t>
      </w:r>
      <w:r w:rsidRPr="00EB77A9">
        <w:rPr>
          <w:position w:val="-6"/>
        </w:rPr>
        <w:object w:dxaOrig="540" w:dyaOrig="279">
          <v:shape id="_x0000_i1051" type="#_x0000_t75" style="width:27pt;height:14pt" o:ole="">
            <v:imagedata r:id="rId71" o:title=""/>
          </v:shape>
          <o:OLEObject Type="Embed" ProgID="Equation.DSMT4" ShapeID="_x0000_i1051" DrawAspect="Content" ObjectID="_1650653459" r:id="rId72"/>
        </w:object>
      </w:r>
      <w:r w:rsidR="00B907E5">
        <w:t>=1</w:t>
      </w:r>
      <w:r w:rsidR="00703EEA">
        <w:t xml:space="preserve">, полученными соответственно </w:t>
      </w:r>
      <w:proofErr w:type="gramStart"/>
      <w:r w:rsidR="00703EEA">
        <w:t>при</w:t>
      </w:r>
      <w:proofErr w:type="gramEnd"/>
      <w:r w:rsidR="00703EEA">
        <w:t xml:space="preserve"> </w:t>
      </w:r>
      <w:r w:rsidR="00703EEA" w:rsidRPr="00703EEA">
        <w:rPr>
          <w:position w:val="-6"/>
        </w:rPr>
        <w:object w:dxaOrig="580" w:dyaOrig="279">
          <v:shape id="_x0000_i1052" type="#_x0000_t75" style="width:29.5pt;height:14pt" o:ole="">
            <v:imagedata r:id="rId73" o:title=""/>
          </v:shape>
          <o:OLEObject Type="Embed" ProgID="Equation.DSMT4" ShapeID="_x0000_i1052" DrawAspect="Content" ObjectID="_1650653460" r:id="rId74"/>
        </w:object>
      </w:r>
      <w:r w:rsidR="00703EEA">
        <w:t xml:space="preserve"> и </w:t>
      </w:r>
      <w:r w:rsidR="00703EEA" w:rsidRPr="00703EEA">
        <w:rPr>
          <w:position w:val="-6"/>
        </w:rPr>
        <w:object w:dxaOrig="1180" w:dyaOrig="320">
          <v:shape id="_x0000_i1053" type="#_x0000_t75" style="width:58.5pt;height:16pt" o:ole="">
            <v:imagedata r:id="rId75" o:title=""/>
          </v:shape>
          <o:OLEObject Type="Embed" ProgID="Equation.DSMT4" ShapeID="_x0000_i1053" DrawAspect="Content" ObjectID="_1650653461" r:id="rId76"/>
        </w:object>
      </w:r>
      <w:r w:rsidR="00703EEA">
        <w:t xml:space="preserve">, </w:t>
      </w:r>
      <w:r w:rsidR="00703EEA" w:rsidRPr="00703EEA">
        <w:rPr>
          <w:position w:val="-6"/>
        </w:rPr>
        <w:object w:dxaOrig="980" w:dyaOrig="320">
          <v:shape id="_x0000_i1054" type="#_x0000_t75" style="width:49.5pt;height:16pt" o:ole="">
            <v:imagedata r:id="rId77" o:title=""/>
          </v:shape>
          <o:OLEObject Type="Embed" ProgID="Equation.DSMT4" ShapeID="_x0000_i1054" DrawAspect="Content" ObjectID="_1650653462" r:id="rId78"/>
        </w:object>
      </w:r>
      <w:r>
        <w:t>.</w:t>
      </w:r>
      <w:r w:rsidR="00703EEA">
        <w:t xml:space="preserve"> </w:t>
      </w:r>
    </w:p>
    <w:p w:rsidR="00EB77A9" w:rsidRDefault="00EB77A9" w:rsidP="00942714">
      <w:pPr>
        <w:spacing w:before="240" w:after="120"/>
        <w:ind w:firstLine="357"/>
        <w:jc w:val="both"/>
      </w:pPr>
      <w:r>
        <w:t xml:space="preserve">Табл. 4.2. Значения возмущения </w:t>
      </w:r>
      <w:r w:rsidRPr="00D96B61">
        <w:rPr>
          <w:position w:val="-10"/>
        </w:rPr>
        <w:object w:dxaOrig="240" w:dyaOrig="260">
          <v:shape id="_x0000_i1055" type="#_x0000_t75" style="width:11.5pt;height:13.5pt" o:ole="">
            <v:imagedata r:id="rId79" o:title=""/>
          </v:shape>
          <o:OLEObject Type="Embed" ProgID="Equation.DSMT4" ShapeID="_x0000_i1055" DrawAspect="Content" ObjectID="_1650653463" r:id="rId80"/>
        </w:object>
      </w:r>
      <w:r>
        <w:t xml:space="preserve"> решения по методу Эйлера от возмущения </w:t>
      </w:r>
      <w:r w:rsidRPr="00D96B61">
        <w:rPr>
          <w:position w:val="-6"/>
        </w:rPr>
        <w:object w:dxaOrig="220" w:dyaOrig="279">
          <v:shape id="_x0000_i1056" type="#_x0000_t75" style="width:11pt;height:14pt" o:ole="">
            <v:imagedata r:id="rId81" o:title=""/>
          </v:shape>
          <o:OLEObject Type="Embed" ProgID="Equation.DSMT4" ShapeID="_x0000_i1056" DrawAspect="Content" ObjectID="_1650653464" r:id="rId82"/>
        </w:object>
      </w:r>
      <w:r w:rsidR="00942714">
        <w:t xml:space="preserve"> </w:t>
      </w:r>
      <w:r>
        <w:t>н</w:t>
      </w:r>
      <w:r>
        <w:t>а</w:t>
      </w:r>
      <w:r>
        <w:t>чальных данных</w:t>
      </w:r>
    </w:p>
    <w:tbl>
      <w:tblPr>
        <w:tblStyle w:val="a9"/>
        <w:tblW w:w="0" w:type="auto"/>
        <w:jc w:val="center"/>
        <w:tblLook w:val="04A0"/>
      </w:tblPr>
      <w:tblGrid>
        <w:gridCol w:w="1384"/>
        <w:gridCol w:w="2835"/>
      </w:tblGrid>
      <w:tr w:rsidR="00EB77A9" w:rsidTr="00612D4F">
        <w:trPr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77A9" w:rsidRPr="00D96B61" w:rsidRDefault="00EB77A9" w:rsidP="00612D4F">
            <w:pPr>
              <w:tabs>
                <w:tab w:val="right" w:pos="9141"/>
              </w:tabs>
              <w:spacing w:before="60" w:after="60"/>
              <w:jc w:val="center"/>
              <w:rPr>
                <w:b/>
                <w:lang w:val="en-US"/>
              </w:rPr>
            </w:pPr>
            <w:r w:rsidRPr="00D96B61">
              <w:rPr>
                <w:position w:val="-6"/>
                <w:sz w:val="24"/>
                <w:szCs w:val="24"/>
              </w:rPr>
              <w:object w:dxaOrig="220" w:dyaOrig="279">
                <v:shape id="_x0000_i1057" type="#_x0000_t75" style="width:11pt;height:14pt" o:ole="">
                  <v:imagedata r:id="rId81" o:title=""/>
                </v:shape>
                <o:OLEObject Type="Embed" ProgID="Equation.DSMT4" ShapeID="_x0000_i1057" DrawAspect="Content" ObjectID="_1650653465" r:id="rId83"/>
              </w:objec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77A9" w:rsidRPr="00D96B61" w:rsidRDefault="00EB77A9" w:rsidP="00612D4F">
            <w:pPr>
              <w:tabs>
                <w:tab w:val="right" w:pos="9141"/>
              </w:tabs>
              <w:spacing w:before="60" w:after="60"/>
              <w:jc w:val="center"/>
              <w:rPr>
                <w:b/>
                <w:lang w:val="en-US"/>
              </w:rPr>
            </w:pPr>
            <w:r w:rsidRPr="00D96B61">
              <w:rPr>
                <w:position w:val="-10"/>
                <w:sz w:val="24"/>
                <w:szCs w:val="24"/>
              </w:rPr>
              <w:object w:dxaOrig="240" w:dyaOrig="260">
                <v:shape id="_x0000_i1058" type="#_x0000_t75" style="width:11.5pt;height:13.5pt" o:ole="">
                  <v:imagedata r:id="rId79" o:title=""/>
                </v:shape>
                <o:OLEObject Type="Embed" ProgID="Equation.DSMT4" ShapeID="_x0000_i1058" DrawAspect="Content" ObjectID="_1650653466" r:id="rId84"/>
              </w:object>
            </w:r>
          </w:p>
        </w:tc>
      </w:tr>
      <w:tr w:rsidR="00EB77A9" w:rsidTr="00612D4F">
        <w:trPr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77A9" w:rsidRPr="00D96B61" w:rsidRDefault="00EB77A9" w:rsidP="00612D4F">
            <w:pPr>
              <w:tabs>
                <w:tab w:val="right" w:pos="9141"/>
              </w:tabs>
              <w:spacing w:before="60" w:after="60"/>
              <w:jc w:val="center"/>
              <w:rPr>
                <w:vertAlign w:val="superscript"/>
                <w:lang w:val="en-US"/>
              </w:rPr>
            </w:pPr>
            <w:r>
              <w:t>-</w:t>
            </w:r>
            <w:r w:rsidRPr="00D96B61">
              <w:rPr>
                <w:lang w:val="en-US"/>
              </w:rPr>
              <w:t>10</w:t>
            </w:r>
            <w:r w:rsidRPr="00D96B61">
              <w:rPr>
                <w:vertAlign w:val="superscript"/>
                <w:lang w:val="en-US"/>
              </w:rPr>
              <w:t>-1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77A9" w:rsidRPr="00EF0442" w:rsidRDefault="00EF0442" w:rsidP="00703EEA">
            <w:pPr>
              <w:tabs>
                <w:tab w:val="right" w:pos="9141"/>
              </w:tabs>
              <w:spacing w:before="60" w:after="60"/>
              <w:jc w:val="center"/>
              <w:rPr>
                <w:lang w:val="en-US"/>
              </w:rPr>
            </w:pPr>
            <w:r w:rsidRPr="00EF0442">
              <w:t>0.270</w:t>
            </w:r>
            <w:r>
              <w:rPr>
                <w:lang w:val="en-US"/>
              </w:rPr>
              <w:t>5</w:t>
            </w:r>
          </w:p>
        </w:tc>
      </w:tr>
      <w:tr w:rsidR="00703EEA" w:rsidTr="00703EEA">
        <w:trPr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:rsidR="00703EEA" w:rsidRPr="00D96B61" w:rsidRDefault="00703EEA" w:rsidP="00612D4F">
            <w:pPr>
              <w:tabs>
                <w:tab w:val="right" w:pos="9141"/>
              </w:tabs>
              <w:spacing w:before="60" w:after="60"/>
              <w:jc w:val="center"/>
              <w:rPr>
                <w:b/>
              </w:rPr>
            </w:pPr>
            <w:r>
              <w:t>-5</w:t>
            </w:r>
            <w:r w:rsidRPr="00EB77A9">
              <w:rPr>
                <w:position w:val="-4"/>
                <w:sz w:val="24"/>
                <w:szCs w:val="24"/>
              </w:rPr>
              <w:object w:dxaOrig="120" w:dyaOrig="160">
                <v:shape id="_x0000_i1059" type="#_x0000_t75" style="width:6pt;height:8pt" o:ole="">
                  <v:imagedata r:id="rId85" o:title=""/>
                </v:shape>
                <o:OLEObject Type="Embed" ProgID="Equation.DSMT4" ShapeID="_x0000_i1059" DrawAspect="Content" ObjectID="_1650653467" r:id="rId86"/>
              </w:object>
            </w:r>
            <w:r w:rsidRPr="00D96B61">
              <w:rPr>
                <w:lang w:val="en-US"/>
              </w:rPr>
              <w:t>10</w:t>
            </w:r>
            <w:r w:rsidRPr="00D96B61">
              <w:rPr>
                <w:vertAlign w:val="superscript"/>
                <w:lang w:val="en-US"/>
              </w:rPr>
              <w:t>-</w:t>
            </w:r>
            <w:r>
              <w:rPr>
                <w:vertAlign w:val="superscript"/>
              </w:rPr>
              <w:t>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703EEA" w:rsidRPr="00D96B61" w:rsidRDefault="00EF0442" w:rsidP="00612D4F">
            <w:pPr>
              <w:tabs>
                <w:tab w:val="right" w:pos="9141"/>
              </w:tabs>
              <w:spacing w:before="60" w:after="60"/>
              <w:jc w:val="center"/>
            </w:pPr>
            <w:r w:rsidRPr="00EF0442">
              <w:t>0.1352</w:t>
            </w:r>
          </w:p>
        </w:tc>
      </w:tr>
      <w:tr w:rsidR="00703EEA" w:rsidTr="00EB77A9">
        <w:trPr>
          <w:jc w:val="center"/>
        </w:trPr>
        <w:tc>
          <w:tcPr>
            <w:tcW w:w="13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shd w:val="clear" w:color="auto" w:fill="DBE5F1" w:themeFill="accent1" w:themeFillTint="33"/>
            <w:hideMark/>
          </w:tcPr>
          <w:p w:rsidR="00703EEA" w:rsidRPr="00EB77A9" w:rsidRDefault="00703EEA" w:rsidP="00612D4F">
            <w:pPr>
              <w:tabs>
                <w:tab w:val="right" w:pos="9141"/>
              </w:tabs>
              <w:spacing w:before="60" w:after="60"/>
              <w:jc w:val="center"/>
              <w:rPr>
                <w:b/>
              </w:rPr>
            </w:pPr>
            <w:r>
              <w:t>0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  <w:shd w:val="clear" w:color="auto" w:fill="DBE5F1" w:themeFill="accent1" w:themeFillTint="33"/>
            <w:hideMark/>
          </w:tcPr>
          <w:p w:rsidR="00703EEA" w:rsidRPr="00D96B61" w:rsidRDefault="00703EEA" w:rsidP="00612D4F">
            <w:pPr>
              <w:tabs>
                <w:tab w:val="right" w:pos="9141"/>
              </w:tabs>
              <w:spacing w:before="60" w:after="60"/>
              <w:jc w:val="center"/>
            </w:pPr>
            <w:r>
              <w:t>0</w:t>
            </w:r>
          </w:p>
        </w:tc>
      </w:tr>
      <w:tr w:rsidR="00703EEA" w:rsidTr="00EB77A9">
        <w:trPr>
          <w:jc w:val="center"/>
        </w:trPr>
        <w:tc>
          <w:tcPr>
            <w:tcW w:w="138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EEA" w:rsidRPr="00D96B61" w:rsidRDefault="00703EEA" w:rsidP="00EB77A9">
            <w:pPr>
              <w:tabs>
                <w:tab w:val="right" w:pos="9141"/>
              </w:tabs>
              <w:spacing w:before="60" w:after="60"/>
              <w:jc w:val="center"/>
              <w:rPr>
                <w:b/>
              </w:rPr>
            </w:pPr>
            <w:r>
              <w:t>5</w:t>
            </w:r>
            <w:r w:rsidRPr="00EB77A9">
              <w:rPr>
                <w:position w:val="-4"/>
                <w:sz w:val="24"/>
                <w:szCs w:val="24"/>
              </w:rPr>
              <w:object w:dxaOrig="120" w:dyaOrig="160">
                <v:shape id="_x0000_i1060" type="#_x0000_t75" style="width:6pt;height:8pt" o:ole="">
                  <v:imagedata r:id="rId85" o:title=""/>
                </v:shape>
                <o:OLEObject Type="Embed" ProgID="Equation.DSMT4" ShapeID="_x0000_i1060" DrawAspect="Content" ObjectID="_1650653468" r:id="rId87"/>
              </w:object>
            </w:r>
            <w:r w:rsidRPr="00D96B61">
              <w:rPr>
                <w:lang w:val="en-US"/>
              </w:rPr>
              <w:t>10</w:t>
            </w:r>
            <w:r w:rsidRPr="00D96B61">
              <w:rPr>
                <w:vertAlign w:val="superscript"/>
                <w:lang w:val="en-US"/>
              </w:rPr>
              <w:t>-</w:t>
            </w:r>
            <w:r>
              <w:rPr>
                <w:vertAlign w:val="superscript"/>
              </w:rPr>
              <w:t>2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EEA" w:rsidRPr="00D96B61" w:rsidRDefault="00EF0442" w:rsidP="00703EEA">
            <w:pPr>
              <w:tabs>
                <w:tab w:val="right" w:pos="9141"/>
              </w:tabs>
              <w:spacing w:before="60" w:after="60"/>
              <w:jc w:val="center"/>
            </w:pPr>
            <w:r w:rsidRPr="00EF0442">
              <w:t>0.1352</w:t>
            </w:r>
          </w:p>
        </w:tc>
      </w:tr>
      <w:tr w:rsidR="00703EEA" w:rsidTr="00612D4F">
        <w:trPr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EEA" w:rsidRPr="00D96B61" w:rsidRDefault="00703EEA" w:rsidP="00EB77A9">
            <w:pPr>
              <w:tabs>
                <w:tab w:val="right" w:pos="9141"/>
              </w:tabs>
              <w:spacing w:before="60" w:after="60"/>
              <w:jc w:val="center"/>
              <w:rPr>
                <w:b/>
              </w:rPr>
            </w:pPr>
            <w:r w:rsidRPr="00D96B61">
              <w:rPr>
                <w:lang w:val="en-US"/>
              </w:rPr>
              <w:t>10</w:t>
            </w:r>
            <w:r w:rsidRPr="00D96B61">
              <w:rPr>
                <w:vertAlign w:val="superscript"/>
                <w:lang w:val="en-US"/>
              </w:rPr>
              <w:t>-</w:t>
            </w:r>
            <w:r>
              <w:rPr>
                <w:vertAlign w:val="superscript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EEA" w:rsidRPr="00EF0442" w:rsidRDefault="00EF0442" w:rsidP="00703EEA">
            <w:pPr>
              <w:tabs>
                <w:tab w:val="right" w:pos="9141"/>
              </w:tabs>
              <w:spacing w:before="60" w:after="60"/>
              <w:jc w:val="center"/>
              <w:rPr>
                <w:lang w:val="en-US"/>
              </w:rPr>
            </w:pPr>
            <w:r w:rsidRPr="00EF0442">
              <w:t>0.270</w:t>
            </w:r>
            <w:r>
              <w:rPr>
                <w:lang w:val="en-US"/>
              </w:rPr>
              <w:t>5</w:t>
            </w:r>
          </w:p>
        </w:tc>
      </w:tr>
    </w:tbl>
    <w:p w:rsidR="00EB77A9" w:rsidRPr="00563CBD" w:rsidRDefault="00EB77A9" w:rsidP="008054C1">
      <w:pPr>
        <w:spacing w:after="120"/>
        <w:ind w:left="357"/>
        <w:jc w:val="center"/>
      </w:pPr>
    </w:p>
    <w:p w:rsidR="004C3ED0" w:rsidRDefault="00EF0442" w:rsidP="00DE356C">
      <w:pPr>
        <w:ind w:firstLine="708"/>
      </w:pPr>
      <w:r>
        <w:rPr>
          <w:noProof/>
        </w:rPr>
        <w:drawing>
          <wp:inline distT="0" distB="0" distL="0" distR="0">
            <wp:extent cx="4805680" cy="3848735"/>
            <wp:effectExtent l="19050" t="0" r="0" b="0"/>
            <wp:docPr id="1427" name="Рисунок 1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7"/>
                    <pic:cNvPicPr>
                      <a:picLocks noChangeAspect="1" noChangeArrowheads="1"/>
                    </pic:cNvPicPr>
                  </pic:nvPicPr>
                  <pic:blipFill>
                    <a:blip r:embed="rId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80" cy="3848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828" w:rsidRDefault="006A0828" w:rsidP="00942714">
      <w:pPr>
        <w:spacing w:after="120"/>
        <w:ind w:firstLine="357"/>
        <w:jc w:val="both"/>
      </w:pPr>
      <w:r w:rsidRPr="00563CBD">
        <w:t>Рис.</w:t>
      </w:r>
      <w:r>
        <w:t xml:space="preserve"> 4.</w:t>
      </w:r>
      <w:r w:rsidR="00703EEA">
        <w:t>2</w:t>
      </w:r>
      <w:r w:rsidRPr="00563CBD">
        <w:t>.</w:t>
      </w:r>
      <w:r>
        <w:t xml:space="preserve"> </w:t>
      </w:r>
      <w:r w:rsidR="00703EEA">
        <w:t xml:space="preserve">График зависимости возмущения </w:t>
      </w:r>
      <w:r w:rsidR="00703EEA" w:rsidRPr="00D96B61">
        <w:rPr>
          <w:position w:val="-10"/>
        </w:rPr>
        <w:object w:dxaOrig="240" w:dyaOrig="260">
          <v:shape id="_x0000_i1061" type="#_x0000_t75" style="width:11.5pt;height:13.5pt" o:ole="">
            <v:imagedata r:id="rId79" o:title=""/>
          </v:shape>
          <o:OLEObject Type="Embed" ProgID="Equation.DSMT4" ShapeID="_x0000_i1061" DrawAspect="Content" ObjectID="_1650653469" r:id="rId89"/>
        </w:object>
      </w:r>
      <w:r w:rsidR="00703EEA">
        <w:t xml:space="preserve"> численного решения по </w:t>
      </w:r>
      <w:r w:rsidR="002C522F">
        <w:t xml:space="preserve">методу Эйлера </w:t>
      </w:r>
      <w:r w:rsidR="00703EEA">
        <w:t xml:space="preserve">от возмущения </w:t>
      </w:r>
      <w:r w:rsidR="00703EEA" w:rsidRPr="00D96B61">
        <w:rPr>
          <w:position w:val="-6"/>
        </w:rPr>
        <w:object w:dxaOrig="220" w:dyaOrig="279">
          <v:shape id="_x0000_i1062" type="#_x0000_t75" style="width:11pt;height:14pt" o:ole="">
            <v:imagedata r:id="rId81" o:title=""/>
          </v:shape>
          <o:OLEObject Type="Embed" ProgID="Equation.DSMT4" ShapeID="_x0000_i1062" DrawAspect="Content" ObjectID="_1650653470" r:id="rId90"/>
        </w:object>
      </w:r>
      <w:r w:rsidR="00703EEA">
        <w:t xml:space="preserve"> начальных данных</w:t>
      </w:r>
    </w:p>
    <w:p w:rsidR="006A0828" w:rsidRDefault="006A0828" w:rsidP="00954DB2">
      <w:pPr>
        <w:jc w:val="both"/>
      </w:pPr>
    </w:p>
    <w:p w:rsidR="002C522F" w:rsidRPr="00563CBD" w:rsidRDefault="002C522F" w:rsidP="00832284">
      <w:pPr>
        <w:ind w:firstLine="567"/>
        <w:jc w:val="both"/>
      </w:pPr>
      <w:r>
        <w:t>Проведенные исследования показывают, что на больших временах возмущенное р</w:t>
      </w:r>
      <w:r>
        <w:t>е</w:t>
      </w:r>
      <w:r>
        <w:t xml:space="preserve">шение удовлетворяет условию </w:t>
      </w:r>
      <w:r w:rsidRPr="00703EEA">
        <w:rPr>
          <w:position w:val="-16"/>
        </w:rPr>
        <w:object w:dxaOrig="3540" w:dyaOrig="440">
          <v:shape id="_x0000_i1063" type="#_x0000_t75" style="width:177pt;height:22pt" o:ole="">
            <v:imagedata r:id="rId91" o:title=""/>
          </v:shape>
          <o:OLEObject Type="Embed" ProgID="Equation.DSMT4" ShapeID="_x0000_i1063" DrawAspect="Content" ObjectID="_1650653471" r:id="rId92"/>
        </w:object>
      </w:r>
      <w:r w:rsidR="00152EF4" w:rsidRPr="00152EF4">
        <w:t>(</w:t>
      </w:r>
      <m:oMath>
        <m:r>
          <w:rPr>
            <w:rFonts w:ascii="Cambria Math" w:hAnsi="Cambria Math"/>
            <w:lang w:val="en-US"/>
          </w:rPr>
          <m:t>M≈2,7)</m:t>
        </m:r>
      </m:oMath>
      <w:r>
        <w:t xml:space="preserve">, т.е. решение по методу Эйлера устойчиво. </w:t>
      </w:r>
    </w:p>
    <w:p w:rsidR="004C3ED0" w:rsidRDefault="004C3ED0" w:rsidP="00C9232D">
      <w:pPr>
        <w:pStyle w:val="2"/>
        <w:numPr>
          <w:ilvl w:val="1"/>
          <w:numId w:val="28"/>
        </w:numPr>
        <w:rPr>
          <w:rFonts w:ascii="Times New Roman" w:hAnsi="Times New Roman" w:cs="Times New Roman"/>
          <w:i/>
          <w:color w:val="auto"/>
          <w:sz w:val="24"/>
          <w:szCs w:val="24"/>
        </w:rPr>
      </w:pPr>
      <w:bookmarkStart w:id="42" w:name="_Toc40033537"/>
      <w:r w:rsidRPr="00563CBD">
        <w:rPr>
          <w:rFonts w:ascii="Times New Roman" w:hAnsi="Times New Roman" w:cs="Times New Roman"/>
          <w:i/>
          <w:color w:val="auto"/>
          <w:sz w:val="24"/>
          <w:szCs w:val="24"/>
        </w:rPr>
        <w:t>Метод Рунге-Кутта</w:t>
      </w:r>
      <w:bookmarkEnd w:id="42"/>
    </w:p>
    <w:p w:rsidR="00703EEA" w:rsidRDefault="00703EEA" w:rsidP="00703EEA">
      <w:pPr>
        <w:pStyle w:val="3"/>
        <w:numPr>
          <w:ilvl w:val="2"/>
          <w:numId w:val="28"/>
        </w:numPr>
        <w:spacing w:after="240"/>
        <w:ind w:left="0" w:firstLine="0"/>
        <w:jc w:val="center"/>
        <w:rPr>
          <w:rFonts w:ascii="Times New Roman" w:hAnsi="Times New Roman" w:cs="Times New Roman"/>
          <w:color w:val="auto"/>
          <w:lang w:val="en-US"/>
        </w:rPr>
      </w:pPr>
      <w:bookmarkStart w:id="43" w:name="_Toc40033538"/>
      <w:r>
        <w:rPr>
          <w:rFonts w:ascii="Times New Roman" w:hAnsi="Times New Roman" w:cs="Times New Roman"/>
          <w:color w:val="auto"/>
        </w:rPr>
        <w:t>Порядок сходимости</w:t>
      </w:r>
      <w:bookmarkEnd w:id="43"/>
      <w:r>
        <w:rPr>
          <w:rFonts w:ascii="Times New Roman" w:hAnsi="Times New Roman" w:cs="Times New Roman"/>
          <w:color w:val="auto"/>
        </w:rPr>
        <w:t xml:space="preserve"> </w:t>
      </w:r>
    </w:p>
    <w:p w:rsidR="00832284" w:rsidRDefault="00832284" w:rsidP="00B37139">
      <w:pPr>
        <w:tabs>
          <w:tab w:val="right" w:pos="9141"/>
        </w:tabs>
        <w:spacing w:before="120" w:after="120"/>
        <w:ind w:firstLine="567"/>
        <w:jc w:val="both"/>
      </w:pPr>
      <w:r>
        <w:tab/>
      </w:r>
      <w:r w:rsidR="000760E0">
        <w:t>В табл. 4.</w:t>
      </w:r>
      <w:r w:rsidR="000760E0" w:rsidRPr="000760E0">
        <w:t>3</w:t>
      </w:r>
      <w:r w:rsidR="00152EF4">
        <w:t>. и н</w:t>
      </w:r>
      <w:r w:rsidR="00152EF4" w:rsidRPr="00563CBD">
        <w:t xml:space="preserve">а рис. </w:t>
      </w:r>
      <w:r w:rsidR="00152EF4">
        <w:t>4</w:t>
      </w:r>
      <w:r w:rsidR="00152EF4" w:rsidRPr="00563CBD">
        <w:t>.</w:t>
      </w:r>
      <w:r w:rsidR="000760E0" w:rsidRPr="000760E0">
        <w:t>3</w:t>
      </w:r>
      <w:r w:rsidR="00152EF4" w:rsidRPr="00563CBD">
        <w:t xml:space="preserve"> приведен</w:t>
      </w:r>
      <w:r w:rsidR="00152EF4">
        <w:t>ы</w:t>
      </w:r>
      <w:r w:rsidR="00152EF4" w:rsidRPr="00563CBD">
        <w:t xml:space="preserve"> результат</w:t>
      </w:r>
      <w:r w:rsidR="00152EF4">
        <w:t>ы</w:t>
      </w:r>
      <w:r w:rsidR="00152EF4" w:rsidRPr="00563CBD">
        <w:t xml:space="preserve"> расчетов по </w:t>
      </w:r>
      <w:r w:rsidR="00152EF4">
        <w:t>методу Рунге-Кутта</w:t>
      </w:r>
      <w:r w:rsidR="00152EF4" w:rsidRPr="00563CBD">
        <w:t>(</w:t>
      </w:r>
      <w:r w:rsidR="00152EF4">
        <w:t>2</w:t>
      </w:r>
      <w:r w:rsidR="000760E0">
        <w:t>.</w:t>
      </w:r>
      <w:r w:rsidR="000760E0" w:rsidRPr="000760E0">
        <w:t>4</w:t>
      </w:r>
      <w:r w:rsidR="00152EF4" w:rsidRPr="00563CBD">
        <w:t xml:space="preserve">) при различных шагах </w:t>
      </w:r>
      <w:r w:rsidR="00152EF4" w:rsidRPr="00692231">
        <w:rPr>
          <w:position w:val="-6"/>
        </w:rPr>
        <w:object w:dxaOrig="200" w:dyaOrig="279">
          <v:shape id="_x0000_i1064" type="#_x0000_t75" style="width:10pt;height:14pt" o:ole="">
            <v:imagedata r:id="rId40" o:title=""/>
          </v:shape>
          <o:OLEObject Type="Embed" ProgID="Equation.DSMT4" ShapeID="_x0000_i1064" DrawAspect="Content" ObjectID="_1650653472" r:id="rId93"/>
        </w:object>
      </w:r>
      <w:r w:rsidR="00152EF4" w:rsidRPr="00D96B61">
        <w:t xml:space="preserve"> </w:t>
      </w:r>
      <w:r w:rsidR="00152EF4" w:rsidRPr="00563CBD">
        <w:t>сетки.</w:t>
      </w:r>
      <w:r w:rsidR="00152EF4" w:rsidRPr="00D96B61">
        <w:t xml:space="preserve"> </w:t>
      </w:r>
      <w:r w:rsidR="00152EF4">
        <w:t>Второй и третий столбцы таблицы содержат соответстве</w:t>
      </w:r>
      <w:r w:rsidR="00152EF4">
        <w:t>н</w:t>
      </w:r>
      <w:r w:rsidR="00152EF4">
        <w:t xml:space="preserve">но значения погрешности </w:t>
      </w:r>
      <w:r w:rsidR="00152EF4" w:rsidRPr="00D96B61">
        <w:rPr>
          <w:position w:val="-20"/>
        </w:rPr>
        <w:object w:dxaOrig="3320" w:dyaOrig="460">
          <v:shape id="_x0000_i1065" type="#_x0000_t75" style="width:166pt;height:22.5pt" o:ole="">
            <v:imagedata r:id="rId42" o:title=""/>
          </v:shape>
          <o:OLEObject Type="Embed" ProgID="Equation.DSMT4" ShapeID="_x0000_i1065" DrawAspect="Content" ObjectID="_1650653473" r:id="rId94"/>
        </w:object>
      </w:r>
      <w:r w:rsidR="00152EF4">
        <w:t xml:space="preserve"> и константы </w:t>
      </w:r>
      <w:r w:rsidR="00152EF4" w:rsidRPr="00D96B61">
        <w:rPr>
          <w:position w:val="-4"/>
        </w:rPr>
        <w:object w:dxaOrig="260" w:dyaOrig="260">
          <v:shape id="_x0000_i1066" type="#_x0000_t75" style="width:13.5pt;height:13.5pt" o:ole="">
            <v:imagedata r:id="rId44" o:title=""/>
          </v:shape>
          <o:OLEObject Type="Embed" ProgID="Equation.DSMT4" ShapeID="_x0000_i1066" DrawAspect="Content" ObjectID="_1650653474" r:id="rId95"/>
        </w:object>
      </w:r>
      <w:r w:rsidR="00152EF4">
        <w:t xml:space="preserve">, входящей по определению в соотношение </w:t>
      </w:r>
      <w:r w:rsidR="00152EF4" w:rsidRPr="00D96B61">
        <w:rPr>
          <w:position w:val="-16"/>
        </w:rPr>
        <w:object w:dxaOrig="2100" w:dyaOrig="440">
          <v:shape id="_x0000_i1067" type="#_x0000_t75" style="width:105pt;height:22pt" o:ole="">
            <v:imagedata r:id="rId46" o:title=""/>
          </v:shape>
          <o:OLEObject Type="Embed" ProgID="Equation.DSMT4" ShapeID="_x0000_i1067" DrawAspect="Content" ObjectID="_1650653475" r:id="rId96"/>
        </w:object>
      </w:r>
      <w:r w:rsidR="00152EF4">
        <w:t>.</w:t>
      </w:r>
      <w:r w:rsidR="00152EF4" w:rsidRPr="00152EF4">
        <w:t>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=0,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=1)</m:t>
        </m:r>
      </m:oMath>
      <w:r w:rsidR="00152EF4">
        <w:t>.</w:t>
      </w:r>
      <w:r w:rsidR="00152EF4" w:rsidRPr="006F00A0">
        <w:t xml:space="preserve"> </w:t>
      </w:r>
      <w:r w:rsidR="00152EF4">
        <w:t xml:space="preserve">Четвертый и пятый столбцы - те же величины, полученные при вычислении с помощью программы на </w:t>
      </w:r>
      <w:r w:rsidR="00152EF4">
        <w:rPr>
          <w:lang w:val="en-US"/>
        </w:rPr>
        <w:t>Delphi</w:t>
      </w:r>
      <w:r w:rsidR="00152EF4">
        <w:t xml:space="preserve">. </w:t>
      </w:r>
    </w:p>
    <w:p w:rsidR="00F52062" w:rsidRPr="00152EF4" w:rsidRDefault="000760E0" w:rsidP="00942714">
      <w:pPr>
        <w:tabs>
          <w:tab w:val="right" w:pos="9141"/>
        </w:tabs>
        <w:spacing w:before="240" w:after="120"/>
        <w:ind w:firstLine="357"/>
        <w:jc w:val="both"/>
      </w:pPr>
      <w:r>
        <w:t>Табл. 4.</w:t>
      </w:r>
      <w:r w:rsidRPr="00594CDB">
        <w:t>3</w:t>
      </w:r>
      <w:r>
        <w:t xml:space="preserve">. Значения </w:t>
      </w:r>
      <w:r w:rsidRPr="00563CBD">
        <w:t>погрешности</w:t>
      </w:r>
      <w:r>
        <w:t xml:space="preserve"> </w:t>
      </w:r>
      <w:r w:rsidRPr="00692231">
        <w:rPr>
          <w:position w:val="-10"/>
        </w:rPr>
        <w:object w:dxaOrig="240" w:dyaOrig="260">
          <v:shape id="_x0000_i1068" type="#_x0000_t75" style="width:11.5pt;height:13.5pt" o:ole="">
            <v:imagedata r:id="rId48" o:title=""/>
          </v:shape>
          <o:OLEObject Type="Embed" ProgID="Equation.DSMT4" ShapeID="_x0000_i1068" DrawAspect="Content" ObjectID="_1650653476" r:id="rId97"/>
        </w:object>
      </w:r>
      <w:r>
        <w:t xml:space="preserve"> схемы </w:t>
      </w:r>
      <w:r w:rsidR="00594CDB">
        <w:t>Рунге-Кутта</w:t>
      </w:r>
      <w:r>
        <w:t xml:space="preserve"> при различных шагах сетки </w:t>
      </w:r>
      <w:r w:rsidRPr="00692231">
        <w:rPr>
          <w:position w:val="-6"/>
        </w:rPr>
        <w:object w:dxaOrig="200" w:dyaOrig="279">
          <v:shape id="_x0000_i1069" type="#_x0000_t75" style="width:10pt;height:14pt" o:ole="">
            <v:imagedata r:id="rId40" o:title=""/>
          </v:shape>
          <o:OLEObject Type="Embed" ProgID="Equation.DSMT4" ShapeID="_x0000_i1069" DrawAspect="Content" ObjectID="_1650653477" r:id="rId98"/>
        </w:object>
      </w:r>
    </w:p>
    <w:tbl>
      <w:tblPr>
        <w:tblStyle w:val="a9"/>
        <w:tblW w:w="0" w:type="auto"/>
        <w:jc w:val="center"/>
        <w:tblLook w:val="04A0"/>
      </w:tblPr>
      <w:tblGrid>
        <w:gridCol w:w="1384"/>
        <w:gridCol w:w="2835"/>
        <w:gridCol w:w="1921"/>
        <w:gridCol w:w="1559"/>
        <w:gridCol w:w="1559"/>
      </w:tblGrid>
      <w:tr w:rsidR="00E4507B" w:rsidTr="00742652">
        <w:trPr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07B" w:rsidRPr="00D96B61" w:rsidRDefault="00E4507B" w:rsidP="00717B0F">
            <w:pPr>
              <w:tabs>
                <w:tab w:val="right" w:pos="9141"/>
              </w:tabs>
              <w:spacing w:before="60" w:after="60"/>
              <w:jc w:val="center"/>
              <w:rPr>
                <w:b/>
                <w:lang w:val="en-US"/>
              </w:rPr>
            </w:pPr>
            <w:r w:rsidRPr="00D96B61">
              <w:rPr>
                <w:position w:val="-6"/>
                <w:sz w:val="24"/>
                <w:szCs w:val="24"/>
              </w:rPr>
              <w:object w:dxaOrig="200" w:dyaOrig="279">
                <v:shape id="_x0000_i1070" type="#_x0000_t75" style="width:10pt;height:14pt" o:ole="">
                  <v:imagedata r:id="rId40" o:title=""/>
                </v:shape>
                <o:OLEObject Type="Embed" ProgID="Equation.DSMT4" ShapeID="_x0000_i1070" DrawAspect="Content" ObjectID="_1650653478" r:id="rId99"/>
              </w:objec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07B" w:rsidRPr="00D96B61" w:rsidRDefault="00E4507B" w:rsidP="00717B0F">
            <w:pPr>
              <w:tabs>
                <w:tab w:val="right" w:pos="9141"/>
              </w:tabs>
              <w:spacing w:before="60" w:after="60"/>
              <w:jc w:val="center"/>
              <w:rPr>
                <w:b/>
                <w:lang w:val="en-US"/>
              </w:rPr>
            </w:pPr>
            <w:r w:rsidRPr="00D96B61">
              <w:rPr>
                <w:position w:val="-10"/>
                <w:sz w:val="24"/>
                <w:szCs w:val="24"/>
              </w:rPr>
              <w:object w:dxaOrig="240" w:dyaOrig="260">
                <v:shape id="_x0000_i1071" type="#_x0000_t75" style="width:11.5pt;height:13.5pt" o:ole="">
                  <v:imagedata r:id="rId48" o:title=""/>
                </v:shape>
                <o:OLEObject Type="Embed" ProgID="Equation.DSMT4" ShapeID="_x0000_i1071" DrawAspect="Content" ObjectID="_1650653479" r:id="rId100"/>
              </w:objec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07B" w:rsidRPr="00D96B61" w:rsidRDefault="00E4507B" w:rsidP="00717B0F">
            <w:pPr>
              <w:tabs>
                <w:tab w:val="right" w:pos="9141"/>
              </w:tabs>
              <w:spacing w:before="60" w:after="60"/>
              <w:jc w:val="center"/>
              <w:rPr>
                <w:b/>
                <w:lang w:val="en-US"/>
              </w:rPr>
            </w:pPr>
            <w:r w:rsidRPr="00D96B61">
              <w:rPr>
                <w:position w:val="-4"/>
                <w:sz w:val="24"/>
                <w:szCs w:val="24"/>
              </w:rPr>
              <w:object w:dxaOrig="260" w:dyaOrig="260">
                <v:shape id="_x0000_i1072" type="#_x0000_t75" style="width:13.5pt;height:13.5pt" o:ole="">
                  <v:imagedata r:id="rId44" o:title=""/>
                </v:shape>
                <o:OLEObject Type="Embed" ProgID="Equation.DSMT4" ShapeID="_x0000_i1072" DrawAspect="Content" ObjectID="_1650653480" r:id="rId101"/>
              </w:objec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07B" w:rsidRPr="00D96B61" w:rsidRDefault="00E4507B" w:rsidP="00717B0F">
            <w:pPr>
              <w:tabs>
                <w:tab w:val="right" w:pos="9141"/>
              </w:tabs>
              <w:spacing w:before="60" w:after="60"/>
              <w:jc w:val="center"/>
            </w:pPr>
            <w:r w:rsidRPr="00D96B61">
              <w:rPr>
                <w:position w:val="-10"/>
                <w:sz w:val="24"/>
                <w:szCs w:val="24"/>
              </w:rPr>
              <w:object w:dxaOrig="240" w:dyaOrig="260">
                <v:shape id="_x0000_i1073" type="#_x0000_t75" style="width:11.5pt;height:13.5pt" o:ole="">
                  <v:imagedata r:id="rId48" o:title=""/>
                </v:shape>
                <o:OLEObject Type="Embed" ProgID="Equation.DSMT4" ShapeID="_x0000_i1073" DrawAspect="Content" ObjectID="_1650653481" r:id="rId102"/>
              </w:object>
            </w:r>
            <w:r>
              <w:rPr>
                <w:lang w:val="en-US"/>
              </w:rPr>
              <w:t xml:space="preserve"> </w:t>
            </w:r>
            <w:r>
              <w:t>(</w:t>
            </w:r>
            <w:r>
              <w:rPr>
                <w:lang w:val="en-US"/>
              </w:rPr>
              <w:t>Delphi)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07B" w:rsidRPr="00D96B61" w:rsidRDefault="00E4507B" w:rsidP="00717B0F">
            <w:pPr>
              <w:tabs>
                <w:tab w:val="right" w:pos="9141"/>
              </w:tabs>
              <w:spacing w:before="60" w:after="60"/>
              <w:jc w:val="center"/>
            </w:pPr>
            <w:r w:rsidRPr="00D96B61">
              <w:rPr>
                <w:position w:val="-4"/>
                <w:sz w:val="24"/>
                <w:szCs w:val="24"/>
              </w:rPr>
              <w:object w:dxaOrig="260" w:dyaOrig="260">
                <v:shape id="_x0000_i1074" type="#_x0000_t75" style="width:13.5pt;height:13.5pt" o:ole="">
                  <v:imagedata r:id="rId44" o:title=""/>
                </v:shape>
                <o:OLEObject Type="Embed" ProgID="Equation.DSMT4" ShapeID="_x0000_i1074" DrawAspect="Content" ObjectID="_1650653482" r:id="rId103"/>
              </w:object>
            </w:r>
            <w:r>
              <w:t xml:space="preserve"> (</w:t>
            </w:r>
            <w:r>
              <w:rPr>
                <w:lang w:val="en-US"/>
              </w:rPr>
              <w:t>Delphi)</w:t>
            </w:r>
          </w:p>
        </w:tc>
      </w:tr>
      <w:tr w:rsidR="00E4507B" w:rsidTr="00742652">
        <w:trPr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07B" w:rsidRPr="00D96B61" w:rsidRDefault="00E4507B" w:rsidP="00717B0F">
            <w:pPr>
              <w:tabs>
                <w:tab w:val="right" w:pos="9141"/>
              </w:tabs>
              <w:spacing w:before="60" w:after="60"/>
              <w:jc w:val="center"/>
              <w:rPr>
                <w:vertAlign w:val="superscript"/>
                <w:lang w:val="en-US"/>
              </w:rPr>
            </w:pPr>
            <w:r w:rsidRPr="00D96B61">
              <w:rPr>
                <w:lang w:val="en-US"/>
              </w:rPr>
              <w:t>10</w:t>
            </w:r>
            <w:r w:rsidRPr="00D96B61">
              <w:rPr>
                <w:vertAlign w:val="superscript"/>
                <w:lang w:val="en-US"/>
              </w:rPr>
              <w:t>-1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07B" w:rsidRPr="00D96B61" w:rsidRDefault="00E4507B" w:rsidP="001D3D37">
            <w:pPr>
              <w:tabs>
                <w:tab w:val="right" w:pos="9141"/>
              </w:tabs>
              <w:spacing w:before="60" w:after="60"/>
              <w:jc w:val="center"/>
            </w:pPr>
            <w:r w:rsidRPr="00E4507B">
              <w:t>3.8784e-06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07B" w:rsidRPr="00D96B61" w:rsidRDefault="00E4507B" w:rsidP="00203983">
            <w:pPr>
              <w:tabs>
                <w:tab w:val="left" w:pos="390"/>
                <w:tab w:val="center" w:pos="671"/>
                <w:tab w:val="right" w:pos="9141"/>
              </w:tabs>
              <w:spacing w:before="60" w:after="60"/>
              <w:jc w:val="center"/>
              <w:rPr>
                <w:lang w:val="en-US"/>
              </w:rPr>
            </w:pPr>
            <w:r w:rsidRPr="00E4507B">
              <w:rPr>
                <w:lang w:val="en-US"/>
              </w:rPr>
              <w:t>0.03878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07B" w:rsidRPr="00C74C05" w:rsidRDefault="00E4507B" w:rsidP="00203983">
            <w:pPr>
              <w:tabs>
                <w:tab w:val="right" w:pos="9141"/>
              </w:tabs>
              <w:spacing w:before="60" w:after="60"/>
              <w:jc w:val="center"/>
              <w:rPr>
                <w:lang w:val="en-US"/>
              </w:rPr>
            </w:pPr>
            <w:r w:rsidRPr="00E4507B">
              <w:rPr>
                <w:lang w:val="en-US"/>
              </w:rPr>
              <w:t>3,8784E-0</w:t>
            </w:r>
            <w:r>
              <w:rPr>
                <w:lang w:val="en-US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07B" w:rsidRPr="00C74C05" w:rsidRDefault="00AA180C" w:rsidP="00203983">
            <w:pPr>
              <w:tabs>
                <w:tab w:val="right" w:pos="9141"/>
              </w:tabs>
              <w:spacing w:before="60" w:after="60"/>
              <w:jc w:val="center"/>
              <w:rPr>
                <w:lang w:val="en-US"/>
              </w:rPr>
            </w:pPr>
            <w:r w:rsidRPr="00AA180C">
              <w:rPr>
                <w:lang w:val="en-US"/>
              </w:rPr>
              <w:t>0.03878</w:t>
            </w:r>
          </w:p>
        </w:tc>
      </w:tr>
      <w:tr w:rsidR="00E4507B" w:rsidTr="00742652">
        <w:trPr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07B" w:rsidRPr="00D96B61" w:rsidRDefault="00E4507B" w:rsidP="00717B0F">
            <w:pPr>
              <w:tabs>
                <w:tab w:val="right" w:pos="9141"/>
              </w:tabs>
              <w:spacing w:before="60" w:after="60"/>
              <w:jc w:val="center"/>
              <w:rPr>
                <w:b/>
              </w:rPr>
            </w:pPr>
            <w:r w:rsidRPr="00D96B61">
              <w:rPr>
                <w:lang w:val="en-US"/>
              </w:rPr>
              <w:t>10</w:t>
            </w:r>
            <w:r w:rsidRPr="00D96B61">
              <w:rPr>
                <w:vertAlign w:val="superscript"/>
                <w:lang w:val="en-US"/>
              </w:rPr>
              <w:t>-2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07B" w:rsidRPr="00C712CA" w:rsidRDefault="00E4507B" w:rsidP="00203983">
            <w:pPr>
              <w:tabs>
                <w:tab w:val="right" w:pos="9141"/>
              </w:tabs>
              <w:spacing w:before="60" w:after="60"/>
              <w:jc w:val="center"/>
              <w:rPr>
                <w:lang w:val="en-US"/>
              </w:rPr>
            </w:pPr>
            <w:r w:rsidRPr="00E4507B">
              <w:t>4.177e-10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07B" w:rsidRPr="00D96B61" w:rsidRDefault="00E4507B" w:rsidP="00203983">
            <w:pPr>
              <w:tabs>
                <w:tab w:val="right" w:pos="9141"/>
              </w:tabs>
              <w:spacing w:before="60" w:after="60"/>
              <w:jc w:val="center"/>
              <w:rPr>
                <w:lang w:val="en-US"/>
              </w:rPr>
            </w:pPr>
            <w:r w:rsidRPr="00E4507B">
              <w:rPr>
                <w:lang w:val="en-US"/>
              </w:rPr>
              <w:t>0.04177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07B" w:rsidRPr="00C74C05" w:rsidRDefault="00E4507B" w:rsidP="00203983">
            <w:pPr>
              <w:tabs>
                <w:tab w:val="right" w:pos="9141"/>
              </w:tabs>
              <w:spacing w:before="60" w:after="60"/>
              <w:jc w:val="center"/>
              <w:rPr>
                <w:lang w:val="en-US"/>
              </w:rPr>
            </w:pPr>
            <w:r w:rsidRPr="00E4507B">
              <w:rPr>
                <w:lang w:val="en-US"/>
              </w:rPr>
              <w:t>4,1771E-10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07B" w:rsidRPr="00516736" w:rsidRDefault="00AA180C" w:rsidP="00203983">
            <w:pPr>
              <w:tabs>
                <w:tab w:val="right" w:pos="9141"/>
              </w:tabs>
              <w:spacing w:before="60" w:after="60"/>
              <w:jc w:val="center"/>
            </w:pPr>
            <w:r w:rsidRPr="00AA180C">
              <w:rPr>
                <w:lang w:val="en-US"/>
              </w:rPr>
              <w:t>0.04177</w:t>
            </w:r>
          </w:p>
        </w:tc>
      </w:tr>
      <w:tr w:rsidR="00E4507B" w:rsidTr="00742652">
        <w:trPr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07B" w:rsidRPr="00D96B61" w:rsidRDefault="00E4507B" w:rsidP="00717B0F">
            <w:pPr>
              <w:tabs>
                <w:tab w:val="right" w:pos="9141"/>
              </w:tabs>
              <w:spacing w:before="60" w:after="60"/>
              <w:jc w:val="center"/>
              <w:rPr>
                <w:b/>
              </w:rPr>
            </w:pPr>
            <w:r w:rsidRPr="00D96B61">
              <w:rPr>
                <w:lang w:val="en-US"/>
              </w:rPr>
              <w:t>10</w:t>
            </w:r>
            <w:r w:rsidRPr="00D96B61">
              <w:rPr>
                <w:vertAlign w:val="superscript"/>
                <w:lang w:val="en-US"/>
              </w:rPr>
              <w:t>-3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07B" w:rsidRPr="00C712CA" w:rsidRDefault="00E4507B" w:rsidP="00203983">
            <w:pPr>
              <w:tabs>
                <w:tab w:val="right" w:pos="9141"/>
              </w:tabs>
              <w:spacing w:before="60" w:after="60"/>
              <w:jc w:val="center"/>
              <w:rPr>
                <w:lang w:val="en-US"/>
              </w:rPr>
            </w:pPr>
            <w:r w:rsidRPr="00E4507B">
              <w:t>4.529e-14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07B" w:rsidRPr="00D96B61" w:rsidRDefault="00E4507B" w:rsidP="00203983">
            <w:pPr>
              <w:tabs>
                <w:tab w:val="right" w:pos="9141"/>
              </w:tabs>
              <w:spacing w:before="60" w:after="60"/>
              <w:jc w:val="center"/>
              <w:rPr>
                <w:lang w:val="en-US"/>
              </w:rPr>
            </w:pPr>
            <w:r w:rsidRPr="00E4507B">
              <w:rPr>
                <w:lang w:val="en-US"/>
              </w:rPr>
              <w:t>0.04529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07B" w:rsidRPr="00CF484A" w:rsidRDefault="00E4507B" w:rsidP="00203983">
            <w:pPr>
              <w:tabs>
                <w:tab w:val="right" w:pos="9141"/>
              </w:tabs>
              <w:spacing w:before="60" w:after="60"/>
              <w:jc w:val="center"/>
              <w:rPr>
                <w:lang w:val="en-US"/>
              </w:rPr>
            </w:pPr>
            <w:r w:rsidRPr="00E4507B">
              <w:rPr>
                <w:lang w:val="en-US"/>
              </w:rPr>
              <w:t>4,2083E-14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07B" w:rsidRPr="00C74C05" w:rsidRDefault="00AA180C" w:rsidP="00203983">
            <w:pPr>
              <w:tabs>
                <w:tab w:val="right" w:pos="9141"/>
              </w:tabs>
              <w:spacing w:before="60" w:after="60"/>
              <w:jc w:val="center"/>
              <w:rPr>
                <w:lang w:val="en-US"/>
              </w:rPr>
            </w:pPr>
            <w:r w:rsidRPr="00AA180C">
              <w:rPr>
                <w:lang w:val="en-US"/>
              </w:rPr>
              <w:t>0.04208</w:t>
            </w:r>
          </w:p>
        </w:tc>
      </w:tr>
      <w:tr w:rsidR="00E4507B" w:rsidTr="00742652">
        <w:trPr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07B" w:rsidRPr="00D96B61" w:rsidRDefault="00E4507B" w:rsidP="00717B0F">
            <w:pPr>
              <w:tabs>
                <w:tab w:val="right" w:pos="9141"/>
              </w:tabs>
              <w:spacing w:before="60" w:after="60"/>
              <w:jc w:val="center"/>
              <w:rPr>
                <w:b/>
              </w:rPr>
            </w:pPr>
            <w:r w:rsidRPr="00D96B61">
              <w:rPr>
                <w:lang w:val="en-US"/>
              </w:rPr>
              <w:t>10</w:t>
            </w:r>
            <w:r w:rsidRPr="00D96B61">
              <w:rPr>
                <w:vertAlign w:val="superscript"/>
                <w:lang w:val="en-US"/>
              </w:rPr>
              <w:t>-4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07B" w:rsidRPr="00E4507B" w:rsidRDefault="00E4507B" w:rsidP="00203983">
            <w:pPr>
              <w:tabs>
                <w:tab w:val="right" w:pos="9141"/>
              </w:tabs>
              <w:spacing w:before="60" w:after="60"/>
              <w:jc w:val="center"/>
              <w:rPr>
                <w:lang w:val="en-US"/>
              </w:rPr>
            </w:pPr>
            <w:r w:rsidRPr="00E4507B">
              <w:t>1.110e-14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07B" w:rsidRPr="00D96B61" w:rsidRDefault="00E4507B" w:rsidP="00203983">
            <w:pPr>
              <w:tabs>
                <w:tab w:val="right" w:pos="9141"/>
              </w:tabs>
              <w:spacing w:before="60" w:after="60"/>
              <w:jc w:val="center"/>
              <w:rPr>
                <w:lang w:val="en-US"/>
              </w:rPr>
            </w:pPr>
            <w:r w:rsidRPr="00E4507B">
              <w:rPr>
                <w:lang w:val="en-US"/>
              </w:rPr>
              <w:t>111.02230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07B" w:rsidRPr="00CF484A" w:rsidRDefault="00E4507B" w:rsidP="00203983">
            <w:pPr>
              <w:tabs>
                <w:tab w:val="right" w:pos="9141"/>
              </w:tabs>
              <w:spacing w:before="60" w:after="60"/>
              <w:jc w:val="center"/>
              <w:rPr>
                <w:lang w:val="en-US"/>
              </w:rPr>
            </w:pPr>
            <w:r w:rsidRPr="00E4507B">
              <w:rPr>
                <w:lang w:val="en-US"/>
              </w:rPr>
              <w:t>5,8546E-18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07B" w:rsidRPr="00AA180C" w:rsidRDefault="00AA180C" w:rsidP="00203983">
            <w:pPr>
              <w:tabs>
                <w:tab w:val="right" w:pos="9141"/>
              </w:tabs>
              <w:spacing w:before="60" w:after="60"/>
              <w:jc w:val="center"/>
              <w:rPr>
                <w:bCs/>
              </w:rPr>
            </w:pPr>
            <w:r w:rsidRPr="00AA180C">
              <w:rPr>
                <w:bCs/>
              </w:rPr>
              <w:t xml:space="preserve">  0.05854</w:t>
            </w:r>
          </w:p>
        </w:tc>
      </w:tr>
      <w:tr w:rsidR="00E4507B" w:rsidTr="00742652">
        <w:trPr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07B" w:rsidRPr="00D96B61" w:rsidRDefault="00E4507B" w:rsidP="00717B0F">
            <w:pPr>
              <w:tabs>
                <w:tab w:val="right" w:pos="9141"/>
              </w:tabs>
              <w:spacing w:before="60" w:after="60"/>
              <w:jc w:val="center"/>
              <w:rPr>
                <w:b/>
              </w:rPr>
            </w:pPr>
            <w:r w:rsidRPr="00D96B61">
              <w:rPr>
                <w:lang w:val="en-US"/>
              </w:rPr>
              <w:t>10</w:t>
            </w:r>
            <w:r w:rsidRPr="00D96B61">
              <w:rPr>
                <w:vertAlign w:val="superscript"/>
                <w:lang w:val="en-US"/>
              </w:rPr>
              <w:t>-5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07B" w:rsidRPr="00C712CA" w:rsidRDefault="00E4507B" w:rsidP="00203983">
            <w:pPr>
              <w:tabs>
                <w:tab w:val="right" w:pos="9141"/>
              </w:tabs>
              <w:spacing w:before="60" w:after="60"/>
              <w:jc w:val="center"/>
              <w:rPr>
                <w:lang w:val="en-US"/>
              </w:rPr>
            </w:pPr>
            <w:r w:rsidRPr="00E4507B">
              <w:rPr>
                <w:lang w:val="en-US"/>
              </w:rPr>
              <w:t>5.7731e-14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07B" w:rsidRPr="00D96B61" w:rsidRDefault="00E4507B" w:rsidP="00203983">
            <w:pPr>
              <w:tabs>
                <w:tab w:val="right" w:pos="9141"/>
              </w:tabs>
              <w:spacing w:before="60" w:after="60"/>
              <w:jc w:val="center"/>
              <w:rPr>
                <w:lang w:val="en-US"/>
              </w:rPr>
            </w:pPr>
            <w:r w:rsidRPr="00E4507B">
              <w:rPr>
                <w:lang w:val="en-US"/>
              </w:rPr>
              <w:t xml:space="preserve">5773159.7280         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07B" w:rsidRPr="00CF484A" w:rsidRDefault="00E4507B" w:rsidP="00203983">
            <w:pPr>
              <w:tabs>
                <w:tab w:val="right" w:pos="9141"/>
              </w:tabs>
              <w:spacing w:before="60" w:after="60"/>
              <w:jc w:val="center"/>
              <w:rPr>
                <w:lang w:val="en-US"/>
              </w:rPr>
            </w:pPr>
            <w:r w:rsidRPr="00E4507B">
              <w:rPr>
                <w:lang w:val="en-US"/>
              </w:rPr>
              <w:t>3,3176E-17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07B" w:rsidRPr="00AA180C" w:rsidRDefault="00AA180C" w:rsidP="00717B0F">
            <w:pPr>
              <w:tabs>
                <w:tab w:val="right" w:pos="9141"/>
              </w:tabs>
              <w:spacing w:before="60" w:after="60"/>
              <w:jc w:val="center"/>
              <w:rPr>
                <w:bCs/>
              </w:rPr>
            </w:pPr>
            <w:r w:rsidRPr="00AA180C">
              <w:rPr>
                <w:bCs/>
              </w:rPr>
              <w:t>3317.6586</w:t>
            </w:r>
          </w:p>
        </w:tc>
      </w:tr>
      <w:tr w:rsidR="00E4507B" w:rsidTr="00742652">
        <w:trPr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07B" w:rsidRPr="00D96B61" w:rsidRDefault="00E4507B" w:rsidP="00717B0F">
            <w:pPr>
              <w:tabs>
                <w:tab w:val="right" w:pos="9141"/>
              </w:tabs>
              <w:spacing w:before="60" w:after="60"/>
              <w:jc w:val="center"/>
              <w:rPr>
                <w:b/>
              </w:rPr>
            </w:pPr>
            <w:r w:rsidRPr="00D96B61">
              <w:rPr>
                <w:lang w:val="en-US"/>
              </w:rPr>
              <w:t>10</w:t>
            </w:r>
            <w:r w:rsidRPr="00D96B61">
              <w:rPr>
                <w:vertAlign w:val="superscript"/>
                <w:lang w:val="en-US"/>
              </w:rPr>
              <w:t>-6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07B" w:rsidRPr="00C712CA" w:rsidRDefault="00E4507B" w:rsidP="00203983">
            <w:pPr>
              <w:tabs>
                <w:tab w:val="right" w:pos="9141"/>
              </w:tabs>
              <w:spacing w:before="60" w:after="60"/>
              <w:jc w:val="center"/>
              <w:rPr>
                <w:lang w:val="en-US"/>
              </w:rPr>
            </w:pPr>
            <w:r w:rsidRPr="00E4507B">
              <w:rPr>
                <w:lang w:val="en-US"/>
              </w:rPr>
              <w:t>2.0650e-13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07B" w:rsidRPr="00F52062" w:rsidRDefault="00E4507B" w:rsidP="00717B0F">
            <w:pPr>
              <w:tabs>
                <w:tab w:val="right" w:pos="9141"/>
              </w:tabs>
              <w:spacing w:before="60" w:after="60"/>
              <w:jc w:val="center"/>
            </w:pPr>
            <w:r w:rsidRPr="00E4507B">
              <w:rPr>
                <w:lang w:val="en-US"/>
              </w:rPr>
              <w:t>206501482580.279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07B" w:rsidRPr="00C74C05" w:rsidRDefault="00E4507B" w:rsidP="00203983">
            <w:pPr>
              <w:tabs>
                <w:tab w:val="right" w:pos="9141"/>
              </w:tabs>
              <w:spacing w:before="60" w:after="60"/>
              <w:jc w:val="center"/>
              <w:rPr>
                <w:lang w:val="en-US"/>
              </w:rPr>
            </w:pPr>
            <w:r w:rsidRPr="00E4507B">
              <w:rPr>
                <w:lang w:val="en-US"/>
              </w:rPr>
              <w:t>1,0039E-16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07B" w:rsidRPr="00C74C05" w:rsidRDefault="00AA180C" w:rsidP="00717B0F">
            <w:pPr>
              <w:tabs>
                <w:tab w:val="right" w:pos="9141"/>
              </w:tabs>
              <w:spacing w:before="60" w:after="60"/>
              <w:jc w:val="center"/>
              <w:rPr>
                <w:lang w:val="en-US"/>
              </w:rPr>
            </w:pPr>
            <w:r w:rsidRPr="00AA180C">
              <w:rPr>
                <w:lang w:val="en-US"/>
              </w:rPr>
              <w:t>100397120</w:t>
            </w:r>
          </w:p>
        </w:tc>
      </w:tr>
      <w:tr w:rsidR="00832692" w:rsidTr="000F0BC2">
        <w:trPr>
          <w:jc w:val="center"/>
        </w:trPr>
        <w:tc>
          <w:tcPr>
            <w:tcW w:w="6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692" w:rsidRPr="00832692" w:rsidRDefault="00832692" w:rsidP="00832692">
            <w:pPr>
              <w:tabs>
                <w:tab w:val="right" w:pos="9141"/>
              </w:tabs>
              <w:spacing w:before="60" w:after="60"/>
              <w:jc w:val="right"/>
              <w:rPr>
                <w:b/>
                <w:lang w:val="en-US"/>
              </w:rPr>
            </w:pPr>
            <w:r w:rsidRPr="00832692">
              <w:rPr>
                <w:b/>
                <w:lang w:val="en-US"/>
              </w:rPr>
              <w:t>0,04194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692" w:rsidRPr="00832692" w:rsidRDefault="00832692" w:rsidP="00832692">
            <w:pPr>
              <w:tabs>
                <w:tab w:val="right" w:pos="9141"/>
              </w:tabs>
              <w:spacing w:before="60" w:after="60"/>
              <w:jc w:val="right"/>
              <w:rPr>
                <w:b/>
                <w:lang w:val="en-US"/>
              </w:rPr>
            </w:pPr>
            <w:r w:rsidRPr="00832692">
              <w:rPr>
                <w:b/>
                <w:lang w:val="en-US"/>
              </w:rPr>
              <w:t>0,04529</w:t>
            </w:r>
          </w:p>
        </w:tc>
      </w:tr>
    </w:tbl>
    <w:p w:rsidR="004D2E06" w:rsidRDefault="004D2E06" w:rsidP="00F52062"/>
    <w:p w:rsidR="004D2E06" w:rsidRDefault="004D2E06" w:rsidP="00B53A38">
      <w:pPr>
        <w:ind w:left="708" w:firstLine="708"/>
      </w:pPr>
      <w:r w:rsidRPr="004D2E06">
        <w:rPr>
          <w:noProof/>
        </w:rPr>
        <w:drawing>
          <wp:inline distT="0" distB="0" distL="0" distR="0">
            <wp:extent cx="3919490" cy="2968378"/>
            <wp:effectExtent l="19050" t="0" r="4810" b="0"/>
            <wp:docPr id="4" name="Рисунок 8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7"/>
                    <pic:cNvPicPr>
                      <a:picLocks noChangeAspect="1" noChangeArrowheads="1"/>
                    </pic:cNvPicPr>
                  </pic:nvPicPr>
                  <pic:blipFill>
                    <a:blip r:embed="rId10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622" cy="2974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0E0" w:rsidRPr="000760E0" w:rsidRDefault="00DC3138" w:rsidP="00942714">
      <w:pPr>
        <w:spacing w:after="120"/>
        <w:ind w:firstLine="357"/>
      </w:pPr>
      <w:r>
        <w:t xml:space="preserve">Рис. </w:t>
      </w:r>
      <w:r w:rsidR="000760E0">
        <w:t>4.</w:t>
      </w:r>
      <w:r w:rsidR="000760E0" w:rsidRPr="00594CDB">
        <w:t>3</w:t>
      </w:r>
      <w:r w:rsidR="000760E0" w:rsidRPr="00563CBD">
        <w:t>.</w:t>
      </w:r>
      <w:r w:rsidR="000760E0">
        <w:t xml:space="preserve"> </w:t>
      </w:r>
      <w:r w:rsidR="000760E0" w:rsidRPr="00563CBD">
        <w:t>Зависимость</w:t>
      </w:r>
      <w:r w:rsidR="000760E0">
        <w:t xml:space="preserve"> </w:t>
      </w:r>
      <w:r w:rsidR="000760E0" w:rsidRPr="00563CBD">
        <w:t>погрешности</w:t>
      </w:r>
      <w:r w:rsidR="000760E0">
        <w:t xml:space="preserve"> </w:t>
      </w:r>
      <w:r w:rsidR="000760E0" w:rsidRPr="00692231">
        <w:rPr>
          <w:position w:val="-10"/>
        </w:rPr>
        <w:object w:dxaOrig="240" w:dyaOrig="260">
          <v:shape id="_x0000_i1075" type="#_x0000_t75" style="width:11.5pt;height:13.5pt" o:ole="">
            <v:imagedata r:id="rId48" o:title=""/>
          </v:shape>
          <o:OLEObject Type="Embed" ProgID="Equation.DSMT4" ShapeID="_x0000_i1075" DrawAspect="Content" ObjectID="_1650653483" r:id="rId105"/>
        </w:object>
      </w:r>
      <w:r w:rsidR="000760E0">
        <w:t xml:space="preserve"> схемы </w:t>
      </w:r>
      <w:r w:rsidR="00594CDB">
        <w:t>Рунге-Кутта</w:t>
      </w:r>
      <w:r w:rsidR="000760E0">
        <w:t xml:space="preserve"> от шага </w:t>
      </w:r>
      <w:r w:rsidR="000760E0" w:rsidRPr="00692231">
        <w:rPr>
          <w:position w:val="-6"/>
        </w:rPr>
        <w:object w:dxaOrig="200" w:dyaOrig="279">
          <v:shape id="_x0000_i1076" type="#_x0000_t75" style="width:10pt;height:14pt" o:ole="">
            <v:imagedata r:id="rId40" o:title=""/>
          </v:shape>
          <o:OLEObject Type="Embed" ProgID="Equation.DSMT4" ShapeID="_x0000_i1076" DrawAspect="Content" ObjectID="_1650653484" r:id="rId106"/>
        </w:object>
      </w:r>
      <w:r w:rsidR="000760E0">
        <w:t xml:space="preserve"> сетки</w:t>
      </w:r>
    </w:p>
    <w:p w:rsidR="00152EF4" w:rsidRDefault="00832692" w:rsidP="00832692">
      <w:pPr>
        <w:tabs>
          <w:tab w:val="right" w:pos="9141"/>
        </w:tabs>
        <w:spacing w:before="120" w:after="120"/>
        <w:ind w:firstLine="567"/>
        <w:jc w:val="both"/>
      </w:pPr>
      <w:r>
        <w:tab/>
      </w:r>
      <w:r w:rsidR="00152EF4">
        <w:t xml:space="preserve">При </w:t>
      </w:r>
      <m:oMath>
        <m:r>
          <w:rPr>
            <w:rFonts w:ascii="Cambria Math" w:hAnsi="Cambria Math"/>
          </w:rPr>
          <m:t>h&lt;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 w:rsidR="00152EF4" w:rsidRPr="00C74C05">
        <w:t xml:space="preserve"> </w:t>
      </w:r>
      <w:r w:rsidR="0046557D">
        <w:t>в</w:t>
      </w:r>
      <w:r w:rsidR="00152EF4">
        <w:t xml:space="preserve"> </w:t>
      </w:r>
      <w:proofErr w:type="spellStart"/>
      <w:r w:rsidR="00152EF4">
        <w:rPr>
          <w:lang w:val="en-US"/>
        </w:rPr>
        <w:t>MatLab</w:t>
      </w:r>
      <w:proofErr w:type="spellEnd"/>
      <w:r w:rsidR="0046557D" w:rsidRPr="0046557D">
        <w:t>’</w:t>
      </w:r>
      <w:r w:rsidR="0046557D">
        <w:t>е</w:t>
      </w:r>
      <w:r w:rsidR="00152EF4" w:rsidRPr="004F387C">
        <w:t xml:space="preserve"> </w:t>
      </w:r>
      <w:r w:rsidR="00152EF4">
        <w:t xml:space="preserve">и при </w:t>
      </w:r>
      <m:oMath>
        <m:r>
          <w:rPr>
            <w:rFonts w:ascii="Cambria Math" w:hAnsi="Cambria Math"/>
          </w:rPr>
          <m:t>h&lt;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 w:rsidR="00152EF4" w:rsidRPr="004F387C">
        <w:t xml:space="preserve"> </w:t>
      </w:r>
      <w:r w:rsidR="00152EF4">
        <w:t xml:space="preserve">на </w:t>
      </w:r>
      <w:r w:rsidR="00152EF4">
        <w:rPr>
          <w:lang w:val="en-US"/>
        </w:rPr>
        <w:t>Delphi</w:t>
      </w:r>
      <w:r w:rsidR="00152EF4" w:rsidRPr="004F387C">
        <w:t xml:space="preserve"> </w:t>
      </w:r>
      <w:r w:rsidR="00152EF4">
        <w:t xml:space="preserve">погрешность начинает расти, </w:t>
      </w:r>
      <w:r w:rsidR="0046557D">
        <w:t>так как накопление ошибки становится большой</w:t>
      </w:r>
      <w:r w:rsidR="00152EF4">
        <w:t>. Анализ результатов показывает, что в случае</w:t>
      </w:r>
      <w:r w:rsidR="00152EF4" w:rsidRPr="00C74C05">
        <w:t xml:space="preserve"> </w:t>
      </w:r>
      <m:oMath>
        <m:r>
          <w:rPr>
            <w:rFonts w:ascii="Cambria Math" w:hAnsi="Cambria Math"/>
          </w:rPr>
          <w:lastRenderedPageBreak/>
          <m:t>n=4</m:t>
        </m:r>
      </m:oMath>
      <w:r w:rsidR="00152EF4">
        <w:t xml:space="preserve">, т.е. метод Рунге-Кутта имеет скорость сходимости 4-го порядка, т.к. погрешности отличаются менее чем на порядок. </w:t>
      </w:r>
    </w:p>
    <w:p w:rsidR="00327382" w:rsidRPr="00327382" w:rsidRDefault="00832284" w:rsidP="00152EF4">
      <w:pPr>
        <w:tabs>
          <w:tab w:val="right" w:pos="9141"/>
        </w:tabs>
        <w:spacing w:before="120" w:after="120"/>
        <w:jc w:val="both"/>
      </w:pPr>
      <w:r>
        <w:tab/>
      </w:r>
      <w:r w:rsidR="00152EF4">
        <w:t>Использование длины шага менее 10</w:t>
      </w:r>
      <w:r w:rsidR="00152EF4">
        <w:rPr>
          <w:vertAlign w:val="superscript"/>
        </w:rPr>
        <w:t>-4</w:t>
      </w:r>
      <w:r w:rsidR="00152EF4">
        <w:t xml:space="preserve"> нецелесообразно в обеих реализациях метода Ру</w:t>
      </w:r>
      <w:r w:rsidR="00152EF4">
        <w:t>н</w:t>
      </w:r>
      <w:r w:rsidR="0046557D">
        <w:t>ге-Кутта</w:t>
      </w:r>
      <w:r w:rsidR="0046557D" w:rsidRPr="0046557D">
        <w:t>,</w:t>
      </w:r>
      <w:r w:rsidR="0046557D">
        <w:t xml:space="preserve"> так как величины не соответствуют </w:t>
      </w:r>
      <w:proofErr w:type="spellStart"/>
      <w:r w:rsidR="0046557D">
        <w:t>теоритической</w:t>
      </w:r>
      <w:proofErr w:type="spellEnd"/>
      <w:r w:rsidR="0046557D">
        <w:t xml:space="preserve"> оценки сходимости метода</w:t>
      </w:r>
      <w:r w:rsidR="00327382">
        <w:t xml:space="preserve">. </w:t>
      </w:r>
      <w:r w:rsidR="000F0BC2">
        <w:rPr>
          <w:lang w:val="en-US"/>
        </w:rPr>
        <w:t>K</w:t>
      </w:r>
      <w:r w:rsidR="00327382">
        <w:t>≈0</w:t>
      </w:r>
      <w:proofErr w:type="gramStart"/>
      <w:r w:rsidR="00327382">
        <w:t>,04194</w:t>
      </w:r>
      <w:proofErr w:type="gramEnd"/>
    </w:p>
    <w:p w:rsidR="001B1E38" w:rsidRDefault="001B1E38" w:rsidP="001B1E38">
      <w:pPr>
        <w:pStyle w:val="3"/>
        <w:numPr>
          <w:ilvl w:val="2"/>
          <w:numId w:val="28"/>
        </w:numPr>
        <w:spacing w:after="240"/>
        <w:ind w:left="0" w:firstLine="0"/>
        <w:jc w:val="center"/>
        <w:rPr>
          <w:rFonts w:ascii="Times New Roman" w:hAnsi="Times New Roman" w:cs="Times New Roman"/>
          <w:color w:val="auto"/>
        </w:rPr>
      </w:pPr>
      <w:bookmarkStart w:id="44" w:name="_Toc40033539"/>
      <w:r>
        <w:rPr>
          <w:rFonts w:ascii="Times New Roman" w:hAnsi="Times New Roman" w:cs="Times New Roman"/>
          <w:color w:val="auto"/>
        </w:rPr>
        <w:t>Устойчивость явной схемы Рунге-Кутта</w:t>
      </w:r>
      <w:bookmarkEnd w:id="44"/>
    </w:p>
    <w:p w:rsidR="0046557D" w:rsidRDefault="0046557D" w:rsidP="00954DB2">
      <w:pPr>
        <w:spacing w:after="120"/>
        <w:ind w:firstLine="567"/>
        <w:jc w:val="both"/>
      </w:pPr>
      <w:r>
        <w:t>В табл. 4.</w:t>
      </w:r>
      <w:r w:rsidRPr="00225246">
        <w:t>4</w:t>
      </w:r>
      <w:r>
        <w:t xml:space="preserve"> и н</w:t>
      </w:r>
      <w:r w:rsidRPr="00563CBD">
        <w:t xml:space="preserve">а рис. </w:t>
      </w:r>
      <w:r>
        <w:t>4</w:t>
      </w:r>
      <w:r w:rsidRPr="00563CBD">
        <w:t>.</w:t>
      </w:r>
      <w:r w:rsidRPr="00225246">
        <w:t>4</w:t>
      </w:r>
      <w:r w:rsidRPr="00563CBD">
        <w:t xml:space="preserve"> приведен</w:t>
      </w:r>
      <w:r>
        <w:t>ы</w:t>
      </w:r>
      <w:r w:rsidRPr="00563CBD">
        <w:t xml:space="preserve"> результат</w:t>
      </w:r>
      <w:r>
        <w:t>ы</w:t>
      </w:r>
      <w:r w:rsidRPr="00563CBD">
        <w:t xml:space="preserve"> </w:t>
      </w:r>
      <w:r>
        <w:t xml:space="preserve">исследования устойчивости метода Рунге-Кутта </w:t>
      </w:r>
      <w:r w:rsidRPr="00563CBD">
        <w:t>(</w:t>
      </w:r>
      <w:r w:rsidR="00DC3138">
        <w:t>2.4</w:t>
      </w:r>
      <w:r w:rsidRPr="00563CBD">
        <w:t xml:space="preserve">) </w:t>
      </w:r>
      <w:r>
        <w:t xml:space="preserve">при фиксированном шаге </w:t>
      </w:r>
      <w:r w:rsidRPr="00387217">
        <w:rPr>
          <w:position w:val="-6"/>
        </w:rPr>
        <w:object w:dxaOrig="800" w:dyaOrig="320">
          <v:shape id="_x0000_i1077" type="#_x0000_t75" style="width:40.5pt;height:16pt" o:ole="">
            <v:imagedata r:id="rId59" o:title=""/>
          </v:shape>
          <o:OLEObject Type="Embed" ProgID="Equation.DSMT4" ShapeID="_x0000_i1077" DrawAspect="Content" ObjectID="_1650653485" r:id="rId107"/>
        </w:object>
      </w:r>
      <w:r>
        <w:t xml:space="preserve"> </w:t>
      </w:r>
      <w:r w:rsidRPr="00563CBD">
        <w:t xml:space="preserve">и различных </w:t>
      </w:r>
      <w:r>
        <w:t xml:space="preserve">значениях параметра возмущения </w:t>
      </w:r>
      <w:r w:rsidRPr="00692231">
        <w:rPr>
          <w:position w:val="-6"/>
        </w:rPr>
        <w:object w:dxaOrig="220" w:dyaOrig="279">
          <v:shape id="_x0000_i1078" type="#_x0000_t75" style="width:11pt;height:14pt" o:ole="">
            <v:imagedata r:id="rId61" o:title=""/>
          </v:shape>
          <o:OLEObject Type="Embed" ProgID="Equation.DSMT4" ShapeID="_x0000_i1078" DrawAspect="Content" ObjectID="_1650653486" r:id="rId108"/>
        </w:object>
      </w:r>
      <w:r w:rsidRPr="00D96B61">
        <w:t xml:space="preserve"> </w:t>
      </w:r>
      <w:r>
        <w:t xml:space="preserve">начального значения функции </w:t>
      </w:r>
      <w:r w:rsidRPr="00EB77A9">
        <w:rPr>
          <w:position w:val="-12"/>
        </w:rPr>
        <w:object w:dxaOrig="320" w:dyaOrig="360">
          <v:shape id="_x0000_i1079" type="#_x0000_t75" style="width:16pt;height:18.5pt" o:ole="">
            <v:imagedata r:id="rId63" o:title=""/>
          </v:shape>
          <o:OLEObject Type="Embed" ProgID="Equation.DSMT4" ShapeID="_x0000_i1079" DrawAspect="Content" ObjectID="_1650653487" r:id="rId109"/>
        </w:object>
      </w:r>
      <w:r>
        <w:t>= 1, характеризующего погрешность о</w:t>
      </w:r>
      <w:r>
        <w:t>п</w:t>
      </w:r>
      <w:r>
        <w:t>ределения этой величины</w:t>
      </w:r>
      <w:r w:rsidRPr="00563CBD">
        <w:t>.</w:t>
      </w:r>
      <w:r w:rsidRPr="00D96B61">
        <w:t xml:space="preserve"> </w:t>
      </w:r>
      <w:r>
        <w:t xml:space="preserve">Второй столбец таблицы содержит значения разницы </w:t>
      </w:r>
      <w:r w:rsidRPr="00703EEA">
        <w:rPr>
          <w:position w:val="-16"/>
        </w:rPr>
        <w:object w:dxaOrig="1380" w:dyaOrig="440">
          <v:shape id="_x0000_i1080" type="#_x0000_t75" style="width:68.5pt;height:22pt" o:ole="">
            <v:imagedata r:id="rId65" o:title=""/>
          </v:shape>
          <o:OLEObject Type="Embed" ProgID="Equation.DSMT4" ShapeID="_x0000_i1080" DrawAspect="Content" ObjectID="_1650653488" r:id="rId110"/>
        </w:object>
      </w:r>
      <w:r>
        <w:t xml:space="preserve"> между значениями возмущенного </w:t>
      </w:r>
      <w:r w:rsidRPr="00703EEA">
        <w:rPr>
          <w:position w:val="-12"/>
        </w:rPr>
        <w:object w:dxaOrig="360" w:dyaOrig="380">
          <v:shape id="_x0000_i1081" type="#_x0000_t75" style="width:18.5pt;height:19pt" o:ole="">
            <v:imagedata r:id="rId67" o:title=""/>
          </v:shape>
          <o:OLEObject Type="Embed" ProgID="Equation.DSMT4" ShapeID="_x0000_i1081" DrawAspect="Content" ObjectID="_1650653489" r:id="rId111"/>
        </w:object>
      </w:r>
      <w:r>
        <w:t xml:space="preserve"> и невозмущенного </w:t>
      </w:r>
      <w:r w:rsidRPr="00703EEA">
        <w:rPr>
          <w:position w:val="-12"/>
        </w:rPr>
        <w:object w:dxaOrig="360" w:dyaOrig="360">
          <v:shape id="_x0000_i1082" type="#_x0000_t75" style="width:18.5pt;height:18.5pt" o:ole="">
            <v:imagedata r:id="rId69" o:title=""/>
          </v:shape>
          <o:OLEObject Type="Embed" ProgID="Equation.DSMT4" ShapeID="_x0000_i1082" DrawAspect="Content" ObjectID="_1650653490" r:id="rId112"/>
        </w:object>
      </w:r>
      <w:r>
        <w:t xml:space="preserve"> численного решения на конечный момент времени </w:t>
      </w:r>
      <m:oMath>
        <m:r>
          <w:rPr>
            <w:rFonts w:ascii="Cambria Math" w:hAnsi="Cambria Math"/>
          </w:rPr>
          <m:t>t=T=1</m:t>
        </m:r>
      </m:oMath>
      <w:r>
        <w:t xml:space="preserve">, полученными соответственно </w:t>
      </w:r>
      <w:proofErr w:type="gramStart"/>
      <w:r>
        <w:t>при</w:t>
      </w:r>
      <w:proofErr w:type="gramEnd"/>
      <w:r>
        <w:t xml:space="preserve"> </w:t>
      </w:r>
      <w:r w:rsidRPr="00703EEA">
        <w:rPr>
          <w:position w:val="-6"/>
        </w:rPr>
        <w:object w:dxaOrig="580" w:dyaOrig="279">
          <v:shape id="_x0000_i1083" type="#_x0000_t75" style="width:29.5pt;height:14pt" o:ole="">
            <v:imagedata r:id="rId73" o:title=""/>
          </v:shape>
          <o:OLEObject Type="Embed" ProgID="Equation.DSMT4" ShapeID="_x0000_i1083" DrawAspect="Content" ObjectID="_1650653491" r:id="rId113"/>
        </w:object>
      </w:r>
      <w:r>
        <w:t xml:space="preserve"> и </w:t>
      </w:r>
      <w:r w:rsidRPr="00703EEA">
        <w:rPr>
          <w:position w:val="-6"/>
        </w:rPr>
        <w:object w:dxaOrig="1180" w:dyaOrig="320">
          <v:shape id="_x0000_i1084" type="#_x0000_t75" style="width:58.5pt;height:16pt" o:ole="">
            <v:imagedata r:id="rId75" o:title=""/>
          </v:shape>
          <o:OLEObject Type="Embed" ProgID="Equation.DSMT4" ShapeID="_x0000_i1084" DrawAspect="Content" ObjectID="_1650653492" r:id="rId114"/>
        </w:object>
      </w:r>
      <w:r>
        <w:t xml:space="preserve">, </w:t>
      </w:r>
      <w:r w:rsidRPr="00703EEA">
        <w:rPr>
          <w:position w:val="-6"/>
        </w:rPr>
        <w:object w:dxaOrig="980" w:dyaOrig="320">
          <v:shape id="_x0000_i1085" type="#_x0000_t75" style="width:49.5pt;height:16pt" o:ole="">
            <v:imagedata r:id="rId77" o:title=""/>
          </v:shape>
          <o:OLEObject Type="Embed" ProgID="Equation.DSMT4" ShapeID="_x0000_i1085" DrawAspect="Content" ObjectID="_1650653493" r:id="rId115"/>
        </w:object>
      </w:r>
      <w:r>
        <w:t xml:space="preserve">. </w:t>
      </w:r>
    </w:p>
    <w:p w:rsidR="00DC3138" w:rsidRDefault="00DC3138" w:rsidP="00942714">
      <w:pPr>
        <w:spacing w:before="240" w:after="120"/>
        <w:ind w:firstLine="357"/>
        <w:jc w:val="both"/>
      </w:pPr>
      <w:r>
        <w:t xml:space="preserve">Табл. 4.4. Значения возмущения </w:t>
      </w:r>
      <w:r>
        <w:rPr>
          <w:noProof/>
          <w:position w:val="-10"/>
        </w:rPr>
        <w:drawing>
          <wp:inline distT="0" distB="0" distL="0" distR="0">
            <wp:extent cx="148590" cy="170180"/>
            <wp:effectExtent l="19050" t="0" r="0" b="0"/>
            <wp:docPr id="377" name="Рисунок 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"/>
                    <pic:cNvPicPr>
                      <a:picLocks noChangeAspect="1" noChangeArrowheads="1"/>
                    </pic:cNvPicPr>
                  </pic:nvPicPr>
                  <pic:blipFill>
                    <a:blip r:embed="rId1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7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решения по методу Рунге-Кутта от возмущения </w:t>
      </w:r>
      <w:r>
        <w:rPr>
          <w:noProof/>
          <w:position w:val="-6"/>
        </w:rPr>
        <w:drawing>
          <wp:inline distT="0" distB="0" distL="0" distR="0">
            <wp:extent cx="138430" cy="180975"/>
            <wp:effectExtent l="19050" t="0" r="0" b="0"/>
            <wp:docPr id="378" name="Рисунок 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"/>
                    <pic:cNvPicPr>
                      <a:picLocks noChangeAspect="1" noChangeArrowheads="1"/>
                    </pic:cNvPicPr>
                  </pic:nvPicPr>
                  <pic:blipFill>
                    <a:blip r:embed="rId1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A6EF3">
        <w:t xml:space="preserve"> </w:t>
      </w:r>
      <w:r>
        <w:t>начальных данных</w:t>
      </w:r>
    </w:p>
    <w:tbl>
      <w:tblPr>
        <w:tblStyle w:val="a9"/>
        <w:tblW w:w="0" w:type="auto"/>
        <w:jc w:val="center"/>
        <w:tblLook w:val="04A0"/>
      </w:tblPr>
      <w:tblGrid>
        <w:gridCol w:w="1384"/>
        <w:gridCol w:w="2835"/>
      </w:tblGrid>
      <w:tr w:rsidR="00EF0442" w:rsidRPr="00D96B61" w:rsidTr="00717B0F">
        <w:trPr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0442" w:rsidRPr="00D96B61" w:rsidRDefault="00EF0442" w:rsidP="00717B0F">
            <w:pPr>
              <w:tabs>
                <w:tab w:val="right" w:pos="9141"/>
              </w:tabs>
              <w:spacing w:before="60" w:after="60"/>
              <w:jc w:val="center"/>
              <w:rPr>
                <w:b/>
                <w:lang w:val="en-US"/>
              </w:rPr>
            </w:pPr>
            <w:r w:rsidRPr="00D96B61">
              <w:rPr>
                <w:position w:val="-6"/>
                <w:sz w:val="24"/>
                <w:szCs w:val="24"/>
              </w:rPr>
              <w:object w:dxaOrig="220" w:dyaOrig="279">
                <v:shape id="_x0000_i1086" type="#_x0000_t75" style="width:11pt;height:14pt" o:ole="">
                  <v:imagedata r:id="rId81" o:title=""/>
                </v:shape>
                <o:OLEObject Type="Embed" ProgID="Equation.DSMT4" ShapeID="_x0000_i1086" DrawAspect="Content" ObjectID="_1650653494" r:id="rId118"/>
              </w:objec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0442" w:rsidRPr="00D96B61" w:rsidRDefault="00EF0442" w:rsidP="00717B0F">
            <w:pPr>
              <w:tabs>
                <w:tab w:val="right" w:pos="9141"/>
              </w:tabs>
              <w:spacing w:before="60" w:after="60"/>
              <w:jc w:val="center"/>
              <w:rPr>
                <w:b/>
                <w:lang w:val="en-US"/>
              </w:rPr>
            </w:pPr>
            <w:r w:rsidRPr="00D96B61">
              <w:rPr>
                <w:position w:val="-10"/>
                <w:sz w:val="24"/>
                <w:szCs w:val="24"/>
              </w:rPr>
              <w:object w:dxaOrig="240" w:dyaOrig="260">
                <v:shape id="_x0000_i1087" type="#_x0000_t75" style="width:11.5pt;height:13.5pt" o:ole="">
                  <v:imagedata r:id="rId79" o:title=""/>
                </v:shape>
                <o:OLEObject Type="Embed" ProgID="Equation.DSMT4" ShapeID="_x0000_i1087" DrawAspect="Content" ObjectID="_1650653495" r:id="rId119"/>
              </w:object>
            </w:r>
          </w:p>
        </w:tc>
      </w:tr>
      <w:tr w:rsidR="00EF0442" w:rsidRPr="00EF0442" w:rsidTr="00717B0F">
        <w:trPr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0442" w:rsidRPr="00D96B61" w:rsidRDefault="00EF0442" w:rsidP="00717B0F">
            <w:pPr>
              <w:tabs>
                <w:tab w:val="right" w:pos="9141"/>
              </w:tabs>
              <w:spacing w:before="60" w:after="60"/>
              <w:jc w:val="center"/>
              <w:rPr>
                <w:vertAlign w:val="superscript"/>
                <w:lang w:val="en-US"/>
              </w:rPr>
            </w:pPr>
            <w:r>
              <w:t>-</w:t>
            </w:r>
            <w:r w:rsidRPr="00D96B61">
              <w:rPr>
                <w:lang w:val="en-US"/>
              </w:rPr>
              <w:t>10</w:t>
            </w:r>
            <w:r w:rsidRPr="00D96B61">
              <w:rPr>
                <w:vertAlign w:val="superscript"/>
                <w:lang w:val="en-US"/>
              </w:rPr>
              <w:t>-1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0442" w:rsidRPr="00EF0442" w:rsidRDefault="00EF0442" w:rsidP="00717B0F">
            <w:pPr>
              <w:tabs>
                <w:tab w:val="right" w:pos="9141"/>
              </w:tabs>
              <w:spacing w:before="60" w:after="60"/>
              <w:jc w:val="center"/>
              <w:rPr>
                <w:lang w:val="en-US"/>
              </w:rPr>
            </w:pPr>
            <w:r w:rsidRPr="00EF0442">
              <w:t>0.2718</w:t>
            </w:r>
          </w:p>
        </w:tc>
      </w:tr>
      <w:tr w:rsidR="00EF0442" w:rsidRPr="00D96B61" w:rsidTr="00717B0F">
        <w:trPr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:rsidR="00EF0442" w:rsidRPr="00D96B61" w:rsidRDefault="00EF0442" w:rsidP="00717B0F">
            <w:pPr>
              <w:tabs>
                <w:tab w:val="right" w:pos="9141"/>
              </w:tabs>
              <w:spacing w:before="60" w:after="60"/>
              <w:jc w:val="center"/>
              <w:rPr>
                <w:b/>
              </w:rPr>
            </w:pPr>
            <w:r>
              <w:t>-5</w:t>
            </w:r>
            <w:r w:rsidRPr="00EB77A9">
              <w:rPr>
                <w:position w:val="-4"/>
                <w:sz w:val="24"/>
                <w:szCs w:val="24"/>
              </w:rPr>
              <w:object w:dxaOrig="120" w:dyaOrig="160">
                <v:shape id="_x0000_i1088" type="#_x0000_t75" style="width:6pt;height:8pt" o:ole="">
                  <v:imagedata r:id="rId85" o:title=""/>
                </v:shape>
                <o:OLEObject Type="Embed" ProgID="Equation.DSMT4" ShapeID="_x0000_i1088" DrawAspect="Content" ObjectID="_1650653496" r:id="rId120"/>
              </w:object>
            </w:r>
            <w:r w:rsidRPr="00D96B61">
              <w:rPr>
                <w:lang w:val="en-US"/>
              </w:rPr>
              <w:t>10</w:t>
            </w:r>
            <w:r w:rsidRPr="00D96B61">
              <w:rPr>
                <w:vertAlign w:val="superscript"/>
                <w:lang w:val="en-US"/>
              </w:rPr>
              <w:t>-</w:t>
            </w:r>
            <w:r>
              <w:rPr>
                <w:vertAlign w:val="superscript"/>
              </w:rPr>
              <w:t>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EF0442" w:rsidRPr="00D96B61" w:rsidRDefault="00EF0442" w:rsidP="00717B0F">
            <w:pPr>
              <w:tabs>
                <w:tab w:val="right" w:pos="9141"/>
              </w:tabs>
              <w:spacing w:before="60" w:after="60"/>
              <w:jc w:val="center"/>
            </w:pPr>
            <w:r w:rsidRPr="00EF0442">
              <w:t>0.1359</w:t>
            </w:r>
          </w:p>
        </w:tc>
      </w:tr>
      <w:tr w:rsidR="00EF0442" w:rsidRPr="00D96B61" w:rsidTr="00717B0F">
        <w:trPr>
          <w:jc w:val="center"/>
        </w:trPr>
        <w:tc>
          <w:tcPr>
            <w:tcW w:w="13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shd w:val="clear" w:color="auto" w:fill="DBE5F1" w:themeFill="accent1" w:themeFillTint="33"/>
            <w:hideMark/>
          </w:tcPr>
          <w:p w:rsidR="00EF0442" w:rsidRPr="00EB77A9" w:rsidRDefault="00EF0442" w:rsidP="00717B0F">
            <w:pPr>
              <w:tabs>
                <w:tab w:val="right" w:pos="9141"/>
              </w:tabs>
              <w:spacing w:before="60" w:after="60"/>
              <w:jc w:val="center"/>
              <w:rPr>
                <w:b/>
              </w:rPr>
            </w:pPr>
            <w:r>
              <w:t>0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  <w:shd w:val="clear" w:color="auto" w:fill="DBE5F1" w:themeFill="accent1" w:themeFillTint="33"/>
            <w:hideMark/>
          </w:tcPr>
          <w:p w:rsidR="00EF0442" w:rsidRPr="00D96B61" w:rsidRDefault="00EF0442" w:rsidP="00717B0F">
            <w:pPr>
              <w:tabs>
                <w:tab w:val="right" w:pos="9141"/>
              </w:tabs>
              <w:spacing w:before="60" w:after="60"/>
              <w:jc w:val="center"/>
            </w:pPr>
            <w:r>
              <w:t>0</w:t>
            </w:r>
          </w:p>
        </w:tc>
      </w:tr>
      <w:tr w:rsidR="00EF0442" w:rsidRPr="00D96B61" w:rsidTr="00717B0F">
        <w:trPr>
          <w:jc w:val="center"/>
        </w:trPr>
        <w:tc>
          <w:tcPr>
            <w:tcW w:w="138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0442" w:rsidRPr="00D96B61" w:rsidRDefault="00EF0442" w:rsidP="00717B0F">
            <w:pPr>
              <w:tabs>
                <w:tab w:val="right" w:pos="9141"/>
              </w:tabs>
              <w:spacing w:before="60" w:after="60"/>
              <w:jc w:val="center"/>
              <w:rPr>
                <w:b/>
              </w:rPr>
            </w:pPr>
            <w:r>
              <w:t>5</w:t>
            </w:r>
            <w:r w:rsidRPr="00EB77A9">
              <w:rPr>
                <w:position w:val="-4"/>
                <w:sz w:val="24"/>
                <w:szCs w:val="24"/>
              </w:rPr>
              <w:object w:dxaOrig="120" w:dyaOrig="160">
                <v:shape id="_x0000_i1089" type="#_x0000_t75" style="width:6pt;height:8pt" o:ole="">
                  <v:imagedata r:id="rId85" o:title=""/>
                </v:shape>
                <o:OLEObject Type="Embed" ProgID="Equation.DSMT4" ShapeID="_x0000_i1089" DrawAspect="Content" ObjectID="_1650653497" r:id="rId121"/>
              </w:object>
            </w:r>
            <w:r w:rsidRPr="00D96B61">
              <w:rPr>
                <w:lang w:val="en-US"/>
              </w:rPr>
              <w:t>10</w:t>
            </w:r>
            <w:r w:rsidRPr="00D96B61">
              <w:rPr>
                <w:vertAlign w:val="superscript"/>
                <w:lang w:val="en-US"/>
              </w:rPr>
              <w:t>-</w:t>
            </w:r>
            <w:r>
              <w:rPr>
                <w:vertAlign w:val="superscript"/>
              </w:rPr>
              <w:t>2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0442" w:rsidRPr="00D96B61" w:rsidRDefault="00EF0442" w:rsidP="00717B0F">
            <w:pPr>
              <w:tabs>
                <w:tab w:val="right" w:pos="9141"/>
              </w:tabs>
              <w:spacing w:before="60" w:after="60"/>
              <w:jc w:val="center"/>
            </w:pPr>
            <w:r w:rsidRPr="00EF0442">
              <w:t>0.1359</w:t>
            </w:r>
          </w:p>
        </w:tc>
      </w:tr>
    </w:tbl>
    <w:p w:rsidR="004D2E06" w:rsidRDefault="004D2E06" w:rsidP="004D2E06">
      <w:pPr>
        <w:rPr>
          <w:b/>
        </w:rPr>
      </w:pPr>
    </w:p>
    <w:p w:rsidR="004D2E06" w:rsidRDefault="00EF0442" w:rsidP="00DE356C">
      <w:pPr>
        <w:ind w:firstLine="708"/>
      </w:pPr>
      <w:r>
        <w:rPr>
          <w:b/>
          <w:noProof/>
        </w:rPr>
        <w:drawing>
          <wp:inline distT="0" distB="0" distL="0" distR="0">
            <wp:extent cx="4668924" cy="3691784"/>
            <wp:effectExtent l="19050" t="0" r="0" b="0"/>
            <wp:docPr id="1438" name="Рисунок 1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8"/>
                    <pic:cNvPicPr>
                      <a:picLocks noChangeAspect="1" noChangeArrowheads="1"/>
                    </pic:cNvPicPr>
                  </pic:nvPicPr>
                  <pic:blipFill>
                    <a:blip r:embed="rId1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739" cy="3694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CDB" w:rsidRDefault="008219F6" w:rsidP="00942714">
      <w:pPr>
        <w:spacing w:after="120"/>
        <w:ind w:firstLine="357"/>
      </w:pPr>
      <w:r>
        <w:t>Рис</w:t>
      </w:r>
      <w:r w:rsidR="00DC3138">
        <w:t>. 4.4</w:t>
      </w:r>
      <w:r w:rsidR="00594CDB">
        <w:t xml:space="preserve">. Значения возмущения </w:t>
      </w:r>
      <w:r w:rsidR="00594CDB" w:rsidRPr="00D96B61">
        <w:rPr>
          <w:position w:val="-10"/>
        </w:rPr>
        <w:object w:dxaOrig="240" w:dyaOrig="260">
          <v:shape id="_x0000_i1090" type="#_x0000_t75" style="width:11.5pt;height:13.5pt" o:ole="">
            <v:imagedata r:id="rId79" o:title=""/>
          </v:shape>
          <o:OLEObject Type="Embed" ProgID="Equation.DSMT4" ShapeID="_x0000_i1090" DrawAspect="Content" ObjectID="_1650653498" r:id="rId123"/>
        </w:object>
      </w:r>
      <w:r w:rsidR="00594CDB">
        <w:t xml:space="preserve"> решения по методу </w:t>
      </w:r>
      <w:r w:rsidR="00DC3138">
        <w:t>Рунге-Кутта</w:t>
      </w:r>
      <w:r w:rsidR="00594CDB">
        <w:t xml:space="preserve"> от возмущения </w:t>
      </w:r>
      <w:r w:rsidR="00594CDB" w:rsidRPr="00D96B61">
        <w:rPr>
          <w:position w:val="-6"/>
        </w:rPr>
        <w:object w:dxaOrig="220" w:dyaOrig="279">
          <v:shape id="_x0000_i1091" type="#_x0000_t75" style="width:11pt;height:14pt" o:ole="">
            <v:imagedata r:id="rId81" o:title=""/>
          </v:shape>
          <o:OLEObject Type="Embed" ProgID="Equation.DSMT4" ShapeID="_x0000_i1091" DrawAspect="Content" ObjectID="_1650653499" r:id="rId124"/>
        </w:object>
      </w:r>
      <w:r w:rsidR="00594CDB">
        <w:t xml:space="preserve"> начальных данных</w:t>
      </w:r>
    </w:p>
    <w:p w:rsidR="00594CDB" w:rsidRDefault="00594CDB" w:rsidP="0046557D">
      <w:pPr>
        <w:ind w:left="708"/>
        <w:jc w:val="center"/>
        <w:rPr>
          <w:b/>
        </w:rPr>
      </w:pPr>
    </w:p>
    <w:p w:rsidR="0046557D" w:rsidRDefault="0046557D" w:rsidP="0046557D">
      <w:pPr>
        <w:ind w:firstLine="567"/>
        <w:jc w:val="both"/>
      </w:pPr>
      <w:r>
        <w:t>Проведенные исследования показывают, что на больших временах возмущенное р</w:t>
      </w:r>
      <w:r>
        <w:t>е</w:t>
      </w:r>
      <w:r>
        <w:t xml:space="preserve">шение удовлетворяет условию </w:t>
      </w:r>
      <w:r w:rsidRPr="00703EEA">
        <w:rPr>
          <w:position w:val="-16"/>
        </w:rPr>
        <w:object w:dxaOrig="3540" w:dyaOrig="440">
          <v:shape id="_x0000_i1092" type="#_x0000_t75" style="width:177pt;height:22pt" o:ole="">
            <v:imagedata r:id="rId91" o:title=""/>
          </v:shape>
          <o:OLEObject Type="Embed" ProgID="Equation.DSMT4" ShapeID="_x0000_i1092" DrawAspect="Content" ObjectID="_1650653500" r:id="rId125"/>
        </w:object>
      </w:r>
      <w:r w:rsidRPr="00152EF4">
        <w:t>(</w:t>
      </w:r>
      <m:oMath>
        <m:r>
          <w:rPr>
            <w:rFonts w:ascii="Cambria Math" w:hAnsi="Cambria Math"/>
            <w:lang w:val="en-US"/>
          </w:rPr>
          <m:t>M≈2,7)</m:t>
        </m:r>
      </m:oMath>
      <w:r>
        <w:t xml:space="preserve">, т.е. решение по методу Рунге-Кутта устойчиво. </w:t>
      </w:r>
    </w:p>
    <w:p w:rsidR="001B1E38" w:rsidRDefault="001B1E38" w:rsidP="001B1E38">
      <w:pPr>
        <w:pStyle w:val="2"/>
        <w:numPr>
          <w:ilvl w:val="1"/>
          <w:numId w:val="28"/>
        </w:numPr>
        <w:rPr>
          <w:rFonts w:ascii="Times New Roman" w:hAnsi="Times New Roman" w:cs="Times New Roman"/>
          <w:i/>
          <w:color w:val="auto"/>
          <w:sz w:val="24"/>
          <w:szCs w:val="24"/>
        </w:rPr>
      </w:pPr>
      <w:bookmarkStart w:id="45" w:name="_Toc40033540"/>
      <w:r w:rsidRPr="00563CBD">
        <w:rPr>
          <w:rFonts w:ascii="Times New Roman" w:hAnsi="Times New Roman" w:cs="Times New Roman"/>
          <w:i/>
          <w:color w:val="auto"/>
          <w:sz w:val="24"/>
          <w:szCs w:val="24"/>
        </w:rPr>
        <w:t xml:space="preserve">Метод </w:t>
      </w:r>
      <w:r>
        <w:rPr>
          <w:rFonts w:ascii="Times New Roman" w:hAnsi="Times New Roman" w:cs="Times New Roman"/>
          <w:i/>
          <w:color w:val="auto"/>
          <w:sz w:val="24"/>
          <w:szCs w:val="24"/>
        </w:rPr>
        <w:t>«предиктор-корректор»</w:t>
      </w:r>
      <w:bookmarkEnd w:id="45"/>
    </w:p>
    <w:p w:rsidR="003151BA" w:rsidRDefault="001B1E38" w:rsidP="0046557D">
      <w:pPr>
        <w:pStyle w:val="3"/>
        <w:numPr>
          <w:ilvl w:val="2"/>
          <w:numId w:val="28"/>
        </w:numPr>
        <w:spacing w:after="240"/>
        <w:ind w:left="0" w:firstLine="0"/>
        <w:jc w:val="center"/>
        <w:rPr>
          <w:rFonts w:ascii="Times New Roman" w:hAnsi="Times New Roman" w:cs="Times New Roman"/>
          <w:color w:val="auto"/>
          <w:lang w:val="en-US"/>
        </w:rPr>
      </w:pPr>
      <w:bookmarkStart w:id="46" w:name="_Toc40033541"/>
      <w:r>
        <w:rPr>
          <w:rFonts w:ascii="Times New Roman" w:hAnsi="Times New Roman" w:cs="Times New Roman"/>
          <w:color w:val="auto"/>
        </w:rPr>
        <w:t>Порядок сходимости</w:t>
      </w:r>
      <w:bookmarkEnd w:id="46"/>
    </w:p>
    <w:p w:rsidR="00954DB2" w:rsidRDefault="00832284" w:rsidP="00B37139">
      <w:pPr>
        <w:tabs>
          <w:tab w:val="right" w:pos="9141"/>
        </w:tabs>
        <w:spacing w:before="120" w:after="120"/>
        <w:jc w:val="both"/>
      </w:pPr>
      <w:r>
        <w:tab/>
        <w:t xml:space="preserve">В </w:t>
      </w:r>
      <w:r w:rsidR="0046557D">
        <w:t>табл. 4.</w:t>
      </w:r>
      <w:r w:rsidR="0046557D" w:rsidRPr="007731BC">
        <w:t>5</w:t>
      </w:r>
      <w:r w:rsidR="0046557D">
        <w:t xml:space="preserve"> и н</w:t>
      </w:r>
      <w:r w:rsidR="0046557D" w:rsidRPr="00563CBD">
        <w:t xml:space="preserve">а рис. </w:t>
      </w:r>
      <w:r w:rsidR="0046557D">
        <w:t>4</w:t>
      </w:r>
      <w:r w:rsidR="0046557D" w:rsidRPr="00563CBD">
        <w:t>.</w:t>
      </w:r>
      <w:r w:rsidR="0046557D" w:rsidRPr="007731BC">
        <w:t>5</w:t>
      </w:r>
      <w:r w:rsidR="0046557D" w:rsidRPr="00563CBD">
        <w:t xml:space="preserve"> приведен</w:t>
      </w:r>
      <w:r w:rsidR="0046557D">
        <w:t>ы</w:t>
      </w:r>
      <w:r w:rsidR="0046557D" w:rsidRPr="00563CBD">
        <w:t xml:space="preserve"> результат</w:t>
      </w:r>
      <w:r w:rsidR="0046557D">
        <w:t>ы</w:t>
      </w:r>
      <w:r w:rsidR="0046557D" w:rsidRPr="00563CBD">
        <w:t xml:space="preserve"> расчетов </w:t>
      </w:r>
      <w:r w:rsidR="0046557D">
        <w:t xml:space="preserve">методом «предиктор-корректор» </w:t>
      </w:r>
      <w:r w:rsidR="0046557D" w:rsidRPr="00563CBD">
        <w:t>(</w:t>
      </w:r>
      <w:r w:rsidR="00DC3138">
        <w:t>2.6</w:t>
      </w:r>
      <w:r w:rsidR="0046557D" w:rsidRPr="00563CBD">
        <w:t xml:space="preserve">) при различных шагах </w:t>
      </w:r>
      <w:r w:rsidR="0046557D" w:rsidRPr="00692231">
        <w:rPr>
          <w:position w:val="-6"/>
        </w:rPr>
        <w:object w:dxaOrig="200" w:dyaOrig="279">
          <v:shape id="_x0000_i1093" type="#_x0000_t75" style="width:10pt;height:14pt" o:ole="">
            <v:imagedata r:id="rId40" o:title=""/>
          </v:shape>
          <o:OLEObject Type="Embed" ProgID="Equation.DSMT4" ShapeID="_x0000_i1093" DrawAspect="Content" ObjectID="_1650653501" r:id="rId126"/>
        </w:object>
      </w:r>
      <w:r w:rsidR="0046557D" w:rsidRPr="00D96B61">
        <w:t xml:space="preserve"> </w:t>
      </w:r>
      <w:r w:rsidR="0046557D" w:rsidRPr="00563CBD">
        <w:t>сетки.</w:t>
      </w:r>
      <w:r w:rsidR="0046557D" w:rsidRPr="00D96B61">
        <w:t xml:space="preserve"> </w:t>
      </w:r>
      <w:r w:rsidR="0046557D">
        <w:t>Второй и третий столбцы таблицы содержат соотве</w:t>
      </w:r>
      <w:r w:rsidR="0046557D">
        <w:t>т</w:t>
      </w:r>
      <w:r w:rsidR="0046557D">
        <w:t xml:space="preserve">ственно значения погрешности </w:t>
      </w:r>
      <w:r w:rsidR="0046557D" w:rsidRPr="00D96B61">
        <w:rPr>
          <w:position w:val="-20"/>
        </w:rPr>
        <w:object w:dxaOrig="3320" w:dyaOrig="460">
          <v:shape id="_x0000_i1094" type="#_x0000_t75" style="width:166pt;height:22.5pt" o:ole="">
            <v:imagedata r:id="rId42" o:title=""/>
          </v:shape>
          <o:OLEObject Type="Embed" ProgID="Equation.DSMT4" ShapeID="_x0000_i1094" DrawAspect="Content" ObjectID="_1650653502" r:id="rId127"/>
        </w:object>
      </w:r>
      <w:r w:rsidR="0046557D">
        <w:t xml:space="preserve"> и константы </w:t>
      </w:r>
      <w:r w:rsidR="0046557D" w:rsidRPr="00D96B61">
        <w:rPr>
          <w:position w:val="-4"/>
        </w:rPr>
        <w:object w:dxaOrig="260" w:dyaOrig="260">
          <v:shape id="_x0000_i1095" type="#_x0000_t75" style="width:13.5pt;height:13.5pt" o:ole="">
            <v:imagedata r:id="rId44" o:title=""/>
          </v:shape>
          <o:OLEObject Type="Embed" ProgID="Equation.DSMT4" ShapeID="_x0000_i1095" DrawAspect="Content" ObjectID="_1650653503" r:id="rId128"/>
        </w:object>
      </w:r>
      <w:r w:rsidR="0046557D">
        <w:t>, вход</w:t>
      </w:r>
      <w:r w:rsidR="0046557D">
        <w:t>я</w:t>
      </w:r>
      <w:r w:rsidR="0046557D">
        <w:t xml:space="preserve">щей по определению в соотношение </w:t>
      </w:r>
      <w:r w:rsidR="0046557D" w:rsidRPr="00D96B61">
        <w:rPr>
          <w:position w:val="-16"/>
        </w:rPr>
        <w:object w:dxaOrig="2100" w:dyaOrig="440">
          <v:shape id="_x0000_i1096" type="#_x0000_t75" style="width:105pt;height:22pt" o:ole="">
            <v:imagedata r:id="rId46" o:title=""/>
          </v:shape>
          <o:OLEObject Type="Embed" ProgID="Equation.DSMT4" ShapeID="_x0000_i1096" DrawAspect="Content" ObjectID="_1650653504" r:id="rId129"/>
        </w:object>
      </w:r>
      <w:r w:rsidR="00CF3995">
        <w:t>.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=0,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=1)</m:t>
        </m:r>
      </m:oMath>
    </w:p>
    <w:tbl>
      <w:tblPr>
        <w:tblStyle w:val="a9"/>
        <w:tblpPr w:leftFromText="180" w:rightFromText="180" w:vertAnchor="page" w:horzAnchor="margin" w:tblpY="5947"/>
        <w:tblW w:w="9977" w:type="dxa"/>
        <w:tblLook w:val="04A0"/>
      </w:tblPr>
      <w:tblGrid>
        <w:gridCol w:w="914"/>
        <w:gridCol w:w="2530"/>
        <w:gridCol w:w="2031"/>
        <w:gridCol w:w="2251"/>
        <w:gridCol w:w="2251"/>
      </w:tblGrid>
      <w:tr w:rsidR="00687026" w:rsidRPr="00D96B61" w:rsidTr="00687026"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7026" w:rsidRPr="00D96B61" w:rsidRDefault="00687026" w:rsidP="00687026">
            <w:pPr>
              <w:tabs>
                <w:tab w:val="right" w:pos="9141"/>
              </w:tabs>
              <w:spacing w:before="60" w:after="60"/>
              <w:jc w:val="center"/>
              <w:rPr>
                <w:b/>
                <w:lang w:val="en-US"/>
              </w:rPr>
            </w:pPr>
            <w:r w:rsidRPr="00D96B61">
              <w:rPr>
                <w:position w:val="-6"/>
                <w:sz w:val="24"/>
                <w:szCs w:val="24"/>
              </w:rPr>
              <w:object w:dxaOrig="200" w:dyaOrig="279">
                <v:shape id="_x0000_i1097" type="#_x0000_t75" style="width:10pt;height:14pt" o:ole="">
                  <v:imagedata r:id="rId40" o:title=""/>
                </v:shape>
                <o:OLEObject Type="Embed" ProgID="Equation.DSMT4" ShapeID="_x0000_i1097" DrawAspect="Content" ObjectID="_1650653505" r:id="rId130"/>
              </w:objec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7026" w:rsidRPr="00D96B61" w:rsidRDefault="00687026" w:rsidP="00687026">
            <w:pPr>
              <w:tabs>
                <w:tab w:val="right" w:pos="9141"/>
              </w:tabs>
              <w:spacing w:before="60" w:after="60"/>
              <w:jc w:val="center"/>
              <w:rPr>
                <w:b/>
                <w:lang w:val="en-US"/>
              </w:rPr>
            </w:pPr>
            <w:r w:rsidRPr="00D96B61">
              <w:rPr>
                <w:position w:val="-10"/>
                <w:sz w:val="24"/>
                <w:szCs w:val="24"/>
              </w:rPr>
              <w:object w:dxaOrig="240" w:dyaOrig="260">
                <v:shape id="_x0000_i1098" type="#_x0000_t75" style="width:11.5pt;height:13.5pt" o:ole="">
                  <v:imagedata r:id="rId48" o:title=""/>
                </v:shape>
                <o:OLEObject Type="Embed" ProgID="Equation.DSMT4" ShapeID="_x0000_i1098" DrawAspect="Content" ObjectID="_1650653506" r:id="rId131"/>
              </w:objec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7026" w:rsidRPr="00D96B61" w:rsidRDefault="00687026" w:rsidP="00687026">
            <w:pPr>
              <w:tabs>
                <w:tab w:val="right" w:pos="9141"/>
              </w:tabs>
              <w:spacing w:before="60" w:after="60"/>
              <w:jc w:val="center"/>
              <w:rPr>
                <w:b/>
                <w:lang w:val="en-US"/>
              </w:rPr>
            </w:pPr>
            <w:r w:rsidRPr="00D96B61">
              <w:rPr>
                <w:position w:val="-4"/>
                <w:sz w:val="24"/>
                <w:szCs w:val="24"/>
              </w:rPr>
              <w:object w:dxaOrig="260" w:dyaOrig="260">
                <v:shape id="_x0000_i1099" type="#_x0000_t75" style="width:13.5pt;height:13.5pt" o:ole="">
                  <v:imagedata r:id="rId44" o:title=""/>
                </v:shape>
                <o:OLEObject Type="Embed" ProgID="Equation.DSMT4" ShapeID="_x0000_i1099" DrawAspect="Content" ObjectID="_1650653507" r:id="rId132"/>
              </w:objec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026" w:rsidRPr="00D96B61" w:rsidRDefault="00687026" w:rsidP="00687026">
            <w:pPr>
              <w:tabs>
                <w:tab w:val="right" w:pos="9141"/>
              </w:tabs>
              <w:spacing w:before="60" w:after="60"/>
              <w:jc w:val="center"/>
            </w:pPr>
            <w:r w:rsidRPr="00D96B61">
              <w:rPr>
                <w:position w:val="-10"/>
                <w:sz w:val="24"/>
                <w:szCs w:val="24"/>
              </w:rPr>
              <w:object w:dxaOrig="240" w:dyaOrig="260">
                <v:shape id="_x0000_i1100" type="#_x0000_t75" style="width:11.5pt;height:13.5pt" o:ole="">
                  <v:imagedata r:id="rId48" o:title=""/>
                </v:shape>
                <o:OLEObject Type="Embed" ProgID="Equation.DSMT4" ShapeID="_x0000_i1100" DrawAspect="Content" ObjectID="_1650653508" r:id="rId133"/>
              </w:object>
            </w:r>
            <w:r>
              <w:rPr>
                <w:lang w:val="en-US"/>
              </w:rPr>
              <w:t xml:space="preserve"> </w:t>
            </w:r>
            <w:r>
              <w:t>(</w:t>
            </w:r>
            <w:r>
              <w:rPr>
                <w:lang w:val="en-US"/>
              </w:rPr>
              <w:t>Delphi)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026" w:rsidRPr="00D96B61" w:rsidRDefault="00687026" w:rsidP="00687026">
            <w:pPr>
              <w:tabs>
                <w:tab w:val="right" w:pos="9141"/>
              </w:tabs>
              <w:spacing w:before="60" w:after="60"/>
              <w:jc w:val="center"/>
            </w:pPr>
            <w:r w:rsidRPr="00D96B61">
              <w:rPr>
                <w:position w:val="-4"/>
                <w:sz w:val="24"/>
                <w:szCs w:val="24"/>
              </w:rPr>
              <w:object w:dxaOrig="260" w:dyaOrig="260">
                <v:shape id="_x0000_i1101" type="#_x0000_t75" style="width:13.5pt;height:13.5pt" o:ole="">
                  <v:imagedata r:id="rId44" o:title=""/>
                </v:shape>
                <o:OLEObject Type="Embed" ProgID="Equation.DSMT4" ShapeID="_x0000_i1101" DrawAspect="Content" ObjectID="_1650653509" r:id="rId134"/>
              </w:object>
            </w:r>
            <w:r>
              <w:t xml:space="preserve"> (</w:t>
            </w:r>
            <w:r>
              <w:rPr>
                <w:lang w:val="en-US"/>
              </w:rPr>
              <w:t>Delphi)</w:t>
            </w:r>
          </w:p>
        </w:tc>
      </w:tr>
      <w:tr w:rsidR="00687026" w:rsidRPr="00D96B61" w:rsidTr="00687026"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7026" w:rsidRPr="00D96B61" w:rsidRDefault="00687026" w:rsidP="00687026">
            <w:pPr>
              <w:tabs>
                <w:tab w:val="right" w:pos="9141"/>
              </w:tabs>
              <w:spacing w:before="60" w:after="60"/>
              <w:jc w:val="center"/>
              <w:rPr>
                <w:vertAlign w:val="superscript"/>
                <w:lang w:val="en-US"/>
              </w:rPr>
            </w:pPr>
            <w:r w:rsidRPr="00D96B61">
              <w:rPr>
                <w:lang w:val="en-US"/>
              </w:rPr>
              <w:t>10</w:t>
            </w:r>
            <w:r w:rsidRPr="00D96B61">
              <w:rPr>
                <w:vertAlign w:val="superscript"/>
                <w:lang w:val="en-US"/>
              </w:rPr>
              <w:t>-1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7026" w:rsidRPr="00327382" w:rsidRDefault="00687026" w:rsidP="00687026">
            <w:pPr>
              <w:tabs>
                <w:tab w:val="right" w:pos="9141"/>
              </w:tabs>
              <w:spacing w:before="60" w:after="60"/>
              <w:jc w:val="center"/>
              <w:rPr>
                <w:lang w:val="en-US"/>
              </w:rPr>
            </w:pPr>
            <w:r w:rsidRPr="00F42B5D">
              <w:t>0.008539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7026" w:rsidRPr="00D96B61" w:rsidRDefault="00687026" w:rsidP="00687026">
            <w:pPr>
              <w:tabs>
                <w:tab w:val="right" w:pos="9141"/>
              </w:tabs>
              <w:spacing w:before="60" w:after="60"/>
              <w:jc w:val="center"/>
              <w:rPr>
                <w:lang w:val="en-US"/>
              </w:rPr>
            </w:pPr>
            <w:r w:rsidRPr="00F42B5D">
              <w:rPr>
                <w:lang w:val="en-US"/>
              </w:rPr>
              <w:t>0.8539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026" w:rsidRPr="00B1176D" w:rsidRDefault="00687026" w:rsidP="00687026">
            <w:pPr>
              <w:tabs>
                <w:tab w:val="right" w:pos="9141"/>
              </w:tabs>
              <w:spacing w:before="60" w:after="60"/>
              <w:jc w:val="center"/>
              <w:rPr>
                <w:lang w:val="en-US"/>
              </w:rPr>
            </w:pPr>
            <w:r w:rsidRPr="00F42B5D">
              <w:t>0.008539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026" w:rsidRPr="00B1176D" w:rsidRDefault="00687026" w:rsidP="00687026">
            <w:pPr>
              <w:tabs>
                <w:tab w:val="right" w:pos="9141"/>
              </w:tabs>
              <w:spacing w:before="60" w:after="60"/>
              <w:jc w:val="center"/>
              <w:rPr>
                <w:lang w:val="en-US"/>
              </w:rPr>
            </w:pPr>
            <w:r>
              <w:t>0.</w:t>
            </w:r>
            <w:r w:rsidRPr="00F42B5D">
              <w:t>8539</w:t>
            </w:r>
          </w:p>
        </w:tc>
      </w:tr>
      <w:tr w:rsidR="00687026" w:rsidRPr="00D96B61" w:rsidTr="00687026"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7026" w:rsidRPr="00D96B61" w:rsidRDefault="00687026" w:rsidP="00687026">
            <w:pPr>
              <w:tabs>
                <w:tab w:val="right" w:pos="9141"/>
              </w:tabs>
              <w:spacing w:before="60" w:after="60"/>
              <w:jc w:val="center"/>
              <w:rPr>
                <w:b/>
              </w:rPr>
            </w:pPr>
            <w:r w:rsidRPr="00D96B61">
              <w:rPr>
                <w:lang w:val="en-US"/>
              </w:rPr>
              <w:t>10</w:t>
            </w:r>
            <w:r w:rsidRPr="00D96B61">
              <w:rPr>
                <w:vertAlign w:val="superscript"/>
                <w:lang w:val="en-US"/>
              </w:rPr>
              <w:t>-2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7026" w:rsidRPr="00327382" w:rsidRDefault="00687026" w:rsidP="00687026">
            <w:pPr>
              <w:tabs>
                <w:tab w:val="right" w:pos="9141"/>
              </w:tabs>
              <w:spacing w:before="60" w:after="60"/>
              <w:jc w:val="center"/>
              <w:rPr>
                <w:lang w:val="en-US"/>
              </w:rPr>
            </w:pPr>
            <w:r w:rsidRPr="00F42B5D">
              <w:t>9.1031e-05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7026" w:rsidRPr="00D96B61" w:rsidRDefault="00687026" w:rsidP="00687026">
            <w:pPr>
              <w:tabs>
                <w:tab w:val="right" w:pos="9141"/>
              </w:tabs>
              <w:spacing w:before="60" w:after="60"/>
              <w:jc w:val="center"/>
              <w:rPr>
                <w:lang w:val="en-US"/>
              </w:rPr>
            </w:pPr>
            <w:r w:rsidRPr="00F42B5D">
              <w:rPr>
                <w:lang w:val="en-US"/>
              </w:rPr>
              <w:t>0.9103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026" w:rsidRPr="00C74C05" w:rsidRDefault="00687026" w:rsidP="00687026">
            <w:pPr>
              <w:tabs>
                <w:tab w:val="right" w:pos="9141"/>
              </w:tabs>
              <w:spacing w:before="60" w:after="60"/>
              <w:jc w:val="center"/>
              <w:rPr>
                <w:lang w:val="en-US"/>
              </w:rPr>
            </w:pPr>
            <w:r w:rsidRPr="006B686E">
              <w:rPr>
                <w:lang w:val="en-US"/>
              </w:rPr>
              <w:t>9,1031</w:t>
            </w:r>
            <w:r>
              <w:rPr>
                <w:lang w:val="en-US"/>
              </w:rPr>
              <w:t>e</w:t>
            </w:r>
            <w:r w:rsidRPr="006B686E">
              <w:rPr>
                <w:lang w:val="en-US"/>
              </w:rPr>
              <w:t>-05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026" w:rsidRPr="00516736" w:rsidRDefault="00687026" w:rsidP="00687026">
            <w:pPr>
              <w:tabs>
                <w:tab w:val="right" w:pos="9141"/>
              </w:tabs>
              <w:spacing w:before="60" w:after="60"/>
              <w:jc w:val="center"/>
            </w:pPr>
            <w:r>
              <w:rPr>
                <w:lang w:val="en-US"/>
              </w:rPr>
              <w:t>0.9103</w:t>
            </w:r>
          </w:p>
        </w:tc>
      </w:tr>
      <w:tr w:rsidR="00687026" w:rsidRPr="00D96B61" w:rsidTr="00687026"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7026" w:rsidRPr="00D96B61" w:rsidRDefault="00687026" w:rsidP="00687026">
            <w:pPr>
              <w:tabs>
                <w:tab w:val="right" w:pos="9141"/>
              </w:tabs>
              <w:spacing w:before="60" w:after="60"/>
              <w:jc w:val="center"/>
              <w:rPr>
                <w:b/>
              </w:rPr>
            </w:pPr>
            <w:r w:rsidRPr="00D96B61">
              <w:rPr>
                <w:lang w:val="en-US"/>
              </w:rPr>
              <w:t>10</w:t>
            </w:r>
            <w:r w:rsidRPr="00D96B61">
              <w:rPr>
                <w:vertAlign w:val="superscript"/>
                <w:lang w:val="en-US"/>
              </w:rPr>
              <w:t>-3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7026" w:rsidRPr="00327382" w:rsidRDefault="00687026" w:rsidP="00687026">
            <w:pPr>
              <w:tabs>
                <w:tab w:val="right" w:pos="9141"/>
              </w:tabs>
              <w:spacing w:before="60" w:after="60"/>
              <w:jc w:val="center"/>
              <w:rPr>
                <w:lang w:val="en-US"/>
              </w:rPr>
            </w:pPr>
            <w:r w:rsidRPr="00F42B5D">
              <w:t>9.1611e-07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7026" w:rsidRPr="00D96B61" w:rsidRDefault="00687026" w:rsidP="00687026">
            <w:pPr>
              <w:tabs>
                <w:tab w:val="right" w:pos="9141"/>
              </w:tabs>
              <w:spacing w:before="60" w:after="60"/>
              <w:jc w:val="center"/>
              <w:rPr>
                <w:lang w:val="en-US"/>
              </w:rPr>
            </w:pPr>
            <w:r w:rsidRPr="00F42B5D">
              <w:rPr>
                <w:lang w:val="en-US"/>
              </w:rPr>
              <w:t>0.9161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026" w:rsidRPr="00CF484A" w:rsidRDefault="00687026" w:rsidP="00687026">
            <w:pPr>
              <w:tabs>
                <w:tab w:val="right" w:pos="9141"/>
              </w:tabs>
              <w:spacing w:before="60" w:after="60"/>
              <w:jc w:val="center"/>
              <w:rPr>
                <w:lang w:val="en-US"/>
              </w:rPr>
            </w:pPr>
            <w:r w:rsidRPr="00F42B5D">
              <w:t>9.1611e-07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026" w:rsidRPr="00C74C05" w:rsidRDefault="00687026" w:rsidP="00687026">
            <w:pPr>
              <w:tabs>
                <w:tab w:val="right" w:pos="9141"/>
              </w:tabs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0.9161</w:t>
            </w:r>
          </w:p>
        </w:tc>
      </w:tr>
      <w:tr w:rsidR="00687026" w:rsidRPr="00D96B61" w:rsidTr="00687026"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7026" w:rsidRPr="00D96B61" w:rsidRDefault="00687026" w:rsidP="00687026">
            <w:pPr>
              <w:tabs>
                <w:tab w:val="right" w:pos="9141"/>
              </w:tabs>
              <w:spacing w:before="60" w:after="60"/>
              <w:jc w:val="center"/>
              <w:rPr>
                <w:b/>
              </w:rPr>
            </w:pPr>
            <w:r w:rsidRPr="00D96B61">
              <w:rPr>
                <w:lang w:val="en-US"/>
              </w:rPr>
              <w:t>10</w:t>
            </w:r>
            <w:r w:rsidRPr="00D96B61">
              <w:rPr>
                <w:vertAlign w:val="superscript"/>
                <w:lang w:val="en-US"/>
              </w:rPr>
              <w:t>-4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7026" w:rsidRPr="00327382" w:rsidRDefault="00687026" w:rsidP="00687026">
            <w:pPr>
              <w:tabs>
                <w:tab w:val="right" w:pos="9141"/>
              </w:tabs>
              <w:spacing w:before="60" w:after="60"/>
              <w:jc w:val="center"/>
              <w:rPr>
                <w:lang w:val="en-US"/>
              </w:rPr>
            </w:pPr>
            <w:r w:rsidRPr="00F42B5D">
              <w:t>9.1669e-09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7026" w:rsidRPr="00D96B61" w:rsidRDefault="00687026" w:rsidP="00687026">
            <w:pPr>
              <w:tabs>
                <w:tab w:val="right" w:pos="9141"/>
              </w:tabs>
              <w:spacing w:before="60" w:after="60"/>
              <w:jc w:val="center"/>
              <w:rPr>
                <w:lang w:val="en-US"/>
              </w:rPr>
            </w:pPr>
            <w:r w:rsidRPr="00F42B5D">
              <w:rPr>
                <w:lang w:val="en-US"/>
              </w:rPr>
              <w:t>0.9166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026" w:rsidRPr="00CF484A" w:rsidRDefault="00687026" w:rsidP="00687026">
            <w:pPr>
              <w:tabs>
                <w:tab w:val="right" w:pos="9141"/>
              </w:tabs>
              <w:spacing w:before="60" w:after="60"/>
              <w:jc w:val="center"/>
              <w:rPr>
                <w:lang w:val="en-US"/>
              </w:rPr>
            </w:pPr>
            <w:r w:rsidRPr="006B686E">
              <w:rPr>
                <w:lang w:val="en-US"/>
              </w:rPr>
              <w:t>9,1669</w:t>
            </w:r>
            <w:r>
              <w:rPr>
                <w:lang w:val="en-US"/>
              </w:rPr>
              <w:t>e</w:t>
            </w:r>
            <w:r w:rsidRPr="006B686E">
              <w:rPr>
                <w:lang w:val="en-US"/>
              </w:rPr>
              <w:t>-09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026" w:rsidRPr="00AA180C" w:rsidRDefault="00687026" w:rsidP="00687026">
            <w:pPr>
              <w:tabs>
                <w:tab w:val="right" w:pos="9141"/>
              </w:tabs>
              <w:spacing w:before="60" w:after="60"/>
              <w:jc w:val="center"/>
              <w:rPr>
                <w:bCs/>
              </w:rPr>
            </w:pPr>
            <w:r>
              <w:rPr>
                <w:lang w:val="en-US"/>
              </w:rPr>
              <w:t>0.9166</w:t>
            </w:r>
          </w:p>
        </w:tc>
      </w:tr>
      <w:tr w:rsidR="00687026" w:rsidRPr="00D96B61" w:rsidTr="00687026"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7026" w:rsidRPr="00D96B61" w:rsidRDefault="00687026" w:rsidP="00687026">
            <w:pPr>
              <w:tabs>
                <w:tab w:val="right" w:pos="9141"/>
              </w:tabs>
              <w:spacing w:before="60" w:after="60"/>
              <w:jc w:val="center"/>
              <w:rPr>
                <w:b/>
              </w:rPr>
            </w:pPr>
            <w:r w:rsidRPr="00D96B61">
              <w:rPr>
                <w:lang w:val="en-US"/>
              </w:rPr>
              <w:t>10</w:t>
            </w:r>
            <w:r w:rsidRPr="00D96B61">
              <w:rPr>
                <w:vertAlign w:val="superscript"/>
                <w:lang w:val="en-US"/>
              </w:rPr>
              <w:t>-5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7026" w:rsidRPr="00327382" w:rsidRDefault="00687026" w:rsidP="00687026">
            <w:pPr>
              <w:tabs>
                <w:tab w:val="right" w:pos="9141"/>
              </w:tabs>
              <w:spacing w:before="60" w:after="60"/>
              <w:jc w:val="center"/>
              <w:rPr>
                <w:lang w:val="en-US"/>
              </w:rPr>
            </w:pPr>
            <w:r w:rsidRPr="00F42B5D">
              <w:t>9.1744e-11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7026" w:rsidRPr="00D96B61" w:rsidRDefault="00687026" w:rsidP="00687026">
            <w:pPr>
              <w:tabs>
                <w:tab w:val="right" w:pos="9141"/>
              </w:tabs>
              <w:spacing w:before="60" w:after="60"/>
              <w:jc w:val="center"/>
              <w:rPr>
                <w:lang w:val="en-US"/>
              </w:rPr>
            </w:pPr>
            <w:r w:rsidRPr="00F42B5D">
              <w:rPr>
                <w:lang w:val="en-US"/>
              </w:rPr>
              <w:t>0.9174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026" w:rsidRPr="00CF484A" w:rsidRDefault="00687026" w:rsidP="00687026">
            <w:pPr>
              <w:tabs>
                <w:tab w:val="right" w:pos="9141"/>
              </w:tabs>
              <w:spacing w:before="60" w:after="60"/>
              <w:jc w:val="center"/>
              <w:rPr>
                <w:lang w:val="en-US"/>
              </w:rPr>
            </w:pPr>
            <w:r w:rsidRPr="006B686E">
              <w:rPr>
                <w:bCs/>
              </w:rPr>
              <w:t>9,1675</w:t>
            </w:r>
            <w:r>
              <w:rPr>
                <w:bCs/>
                <w:lang w:val="en-US"/>
              </w:rPr>
              <w:t>e</w:t>
            </w:r>
            <w:r w:rsidRPr="006B686E">
              <w:rPr>
                <w:bCs/>
              </w:rPr>
              <w:t>-11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026" w:rsidRPr="00B1176D" w:rsidRDefault="00687026" w:rsidP="00687026">
            <w:pPr>
              <w:tabs>
                <w:tab w:val="right" w:pos="9141"/>
              </w:tabs>
              <w:spacing w:before="60" w:after="60"/>
              <w:jc w:val="center"/>
              <w:rPr>
                <w:bCs/>
              </w:rPr>
            </w:pPr>
            <w:r w:rsidRPr="004220AA">
              <w:rPr>
                <w:lang w:val="en-US"/>
              </w:rPr>
              <w:t>0.9167</w:t>
            </w:r>
          </w:p>
        </w:tc>
      </w:tr>
      <w:tr w:rsidR="00687026" w:rsidRPr="00F52062" w:rsidTr="00687026"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7026" w:rsidRPr="00D96B61" w:rsidRDefault="00687026" w:rsidP="00687026">
            <w:pPr>
              <w:tabs>
                <w:tab w:val="right" w:pos="9141"/>
              </w:tabs>
              <w:spacing w:before="60" w:after="60"/>
              <w:jc w:val="center"/>
              <w:rPr>
                <w:b/>
              </w:rPr>
            </w:pPr>
            <w:r w:rsidRPr="00D96B61">
              <w:rPr>
                <w:lang w:val="en-US"/>
              </w:rPr>
              <w:t>10</w:t>
            </w:r>
            <w:r w:rsidRPr="00D96B61">
              <w:rPr>
                <w:vertAlign w:val="superscript"/>
                <w:lang w:val="en-US"/>
              </w:rPr>
              <w:t>-6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7026" w:rsidRPr="00C712CA" w:rsidRDefault="00687026" w:rsidP="00687026">
            <w:pPr>
              <w:tabs>
                <w:tab w:val="right" w:pos="9141"/>
              </w:tabs>
              <w:spacing w:before="60" w:after="60"/>
              <w:jc w:val="center"/>
              <w:rPr>
                <w:lang w:val="en-US"/>
              </w:rPr>
            </w:pPr>
            <w:r w:rsidRPr="00F42B5D">
              <w:t>1.0822e-12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7026" w:rsidRPr="00F52062" w:rsidRDefault="00687026" w:rsidP="00687026">
            <w:pPr>
              <w:tabs>
                <w:tab w:val="right" w:pos="9141"/>
              </w:tabs>
              <w:spacing w:before="60" w:after="60"/>
              <w:jc w:val="center"/>
            </w:pPr>
            <w:r w:rsidRPr="00F42B5D">
              <w:rPr>
                <w:lang w:val="en-US"/>
              </w:rPr>
              <w:t>1.0822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026" w:rsidRPr="006B686E" w:rsidRDefault="00687026" w:rsidP="00687026">
            <w:pPr>
              <w:tabs>
                <w:tab w:val="right" w:pos="9141"/>
              </w:tabs>
              <w:spacing w:before="60" w:after="60"/>
              <w:jc w:val="center"/>
            </w:pPr>
            <w:r w:rsidRPr="00F42B5D">
              <w:rPr>
                <w:lang w:val="en-US"/>
              </w:rPr>
              <w:t>9,1666</w:t>
            </w:r>
            <w:r>
              <w:rPr>
                <w:lang w:val="en-US"/>
              </w:rPr>
              <w:t>e</w:t>
            </w:r>
            <w:r w:rsidRPr="00F42B5D">
              <w:rPr>
                <w:lang w:val="en-US"/>
              </w:rPr>
              <w:t>-13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026" w:rsidRPr="00C74C05" w:rsidRDefault="00687026" w:rsidP="00687026">
            <w:pPr>
              <w:tabs>
                <w:tab w:val="right" w:pos="9141"/>
              </w:tabs>
              <w:spacing w:before="60" w:after="60"/>
              <w:jc w:val="center"/>
              <w:rPr>
                <w:lang w:val="en-US"/>
              </w:rPr>
            </w:pPr>
            <w:r w:rsidRPr="004220AA">
              <w:rPr>
                <w:lang w:val="en-US"/>
              </w:rPr>
              <w:t>0.9166</w:t>
            </w:r>
          </w:p>
        </w:tc>
      </w:tr>
      <w:tr w:rsidR="00687026" w:rsidRPr="00F52062" w:rsidTr="00687026">
        <w:trPr>
          <w:trHeight w:val="323"/>
        </w:trPr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7026" w:rsidRPr="00D96B61" w:rsidRDefault="00687026" w:rsidP="00687026">
            <w:pPr>
              <w:tabs>
                <w:tab w:val="right" w:pos="9141"/>
              </w:tabs>
              <w:spacing w:before="60" w:after="60"/>
              <w:jc w:val="center"/>
              <w:rPr>
                <w:lang w:val="en-US"/>
              </w:rPr>
            </w:pPr>
          </w:p>
        </w:tc>
        <w:tc>
          <w:tcPr>
            <w:tcW w:w="4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7026" w:rsidRPr="00F52062" w:rsidRDefault="00687026" w:rsidP="00687026">
            <w:pPr>
              <w:tabs>
                <w:tab w:val="right" w:pos="9141"/>
              </w:tabs>
              <w:spacing w:before="60" w:after="60"/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0,9327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026" w:rsidRPr="00742652" w:rsidRDefault="00687026" w:rsidP="00687026">
            <w:pPr>
              <w:tabs>
                <w:tab w:val="right" w:pos="9141"/>
              </w:tabs>
              <w:spacing w:before="60" w:after="60"/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0,9050</w:t>
            </w:r>
          </w:p>
        </w:tc>
      </w:tr>
    </w:tbl>
    <w:p w:rsidR="00687026" w:rsidRPr="00954DB2" w:rsidRDefault="00687026" w:rsidP="00942714">
      <w:pPr>
        <w:tabs>
          <w:tab w:val="right" w:pos="9141"/>
        </w:tabs>
        <w:spacing w:before="240" w:after="120"/>
        <w:ind w:firstLine="357"/>
      </w:pPr>
      <w:r>
        <w:t xml:space="preserve">Табл. 4.5. Значения </w:t>
      </w:r>
      <w:r w:rsidRPr="00563CBD">
        <w:t>погрешности</w:t>
      </w:r>
      <w:r>
        <w:t xml:space="preserve"> </w:t>
      </w:r>
      <w:r w:rsidRPr="00692231">
        <w:rPr>
          <w:position w:val="-10"/>
        </w:rPr>
        <w:object w:dxaOrig="240" w:dyaOrig="260">
          <v:shape id="_x0000_i1102" type="#_x0000_t75" style="width:11.5pt;height:13.5pt" o:ole="">
            <v:imagedata r:id="rId48" o:title=""/>
          </v:shape>
          <o:OLEObject Type="Embed" ProgID="Equation.DSMT4" ShapeID="_x0000_i1102" DrawAspect="Content" ObjectID="_1650653510" r:id="rId135"/>
        </w:object>
      </w:r>
      <w:r>
        <w:t xml:space="preserve"> схемы </w:t>
      </w:r>
      <w:proofErr w:type="gramStart"/>
      <w:r>
        <w:t>П-К</w:t>
      </w:r>
      <w:proofErr w:type="gramEnd"/>
      <w:r>
        <w:t xml:space="preserve"> при различных шагах сетки </w:t>
      </w:r>
      <w:r w:rsidRPr="00692231">
        <w:rPr>
          <w:position w:val="-6"/>
        </w:rPr>
        <w:object w:dxaOrig="200" w:dyaOrig="279">
          <v:shape id="_x0000_i1103" type="#_x0000_t75" style="width:10pt;height:14pt" o:ole="">
            <v:imagedata r:id="rId40" o:title=""/>
          </v:shape>
          <o:OLEObject Type="Embed" ProgID="Equation.DSMT4" ShapeID="_x0000_i1103" DrawAspect="Content" ObjectID="_1650653511" r:id="rId136"/>
        </w:object>
      </w:r>
      <w:r>
        <w:rPr>
          <w:b/>
          <w:bCs/>
          <w:noProof/>
        </w:rPr>
        <w:t xml:space="preserve"> </w:t>
      </w:r>
    </w:p>
    <w:p w:rsidR="002F3B9B" w:rsidRPr="000F0BC2" w:rsidRDefault="002F3B9B" w:rsidP="00467E6C">
      <w:pPr>
        <w:spacing w:before="240" w:after="120"/>
        <w:jc w:val="both"/>
      </w:pPr>
    </w:p>
    <w:p w:rsidR="00687026" w:rsidRDefault="002F3B9B" w:rsidP="00A82820">
      <w:pPr>
        <w:ind w:left="708" w:firstLine="708"/>
      </w:pPr>
      <w:r w:rsidRPr="002F3B9B">
        <w:rPr>
          <w:noProof/>
        </w:rPr>
        <w:drawing>
          <wp:inline distT="0" distB="0" distL="0" distR="0">
            <wp:extent cx="3766142" cy="3067882"/>
            <wp:effectExtent l="19050" t="0" r="5758" b="0"/>
            <wp:docPr id="6" name="Рисунок 1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1"/>
                    <pic:cNvPicPr>
                      <a:picLocks noChangeAspect="1" noChangeArrowheads="1"/>
                    </pic:cNvPicPr>
                  </pic:nvPicPr>
                  <pic:blipFill>
                    <a:blip r:embed="rId1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301" cy="3065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138" w:rsidRPr="00DE356C" w:rsidRDefault="008219F6" w:rsidP="00942714">
      <w:pPr>
        <w:ind w:firstLine="357"/>
      </w:pPr>
      <w:r>
        <w:t xml:space="preserve">Рис. 4.5. Значения возмущения </w:t>
      </w:r>
      <w:r>
        <w:rPr>
          <w:noProof/>
          <w:position w:val="-10"/>
        </w:rPr>
        <w:drawing>
          <wp:inline distT="0" distB="0" distL="0" distR="0">
            <wp:extent cx="148590" cy="170180"/>
            <wp:effectExtent l="19050" t="0" r="0" b="0"/>
            <wp:docPr id="11" name="Рисунок 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/>
                    <pic:cNvPicPr>
                      <a:picLocks noChangeAspect="1" noChangeArrowheads="1"/>
                    </pic:cNvPicPr>
                  </pic:nvPicPr>
                  <pic:blipFill>
                    <a:blip r:embed="rId1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7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решения по методу </w:t>
      </w:r>
      <w:proofErr w:type="gramStart"/>
      <w:r>
        <w:t>П-К</w:t>
      </w:r>
      <w:proofErr w:type="gramEnd"/>
      <w:r>
        <w:t xml:space="preserve"> от возмущения </w:t>
      </w:r>
      <w:r>
        <w:rPr>
          <w:noProof/>
          <w:position w:val="-6"/>
        </w:rPr>
        <w:drawing>
          <wp:inline distT="0" distB="0" distL="0" distR="0">
            <wp:extent cx="138430" cy="180975"/>
            <wp:effectExtent l="19050" t="0" r="0" b="0"/>
            <wp:docPr id="12" name="Рисунок 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/>
                    <pic:cNvPicPr>
                      <a:picLocks noChangeAspect="1" noChangeArrowheads="1"/>
                    </pic:cNvPicPr>
                  </pic:nvPicPr>
                  <pic:blipFill>
                    <a:blip r:embed="rId1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 xml:space="preserve"> начальных данных</w:t>
      </w:r>
    </w:p>
    <w:p w:rsidR="0046557D" w:rsidRPr="00717B0F" w:rsidRDefault="00717B0F" w:rsidP="00467E6C">
      <w:pPr>
        <w:tabs>
          <w:tab w:val="right" w:pos="9141"/>
        </w:tabs>
        <w:spacing w:before="120" w:after="120"/>
        <w:ind w:firstLine="567"/>
        <w:jc w:val="both"/>
      </w:pPr>
      <w:r>
        <w:lastRenderedPageBreak/>
        <w:t>Из</w:t>
      </w:r>
      <w:r w:rsidR="0046557D">
        <w:t xml:space="preserve"> результатов </w:t>
      </w:r>
      <w:r>
        <w:t>выясняем</w:t>
      </w:r>
      <w:r w:rsidR="0046557D">
        <w:t>, что в рассматриваемом случае</w:t>
      </w:r>
      <w:r w:rsidR="0046557D" w:rsidRPr="00C74C05">
        <w:t xml:space="preserve"> </w:t>
      </w:r>
      <m:oMath>
        <m:r>
          <w:rPr>
            <w:rFonts w:ascii="Cambria Math" w:hAnsi="Cambria Math"/>
          </w:rPr>
          <m:t>n=2</m:t>
        </m:r>
      </m:oMath>
      <w:r w:rsidR="0046557D">
        <w:t>, т.е. метод «преди</w:t>
      </w:r>
      <w:r w:rsidR="00CD4C78">
        <w:t>к</w:t>
      </w:r>
      <w:r w:rsidR="0046557D">
        <w:t xml:space="preserve">тор-корректор» имеет скорость сходимости </w:t>
      </w:r>
      <w:r w:rsidR="0046557D" w:rsidRPr="00556CB2">
        <w:t>2</w:t>
      </w:r>
      <w:r w:rsidR="0046557D">
        <w:t xml:space="preserve">-го порядка. </w:t>
      </w:r>
      <w:r>
        <w:t>На шаге</w:t>
      </w:r>
      <w:r w:rsidRPr="00717B0F">
        <w:t xml:space="preserve"> </w:t>
      </w:r>
      <w:r>
        <w:rPr>
          <w:lang w:val="en-US"/>
        </w:rPr>
        <w:t>h</w:t>
      </w:r>
      <w:r w:rsidRPr="00717B0F">
        <w:t>=</w:t>
      </w:r>
      <w:r w:rsidR="0046557D">
        <w:t xml:space="preserve"> 10</w:t>
      </w:r>
      <w:r w:rsidR="0046557D">
        <w:rPr>
          <w:vertAlign w:val="superscript"/>
        </w:rPr>
        <w:t>-6</w:t>
      </w:r>
      <w:r>
        <w:rPr>
          <w:vertAlign w:val="superscript"/>
        </w:rPr>
        <w:t xml:space="preserve"> </w:t>
      </w:r>
      <w:r w:rsidR="0046557D">
        <w:t xml:space="preserve"> </w:t>
      </w:r>
      <w:r>
        <w:t xml:space="preserve">в </w:t>
      </w:r>
      <w:proofErr w:type="spellStart"/>
      <w:r>
        <w:rPr>
          <w:lang w:val="en-US"/>
        </w:rPr>
        <w:t>Matlab</w:t>
      </w:r>
      <w:proofErr w:type="spellEnd"/>
      <w:r w:rsidRPr="00717B0F">
        <w:t>’</w:t>
      </w:r>
      <w:r>
        <w:t>е пр</w:t>
      </w:r>
      <w:r>
        <w:t>о</w:t>
      </w:r>
      <w:r>
        <w:t xml:space="preserve">исходит накопление ошибки, что влияет на </w:t>
      </w:r>
      <w:r>
        <w:rPr>
          <w:lang w:val="en-US"/>
        </w:rPr>
        <w:t>K</w:t>
      </w:r>
      <w:r w:rsidRPr="00717B0F">
        <w:t>,</w:t>
      </w:r>
      <w:r>
        <w:t xml:space="preserve"> но погрешность меньше по сравнению с предыдущим шагом.</w:t>
      </w:r>
      <w:r w:rsidR="00327382">
        <w:t xml:space="preserve"> </w:t>
      </w:r>
      <w:r w:rsidR="00327382">
        <w:rPr>
          <w:lang w:val="en-US"/>
        </w:rPr>
        <w:t>K</w:t>
      </w:r>
      <w:r w:rsidR="00327382">
        <w:t>≈</w:t>
      </w:r>
      <w:r w:rsidR="00327382" w:rsidRPr="00327382">
        <w:t>0</w:t>
      </w:r>
      <w:proofErr w:type="gramStart"/>
      <w:r w:rsidR="00327382" w:rsidRPr="00327382">
        <w:t>,9327</w:t>
      </w:r>
      <w:proofErr w:type="gramEnd"/>
    </w:p>
    <w:p w:rsidR="00EF0442" w:rsidRDefault="001B1E38" w:rsidP="001B1E38">
      <w:pPr>
        <w:pStyle w:val="3"/>
        <w:numPr>
          <w:ilvl w:val="2"/>
          <w:numId w:val="28"/>
        </w:numPr>
        <w:spacing w:after="240"/>
        <w:ind w:left="0" w:firstLine="0"/>
        <w:jc w:val="center"/>
        <w:rPr>
          <w:rFonts w:ascii="Times New Roman" w:hAnsi="Times New Roman" w:cs="Times New Roman"/>
          <w:color w:val="auto"/>
        </w:rPr>
      </w:pPr>
      <w:bookmarkStart w:id="47" w:name="_Toc40033542"/>
      <w:r>
        <w:rPr>
          <w:rFonts w:ascii="Times New Roman" w:hAnsi="Times New Roman" w:cs="Times New Roman"/>
          <w:color w:val="auto"/>
        </w:rPr>
        <w:t>Устойчивость явной схемы Рунге-Кутта</w:t>
      </w:r>
      <w:bookmarkEnd w:id="47"/>
    </w:p>
    <w:p w:rsidR="00717B0F" w:rsidRDefault="00717B0F" w:rsidP="00954DB2">
      <w:pPr>
        <w:spacing w:after="120"/>
        <w:ind w:firstLine="567"/>
        <w:jc w:val="both"/>
      </w:pPr>
      <w:r>
        <w:t>В табл. 4.</w:t>
      </w:r>
      <w:r w:rsidRPr="00595FB4">
        <w:t>6</w:t>
      </w:r>
      <w:r>
        <w:t xml:space="preserve"> и н</w:t>
      </w:r>
      <w:r w:rsidRPr="00563CBD">
        <w:t xml:space="preserve">а рис. </w:t>
      </w:r>
      <w:r>
        <w:t>4</w:t>
      </w:r>
      <w:r w:rsidRPr="00563CBD">
        <w:t>.</w:t>
      </w:r>
      <w:r w:rsidRPr="00595FB4">
        <w:t>6</w:t>
      </w:r>
      <w:r w:rsidRPr="00563CBD">
        <w:t xml:space="preserve"> приведен</w:t>
      </w:r>
      <w:r>
        <w:t>ы</w:t>
      </w:r>
      <w:r w:rsidRPr="00563CBD">
        <w:t xml:space="preserve"> результат</w:t>
      </w:r>
      <w:r>
        <w:t>ы</w:t>
      </w:r>
      <w:r w:rsidRPr="00563CBD">
        <w:t xml:space="preserve"> </w:t>
      </w:r>
      <w:r>
        <w:t xml:space="preserve">исследования устойчивости метода «предиктор-корректор» (явной схемы Рунге-Кутта 2-го порядка аппроксимации) </w:t>
      </w:r>
      <w:r w:rsidRPr="00563CBD">
        <w:t>(</w:t>
      </w:r>
      <w:r w:rsidR="00DC3138">
        <w:t>2.6</w:t>
      </w:r>
      <w:r w:rsidRPr="00563CBD">
        <w:t xml:space="preserve">) </w:t>
      </w:r>
      <w:r>
        <w:t xml:space="preserve">при фиксированном шаге </w:t>
      </w:r>
      <w:r w:rsidRPr="00387217">
        <w:rPr>
          <w:position w:val="-6"/>
        </w:rPr>
        <w:object w:dxaOrig="800" w:dyaOrig="320">
          <v:shape id="_x0000_i1104" type="#_x0000_t75" style="width:40.5pt;height:16pt" o:ole="">
            <v:imagedata r:id="rId59" o:title=""/>
          </v:shape>
          <o:OLEObject Type="Embed" ProgID="Equation.DSMT4" ShapeID="_x0000_i1104" DrawAspect="Content" ObjectID="_1650653512" r:id="rId138"/>
        </w:object>
      </w:r>
      <w:r>
        <w:t xml:space="preserve"> </w:t>
      </w:r>
      <w:r w:rsidRPr="00563CBD">
        <w:t xml:space="preserve">и различных </w:t>
      </w:r>
      <w:r>
        <w:t xml:space="preserve">значениях параметра возмущения </w:t>
      </w:r>
      <w:r w:rsidRPr="00692231">
        <w:rPr>
          <w:position w:val="-6"/>
        </w:rPr>
        <w:object w:dxaOrig="220" w:dyaOrig="279">
          <v:shape id="_x0000_i1105" type="#_x0000_t75" style="width:11pt;height:14pt" o:ole="">
            <v:imagedata r:id="rId61" o:title=""/>
          </v:shape>
          <o:OLEObject Type="Embed" ProgID="Equation.DSMT4" ShapeID="_x0000_i1105" DrawAspect="Content" ObjectID="_1650653513" r:id="rId139"/>
        </w:object>
      </w:r>
      <w:r w:rsidRPr="00D96B61">
        <w:t xml:space="preserve"> </w:t>
      </w:r>
      <w:r>
        <w:t>начальн</w:t>
      </w:r>
      <w:r>
        <w:t>о</w:t>
      </w:r>
      <w:r>
        <w:t xml:space="preserve">го значения функции </w:t>
      </w:r>
      <w:r w:rsidRPr="00EB77A9">
        <w:rPr>
          <w:position w:val="-12"/>
        </w:rPr>
        <w:object w:dxaOrig="320" w:dyaOrig="360">
          <v:shape id="_x0000_i1106" type="#_x0000_t75" style="width:16pt;height:18.5pt" o:ole="">
            <v:imagedata r:id="rId63" o:title=""/>
          </v:shape>
          <o:OLEObject Type="Embed" ProgID="Equation.DSMT4" ShapeID="_x0000_i1106" DrawAspect="Content" ObjectID="_1650653514" r:id="rId140"/>
        </w:object>
      </w:r>
      <w:r>
        <w:t>= 1, характеризующего погрешность определения этой величины</w:t>
      </w:r>
      <w:r w:rsidRPr="00563CBD">
        <w:t>.</w:t>
      </w:r>
      <w:r w:rsidRPr="00D96B61">
        <w:t xml:space="preserve"> </w:t>
      </w:r>
      <w:r>
        <w:t xml:space="preserve">Второй столбец таблицы содержит значения разницы </w:t>
      </w:r>
      <w:r w:rsidRPr="00703EEA">
        <w:rPr>
          <w:position w:val="-16"/>
        </w:rPr>
        <w:object w:dxaOrig="1380" w:dyaOrig="440">
          <v:shape id="_x0000_i1107" type="#_x0000_t75" style="width:68.5pt;height:22pt" o:ole="">
            <v:imagedata r:id="rId65" o:title=""/>
          </v:shape>
          <o:OLEObject Type="Embed" ProgID="Equation.DSMT4" ShapeID="_x0000_i1107" DrawAspect="Content" ObjectID="_1650653515" r:id="rId141"/>
        </w:object>
      </w:r>
      <w:r>
        <w:t xml:space="preserve"> между значениями возмущенного </w:t>
      </w:r>
      <w:r w:rsidRPr="00703EEA">
        <w:rPr>
          <w:position w:val="-12"/>
        </w:rPr>
        <w:object w:dxaOrig="360" w:dyaOrig="380">
          <v:shape id="_x0000_i1108" type="#_x0000_t75" style="width:18.5pt;height:19pt" o:ole="">
            <v:imagedata r:id="rId67" o:title=""/>
          </v:shape>
          <o:OLEObject Type="Embed" ProgID="Equation.DSMT4" ShapeID="_x0000_i1108" DrawAspect="Content" ObjectID="_1650653516" r:id="rId142"/>
        </w:object>
      </w:r>
      <w:r>
        <w:t xml:space="preserve"> и невозмущенного </w:t>
      </w:r>
      <w:r w:rsidRPr="00703EEA">
        <w:rPr>
          <w:position w:val="-12"/>
        </w:rPr>
        <w:object w:dxaOrig="360" w:dyaOrig="360">
          <v:shape id="_x0000_i1109" type="#_x0000_t75" style="width:18.5pt;height:18.5pt" o:ole="">
            <v:imagedata r:id="rId69" o:title=""/>
          </v:shape>
          <o:OLEObject Type="Embed" ProgID="Equation.DSMT4" ShapeID="_x0000_i1109" DrawAspect="Content" ObjectID="_1650653517" r:id="rId143"/>
        </w:object>
      </w:r>
      <w:r>
        <w:t xml:space="preserve"> численного решения на конечный момент вр</w:t>
      </w:r>
      <w:r>
        <w:t>е</w:t>
      </w:r>
      <w:r>
        <w:t xml:space="preserve">мени </w:t>
      </w:r>
      <m:oMath>
        <m:r>
          <w:rPr>
            <w:rFonts w:ascii="Cambria Math" w:hAnsi="Cambria Math"/>
          </w:rPr>
          <m:t>t=T=1</m:t>
        </m:r>
      </m:oMath>
      <w:r>
        <w:t xml:space="preserve">, полученными соответственно </w:t>
      </w:r>
      <w:proofErr w:type="gramStart"/>
      <w:r>
        <w:t>при</w:t>
      </w:r>
      <w:proofErr w:type="gramEnd"/>
      <w:r>
        <w:t xml:space="preserve"> </w:t>
      </w:r>
      <w:r w:rsidRPr="00703EEA">
        <w:rPr>
          <w:position w:val="-6"/>
        </w:rPr>
        <w:object w:dxaOrig="580" w:dyaOrig="279">
          <v:shape id="_x0000_i1110" type="#_x0000_t75" style="width:29.5pt;height:14pt" o:ole="">
            <v:imagedata r:id="rId73" o:title=""/>
          </v:shape>
          <o:OLEObject Type="Embed" ProgID="Equation.DSMT4" ShapeID="_x0000_i1110" DrawAspect="Content" ObjectID="_1650653518" r:id="rId144"/>
        </w:object>
      </w:r>
      <w:r>
        <w:t xml:space="preserve"> и </w:t>
      </w:r>
      <w:r w:rsidRPr="00703EEA">
        <w:rPr>
          <w:position w:val="-6"/>
        </w:rPr>
        <w:object w:dxaOrig="1180" w:dyaOrig="320">
          <v:shape id="_x0000_i1111" type="#_x0000_t75" style="width:58.5pt;height:16pt" o:ole="">
            <v:imagedata r:id="rId75" o:title=""/>
          </v:shape>
          <o:OLEObject Type="Embed" ProgID="Equation.DSMT4" ShapeID="_x0000_i1111" DrawAspect="Content" ObjectID="_1650653519" r:id="rId145"/>
        </w:object>
      </w:r>
      <w:r>
        <w:t xml:space="preserve">, </w:t>
      </w:r>
      <w:r w:rsidRPr="00703EEA">
        <w:rPr>
          <w:position w:val="-6"/>
        </w:rPr>
        <w:object w:dxaOrig="980" w:dyaOrig="320">
          <v:shape id="_x0000_i1112" type="#_x0000_t75" style="width:49.5pt;height:16pt" o:ole="">
            <v:imagedata r:id="rId77" o:title=""/>
          </v:shape>
          <o:OLEObject Type="Embed" ProgID="Equation.DSMT4" ShapeID="_x0000_i1112" DrawAspect="Content" ObjectID="_1650653520" r:id="rId146"/>
        </w:object>
      </w:r>
      <w:r>
        <w:t xml:space="preserve">. </w:t>
      </w:r>
    </w:p>
    <w:tbl>
      <w:tblPr>
        <w:tblStyle w:val="a9"/>
        <w:tblpPr w:leftFromText="180" w:rightFromText="180" w:vertAnchor="page" w:horzAnchor="page" w:tblpX="3313" w:tblpY="6651"/>
        <w:tblW w:w="0" w:type="auto"/>
        <w:tblLook w:val="04A0"/>
      </w:tblPr>
      <w:tblGrid>
        <w:gridCol w:w="1384"/>
        <w:gridCol w:w="2835"/>
      </w:tblGrid>
      <w:tr w:rsidR="00A82820" w:rsidRPr="00D96B61" w:rsidTr="00A828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820" w:rsidRPr="00D96B61" w:rsidRDefault="00A82820" w:rsidP="00A82820">
            <w:pPr>
              <w:tabs>
                <w:tab w:val="right" w:pos="9141"/>
              </w:tabs>
              <w:spacing w:before="60" w:after="60"/>
              <w:jc w:val="center"/>
              <w:rPr>
                <w:b/>
                <w:lang w:val="en-US"/>
              </w:rPr>
            </w:pPr>
            <w:r w:rsidRPr="00D96B61">
              <w:rPr>
                <w:position w:val="-6"/>
                <w:sz w:val="24"/>
                <w:szCs w:val="24"/>
              </w:rPr>
              <w:object w:dxaOrig="220" w:dyaOrig="279">
                <v:shape id="_x0000_i1188" type="#_x0000_t75" style="width:11pt;height:14pt" o:ole="">
                  <v:imagedata r:id="rId81" o:title=""/>
                </v:shape>
                <o:OLEObject Type="Embed" ProgID="Equation.DSMT4" ShapeID="_x0000_i1188" DrawAspect="Content" ObjectID="_1650653521" r:id="rId147"/>
              </w:objec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820" w:rsidRPr="00D96B61" w:rsidRDefault="00A82820" w:rsidP="00A82820">
            <w:pPr>
              <w:tabs>
                <w:tab w:val="right" w:pos="9141"/>
              </w:tabs>
              <w:spacing w:before="60" w:after="60"/>
              <w:jc w:val="center"/>
              <w:rPr>
                <w:b/>
                <w:lang w:val="en-US"/>
              </w:rPr>
            </w:pPr>
            <w:r w:rsidRPr="00D96B61">
              <w:rPr>
                <w:position w:val="-10"/>
                <w:sz w:val="24"/>
                <w:szCs w:val="24"/>
              </w:rPr>
              <w:object w:dxaOrig="240" w:dyaOrig="260">
                <v:shape id="_x0000_i1189" type="#_x0000_t75" style="width:11.5pt;height:13.5pt" o:ole="">
                  <v:imagedata r:id="rId79" o:title=""/>
                </v:shape>
                <o:OLEObject Type="Embed" ProgID="Equation.DSMT4" ShapeID="_x0000_i1189" DrawAspect="Content" ObjectID="_1650653522" r:id="rId148"/>
              </w:object>
            </w:r>
          </w:p>
        </w:tc>
      </w:tr>
      <w:tr w:rsidR="00A82820" w:rsidRPr="00EF0442" w:rsidTr="00A828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820" w:rsidRPr="00D96B61" w:rsidRDefault="00A82820" w:rsidP="00A82820">
            <w:pPr>
              <w:tabs>
                <w:tab w:val="right" w:pos="9141"/>
              </w:tabs>
              <w:spacing w:before="60" w:after="60"/>
              <w:jc w:val="center"/>
              <w:rPr>
                <w:vertAlign w:val="superscript"/>
                <w:lang w:val="en-US"/>
              </w:rPr>
            </w:pPr>
            <w:r>
              <w:t>-</w:t>
            </w:r>
            <w:r w:rsidRPr="00D96B61">
              <w:rPr>
                <w:lang w:val="en-US"/>
              </w:rPr>
              <w:t>10</w:t>
            </w:r>
            <w:r w:rsidRPr="00D96B61">
              <w:rPr>
                <w:vertAlign w:val="superscript"/>
                <w:lang w:val="en-US"/>
              </w:rPr>
              <w:t>-1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820" w:rsidRPr="00EF0442" w:rsidRDefault="00A82820" w:rsidP="00A82820">
            <w:pPr>
              <w:tabs>
                <w:tab w:val="right" w:pos="9141"/>
              </w:tabs>
              <w:spacing w:before="60" w:after="60"/>
              <w:jc w:val="center"/>
              <w:rPr>
                <w:lang w:val="en-US"/>
              </w:rPr>
            </w:pPr>
            <w:r w:rsidRPr="00EF0442">
              <w:t>0.2718</w:t>
            </w:r>
          </w:p>
        </w:tc>
      </w:tr>
      <w:tr w:rsidR="00A82820" w:rsidRPr="00D96B61" w:rsidTr="00A828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:rsidR="00A82820" w:rsidRPr="00D96B61" w:rsidRDefault="00A82820" w:rsidP="00A82820">
            <w:pPr>
              <w:tabs>
                <w:tab w:val="right" w:pos="9141"/>
              </w:tabs>
              <w:spacing w:before="60" w:after="60"/>
              <w:jc w:val="center"/>
              <w:rPr>
                <w:b/>
              </w:rPr>
            </w:pPr>
            <w:r>
              <w:t>-5</w:t>
            </w:r>
            <w:r w:rsidRPr="00EB77A9">
              <w:rPr>
                <w:position w:val="-4"/>
                <w:sz w:val="24"/>
                <w:szCs w:val="24"/>
              </w:rPr>
              <w:object w:dxaOrig="120" w:dyaOrig="160">
                <v:shape id="_x0000_i1190" type="#_x0000_t75" style="width:6pt;height:8pt" o:ole="">
                  <v:imagedata r:id="rId85" o:title=""/>
                </v:shape>
                <o:OLEObject Type="Embed" ProgID="Equation.DSMT4" ShapeID="_x0000_i1190" DrawAspect="Content" ObjectID="_1650653523" r:id="rId149"/>
              </w:object>
            </w:r>
            <w:r w:rsidRPr="00D96B61">
              <w:rPr>
                <w:lang w:val="en-US"/>
              </w:rPr>
              <w:t>10</w:t>
            </w:r>
            <w:r w:rsidRPr="00D96B61">
              <w:rPr>
                <w:vertAlign w:val="superscript"/>
                <w:lang w:val="en-US"/>
              </w:rPr>
              <w:t>-</w:t>
            </w:r>
            <w:r>
              <w:rPr>
                <w:vertAlign w:val="superscript"/>
              </w:rPr>
              <w:t>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A82820" w:rsidRPr="00D96B61" w:rsidRDefault="00A82820" w:rsidP="00A82820">
            <w:pPr>
              <w:tabs>
                <w:tab w:val="right" w:pos="9141"/>
              </w:tabs>
              <w:spacing w:before="60" w:after="60"/>
              <w:jc w:val="center"/>
            </w:pPr>
            <w:r w:rsidRPr="00EF0442">
              <w:t>0.1359</w:t>
            </w:r>
          </w:p>
        </w:tc>
      </w:tr>
      <w:tr w:rsidR="00A82820" w:rsidRPr="00D96B61" w:rsidTr="00A82820">
        <w:tc>
          <w:tcPr>
            <w:tcW w:w="13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shd w:val="clear" w:color="auto" w:fill="DBE5F1" w:themeFill="accent1" w:themeFillTint="33"/>
            <w:hideMark/>
          </w:tcPr>
          <w:p w:rsidR="00A82820" w:rsidRPr="00EB77A9" w:rsidRDefault="00A82820" w:rsidP="00A82820">
            <w:pPr>
              <w:tabs>
                <w:tab w:val="right" w:pos="9141"/>
              </w:tabs>
              <w:spacing w:before="60" w:after="60"/>
              <w:jc w:val="center"/>
              <w:rPr>
                <w:b/>
              </w:rPr>
            </w:pPr>
            <w:r>
              <w:t>0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  <w:shd w:val="clear" w:color="auto" w:fill="DBE5F1" w:themeFill="accent1" w:themeFillTint="33"/>
            <w:hideMark/>
          </w:tcPr>
          <w:p w:rsidR="00A82820" w:rsidRPr="00D96B61" w:rsidRDefault="00A82820" w:rsidP="00A82820">
            <w:pPr>
              <w:tabs>
                <w:tab w:val="right" w:pos="9141"/>
              </w:tabs>
              <w:spacing w:before="60" w:after="60"/>
              <w:jc w:val="center"/>
            </w:pPr>
            <w:r>
              <w:t>0</w:t>
            </w:r>
          </w:p>
        </w:tc>
      </w:tr>
      <w:tr w:rsidR="00A82820" w:rsidRPr="00D96B61" w:rsidTr="00A82820">
        <w:tc>
          <w:tcPr>
            <w:tcW w:w="138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820" w:rsidRPr="00D96B61" w:rsidRDefault="00A82820" w:rsidP="00A82820">
            <w:pPr>
              <w:tabs>
                <w:tab w:val="right" w:pos="9141"/>
              </w:tabs>
              <w:spacing w:before="60" w:after="60"/>
              <w:jc w:val="center"/>
              <w:rPr>
                <w:b/>
              </w:rPr>
            </w:pPr>
            <w:r>
              <w:t>5</w:t>
            </w:r>
            <w:r w:rsidRPr="00EB77A9">
              <w:rPr>
                <w:position w:val="-4"/>
                <w:sz w:val="24"/>
                <w:szCs w:val="24"/>
              </w:rPr>
              <w:object w:dxaOrig="120" w:dyaOrig="160">
                <v:shape id="_x0000_i1191" type="#_x0000_t75" style="width:6pt;height:8pt" o:ole="">
                  <v:imagedata r:id="rId85" o:title=""/>
                </v:shape>
                <o:OLEObject Type="Embed" ProgID="Equation.DSMT4" ShapeID="_x0000_i1191" DrawAspect="Content" ObjectID="_1650653524" r:id="rId150"/>
              </w:object>
            </w:r>
            <w:r w:rsidRPr="00D96B61">
              <w:rPr>
                <w:lang w:val="en-US"/>
              </w:rPr>
              <w:t>10</w:t>
            </w:r>
            <w:r w:rsidRPr="00D96B61">
              <w:rPr>
                <w:vertAlign w:val="superscript"/>
                <w:lang w:val="en-US"/>
              </w:rPr>
              <w:t>-</w:t>
            </w:r>
            <w:r>
              <w:rPr>
                <w:vertAlign w:val="superscript"/>
              </w:rPr>
              <w:t>2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820" w:rsidRPr="00D96B61" w:rsidRDefault="00A82820" w:rsidP="00A82820">
            <w:pPr>
              <w:tabs>
                <w:tab w:val="right" w:pos="9141"/>
              </w:tabs>
              <w:spacing w:before="60" w:after="60"/>
              <w:jc w:val="center"/>
            </w:pPr>
            <w:r w:rsidRPr="00EF0442">
              <w:t>0.1359</w:t>
            </w:r>
          </w:p>
        </w:tc>
      </w:tr>
      <w:tr w:rsidR="00A82820" w:rsidRPr="00EF0442" w:rsidTr="00A828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820" w:rsidRPr="00D96B61" w:rsidRDefault="00A82820" w:rsidP="00A82820">
            <w:pPr>
              <w:tabs>
                <w:tab w:val="right" w:pos="9141"/>
              </w:tabs>
              <w:spacing w:before="60" w:after="60"/>
              <w:jc w:val="center"/>
              <w:rPr>
                <w:b/>
              </w:rPr>
            </w:pPr>
            <w:r w:rsidRPr="00D96B61">
              <w:rPr>
                <w:lang w:val="en-US"/>
              </w:rPr>
              <w:t>10</w:t>
            </w:r>
            <w:r w:rsidRPr="00D96B61">
              <w:rPr>
                <w:vertAlign w:val="superscript"/>
                <w:lang w:val="en-US"/>
              </w:rPr>
              <w:t>-</w:t>
            </w:r>
            <w:r>
              <w:rPr>
                <w:vertAlign w:val="superscript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820" w:rsidRPr="00EF0442" w:rsidRDefault="00A82820" w:rsidP="00A82820">
            <w:pPr>
              <w:tabs>
                <w:tab w:val="right" w:pos="9141"/>
              </w:tabs>
              <w:spacing w:before="60" w:after="60"/>
              <w:jc w:val="center"/>
              <w:rPr>
                <w:lang w:val="en-US"/>
              </w:rPr>
            </w:pPr>
            <w:r w:rsidRPr="00EF0442">
              <w:t>0.2718</w:t>
            </w:r>
          </w:p>
        </w:tc>
      </w:tr>
    </w:tbl>
    <w:p w:rsidR="00DC3138" w:rsidRPr="000F0BC2" w:rsidRDefault="00942714" w:rsidP="00942714">
      <w:pPr>
        <w:spacing w:before="240" w:after="120"/>
        <w:ind w:firstLine="357"/>
        <w:jc w:val="both"/>
      </w:pPr>
      <w:r>
        <w:t>Табл</w:t>
      </w:r>
      <w:r w:rsidR="00DC3138">
        <w:t xml:space="preserve">. 4.6. Значения возмущения </w:t>
      </w:r>
      <w:r w:rsidR="00DC3138">
        <w:rPr>
          <w:noProof/>
          <w:position w:val="-10"/>
        </w:rPr>
        <w:drawing>
          <wp:inline distT="0" distB="0" distL="0" distR="0">
            <wp:extent cx="148590" cy="170180"/>
            <wp:effectExtent l="19050" t="0" r="0" b="0"/>
            <wp:docPr id="458" name="Рисунок 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"/>
                    <pic:cNvPicPr>
                      <a:picLocks noChangeAspect="1" noChangeArrowheads="1"/>
                    </pic:cNvPicPr>
                  </pic:nvPicPr>
                  <pic:blipFill>
                    <a:blip r:embed="rId1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7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C3138">
        <w:t xml:space="preserve"> решения по методу </w:t>
      </w:r>
      <w:proofErr w:type="gramStart"/>
      <w:r w:rsidR="00DC3138">
        <w:t>П-К</w:t>
      </w:r>
      <w:proofErr w:type="gramEnd"/>
      <w:r w:rsidR="00DC3138">
        <w:t xml:space="preserve"> от возмущения </w:t>
      </w:r>
      <w:r w:rsidR="00DC3138">
        <w:rPr>
          <w:noProof/>
          <w:position w:val="-6"/>
        </w:rPr>
        <w:drawing>
          <wp:inline distT="0" distB="0" distL="0" distR="0">
            <wp:extent cx="138430" cy="180975"/>
            <wp:effectExtent l="19050" t="0" r="0" b="0"/>
            <wp:docPr id="459" name="Рисунок 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/>
                    <pic:cNvPicPr>
                      <a:picLocks noChangeAspect="1" noChangeArrowheads="1"/>
                    </pic:cNvPicPr>
                  </pic:nvPicPr>
                  <pic:blipFill>
                    <a:blip r:embed="rId1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C3138">
        <w:br/>
        <w:t xml:space="preserve"> начальных данных</w:t>
      </w:r>
    </w:p>
    <w:p w:rsidR="00327382" w:rsidRDefault="00717B0F" w:rsidP="00327382">
      <w:pPr>
        <w:spacing w:after="120"/>
        <w:jc w:val="both"/>
      </w:pPr>
      <w:r>
        <w:tab/>
      </w:r>
      <w:r w:rsidR="00EF0442">
        <w:rPr>
          <w:b/>
          <w:bCs/>
          <w:noProof/>
        </w:rPr>
        <w:drawing>
          <wp:inline distT="0" distB="0" distL="0" distR="0">
            <wp:extent cx="3597527" cy="2941320"/>
            <wp:effectExtent l="19050" t="0" r="2923" b="0"/>
            <wp:docPr id="1501" name="Рисунок 1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1"/>
                    <pic:cNvPicPr>
                      <a:picLocks noChangeAspect="1" noChangeArrowheads="1"/>
                    </pic:cNvPicPr>
                  </pic:nvPicPr>
                  <pic:blipFill>
                    <a:blip r:embed="rId1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082" cy="2944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CDB" w:rsidRPr="00327382" w:rsidRDefault="008219F6" w:rsidP="00942714">
      <w:pPr>
        <w:spacing w:after="120"/>
        <w:ind w:firstLine="357"/>
        <w:jc w:val="both"/>
      </w:pPr>
      <w:r>
        <w:t>Рис. 4.</w:t>
      </w:r>
      <w:r w:rsidRPr="00954DB2">
        <w:t>6</w:t>
      </w:r>
      <w:r w:rsidR="00594CDB">
        <w:t xml:space="preserve">. Значения возмущения </w:t>
      </w:r>
      <w:r w:rsidR="00594CDB" w:rsidRPr="00D96B61">
        <w:rPr>
          <w:position w:val="-10"/>
        </w:rPr>
        <w:object w:dxaOrig="240" w:dyaOrig="260">
          <v:shape id="_x0000_i1113" type="#_x0000_t75" style="width:11.5pt;height:13.5pt" o:ole="">
            <v:imagedata r:id="rId79" o:title=""/>
          </v:shape>
          <o:OLEObject Type="Embed" ProgID="Equation.DSMT4" ShapeID="_x0000_i1113" DrawAspect="Content" ObjectID="_1650653525" r:id="rId152"/>
        </w:object>
      </w:r>
      <w:r w:rsidR="00594CDB">
        <w:t xml:space="preserve"> реш</w:t>
      </w:r>
      <w:r w:rsidR="00594CDB">
        <w:t>е</w:t>
      </w:r>
      <w:r w:rsidR="00594CDB">
        <w:t xml:space="preserve">ния по методу </w:t>
      </w:r>
      <w:proofErr w:type="gramStart"/>
      <w:r w:rsidR="00CA6EF3">
        <w:t>П-К</w:t>
      </w:r>
      <w:proofErr w:type="gramEnd"/>
      <w:r w:rsidR="00594CDB">
        <w:t xml:space="preserve"> от возмущения </w:t>
      </w:r>
      <w:r w:rsidR="00594CDB" w:rsidRPr="00D96B61">
        <w:rPr>
          <w:position w:val="-6"/>
        </w:rPr>
        <w:object w:dxaOrig="220" w:dyaOrig="279">
          <v:shape id="_x0000_i1114" type="#_x0000_t75" style="width:11pt;height:14pt" o:ole="">
            <v:imagedata r:id="rId81" o:title=""/>
          </v:shape>
          <o:OLEObject Type="Embed" ProgID="Equation.DSMT4" ShapeID="_x0000_i1114" DrawAspect="Content" ObjectID="_1650653526" r:id="rId153"/>
        </w:object>
      </w:r>
      <w:r w:rsidR="00594CDB">
        <w:br/>
        <w:t xml:space="preserve"> начальных данных</w:t>
      </w:r>
    </w:p>
    <w:p w:rsidR="001B1E38" w:rsidRPr="00563CBD" w:rsidRDefault="00717B0F" w:rsidP="00467E6C">
      <w:pPr>
        <w:spacing w:after="120"/>
        <w:ind w:firstLine="567"/>
        <w:jc w:val="both"/>
      </w:pPr>
      <w:r>
        <w:lastRenderedPageBreak/>
        <w:t>Проведенные исследования показывают, что на больших временах возмущенное р</w:t>
      </w:r>
      <w:r>
        <w:t>е</w:t>
      </w:r>
      <w:r>
        <w:t>шение удовл</w:t>
      </w:r>
      <w:r>
        <w:t>е</w:t>
      </w:r>
      <w:r>
        <w:t xml:space="preserve">творяет условию </w:t>
      </w:r>
      <w:r w:rsidRPr="00703EEA">
        <w:rPr>
          <w:position w:val="-16"/>
        </w:rPr>
        <w:object w:dxaOrig="3540" w:dyaOrig="440">
          <v:shape id="_x0000_i1115" type="#_x0000_t75" style="width:177pt;height:22pt" o:ole="">
            <v:imagedata r:id="rId91" o:title=""/>
          </v:shape>
          <o:OLEObject Type="Embed" ProgID="Equation.DSMT4" ShapeID="_x0000_i1115" DrawAspect="Content" ObjectID="_1650653527" r:id="rId154"/>
        </w:object>
      </w:r>
      <w:r w:rsidRPr="00B91EC5">
        <w:t xml:space="preserve"> </w:t>
      </w:r>
      <m:oMath>
        <m:r>
          <w:rPr>
            <w:rFonts w:ascii="Cambria Math" w:hAnsi="Cambria Math"/>
          </w:rPr>
          <m:t>(M≈2.7)</m:t>
        </m:r>
      </m:oMath>
      <w:r>
        <w:t>, т.е.</w:t>
      </w:r>
      <w:r w:rsidRPr="00225246">
        <w:t xml:space="preserve"> </w:t>
      </w:r>
      <w:r w:rsidR="00CA6EF3">
        <w:t xml:space="preserve">решение </w:t>
      </w:r>
      <w:r w:rsidR="00CA6EF3" w:rsidRPr="00CA6EF3">
        <w:t>по</w:t>
      </w:r>
      <w:r w:rsidR="00CA6EF3">
        <w:t xml:space="preserve"> </w:t>
      </w:r>
      <w:r w:rsidRPr="00CA6EF3">
        <w:t>методу</w:t>
      </w:r>
      <w:r w:rsidR="00CA6EF3">
        <w:t xml:space="preserve"> </w:t>
      </w:r>
      <w:r>
        <w:t>«предиктор-корректор» устойчиво.</w:t>
      </w:r>
    </w:p>
    <w:p w:rsidR="001B1E38" w:rsidRDefault="001B1E38" w:rsidP="001B1E38">
      <w:pPr>
        <w:pStyle w:val="2"/>
        <w:numPr>
          <w:ilvl w:val="1"/>
          <w:numId w:val="28"/>
        </w:numPr>
        <w:rPr>
          <w:rFonts w:ascii="Times New Roman" w:hAnsi="Times New Roman" w:cs="Times New Roman"/>
          <w:i/>
          <w:color w:val="auto"/>
          <w:sz w:val="24"/>
          <w:szCs w:val="24"/>
        </w:rPr>
      </w:pPr>
      <w:bookmarkStart w:id="48" w:name="_Toc40033543"/>
      <w:r>
        <w:rPr>
          <w:rFonts w:ascii="Times New Roman" w:hAnsi="Times New Roman" w:cs="Times New Roman"/>
          <w:i/>
          <w:color w:val="auto"/>
          <w:sz w:val="24"/>
          <w:szCs w:val="24"/>
        </w:rPr>
        <w:t>Неявная схема Эйлера: м</w:t>
      </w:r>
      <w:r w:rsidRPr="00563CBD">
        <w:rPr>
          <w:rFonts w:ascii="Times New Roman" w:hAnsi="Times New Roman" w:cs="Times New Roman"/>
          <w:i/>
          <w:color w:val="auto"/>
          <w:sz w:val="24"/>
          <w:szCs w:val="24"/>
        </w:rPr>
        <w:t xml:space="preserve">етод </w:t>
      </w:r>
      <w:r>
        <w:rPr>
          <w:rFonts w:ascii="Times New Roman" w:hAnsi="Times New Roman" w:cs="Times New Roman"/>
          <w:i/>
          <w:color w:val="auto"/>
          <w:sz w:val="24"/>
          <w:szCs w:val="24"/>
        </w:rPr>
        <w:t>простой итерации</w:t>
      </w:r>
      <w:bookmarkEnd w:id="48"/>
    </w:p>
    <w:p w:rsidR="00035904" w:rsidRDefault="001B1E38" w:rsidP="00035904">
      <w:pPr>
        <w:pStyle w:val="3"/>
        <w:numPr>
          <w:ilvl w:val="2"/>
          <w:numId w:val="28"/>
        </w:numPr>
        <w:spacing w:after="240"/>
        <w:ind w:left="0" w:firstLine="0"/>
        <w:jc w:val="center"/>
        <w:rPr>
          <w:rFonts w:ascii="Times New Roman" w:hAnsi="Times New Roman" w:cs="Times New Roman"/>
          <w:color w:val="auto"/>
        </w:rPr>
      </w:pPr>
      <w:bookmarkStart w:id="49" w:name="_Toc40033544"/>
      <w:r>
        <w:rPr>
          <w:rFonts w:ascii="Times New Roman" w:hAnsi="Times New Roman" w:cs="Times New Roman"/>
          <w:color w:val="auto"/>
        </w:rPr>
        <w:t>Порядок сходимости</w:t>
      </w:r>
      <w:bookmarkEnd w:id="49"/>
      <w:r>
        <w:rPr>
          <w:rFonts w:ascii="Times New Roman" w:hAnsi="Times New Roman" w:cs="Times New Roman"/>
          <w:color w:val="auto"/>
        </w:rPr>
        <w:t xml:space="preserve"> </w:t>
      </w:r>
    </w:p>
    <w:p w:rsidR="00DE356C" w:rsidRPr="00DE356C" w:rsidRDefault="00467E6C" w:rsidP="00DE356C">
      <w:pPr>
        <w:tabs>
          <w:tab w:val="right" w:pos="9141"/>
        </w:tabs>
        <w:spacing w:before="120" w:after="120"/>
        <w:ind w:firstLine="567"/>
        <w:jc w:val="both"/>
        <w:rPr>
          <w:i/>
        </w:rPr>
      </w:pPr>
      <w:r w:rsidRPr="000F0BC2">
        <w:tab/>
      </w:r>
      <w:r w:rsidR="00717B0F">
        <w:t>В табл. 4.</w:t>
      </w:r>
      <w:r w:rsidR="00717B0F" w:rsidRPr="007731BC">
        <w:t>7</w:t>
      </w:r>
      <w:r w:rsidR="00717B0F">
        <w:t xml:space="preserve"> и н</w:t>
      </w:r>
      <w:r w:rsidR="00717B0F" w:rsidRPr="00563CBD">
        <w:t xml:space="preserve">а рис. </w:t>
      </w:r>
      <w:r w:rsidR="00717B0F">
        <w:t>4</w:t>
      </w:r>
      <w:r w:rsidR="00717B0F" w:rsidRPr="00563CBD">
        <w:t>.</w:t>
      </w:r>
      <w:r w:rsidR="00717B0F" w:rsidRPr="007731BC">
        <w:t>7</w:t>
      </w:r>
      <w:r w:rsidR="00717B0F" w:rsidRPr="00563CBD">
        <w:t xml:space="preserve"> приведен</w:t>
      </w:r>
      <w:r w:rsidR="00717B0F">
        <w:t>ы</w:t>
      </w:r>
      <w:r w:rsidR="00717B0F" w:rsidRPr="00563CBD">
        <w:t xml:space="preserve"> результат</w:t>
      </w:r>
      <w:r w:rsidR="00717B0F">
        <w:t>ы</w:t>
      </w:r>
      <w:r w:rsidR="00717B0F" w:rsidRPr="00563CBD">
        <w:t xml:space="preserve"> расчетов </w:t>
      </w:r>
      <w:r w:rsidR="00717B0F">
        <w:t xml:space="preserve">методом простой итерации </w:t>
      </w:r>
      <w:r w:rsidR="00717B0F" w:rsidRPr="00563CBD">
        <w:t>(</w:t>
      </w:r>
      <w:r w:rsidR="008219F6">
        <w:t>3.1</w:t>
      </w:r>
      <w:r w:rsidR="00717B0F" w:rsidRPr="00563CBD">
        <w:t xml:space="preserve">) при различных шагах </w:t>
      </w:r>
      <w:r w:rsidR="00717B0F" w:rsidRPr="00692231">
        <w:rPr>
          <w:position w:val="-6"/>
        </w:rPr>
        <w:object w:dxaOrig="200" w:dyaOrig="279">
          <v:shape id="_x0000_i1194" type="#_x0000_t75" style="width:10pt;height:14pt" o:ole="">
            <v:imagedata r:id="rId40" o:title=""/>
          </v:shape>
          <o:OLEObject Type="Embed" ProgID="Equation.DSMT4" ShapeID="_x0000_i1194" DrawAspect="Content" ObjectID="_1650653528" r:id="rId155"/>
        </w:object>
      </w:r>
      <w:r w:rsidR="00717B0F" w:rsidRPr="00D96B61">
        <w:t xml:space="preserve"> </w:t>
      </w:r>
      <w:r w:rsidR="00717B0F" w:rsidRPr="00563CBD">
        <w:t>сетки.</w:t>
      </w:r>
      <w:r w:rsidR="00717B0F" w:rsidRPr="00D96B61">
        <w:t xml:space="preserve"> </w:t>
      </w:r>
      <w:r w:rsidR="00717B0F">
        <w:t>Второй и третий столбцы таблицы содержат соотве</w:t>
      </w:r>
      <w:r w:rsidR="00717B0F">
        <w:t>т</w:t>
      </w:r>
      <w:r w:rsidR="00717B0F">
        <w:t xml:space="preserve">ственно значения погрешности </w:t>
      </w:r>
      <w:r w:rsidR="00717B0F" w:rsidRPr="00D96B61">
        <w:rPr>
          <w:position w:val="-20"/>
        </w:rPr>
        <w:object w:dxaOrig="3320" w:dyaOrig="460">
          <v:shape id="_x0000_i1195" type="#_x0000_t75" style="width:166pt;height:22.5pt" o:ole="">
            <v:imagedata r:id="rId42" o:title=""/>
          </v:shape>
          <o:OLEObject Type="Embed" ProgID="Equation.DSMT4" ShapeID="_x0000_i1195" DrawAspect="Content" ObjectID="_1650653529" r:id="rId156"/>
        </w:object>
      </w:r>
      <w:r w:rsidR="00717B0F">
        <w:t xml:space="preserve"> и константы </w:t>
      </w:r>
      <w:r w:rsidR="00717B0F" w:rsidRPr="00D96B61">
        <w:rPr>
          <w:position w:val="-4"/>
        </w:rPr>
        <w:object w:dxaOrig="260" w:dyaOrig="260">
          <v:shape id="_x0000_i1196" type="#_x0000_t75" style="width:13.5pt;height:13.5pt" o:ole="">
            <v:imagedata r:id="rId44" o:title=""/>
          </v:shape>
          <o:OLEObject Type="Embed" ProgID="Equation.DSMT4" ShapeID="_x0000_i1196" DrawAspect="Content" ObjectID="_1650653530" r:id="rId157"/>
        </w:object>
      </w:r>
      <w:r w:rsidR="00717B0F">
        <w:t>, вход</w:t>
      </w:r>
      <w:r w:rsidR="00717B0F">
        <w:t>я</w:t>
      </w:r>
      <w:r w:rsidR="00717B0F">
        <w:t xml:space="preserve">щей по определению в соотношение </w:t>
      </w:r>
      <w:r w:rsidR="00717B0F" w:rsidRPr="00D96B61">
        <w:rPr>
          <w:position w:val="-16"/>
        </w:rPr>
        <w:object w:dxaOrig="2100" w:dyaOrig="440">
          <v:shape id="_x0000_i1197" type="#_x0000_t75" style="width:105pt;height:22pt" o:ole="">
            <v:imagedata r:id="rId46" o:title=""/>
          </v:shape>
          <o:OLEObject Type="Embed" ProgID="Equation.DSMT4" ShapeID="_x0000_i1197" DrawAspect="Content" ObjectID="_1650653531" r:id="rId158"/>
        </w:object>
      </w:r>
      <w:r w:rsidR="00717B0F">
        <w:t xml:space="preserve">.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=0,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=1)</m:t>
        </m:r>
        <m:r>
          <w:rPr>
            <w:rFonts w:ascii="Cambria Math" w:hAnsi="Cambria Math"/>
            <w:lang w:val="en-US"/>
          </w:rPr>
          <m:t xml:space="preserve">, </m:t>
        </m:r>
        <m:r>
          <w:rPr>
            <w:rFonts w:ascii="Cambria Math" w:hAnsi="Cambria Math"/>
          </w:rPr>
          <m:t>eps=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-12</m:t>
            </m:r>
          </m:sup>
        </m:sSup>
      </m:oMath>
    </w:p>
    <w:p w:rsidR="00CA6EF3" w:rsidRPr="00A82820" w:rsidRDefault="00CA6EF3" w:rsidP="00A82820">
      <w:pPr>
        <w:tabs>
          <w:tab w:val="right" w:pos="9141"/>
        </w:tabs>
        <w:spacing w:before="120" w:after="120"/>
        <w:jc w:val="both"/>
        <w:rPr>
          <w:lang w:val="en-US"/>
        </w:rPr>
      </w:pPr>
    </w:p>
    <w:tbl>
      <w:tblPr>
        <w:tblStyle w:val="a9"/>
        <w:tblpPr w:leftFromText="180" w:rightFromText="180" w:vertAnchor="page" w:horzAnchor="margin" w:tblpY="6381"/>
        <w:tblW w:w="0" w:type="auto"/>
        <w:tblLook w:val="04A0"/>
      </w:tblPr>
      <w:tblGrid>
        <w:gridCol w:w="801"/>
        <w:gridCol w:w="2457"/>
        <w:gridCol w:w="2031"/>
        <w:gridCol w:w="2251"/>
        <w:gridCol w:w="2031"/>
      </w:tblGrid>
      <w:tr w:rsidR="00DE356C" w:rsidRPr="00D96B61" w:rsidTr="00DE356C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56C" w:rsidRPr="00D96B61" w:rsidRDefault="00DE356C" w:rsidP="00DE356C">
            <w:pPr>
              <w:tabs>
                <w:tab w:val="right" w:pos="9141"/>
              </w:tabs>
              <w:spacing w:before="60" w:after="60"/>
              <w:jc w:val="center"/>
              <w:rPr>
                <w:b/>
                <w:lang w:val="en-US"/>
              </w:rPr>
            </w:pPr>
            <w:r w:rsidRPr="00D96B61">
              <w:rPr>
                <w:position w:val="-6"/>
                <w:sz w:val="24"/>
                <w:szCs w:val="24"/>
              </w:rPr>
              <w:object w:dxaOrig="200" w:dyaOrig="279">
                <v:shape id="_x0000_i1183" type="#_x0000_t75" style="width:10pt;height:14pt" o:ole="">
                  <v:imagedata r:id="rId40" o:title=""/>
                </v:shape>
                <o:OLEObject Type="Embed" ProgID="Equation.DSMT4" ShapeID="_x0000_i1183" DrawAspect="Content" ObjectID="_1650653532" r:id="rId159"/>
              </w:objec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56C" w:rsidRPr="00D96B61" w:rsidRDefault="00DE356C" w:rsidP="00DE356C">
            <w:pPr>
              <w:tabs>
                <w:tab w:val="right" w:pos="9141"/>
              </w:tabs>
              <w:spacing w:before="60" w:after="60"/>
              <w:jc w:val="center"/>
              <w:rPr>
                <w:b/>
                <w:lang w:val="en-US"/>
              </w:rPr>
            </w:pPr>
            <w:r w:rsidRPr="00D96B61">
              <w:rPr>
                <w:position w:val="-10"/>
                <w:sz w:val="24"/>
                <w:szCs w:val="24"/>
              </w:rPr>
              <w:object w:dxaOrig="240" w:dyaOrig="260">
                <v:shape id="_x0000_i1184" type="#_x0000_t75" style="width:11.5pt;height:13.5pt" o:ole="">
                  <v:imagedata r:id="rId48" o:title=""/>
                </v:shape>
                <o:OLEObject Type="Embed" ProgID="Equation.DSMT4" ShapeID="_x0000_i1184" DrawAspect="Content" ObjectID="_1650653533" r:id="rId160"/>
              </w:objec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56C" w:rsidRPr="00D96B61" w:rsidRDefault="00DE356C" w:rsidP="00DE356C">
            <w:pPr>
              <w:tabs>
                <w:tab w:val="right" w:pos="9141"/>
              </w:tabs>
              <w:spacing w:before="60" w:after="60"/>
              <w:jc w:val="center"/>
              <w:rPr>
                <w:b/>
                <w:lang w:val="en-US"/>
              </w:rPr>
            </w:pPr>
            <w:r w:rsidRPr="00D96B61">
              <w:rPr>
                <w:position w:val="-4"/>
                <w:sz w:val="24"/>
                <w:szCs w:val="24"/>
              </w:rPr>
              <w:object w:dxaOrig="260" w:dyaOrig="260">
                <v:shape id="_x0000_i1185" type="#_x0000_t75" style="width:13.5pt;height:13.5pt" o:ole="">
                  <v:imagedata r:id="rId44" o:title=""/>
                </v:shape>
                <o:OLEObject Type="Embed" ProgID="Equation.DSMT4" ShapeID="_x0000_i1185" DrawAspect="Content" ObjectID="_1650653534" r:id="rId161"/>
              </w:objec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56C" w:rsidRPr="00D96B61" w:rsidRDefault="00DE356C" w:rsidP="00DE356C">
            <w:pPr>
              <w:tabs>
                <w:tab w:val="right" w:pos="9141"/>
              </w:tabs>
              <w:spacing w:before="60" w:after="60"/>
              <w:jc w:val="center"/>
            </w:pPr>
            <w:r w:rsidRPr="00D96B61">
              <w:rPr>
                <w:position w:val="-10"/>
                <w:sz w:val="24"/>
                <w:szCs w:val="24"/>
              </w:rPr>
              <w:object w:dxaOrig="240" w:dyaOrig="260">
                <v:shape id="_x0000_i1186" type="#_x0000_t75" style="width:11.5pt;height:13.5pt" o:ole="">
                  <v:imagedata r:id="rId48" o:title=""/>
                </v:shape>
                <o:OLEObject Type="Embed" ProgID="Equation.DSMT4" ShapeID="_x0000_i1186" DrawAspect="Content" ObjectID="_1650653535" r:id="rId162"/>
              </w:object>
            </w:r>
            <w:r>
              <w:rPr>
                <w:lang w:val="en-US"/>
              </w:rPr>
              <w:t xml:space="preserve"> </w:t>
            </w:r>
            <w:r>
              <w:t>(</w:t>
            </w:r>
            <w:r>
              <w:rPr>
                <w:lang w:val="en-US"/>
              </w:rPr>
              <w:t>Delphi)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56C" w:rsidRPr="00D96B61" w:rsidRDefault="00DE356C" w:rsidP="00DE356C">
            <w:pPr>
              <w:tabs>
                <w:tab w:val="right" w:pos="9141"/>
              </w:tabs>
              <w:spacing w:before="60" w:after="60"/>
              <w:jc w:val="center"/>
            </w:pPr>
            <w:r w:rsidRPr="00D96B61">
              <w:rPr>
                <w:position w:val="-4"/>
                <w:sz w:val="24"/>
                <w:szCs w:val="24"/>
              </w:rPr>
              <w:object w:dxaOrig="260" w:dyaOrig="260">
                <v:shape id="_x0000_i1187" type="#_x0000_t75" style="width:13.5pt;height:13.5pt" o:ole="">
                  <v:imagedata r:id="rId44" o:title=""/>
                </v:shape>
                <o:OLEObject Type="Embed" ProgID="Equation.DSMT4" ShapeID="_x0000_i1187" DrawAspect="Content" ObjectID="_1650653536" r:id="rId163"/>
              </w:object>
            </w:r>
            <w:r>
              <w:t xml:space="preserve"> (</w:t>
            </w:r>
            <w:r>
              <w:rPr>
                <w:lang w:val="en-US"/>
              </w:rPr>
              <w:t>Delphi)</w:t>
            </w:r>
          </w:p>
        </w:tc>
      </w:tr>
      <w:tr w:rsidR="00DE356C" w:rsidRPr="0022384B" w:rsidTr="00DE356C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56C" w:rsidRPr="00D96B61" w:rsidRDefault="00DE356C" w:rsidP="00DE356C">
            <w:pPr>
              <w:tabs>
                <w:tab w:val="right" w:pos="9141"/>
              </w:tabs>
              <w:spacing w:before="60" w:after="60"/>
              <w:jc w:val="center"/>
              <w:rPr>
                <w:vertAlign w:val="superscript"/>
                <w:lang w:val="en-US"/>
              </w:rPr>
            </w:pPr>
            <w:r w:rsidRPr="00D96B61">
              <w:rPr>
                <w:lang w:val="en-US"/>
              </w:rPr>
              <w:t>10</w:t>
            </w:r>
            <w:r w:rsidRPr="00D96B61">
              <w:rPr>
                <w:vertAlign w:val="superscript"/>
                <w:lang w:val="en-US"/>
              </w:rPr>
              <w:t>-1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56C" w:rsidRPr="007F1AAD" w:rsidRDefault="00DE356C" w:rsidP="00DE356C">
            <w:pPr>
              <w:tabs>
                <w:tab w:val="right" w:pos="9141"/>
              </w:tabs>
              <w:spacing w:before="60" w:after="60"/>
              <w:jc w:val="center"/>
              <w:rPr>
                <w:lang w:val="en-US"/>
              </w:rPr>
            </w:pPr>
            <w:r w:rsidRPr="007F1AAD">
              <w:t>0.003754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56C" w:rsidRPr="00327382" w:rsidRDefault="00DE356C" w:rsidP="00DE356C">
            <w:pPr>
              <w:tabs>
                <w:tab w:val="right" w:pos="9141"/>
              </w:tabs>
              <w:spacing w:before="60" w:after="60"/>
              <w:jc w:val="center"/>
            </w:pPr>
            <w:r w:rsidRPr="007F1AAD">
              <w:rPr>
                <w:lang w:val="en-US"/>
              </w:rPr>
              <w:t>0.3754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56C" w:rsidRPr="0022384B" w:rsidRDefault="00DE356C" w:rsidP="00DE356C">
            <w:pPr>
              <w:tabs>
                <w:tab w:val="right" w:pos="9141"/>
              </w:tabs>
              <w:spacing w:before="60" w:after="60"/>
              <w:jc w:val="center"/>
              <w:rPr>
                <w:lang w:val="en-US"/>
              </w:rPr>
            </w:pPr>
            <w:r w:rsidRPr="007F1AAD">
              <w:t>0.003754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56C" w:rsidRPr="0022384B" w:rsidRDefault="00DE356C" w:rsidP="00DE356C">
            <w:pPr>
              <w:tabs>
                <w:tab w:val="right" w:pos="9141"/>
              </w:tabs>
              <w:spacing w:before="60" w:after="60"/>
              <w:jc w:val="center"/>
              <w:rPr>
                <w:lang w:val="en-US"/>
              </w:rPr>
            </w:pPr>
            <w:r w:rsidRPr="000B4EF9">
              <w:rPr>
                <w:lang w:val="en-US"/>
              </w:rPr>
              <w:t>0.3754</w:t>
            </w:r>
          </w:p>
        </w:tc>
      </w:tr>
      <w:tr w:rsidR="00DE356C" w:rsidRPr="0022384B" w:rsidTr="00DE356C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56C" w:rsidRPr="00D96B61" w:rsidRDefault="00DE356C" w:rsidP="00DE356C">
            <w:pPr>
              <w:tabs>
                <w:tab w:val="right" w:pos="9141"/>
              </w:tabs>
              <w:spacing w:before="60" w:after="60"/>
              <w:jc w:val="center"/>
              <w:rPr>
                <w:b/>
              </w:rPr>
            </w:pPr>
            <w:r w:rsidRPr="00D96B61">
              <w:rPr>
                <w:lang w:val="en-US"/>
              </w:rPr>
              <w:t>10</w:t>
            </w:r>
            <w:r w:rsidRPr="00D96B61">
              <w:rPr>
                <w:vertAlign w:val="superscript"/>
                <w:lang w:val="en-US"/>
              </w:rPr>
              <w:t>-2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56C" w:rsidRPr="00D96B61" w:rsidRDefault="00DE356C" w:rsidP="00DE356C">
            <w:pPr>
              <w:tabs>
                <w:tab w:val="right" w:pos="9141"/>
              </w:tabs>
              <w:spacing w:before="60" w:after="60"/>
              <w:jc w:val="center"/>
            </w:pPr>
            <w:r w:rsidRPr="007F1AAD">
              <w:t>3.7485e-05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56C" w:rsidRPr="00327382" w:rsidRDefault="00DE356C" w:rsidP="00DE356C">
            <w:pPr>
              <w:tabs>
                <w:tab w:val="right" w:pos="9141"/>
              </w:tabs>
              <w:spacing w:before="60" w:after="60"/>
              <w:jc w:val="center"/>
            </w:pPr>
            <w:r w:rsidRPr="007F1AAD">
              <w:rPr>
                <w:lang w:val="en-US"/>
              </w:rPr>
              <w:t>0.3748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56C" w:rsidRPr="00327382" w:rsidRDefault="00DE356C" w:rsidP="00DE356C">
            <w:pPr>
              <w:tabs>
                <w:tab w:val="right" w:pos="9141"/>
              </w:tabs>
              <w:spacing w:before="60" w:after="60"/>
              <w:jc w:val="center"/>
              <w:rPr>
                <w:lang w:val="en-US"/>
              </w:rPr>
            </w:pPr>
            <w:r w:rsidRPr="007F1AAD">
              <w:t>3.7485e-05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56C" w:rsidRPr="0022384B" w:rsidRDefault="00DE356C" w:rsidP="00DE356C">
            <w:pPr>
              <w:tabs>
                <w:tab w:val="right" w:pos="9141"/>
              </w:tabs>
              <w:spacing w:before="60" w:after="60"/>
              <w:jc w:val="center"/>
              <w:rPr>
                <w:lang w:val="en-US"/>
              </w:rPr>
            </w:pPr>
            <w:r w:rsidRPr="000B4EF9">
              <w:rPr>
                <w:lang w:val="en-US"/>
              </w:rPr>
              <w:t>0.3748</w:t>
            </w:r>
          </w:p>
        </w:tc>
      </w:tr>
      <w:tr w:rsidR="00DE356C" w:rsidRPr="0022384B" w:rsidTr="00DE356C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56C" w:rsidRPr="00D96B61" w:rsidRDefault="00DE356C" w:rsidP="00DE356C">
            <w:pPr>
              <w:tabs>
                <w:tab w:val="right" w:pos="9141"/>
              </w:tabs>
              <w:spacing w:before="60" w:after="60"/>
              <w:jc w:val="center"/>
              <w:rPr>
                <w:b/>
              </w:rPr>
            </w:pPr>
            <w:r w:rsidRPr="00D96B61">
              <w:rPr>
                <w:lang w:val="en-US"/>
              </w:rPr>
              <w:t>10</w:t>
            </w:r>
            <w:r w:rsidRPr="00D96B61">
              <w:rPr>
                <w:vertAlign w:val="superscript"/>
                <w:lang w:val="en-US"/>
              </w:rPr>
              <w:t>-3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56C" w:rsidRPr="00D96B61" w:rsidRDefault="00DE356C" w:rsidP="00DE356C">
            <w:pPr>
              <w:tabs>
                <w:tab w:val="right" w:pos="9141"/>
              </w:tabs>
              <w:spacing w:before="60" w:after="60"/>
              <w:jc w:val="center"/>
            </w:pPr>
            <w:r w:rsidRPr="007F1AAD">
              <w:t>3.7484e-07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56C" w:rsidRPr="00327382" w:rsidRDefault="00DE356C" w:rsidP="00DE356C">
            <w:pPr>
              <w:tabs>
                <w:tab w:val="right" w:pos="9141"/>
              </w:tabs>
              <w:spacing w:before="60" w:after="60"/>
              <w:jc w:val="center"/>
            </w:pPr>
            <w:r w:rsidRPr="007F1AAD">
              <w:rPr>
                <w:lang w:val="en-US"/>
              </w:rPr>
              <w:t>0.3748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56C" w:rsidRPr="00327382" w:rsidRDefault="00DE356C" w:rsidP="00DE356C">
            <w:pPr>
              <w:tabs>
                <w:tab w:val="right" w:pos="9141"/>
              </w:tabs>
              <w:spacing w:before="60" w:after="60"/>
              <w:jc w:val="center"/>
              <w:rPr>
                <w:lang w:val="en-US"/>
              </w:rPr>
            </w:pPr>
            <w:r w:rsidRPr="007F1AAD">
              <w:t>3.7484</w:t>
            </w:r>
            <w:r>
              <w:rPr>
                <w:lang w:val="en-US"/>
              </w:rPr>
              <w:t>e</w:t>
            </w:r>
            <w:r w:rsidRPr="007F1AAD">
              <w:t>-07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56C" w:rsidRPr="0022384B" w:rsidRDefault="00DE356C" w:rsidP="00DE356C">
            <w:pPr>
              <w:tabs>
                <w:tab w:val="right" w:pos="9141"/>
              </w:tabs>
              <w:spacing w:before="60" w:after="60"/>
              <w:jc w:val="center"/>
              <w:rPr>
                <w:lang w:val="en-US"/>
              </w:rPr>
            </w:pPr>
            <w:r w:rsidRPr="000B4EF9">
              <w:rPr>
                <w:lang w:val="en-US"/>
              </w:rPr>
              <w:t>0.3748</w:t>
            </w:r>
          </w:p>
        </w:tc>
      </w:tr>
      <w:tr w:rsidR="00DE356C" w:rsidRPr="0022384B" w:rsidTr="00DE356C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56C" w:rsidRPr="00D96B61" w:rsidRDefault="00DE356C" w:rsidP="00DE356C">
            <w:pPr>
              <w:tabs>
                <w:tab w:val="right" w:pos="9141"/>
              </w:tabs>
              <w:spacing w:before="60" w:after="60"/>
              <w:jc w:val="center"/>
              <w:rPr>
                <w:b/>
              </w:rPr>
            </w:pPr>
            <w:r w:rsidRPr="00D96B61">
              <w:rPr>
                <w:lang w:val="en-US"/>
              </w:rPr>
              <w:t>10</w:t>
            </w:r>
            <w:r w:rsidRPr="00D96B61">
              <w:rPr>
                <w:vertAlign w:val="superscript"/>
                <w:lang w:val="en-US"/>
              </w:rPr>
              <w:t>-4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56C" w:rsidRPr="00D96B61" w:rsidRDefault="00DE356C" w:rsidP="00DE356C">
            <w:pPr>
              <w:tabs>
                <w:tab w:val="right" w:pos="9141"/>
              </w:tabs>
              <w:spacing w:before="60" w:after="60"/>
              <w:jc w:val="center"/>
            </w:pPr>
            <w:r w:rsidRPr="007F1AAD">
              <w:t>3.7480e-09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56C" w:rsidRPr="00327382" w:rsidRDefault="00DE356C" w:rsidP="00DE356C">
            <w:pPr>
              <w:tabs>
                <w:tab w:val="right" w:pos="9141"/>
              </w:tabs>
              <w:spacing w:before="60" w:after="60"/>
              <w:jc w:val="center"/>
            </w:pPr>
            <w:r w:rsidRPr="007F1AAD">
              <w:rPr>
                <w:lang w:val="en-US"/>
              </w:rPr>
              <w:t>0.3748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56C" w:rsidRPr="00327382" w:rsidRDefault="00DE356C" w:rsidP="00DE356C">
            <w:pPr>
              <w:tabs>
                <w:tab w:val="right" w:pos="9141"/>
              </w:tabs>
              <w:spacing w:before="60" w:after="60"/>
              <w:jc w:val="center"/>
              <w:rPr>
                <w:lang w:val="en-US"/>
              </w:rPr>
            </w:pPr>
            <w:r w:rsidRPr="007F1AAD">
              <w:t>3.7480</w:t>
            </w:r>
            <w:r>
              <w:rPr>
                <w:lang w:val="en-US"/>
              </w:rPr>
              <w:t>e</w:t>
            </w:r>
            <w:r w:rsidRPr="007F1AAD">
              <w:t>-09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56C" w:rsidRPr="0022384B" w:rsidRDefault="00DE356C" w:rsidP="00DE356C">
            <w:pPr>
              <w:tabs>
                <w:tab w:val="right" w:pos="9141"/>
              </w:tabs>
              <w:spacing w:before="60" w:after="60"/>
              <w:jc w:val="center"/>
              <w:rPr>
                <w:lang w:val="en-US"/>
              </w:rPr>
            </w:pPr>
            <w:r w:rsidRPr="000B4EF9">
              <w:rPr>
                <w:lang w:val="en-US"/>
              </w:rPr>
              <w:t>0.3748</w:t>
            </w:r>
          </w:p>
        </w:tc>
      </w:tr>
      <w:tr w:rsidR="00DE356C" w:rsidRPr="0060213D" w:rsidTr="00DE356C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56C" w:rsidRPr="00D96B61" w:rsidRDefault="00DE356C" w:rsidP="00DE356C">
            <w:pPr>
              <w:tabs>
                <w:tab w:val="right" w:pos="9141"/>
              </w:tabs>
              <w:spacing w:before="60" w:after="60"/>
              <w:jc w:val="center"/>
              <w:rPr>
                <w:b/>
              </w:rPr>
            </w:pPr>
            <w:r w:rsidRPr="00D96B61">
              <w:rPr>
                <w:lang w:val="en-US"/>
              </w:rPr>
              <w:t>10</w:t>
            </w:r>
            <w:r w:rsidRPr="00D96B61">
              <w:rPr>
                <w:vertAlign w:val="superscript"/>
                <w:lang w:val="en-US"/>
              </w:rPr>
              <w:t>-5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56C" w:rsidRPr="00D96B61" w:rsidRDefault="00DE356C" w:rsidP="00DE356C">
            <w:pPr>
              <w:tabs>
                <w:tab w:val="right" w:pos="9141"/>
              </w:tabs>
              <w:spacing w:before="60" w:after="60"/>
              <w:jc w:val="center"/>
            </w:pPr>
            <w:r w:rsidRPr="007F1AAD">
              <w:t>3.7463e-11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56C" w:rsidRPr="00327382" w:rsidRDefault="00DE356C" w:rsidP="00DE356C">
            <w:pPr>
              <w:tabs>
                <w:tab w:val="right" w:pos="9141"/>
              </w:tabs>
              <w:spacing w:before="60" w:after="60"/>
              <w:jc w:val="center"/>
            </w:pPr>
            <w:r w:rsidRPr="007F1AAD">
              <w:rPr>
                <w:lang w:val="en-US"/>
              </w:rPr>
              <w:t>0.3746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56C" w:rsidRPr="00327382" w:rsidRDefault="00DE356C" w:rsidP="00DE356C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eastAsia="en-US"/>
              </w:rPr>
            </w:pPr>
            <w:r w:rsidRPr="00327382">
              <w:rPr>
                <w:rFonts w:eastAsiaTheme="minorHAnsi"/>
                <w:color w:val="000000"/>
                <w:lang w:eastAsia="en-US"/>
              </w:rPr>
              <w:t>3.7484</w:t>
            </w:r>
            <w:r w:rsidRPr="00327382">
              <w:rPr>
                <w:rFonts w:eastAsiaTheme="minorHAnsi"/>
                <w:color w:val="000000"/>
                <w:lang w:val="en-US" w:eastAsia="en-US"/>
              </w:rPr>
              <w:t>e</w:t>
            </w:r>
            <w:r w:rsidRPr="00327382">
              <w:rPr>
                <w:rFonts w:eastAsiaTheme="minorHAnsi"/>
                <w:color w:val="000000"/>
                <w:lang w:eastAsia="en-US"/>
              </w:rPr>
              <w:t>-11</w:t>
            </w:r>
          </w:p>
          <w:p w:rsidR="00DE356C" w:rsidRPr="0022384B" w:rsidRDefault="00DE356C" w:rsidP="00DE356C">
            <w:pPr>
              <w:tabs>
                <w:tab w:val="right" w:pos="9141"/>
              </w:tabs>
              <w:spacing w:before="60" w:after="60"/>
              <w:jc w:val="center"/>
              <w:rPr>
                <w:lang w:val="en-US"/>
              </w:rPr>
            </w:pP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56C" w:rsidRPr="0060213D" w:rsidRDefault="00DE356C" w:rsidP="00DE356C">
            <w:pPr>
              <w:tabs>
                <w:tab w:val="right" w:pos="9141"/>
              </w:tabs>
              <w:spacing w:before="60" w:after="60"/>
              <w:jc w:val="center"/>
            </w:pPr>
            <w:r w:rsidRPr="000B4EF9">
              <w:rPr>
                <w:lang w:val="en-US"/>
              </w:rPr>
              <w:t>0.3748</w:t>
            </w:r>
          </w:p>
        </w:tc>
      </w:tr>
      <w:tr w:rsidR="00DE356C" w:rsidRPr="0060213D" w:rsidTr="00DE356C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56C" w:rsidRPr="00D96B61" w:rsidRDefault="00DE356C" w:rsidP="00DE356C">
            <w:pPr>
              <w:tabs>
                <w:tab w:val="right" w:pos="9141"/>
              </w:tabs>
              <w:spacing w:before="60" w:after="60"/>
              <w:jc w:val="center"/>
              <w:rPr>
                <w:b/>
              </w:rPr>
            </w:pPr>
            <w:r w:rsidRPr="00D96B61">
              <w:rPr>
                <w:lang w:val="en-US"/>
              </w:rPr>
              <w:t>10</w:t>
            </w:r>
            <w:r w:rsidRPr="00D96B61">
              <w:rPr>
                <w:vertAlign w:val="superscript"/>
                <w:lang w:val="en-US"/>
              </w:rPr>
              <w:t>-6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56C" w:rsidRPr="00D96B61" w:rsidRDefault="00DE356C" w:rsidP="00DE356C">
            <w:pPr>
              <w:tabs>
                <w:tab w:val="right" w:pos="9141"/>
              </w:tabs>
              <w:spacing w:before="60" w:after="60"/>
              <w:jc w:val="center"/>
            </w:pPr>
            <w:r w:rsidRPr="007F1AAD">
              <w:t>1.6653e-13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56C" w:rsidRPr="00D96B61" w:rsidRDefault="00DE356C" w:rsidP="00DE356C">
            <w:pPr>
              <w:tabs>
                <w:tab w:val="right" w:pos="9141"/>
              </w:tabs>
              <w:spacing w:before="60" w:after="60"/>
              <w:jc w:val="center"/>
              <w:rPr>
                <w:lang w:val="en-US"/>
              </w:rPr>
            </w:pPr>
            <w:r w:rsidRPr="007F1AAD">
              <w:rPr>
                <w:lang w:val="en-US"/>
              </w:rPr>
              <w:t>0.1665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56C" w:rsidRPr="00327382" w:rsidRDefault="00DE356C" w:rsidP="00DE356C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eastAsia="en-US"/>
              </w:rPr>
            </w:pPr>
            <w:r w:rsidRPr="00327382">
              <w:rPr>
                <w:rFonts w:eastAsiaTheme="minorHAnsi"/>
                <w:color w:val="000000"/>
                <w:lang w:eastAsia="en-US"/>
              </w:rPr>
              <w:t>8.7853</w:t>
            </w:r>
            <w:r w:rsidRPr="00327382">
              <w:rPr>
                <w:rFonts w:eastAsiaTheme="minorHAnsi"/>
                <w:color w:val="000000"/>
                <w:lang w:val="en-US" w:eastAsia="en-US"/>
              </w:rPr>
              <w:t>e</w:t>
            </w:r>
            <w:r w:rsidRPr="00327382">
              <w:rPr>
                <w:rFonts w:eastAsiaTheme="minorHAnsi"/>
                <w:color w:val="000000"/>
                <w:lang w:eastAsia="en-US"/>
              </w:rPr>
              <w:t>-14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56C" w:rsidRPr="0060213D" w:rsidRDefault="00DE356C" w:rsidP="00DE356C">
            <w:pPr>
              <w:tabs>
                <w:tab w:val="right" w:pos="9141"/>
              </w:tabs>
              <w:spacing w:before="60" w:after="60"/>
              <w:jc w:val="center"/>
            </w:pPr>
            <w:r w:rsidRPr="000B4EF9">
              <w:rPr>
                <w:lang w:val="en-US"/>
              </w:rPr>
              <w:t>0.0878</w:t>
            </w:r>
          </w:p>
        </w:tc>
      </w:tr>
      <w:tr w:rsidR="00DE356C" w:rsidRPr="0022384B" w:rsidTr="00DE356C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56C" w:rsidRPr="00D96B61" w:rsidRDefault="00DE356C" w:rsidP="00DE356C">
            <w:pPr>
              <w:tabs>
                <w:tab w:val="right" w:pos="9141"/>
              </w:tabs>
              <w:spacing w:before="60" w:after="60"/>
              <w:jc w:val="center"/>
              <w:rPr>
                <w:lang w:val="en-US"/>
              </w:rPr>
            </w:pP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E356C" w:rsidRDefault="00DE356C" w:rsidP="00DE356C">
            <w:pPr>
              <w:tabs>
                <w:tab w:val="right" w:pos="9141"/>
              </w:tabs>
              <w:spacing w:before="60" w:after="60"/>
              <w:jc w:val="center"/>
            </w:pPr>
          </w:p>
        </w:tc>
        <w:tc>
          <w:tcPr>
            <w:tcW w:w="20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E356C" w:rsidRPr="001F105B" w:rsidRDefault="00DE356C" w:rsidP="00DE356C">
            <w:pPr>
              <w:tabs>
                <w:tab w:val="right" w:pos="9141"/>
              </w:tabs>
              <w:spacing w:before="60" w:after="60"/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0.3401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E356C" w:rsidRPr="0022384B" w:rsidRDefault="00DE356C" w:rsidP="00DE356C">
            <w:pPr>
              <w:tabs>
                <w:tab w:val="right" w:pos="9141"/>
              </w:tabs>
              <w:spacing w:before="60" w:after="60"/>
              <w:jc w:val="center"/>
              <w:rPr>
                <w:lang w:val="en-US"/>
              </w:rPr>
            </w:pPr>
          </w:p>
        </w:tc>
        <w:tc>
          <w:tcPr>
            <w:tcW w:w="20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E356C" w:rsidRPr="001F105B" w:rsidRDefault="00DE356C" w:rsidP="00DE356C">
            <w:pPr>
              <w:tabs>
                <w:tab w:val="right" w:pos="9141"/>
              </w:tabs>
              <w:spacing w:before="60" w:after="60"/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0,3270</w:t>
            </w:r>
          </w:p>
        </w:tc>
      </w:tr>
    </w:tbl>
    <w:p w:rsidR="00035904" w:rsidRPr="000F0BC2" w:rsidRDefault="008219F6" w:rsidP="00942714">
      <w:pPr>
        <w:spacing w:before="240" w:after="120"/>
        <w:ind w:firstLine="357"/>
        <w:jc w:val="both"/>
      </w:pPr>
      <w:r>
        <w:t xml:space="preserve">Табл. 4.7. Значения </w:t>
      </w:r>
      <w:r w:rsidRPr="00563CBD">
        <w:t>погрешности</w:t>
      </w:r>
      <w:r>
        <w:t xml:space="preserve"> </w:t>
      </w:r>
      <w:r w:rsidRPr="00692231">
        <w:rPr>
          <w:position w:val="-10"/>
        </w:rPr>
        <w:object w:dxaOrig="240" w:dyaOrig="260">
          <v:shape id="_x0000_i1192" type="#_x0000_t75" style="width:11.5pt;height:13.5pt" o:ole="">
            <v:imagedata r:id="rId48" o:title=""/>
          </v:shape>
          <o:OLEObject Type="Embed" ProgID="Equation.DSMT4" ShapeID="_x0000_i1192" DrawAspect="Content" ObjectID="_1650653537" r:id="rId164"/>
        </w:object>
      </w:r>
      <w:r>
        <w:t xml:space="preserve"> схемы прост</w:t>
      </w:r>
      <w:r w:rsidR="00DE356C">
        <w:t>ой итерации при различных шагах</w:t>
      </w:r>
      <w:r w:rsidR="00DE356C" w:rsidRPr="00DE356C">
        <w:t xml:space="preserve"> </w:t>
      </w:r>
      <w:r>
        <w:t xml:space="preserve">сетки </w:t>
      </w:r>
      <w:r w:rsidRPr="00692231">
        <w:rPr>
          <w:position w:val="-6"/>
        </w:rPr>
        <w:object w:dxaOrig="200" w:dyaOrig="279">
          <v:shape id="_x0000_i1193" type="#_x0000_t75" style="width:10pt;height:14pt" o:ole="">
            <v:imagedata r:id="rId40" o:title=""/>
          </v:shape>
          <o:OLEObject Type="Embed" ProgID="Equation.DSMT4" ShapeID="_x0000_i1193" DrawAspect="Content" ObjectID="_1650653538" r:id="rId165"/>
        </w:object>
      </w:r>
    </w:p>
    <w:p w:rsidR="00467E6C" w:rsidRDefault="00467E6C" w:rsidP="00C73791">
      <w:pPr>
        <w:ind w:firstLine="708"/>
        <w:jc w:val="center"/>
        <w:rPr>
          <w:lang w:val="en-US"/>
        </w:rPr>
      </w:pPr>
    </w:p>
    <w:p w:rsidR="00DE356C" w:rsidRDefault="00DE356C" w:rsidP="00A82820">
      <w:pPr>
        <w:ind w:left="708" w:firstLine="708"/>
        <w:rPr>
          <w:lang w:val="en-US"/>
        </w:rPr>
      </w:pPr>
      <w:r w:rsidRPr="00DE356C">
        <w:rPr>
          <w:lang w:val="en-US"/>
        </w:rPr>
        <w:drawing>
          <wp:inline distT="0" distB="0" distL="0" distR="0">
            <wp:extent cx="3784600" cy="2996431"/>
            <wp:effectExtent l="19050" t="0" r="6350" b="0"/>
            <wp:docPr id="1" name="Рисунок 1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0"/>
                    <pic:cNvPicPr>
                      <a:picLocks noChangeAspect="1" noChangeArrowheads="1"/>
                    </pic:cNvPicPr>
                  </pic:nvPicPr>
                  <pic:blipFill>
                    <a:blip r:embed="rId1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512" cy="3001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9F6" w:rsidRDefault="00467E6C" w:rsidP="00942714">
      <w:pPr>
        <w:spacing w:after="120"/>
        <w:ind w:firstLine="357"/>
      </w:pPr>
      <w:r>
        <w:t>Рис</w:t>
      </w:r>
      <w:r w:rsidR="008219F6">
        <w:t xml:space="preserve">. 4.7. Значения </w:t>
      </w:r>
      <w:r w:rsidR="008219F6" w:rsidRPr="00563CBD">
        <w:t>погрешности</w:t>
      </w:r>
      <w:r w:rsidR="008219F6">
        <w:t xml:space="preserve"> </w:t>
      </w:r>
      <w:r w:rsidR="008219F6" w:rsidRPr="00692231">
        <w:rPr>
          <w:position w:val="-10"/>
        </w:rPr>
        <w:object w:dxaOrig="240" w:dyaOrig="260">
          <v:shape id="_x0000_i1116" type="#_x0000_t75" style="width:11.5pt;height:13.5pt" o:ole="">
            <v:imagedata r:id="rId48" o:title=""/>
          </v:shape>
          <o:OLEObject Type="Embed" ProgID="Equation.DSMT4" ShapeID="_x0000_i1116" DrawAspect="Content" ObjectID="_1650653539" r:id="rId167"/>
        </w:object>
      </w:r>
      <w:r w:rsidR="008219F6">
        <w:t xml:space="preserve"> схемы простой итерации при различных шагах се</w:t>
      </w:r>
      <w:r w:rsidR="008219F6">
        <w:t>т</w:t>
      </w:r>
      <w:r w:rsidR="008219F6">
        <w:t xml:space="preserve">ки </w:t>
      </w:r>
      <w:r w:rsidR="008219F6" w:rsidRPr="00692231">
        <w:rPr>
          <w:position w:val="-6"/>
        </w:rPr>
        <w:object w:dxaOrig="200" w:dyaOrig="279">
          <v:shape id="_x0000_i1117" type="#_x0000_t75" style="width:10pt;height:14pt" o:ole="">
            <v:imagedata r:id="rId40" o:title=""/>
          </v:shape>
          <o:OLEObject Type="Embed" ProgID="Equation.DSMT4" ShapeID="_x0000_i1117" DrawAspect="Content" ObjectID="_1650653540" r:id="rId168"/>
        </w:object>
      </w:r>
    </w:p>
    <w:p w:rsidR="00717B0F" w:rsidRPr="00717B0F" w:rsidRDefault="00717B0F" w:rsidP="00467E6C">
      <w:pPr>
        <w:tabs>
          <w:tab w:val="right" w:pos="9141"/>
        </w:tabs>
        <w:spacing w:before="120" w:after="120"/>
        <w:ind w:firstLine="567"/>
        <w:jc w:val="both"/>
      </w:pPr>
      <w:r>
        <w:lastRenderedPageBreak/>
        <w:t>Из результатов выясняем, что в рассматриваемом случае</w:t>
      </w:r>
      <w:r w:rsidRPr="00C74C05">
        <w:t xml:space="preserve"> </w:t>
      </w:r>
      <m:oMath>
        <m:r>
          <w:rPr>
            <w:rFonts w:ascii="Cambria Math" w:hAnsi="Cambria Math"/>
          </w:rPr>
          <m:t>n=2</m:t>
        </m:r>
      </m:oMath>
      <w:r>
        <w:t xml:space="preserve">, т.е. метод </w:t>
      </w:r>
      <w:r w:rsidR="00B907E5">
        <w:t>простой итерации</w:t>
      </w:r>
      <w:r>
        <w:t xml:space="preserve"> имеет скорость сходимости </w:t>
      </w:r>
      <w:r w:rsidRPr="00556CB2">
        <w:t>2</w:t>
      </w:r>
      <w:r>
        <w:t>-го порядка. На шаге</w:t>
      </w:r>
      <w:r w:rsidRPr="00717B0F">
        <w:t xml:space="preserve"> </w:t>
      </w:r>
      <w:r>
        <w:rPr>
          <w:lang w:val="en-US"/>
        </w:rPr>
        <w:t>h</w:t>
      </w:r>
      <w:r w:rsidRPr="00717B0F">
        <w:t>=</w:t>
      </w:r>
      <w:r>
        <w:t xml:space="preserve"> 10</w:t>
      </w:r>
      <w:r>
        <w:rPr>
          <w:vertAlign w:val="superscript"/>
        </w:rPr>
        <w:t xml:space="preserve">-6 </w:t>
      </w:r>
      <w:r>
        <w:t xml:space="preserve"> в </w:t>
      </w:r>
      <w:proofErr w:type="spellStart"/>
      <w:r>
        <w:rPr>
          <w:lang w:val="en-US"/>
        </w:rPr>
        <w:t>Matlab</w:t>
      </w:r>
      <w:proofErr w:type="spellEnd"/>
      <w:r w:rsidRPr="00717B0F">
        <w:t>’</w:t>
      </w:r>
      <w:r>
        <w:t xml:space="preserve">е происходит накопление ошибки, что влияет на </w:t>
      </w:r>
      <w:r>
        <w:rPr>
          <w:lang w:val="en-US"/>
        </w:rPr>
        <w:t>K</w:t>
      </w:r>
      <w:r w:rsidRPr="00717B0F">
        <w:t>,</w:t>
      </w:r>
      <w:r>
        <w:t xml:space="preserve"> но погрешность меньше по сравнению с предыд</w:t>
      </w:r>
      <w:r>
        <w:t>у</w:t>
      </w:r>
      <w:r>
        <w:t>щим шагом.</w:t>
      </w:r>
      <w:r w:rsidR="00327382" w:rsidRPr="00327382">
        <w:t xml:space="preserve"> </w:t>
      </w:r>
      <w:r w:rsidR="00327382">
        <w:rPr>
          <w:lang w:val="en-US"/>
        </w:rPr>
        <w:t>K</w:t>
      </w:r>
      <w:r w:rsidR="00327382">
        <w:t>≈</w:t>
      </w:r>
      <w:r w:rsidR="00327382" w:rsidRPr="00327382">
        <w:t>0.3401</w:t>
      </w:r>
    </w:p>
    <w:p w:rsidR="001B1E38" w:rsidRDefault="001B1E38" w:rsidP="001B1E38">
      <w:pPr>
        <w:pStyle w:val="3"/>
        <w:numPr>
          <w:ilvl w:val="2"/>
          <w:numId w:val="28"/>
        </w:numPr>
        <w:spacing w:after="240"/>
        <w:ind w:left="0" w:firstLine="0"/>
        <w:jc w:val="center"/>
        <w:rPr>
          <w:rFonts w:ascii="Times New Roman" w:hAnsi="Times New Roman" w:cs="Times New Roman"/>
          <w:i/>
          <w:color w:val="auto"/>
        </w:rPr>
      </w:pPr>
      <w:bookmarkStart w:id="50" w:name="_Toc40033545"/>
      <w:r>
        <w:rPr>
          <w:rFonts w:ascii="Times New Roman" w:hAnsi="Times New Roman" w:cs="Times New Roman"/>
          <w:color w:val="auto"/>
        </w:rPr>
        <w:t xml:space="preserve">Устойчивость неявной схемы Эйлера при решении </w:t>
      </w:r>
      <w:r>
        <w:rPr>
          <w:rFonts w:ascii="Times New Roman" w:hAnsi="Times New Roman" w:cs="Times New Roman"/>
          <w:color w:val="auto"/>
        </w:rPr>
        <w:br/>
      </w:r>
      <w:r>
        <w:rPr>
          <w:rFonts w:ascii="Times New Roman" w:hAnsi="Times New Roman" w:cs="Times New Roman"/>
          <w:i/>
          <w:color w:val="auto"/>
        </w:rPr>
        <w:t>м</w:t>
      </w:r>
      <w:r w:rsidRPr="00563CBD">
        <w:rPr>
          <w:rFonts w:ascii="Times New Roman" w:hAnsi="Times New Roman" w:cs="Times New Roman"/>
          <w:i/>
          <w:color w:val="auto"/>
        </w:rPr>
        <w:t>етод</w:t>
      </w:r>
      <w:r>
        <w:rPr>
          <w:rFonts w:ascii="Times New Roman" w:hAnsi="Times New Roman" w:cs="Times New Roman"/>
          <w:i/>
          <w:color w:val="auto"/>
        </w:rPr>
        <w:t>ом</w:t>
      </w:r>
      <w:r w:rsidRPr="00563CBD">
        <w:rPr>
          <w:rFonts w:ascii="Times New Roman" w:hAnsi="Times New Roman" w:cs="Times New Roman"/>
          <w:i/>
          <w:color w:val="auto"/>
        </w:rPr>
        <w:t xml:space="preserve"> </w:t>
      </w:r>
      <w:r>
        <w:rPr>
          <w:rFonts w:ascii="Times New Roman" w:hAnsi="Times New Roman" w:cs="Times New Roman"/>
          <w:i/>
          <w:color w:val="auto"/>
        </w:rPr>
        <w:t>простой итерации</w:t>
      </w:r>
      <w:bookmarkEnd w:id="50"/>
    </w:p>
    <w:p w:rsidR="00717B0F" w:rsidRDefault="00717B0F" w:rsidP="00954DB2">
      <w:pPr>
        <w:spacing w:after="120"/>
        <w:ind w:firstLine="567"/>
        <w:jc w:val="both"/>
      </w:pPr>
      <w:r>
        <w:t>В табл. 4.</w:t>
      </w:r>
      <w:r w:rsidRPr="009C095F">
        <w:t>8</w:t>
      </w:r>
      <w:r>
        <w:t xml:space="preserve"> и н</w:t>
      </w:r>
      <w:r w:rsidRPr="00563CBD">
        <w:t xml:space="preserve">а рис. </w:t>
      </w:r>
      <w:r>
        <w:t>4</w:t>
      </w:r>
      <w:r w:rsidRPr="00563CBD">
        <w:t>.</w:t>
      </w:r>
      <w:r w:rsidRPr="009C095F">
        <w:t>8</w:t>
      </w:r>
      <w:r w:rsidRPr="00563CBD">
        <w:t xml:space="preserve"> приведен</w:t>
      </w:r>
      <w:r>
        <w:t>ы</w:t>
      </w:r>
      <w:r w:rsidRPr="00563CBD">
        <w:t xml:space="preserve"> результат</w:t>
      </w:r>
      <w:r>
        <w:t>ы</w:t>
      </w:r>
      <w:r w:rsidRPr="00563CBD">
        <w:t xml:space="preserve"> </w:t>
      </w:r>
      <w:r>
        <w:t xml:space="preserve">исследования устойчивости неявной схемы Эйлера в методе простой итерации </w:t>
      </w:r>
      <w:r w:rsidRPr="00563CBD">
        <w:t>(</w:t>
      </w:r>
      <w:r w:rsidR="008219F6">
        <w:t>3.1</w:t>
      </w:r>
      <w:r w:rsidRPr="00563CBD">
        <w:t xml:space="preserve">) </w:t>
      </w:r>
      <w:r>
        <w:t xml:space="preserve">при фиксированном шаге </w:t>
      </w:r>
      <w:r w:rsidRPr="00387217">
        <w:rPr>
          <w:position w:val="-6"/>
        </w:rPr>
        <w:object w:dxaOrig="800" w:dyaOrig="320">
          <v:shape id="_x0000_i1118" type="#_x0000_t75" style="width:40.5pt;height:16pt" o:ole="">
            <v:imagedata r:id="rId59" o:title=""/>
          </v:shape>
          <o:OLEObject Type="Embed" ProgID="Equation.DSMT4" ShapeID="_x0000_i1118" DrawAspect="Content" ObjectID="_1650653541" r:id="rId169"/>
        </w:object>
      </w:r>
      <w:r>
        <w:t xml:space="preserve"> </w:t>
      </w:r>
      <w:r w:rsidRPr="00563CBD">
        <w:t>и ра</w:t>
      </w:r>
      <w:r w:rsidRPr="00563CBD">
        <w:t>з</w:t>
      </w:r>
      <w:r w:rsidRPr="00563CBD">
        <w:t xml:space="preserve">личных </w:t>
      </w:r>
      <w:r>
        <w:t xml:space="preserve">значениях параметра возмущения </w:t>
      </w:r>
      <w:r w:rsidRPr="00692231">
        <w:rPr>
          <w:position w:val="-6"/>
        </w:rPr>
        <w:object w:dxaOrig="220" w:dyaOrig="279">
          <v:shape id="_x0000_i1119" type="#_x0000_t75" style="width:11pt;height:14pt" o:ole="">
            <v:imagedata r:id="rId61" o:title=""/>
          </v:shape>
          <o:OLEObject Type="Embed" ProgID="Equation.DSMT4" ShapeID="_x0000_i1119" DrawAspect="Content" ObjectID="_1650653542" r:id="rId170"/>
        </w:object>
      </w:r>
      <w:r w:rsidRPr="00D96B61">
        <w:t xml:space="preserve"> </w:t>
      </w:r>
      <w:r>
        <w:t xml:space="preserve">начального значения функции </w:t>
      </w:r>
      <w:r w:rsidRPr="00EB77A9">
        <w:rPr>
          <w:position w:val="-12"/>
        </w:rPr>
        <w:object w:dxaOrig="320" w:dyaOrig="360">
          <v:shape id="_x0000_i1120" type="#_x0000_t75" style="width:16pt;height:18.5pt" o:ole="">
            <v:imagedata r:id="rId63" o:title=""/>
          </v:shape>
          <o:OLEObject Type="Embed" ProgID="Equation.DSMT4" ShapeID="_x0000_i1120" DrawAspect="Content" ObjectID="_1650653543" r:id="rId171"/>
        </w:object>
      </w:r>
      <w:r>
        <w:t>= 1, хара</w:t>
      </w:r>
      <w:r>
        <w:t>к</w:t>
      </w:r>
      <w:r>
        <w:t>теризующего погрешность определения этой величины</w:t>
      </w:r>
      <w:r w:rsidRPr="00563CBD">
        <w:t>.</w:t>
      </w:r>
      <w:r w:rsidRPr="00D96B61">
        <w:t xml:space="preserve"> </w:t>
      </w:r>
      <w:r>
        <w:t>Второй столбец таблицы соде</w:t>
      </w:r>
      <w:r>
        <w:t>р</w:t>
      </w:r>
      <w:r>
        <w:t xml:space="preserve">жит значения разницы </w:t>
      </w:r>
      <w:r w:rsidRPr="00703EEA">
        <w:rPr>
          <w:position w:val="-16"/>
        </w:rPr>
        <w:object w:dxaOrig="1380" w:dyaOrig="440">
          <v:shape id="_x0000_i1121" type="#_x0000_t75" style="width:68.5pt;height:22pt" o:ole="">
            <v:imagedata r:id="rId65" o:title=""/>
          </v:shape>
          <o:OLEObject Type="Embed" ProgID="Equation.DSMT4" ShapeID="_x0000_i1121" DrawAspect="Content" ObjectID="_1650653544" r:id="rId172"/>
        </w:object>
      </w:r>
      <w:r>
        <w:t xml:space="preserve"> между значениями возмущенного </w:t>
      </w:r>
      <w:r w:rsidRPr="00703EEA">
        <w:rPr>
          <w:position w:val="-12"/>
        </w:rPr>
        <w:object w:dxaOrig="360" w:dyaOrig="380">
          <v:shape id="_x0000_i1122" type="#_x0000_t75" style="width:18.5pt;height:19pt" o:ole="">
            <v:imagedata r:id="rId67" o:title=""/>
          </v:shape>
          <o:OLEObject Type="Embed" ProgID="Equation.DSMT4" ShapeID="_x0000_i1122" DrawAspect="Content" ObjectID="_1650653545" r:id="rId173"/>
        </w:object>
      </w:r>
      <w:r>
        <w:t xml:space="preserve"> и невозмуще</w:t>
      </w:r>
      <w:r>
        <w:t>н</w:t>
      </w:r>
      <w:r>
        <w:t xml:space="preserve">ного </w:t>
      </w:r>
      <w:r w:rsidRPr="00703EEA">
        <w:rPr>
          <w:position w:val="-12"/>
        </w:rPr>
        <w:object w:dxaOrig="360" w:dyaOrig="360">
          <v:shape id="_x0000_i1123" type="#_x0000_t75" style="width:18.5pt;height:18.5pt" o:ole="">
            <v:imagedata r:id="rId69" o:title=""/>
          </v:shape>
          <o:OLEObject Type="Embed" ProgID="Equation.DSMT4" ShapeID="_x0000_i1123" DrawAspect="Content" ObjectID="_1650653546" r:id="rId174"/>
        </w:object>
      </w:r>
      <w:r>
        <w:t xml:space="preserve"> численного решения на конечный момент времени </w:t>
      </w:r>
      <m:oMath>
        <m:r>
          <w:rPr>
            <w:rFonts w:ascii="Cambria Math" w:hAnsi="Cambria Math"/>
          </w:rPr>
          <m:t>t=T=1</m:t>
        </m:r>
      </m:oMath>
      <w:r>
        <w:t>,, полученными с</w:t>
      </w:r>
      <w:r>
        <w:t>о</w:t>
      </w:r>
      <w:r>
        <w:t xml:space="preserve">ответственно </w:t>
      </w:r>
      <w:proofErr w:type="gramStart"/>
      <w:r>
        <w:t>при</w:t>
      </w:r>
      <w:proofErr w:type="gramEnd"/>
      <w:r>
        <w:t xml:space="preserve"> </w:t>
      </w:r>
      <w:r w:rsidRPr="00703EEA">
        <w:rPr>
          <w:position w:val="-6"/>
        </w:rPr>
        <w:object w:dxaOrig="580" w:dyaOrig="279">
          <v:shape id="_x0000_i1124" type="#_x0000_t75" style="width:29.5pt;height:14pt" o:ole="">
            <v:imagedata r:id="rId73" o:title=""/>
          </v:shape>
          <o:OLEObject Type="Embed" ProgID="Equation.DSMT4" ShapeID="_x0000_i1124" DrawAspect="Content" ObjectID="_1650653547" r:id="rId175"/>
        </w:object>
      </w:r>
      <w:r>
        <w:t xml:space="preserve"> и </w:t>
      </w:r>
      <w:r w:rsidRPr="00703EEA">
        <w:rPr>
          <w:position w:val="-6"/>
        </w:rPr>
        <w:object w:dxaOrig="1180" w:dyaOrig="320">
          <v:shape id="_x0000_i1125" type="#_x0000_t75" style="width:58.5pt;height:16pt" o:ole="">
            <v:imagedata r:id="rId75" o:title=""/>
          </v:shape>
          <o:OLEObject Type="Embed" ProgID="Equation.DSMT4" ShapeID="_x0000_i1125" DrawAspect="Content" ObjectID="_1650653548" r:id="rId176"/>
        </w:object>
      </w:r>
      <w:r>
        <w:t xml:space="preserve">, </w:t>
      </w:r>
      <w:r w:rsidRPr="00703EEA">
        <w:rPr>
          <w:position w:val="-6"/>
        </w:rPr>
        <w:object w:dxaOrig="980" w:dyaOrig="320">
          <v:shape id="_x0000_i1126" type="#_x0000_t75" style="width:49.5pt;height:16pt" o:ole="">
            <v:imagedata r:id="rId77" o:title=""/>
          </v:shape>
          <o:OLEObject Type="Embed" ProgID="Equation.DSMT4" ShapeID="_x0000_i1126" DrawAspect="Content" ObjectID="_1650653549" r:id="rId177"/>
        </w:object>
      </w:r>
      <w:r>
        <w:t xml:space="preserve">. </w:t>
      </w:r>
    </w:p>
    <w:p w:rsidR="008219F6" w:rsidRDefault="008219F6" w:rsidP="00942714">
      <w:pPr>
        <w:spacing w:before="240" w:after="120"/>
        <w:ind w:firstLine="357"/>
        <w:jc w:val="both"/>
      </w:pPr>
      <w:r>
        <w:t xml:space="preserve">Табл. 4.8. Значения возмущения </w:t>
      </w:r>
      <w:r>
        <w:rPr>
          <w:noProof/>
          <w:position w:val="-10"/>
        </w:rPr>
        <w:drawing>
          <wp:inline distT="0" distB="0" distL="0" distR="0">
            <wp:extent cx="148590" cy="170180"/>
            <wp:effectExtent l="19050" t="0" r="0" b="0"/>
            <wp:docPr id="15" name="Рисунок 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/>
                    <pic:cNvPicPr>
                      <a:picLocks noChangeAspect="1" noChangeArrowheads="1"/>
                    </pic:cNvPicPr>
                  </pic:nvPicPr>
                  <pic:blipFill>
                    <a:blip r:embed="rId1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7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решения по методу простой итерации от возмущ</w:t>
      </w:r>
      <w:r>
        <w:t>е</w:t>
      </w:r>
      <w:r>
        <w:t xml:space="preserve">ния </w:t>
      </w:r>
      <w:r>
        <w:rPr>
          <w:noProof/>
          <w:position w:val="-6"/>
        </w:rPr>
        <w:drawing>
          <wp:inline distT="0" distB="0" distL="0" distR="0">
            <wp:extent cx="138430" cy="180975"/>
            <wp:effectExtent l="19050" t="0" r="0" b="0"/>
            <wp:docPr id="16" name="Рисунок 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/>
                    <pic:cNvPicPr>
                      <a:picLocks noChangeAspect="1" noChangeArrowheads="1"/>
                    </pic:cNvPicPr>
                  </pic:nvPicPr>
                  <pic:blipFill>
                    <a:blip r:embed="rId1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начальных данных</w:t>
      </w:r>
    </w:p>
    <w:tbl>
      <w:tblPr>
        <w:tblStyle w:val="a9"/>
        <w:tblW w:w="0" w:type="auto"/>
        <w:jc w:val="center"/>
        <w:tblLook w:val="04A0"/>
      </w:tblPr>
      <w:tblGrid>
        <w:gridCol w:w="1384"/>
        <w:gridCol w:w="2835"/>
      </w:tblGrid>
      <w:tr w:rsidR="00F115E6" w:rsidRPr="00D96B61" w:rsidTr="00717B0F">
        <w:trPr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5E6" w:rsidRPr="00D96B61" w:rsidRDefault="00F115E6" w:rsidP="00717B0F">
            <w:pPr>
              <w:tabs>
                <w:tab w:val="right" w:pos="9141"/>
              </w:tabs>
              <w:spacing w:before="60" w:after="60"/>
              <w:jc w:val="center"/>
              <w:rPr>
                <w:b/>
                <w:lang w:val="en-US"/>
              </w:rPr>
            </w:pPr>
            <w:r w:rsidRPr="00D96B61">
              <w:rPr>
                <w:position w:val="-6"/>
                <w:sz w:val="24"/>
                <w:szCs w:val="24"/>
              </w:rPr>
              <w:object w:dxaOrig="220" w:dyaOrig="279">
                <v:shape id="_x0000_i1127" type="#_x0000_t75" style="width:11pt;height:14pt" o:ole="">
                  <v:imagedata r:id="rId81" o:title=""/>
                </v:shape>
                <o:OLEObject Type="Embed" ProgID="Equation.DSMT4" ShapeID="_x0000_i1127" DrawAspect="Content" ObjectID="_1650653550" r:id="rId178"/>
              </w:objec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5E6" w:rsidRPr="00D96B61" w:rsidRDefault="00F115E6" w:rsidP="00717B0F">
            <w:pPr>
              <w:tabs>
                <w:tab w:val="right" w:pos="9141"/>
              </w:tabs>
              <w:spacing w:before="60" w:after="60"/>
              <w:jc w:val="center"/>
              <w:rPr>
                <w:b/>
                <w:lang w:val="en-US"/>
              </w:rPr>
            </w:pPr>
            <w:r w:rsidRPr="00D96B61">
              <w:rPr>
                <w:position w:val="-10"/>
                <w:sz w:val="24"/>
                <w:szCs w:val="24"/>
              </w:rPr>
              <w:object w:dxaOrig="240" w:dyaOrig="260">
                <v:shape id="_x0000_i1128" type="#_x0000_t75" style="width:11.5pt;height:13.5pt" o:ole="">
                  <v:imagedata r:id="rId79" o:title=""/>
                </v:shape>
                <o:OLEObject Type="Embed" ProgID="Equation.DSMT4" ShapeID="_x0000_i1128" DrawAspect="Content" ObjectID="_1650653551" r:id="rId179"/>
              </w:object>
            </w:r>
          </w:p>
        </w:tc>
      </w:tr>
      <w:tr w:rsidR="00F115E6" w:rsidRPr="00EF0442" w:rsidTr="00717B0F">
        <w:trPr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5E6" w:rsidRPr="00D96B61" w:rsidRDefault="00F115E6" w:rsidP="00717B0F">
            <w:pPr>
              <w:tabs>
                <w:tab w:val="right" w:pos="9141"/>
              </w:tabs>
              <w:spacing w:before="60" w:after="60"/>
              <w:jc w:val="center"/>
              <w:rPr>
                <w:vertAlign w:val="superscript"/>
                <w:lang w:val="en-US"/>
              </w:rPr>
            </w:pPr>
            <w:r>
              <w:t>-</w:t>
            </w:r>
            <w:r w:rsidRPr="00D96B61">
              <w:rPr>
                <w:lang w:val="en-US"/>
              </w:rPr>
              <w:t>10</w:t>
            </w:r>
            <w:r w:rsidRPr="00D96B61">
              <w:rPr>
                <w:vertAlign w:val="superscript"/>
                <w:lang w:val="en-US"/>
              </w:rPr>
              <w:t>-1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5E6" w:rsidRPr="00EF0442" w:rsidRDefault="00F115E6" w:rsidP="00717B0F">
            <w:pPr>
              <w:tabs>
                <w:tab w:val="right" w:pos="9141"/>
              </w:tabs>
              <w:spacing w:before="60" w:after="60"/>
              <w:jc w:val="center"/>
              <w:rPr>
                <w:lang w:val="en-US"/>
              </w:rPr>
            </w:pPr>
            <w:r w:rsidRPr="00EF0442">
              <w:t>0.2718</w:t>
            </w:r>
          </w:p>
        </w:tc>
      </w:tr>
      <w:tr w:rsidR="00F115E6" w:rsidRPr="00D96B61" w:rsidTr="00717B0F">
        <w:trPr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:rsidR="00F115E6" w:rsidRPr="00D96B61" w:rsidRDefault="00F115E6" w:rsidP="00717B0F">
            <w:pPr>
              <w:tabs>
                <w:tab w:val="right" w:pos="9141"/>
              </w:tabs>
              <w:spacing w:before="60" w:after="60"/>
              <w:jc w:val="center"/>
              <w:rPr>
                <w:b/>
              </w:rPr>
            </w:pPr>
            <w:r>
              <w:t>-5</w:t>
            </w:r>
            <w:r w:rsidRPr="00EB77A9">
              <w:rPr>
                <w:position w:val="-4"/>
                <w:sz w:val="24"/>
                <w:szCs w:val="24"/>
              </w:rPr>
              <w:object w:dxaOrig="120" w:dyaOrig="160">
                <v:shape id="_x0000_i1129" type="#_x0000_t75" style="width:6pt;height:8pt" o:ole="">
                  <v:imagedata r:id="rId85" o:title=""/>
                </v:shape>
                <o:OLEObject Type="Embed" ProgID="Equation.DSMT4" ShapeID="_x0000_i1129" DrawAspect="Content" ObjectID="_1650653552" r:id="rId180"/>
              </w:object>
            </w:r>
            <w:r w:rsidRPr="00D96B61">
              <w:rPr>
                <w:lang w:val="en-US"/>
              </w:rPr>
              <w:t>10</w:t>
            </w:r>
            <w:r w:rsidRPr="00D96B61">
              <w:rPr>
                <w:vertAlign w:val="superscript"/>
                <w:lang w:val="en-US"/>
              </w:rPr>
              <w:t>-</w:t>
            </w:r>
            <w:r>
              <w:rPr>
                <w:vertAlign w:val="superscript"/>
              </w:rPr>
              <w:t>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F115E6" w:rsidRPr="00D96B61" w:rsidRDefault="00F115E6" w:rsidP="00717B0F">
            <w:pPr>
              <w:tabs>
                <w:tab w:val="right" w:pos="9141"/>
              </w:tabs>
              <w:spacing w:before="60" w:after="60"/>
              <w:jc w:val="center"/>
            </w:pPr>
            <w:r w:rsidRPr="00EF0442">
              <w:t>0.1359</w:t>
            </w:r>
          </w:p>
        </w:tc>
      </w:tr>
      <w:tr w:rsidR="00F115E6" w:rsidRPr="00D96B61" w:rsidTr="00717B0F">
        <w:trPr>
          <w:jc w:val="center"/>
        </w:trPr>
        <w:tc>
          <w:tcPr>
            <w:tcW w:w="13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shd w:val="clear" w:color="auto" w:fill="DBE5F1" w:themeFill="accent1" w:themeFillTint="33"/>
            <w:hideMark/>
          </w:tcPr>
          <w:p w:rsidR="00F115E6" w:rsidRPr="00EB77A9" w:rsidRDefault="00F115E6" w:rsidP="00717B0F">
            <w:pPr>
              <w:tabs>
                <w:tab w:val="right" w:pos="9141"/>
              </w:tabs>
              <w:spacing w:before="60" w:after="60"/>
              <w:jc w:val="center"/>
              <w:rPr>
                <w:b/>
              </w:rPr>
            </w:pPr>
            <w:r>
              <w:t>0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  <w:shd w:val="clear" w:color="auto" w:fill="DBE5F1" w:themeFill="accent1" w:themeFillTint="33"/>
            <w:hideMark/>
          </w:tcPr>
          <w:p w:rsidR="00F115E6" w:rsidRPr="00D96B61" w:rsidRDefault="00F115E6" w:rsidP="00717B0F">
            <w:pPr>
              <w:tabs>
                <w:tab w:val="right" w:pos="9141"/>
              </w:tabs>
              <w:spacing w:before="60" w:after="60"/>
              <w:jc w:val="center"/>
            </w:pPr>
            <w:r>
              <w:t>0</w:t>
            </w:r>
          </w:p>
        </w:tc>
      </w:tr>
      <w:tr w:rsidR="00F115E6" w:rsidRPr="00D96B61" w:rsidTr="00717B0F">
        <w:trPr>
          <w:jc w:val="center"/>
        </w:trPr>
        <w:tc>
          <w:tcPr>
            <w:tcW w:w="138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5E6" w:rsidRPr="00D96B61" w:rsidRDefault="00F115E6" w:rsidP="00717B0F">
            <w:pPr>
              <w:tabs>
                <w:tab w:val="right" w:pos="9141"/>
              </w:tabs>
              <w:spacing w:before="60" w:after="60"/>
              <w:jc w:val="center"/>
              <w:rPr>
                <w:b/>
              </w:rPr>
            </w:pPr>
            <w:r>
              <w:t>5</w:t>
            </w:r>
            <w:r w:rsidRPr="00EB77A9">
              <w:rPr>
                <w:position w:val="-4"/>
                <w:sz w:val="24"/>
                <w:szCs w:val="24"/>
              </w:rPr>
              <w:object w:dxaOrig="120" w:dyaOrig="160">
                <v:shape id="_x0000_i1130" type="#_x0000_t75" style="width:6pt;height:8pt" o:ole="">
                  <v:imagedata r:id="rId85" o:title=""/>
                </v:shape>
                <o:OLEObject Type="Embed" ProgID="Equation.DSMT4" ShapeID="_x0000_i1130" DrawAspect="Content" ObjectID="_1650653553" r:id="rId181"/>
              </w:object>
            </w:r>
            <w:r w:rsidRPr="00D96B61">
              <w:rPr>
                <w:lang w:val="en-US"/>
              </w:rPr>
              <w:t>10</w:t>
            </w:r>
            <w:r w:rsidRPr="00D96B61">
              <w:rPr>
                <w:vertAlign w:val="superscript"/>
                <w:lang w:val="en-US"/>
              </w:rPr>
              <w:t>-</w:t>
            </w:r>
            <w:r>
              <w:rPr>
                <w:vertAlign w:val="superscript"/>
              </w:rPr>
              <w:t>2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5E6" w:rsidRPr="00D96B61" w:rsidRDefault="00F115E6" w:rsidP="00717B0F">
            <w:pPr>
              <w:tabs>
                <w:tab w:val="right" w:pos="9141"/>
              </w:tabs>
              <w:spacing w:before="60" w:after="60"/>
              <w:jc w:val="center"/>
            </w:pPr>
            <w:r w:rsidRPr="00EF0442">
              <w:t>0.1359</w:t>
            </w:r>
          </w:p>
        </w:tc>
      </w:tr>
      <w:tr w:rsidR="00F115E6" w:rsidRPr="00EF0442" w:rsidTr="00717B0F">
        <w:trPr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5E6" w:rsidRPr="00D96B61" w:rsidRDefault="00F115E6" w:rsidP="00717B0F">
            <w:pPr>
              <w:tabs>
                <w:tab w:val="right" w:pos="9141"/>
              </w:tabs>
              <w:spacing w:before="60" w:after="60"/>
              <w:jc w:val="center"/>
              <w:rPr>
                <w:b/>
              </w:rPr>
            </w:pPr>
            <w:r w:rsidRPr="00D96B61">
              <w:rPr>
                <w:lang w:val="en-US"/>
              </w:rPr>
              <w:t>10</w:t>
            </w:r>
            <w:r w:rsidRPr="00D96B61">
              <w:rPr>
                <w:vertAlign w:val="superscript"/>
                <w:lang w:val="en-US"/>
              </w:rPr>
              <w:t>-</w:t>
            </w:r>
            <w:r>
              <w:rPr>
                <w:vertAlign w:val="superscript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5E6" w:rsidRPr="00EF0442" w:rsidRDefault="00F115E6" w:rsidP="00717B0F">
            <w:pPr>
              <w:tabs>
                <w:tab w:val="right" w:pos="9141"/>
              </w:tabs>
              <w:spacing w:before="60" w:after="60"/>
              <w:jc w:val="center"/>
              <w:rPr>
                <w:lang w:val="en-US"/>
              </w:rPr>
            </w:pPr>
            <w:r w:rsidRPr="00EF0442">
              <w:t>0.2718</w:t>
            </w:r>
          </w:p>
        </w:tc>
      </w:tr>
    </w:tbl>
    <w:p w:rsidR="004D2E06" w:rsidRDefault="004D2E06" w:rsidP="004D2E06">
      <w:pPr>
        <w:jc w:val="center"/>
        <w:rPr>
          <w:b/>
        </w:rPr>
      </w:pPr>
    </w:p>
    <w:p w:rsidR="004D2E06" w:rsidRDefault="00F115E6" w:rsidP="00A82820">
      <w:pPr>
        <w:ind w:left="708" w:firstLine="708"/>
        <w:rPr>
          <w:b/>
        </w:rPr>
      </w:pPr>
      <w:r>
        <w:rPr>
          <w:b/>
          <w:noProof/>
        </w:rPr>
        <w:drawing>
          <wp:inline distT="0" distB="0" distL="0" distR="0">
            <wp:extent cx="4199578" cy="3389357"/>
            <wp:effectExtent l="19050" t="0" r="0" b="0"/>
            <wp:docPr id="1568" name="Рисунок 1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8"/>
                    <pic:cNvPicPr>
                      <a:picLocks noChangeAspect="1" noChangeArrowheads="1"/>
                    </pic:cNvPicPr>
                  </pic:nvPicPr>
                  <pic:blipFill>
                    <a:blip r:embed="rId1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295" cy="339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CDB" w:rsidRPr="004D2E06" w:rsidRDefault="008219F6" w:rsidP="00942714">
      <w:pPr>
        <w:spacing w:after="120"/>
        <w:ind w:firstLine="357"/>
        <w:rPr>
          <w:b/>
        </w:rPr>
      </w:pPr>
      <w:r>
        <w:t>Табл. 4.8</w:t>
      </w:r>
      <w:r w:rsidR="00594CDB">
        <w:t xml:space="preserve">. Значения возмущения </w:t>
      </w:r>
      <w:r w:rsidR="00594CDB" w:rsidRPr="00D96B61">
        <w:rPr>
          <w:position w:val="-10"/>
        </w:rPr>
        <w:object w:dxaOrig="240" w:dyaOrig="260">
          <v:shape id="_x0000_i1131" type="#_x0000_t75" style="width:11.5pt;height:13.5pt" o:ole="">
            <v:imagedata r:id="rId79" o:title=""/>
          </v:shape>
          <o:OLEObject Type="Embed" ProgID="Equation.DSMT4" ShapeID="_x0000_i1131" DrawAspect="Content" ObjectID="_1650653554" r:id="rId183"/>
        </w:object>
      </w:r>
      <w:r w:rsidR="00594CDB">
        <w:t xml:space="preserve"> решения по методу </w:t>
      </w:r>
      <w:r>
        <w:t>простой итерации</w:t>
      </w:r>
      <w:r w:rsidR="00594CDB">
        <w:t xml:space="preserve"> от возмущ</w:t>
      </w:r>
      <w:r w:rsidR="00594CDB">
        <w:t>е</w:t>
      </w:r>
      <w:r w:rsidR="00594CDB">
        <w:t>ния</w:t>
      </w:r>
      <w:r w:rsidR="004D2E06">
        <w:t xml:space="preserve"> </w:t>
      </w:r>
      <w:r w:rsidR="00594CDB" w:rsidRPr="00D96B61">
        <w:rPr>
          <w:position w:val="-6"/>
        </w:rPr>
        <w:object w:dxaOrig="220" w:dyaOrig="279">
          <v:shape id="_x0000_i1132" type="#_x0000_t75" style="width:11pt;height:14pt" o:ole="">
            <v:imagedata r:id="rId81" o:title=""/>
          </v:shape>
          <o:OLEObject Type="Embed" ProgID="Equation.DSMT4" ShapeID="_x0000_i1132" DrawAspect="Content" ObjectID="_1650653555" r:id="rId184"/>
        </w:object>
      </w:r>
      <w:r w:rsidR="00594CDB">
        <w:t xml:space="preserve"> начальных данных</w:t>
      </w:r>
    </w:p>
    <w:p w:rsidR="00717B0F" w:rsidRPr="001B1E38" w:rsidRDefault="00717B0F" w:rsidP="004D2E06">
      <w:pPr>
        <w:ind w:firstLine="567"/>
        <w:jc w:val="both"/>
        <w:rPr>
          <w:b/>
        </w:rPr>
      </w:pPr>
      <w:r>
        <w:lastRenderedPageBreak/>
        <w:t>Проведенные исследования показывают, что на больших временах возмущенное р</w:t>
      </w:r>
      <w:r>
        <w:t>е</w:t>
      </w:r>
      <w:r>
        <w:t xml:space="preserve">шение удовлетворяет условию </w:t>
      </w:r>
      <w:r w:rsidRPr="00703EEA">
        <w:rPr>
          <w:position w:val="-16"/>
        </w:rPr>
        <w:object w:dxaOrig="3540" w:dyaOrig="440">
          <v:shape id="_x0000_i1133" type="#_x0000_t75" style="width:177pt;height:22pt" o:ole="">
            <v:imagedata r:id="rId91" o:title=""/>
          </v:shape>
          <o:OLEObject Type="Embed" ProgID="Equation.DSMT4" ShapeID="_x0000_i1133" DrawAspect="Content" ObjectID="_1650653556" r:id="rId185"/>
        </w:object>
      </w:r>
      <w:r w:rsidRPr="00B91EC5">
        <w:t xml:space="preserve"> </w:t>
      </w:r>
      <m:oMath>
        <m:r>
          <w:rPr>
            <w:rFonts w:ascii="Cambria Math" w:hAnsi="Cambria Math"/>
          </w:rPr>
          <m:t>(M≈2.7)</m:t>
        </m:r>
      </m:oMath>
      <w:r>
        <w:t>, т.е.</w:t>
      </w:r>
      <w:r w:rsidRPr="00225246">
        <w:t xml:space="preserve"> </w:t>
      </w:r>
      <w:r>
        <w:t>решение по методу простой итерации устойчиво.</w:t>
      </w:r>
    </w:p>
    <w:p w:rsidR="001B1E38" w:rsidRDefault="001B1E38" w:rsidP="001B1E38">
      <w:pPr>
        <w:pStyle w:val="2"/>
        <w:numPr>
          <w:ilvl w:val="1"/>
          <w:numId w:val="28"/>
        </w:numPr>
        <w:rPr>
          <w:rFonts w:ascii="Times New Roman" w:hAnsi="Times New Roman" w:cs="Times New Roman"/>
          <w:i/>
          <w:color w:val="auto"/>
          <w:sz w:val="24"/>
          <w:szCs w:val="24"/>
        </w:rPr>
      </w:pPr>
      <w:bookmarkStart w:id="51" w:name="_Toc40033546"/>
      <w:r>
        <w:rPr>
          <w:rFonts w:ascii="Times New Roman" w:hAnsi="Times New Roman" w:cs="Times New Roman"/>
          <w:i/>
          <w:color w:val="auto"/>
          <w:sz w:val="24"/>
          <w:szCs w:val="24"/>
        </w:rPr>
        <w:t>Неявная схема Эйлера: м</w:t>
      </w:r>
      <w:r w:rsidRPr="00563CBD">
        <w:rPr>
          <w:rFonts w:ascii="Times New Roman" w:hAnsi="Times New Roman" w:cs="Times New Roman"/>
          <w:i/>
          <w:color w:val="auto"/>
          <w:sz w:val="24"/>
          <w:szCs w:val="24"/>
        </w:rPr>
        <w:t xml:space="preserve">етод </w:t>
      </w:r>
      <w:r>
        <w:rPr>
          <w:rFonts w:ascii="Times New Roman" w:hAnsi="Times New Roman" w:cs="Times New Roman"/>
          <w:i/>
          <w:color w:val="auto"/>
          <w:sz w:val="24"/>
          <w:szCs w:val="24"/>
        </w:rPr>
        <w:t>Ньютона</w:t>
      </w:r>
      <w:bookmarkEnd w:id="51"/>
    </w:p>
    <w:p w:rsidR="001B1E38" w:rsidRDefault="001B1E38" w:rsidP="001B1E38">
      <w:pPr>
        <w:pStyle w:val="3"/>
        <w:numPr>
          <w:ilvl w:val="2"/>
          <w:numId w:val="28"/>
        </w:numPr>
        <w:spacing w:after="240"/>
        <w:ind w:left="0" w:firstLine="0"/>
        <w:jc w:val="center"/>
        <w:rPr>
          <w:rFonts w:ascii="Times New Roman" w:hAnsi="Times New Roman" w:cs="Times New Roman"/>
          <w:color w:val="auto"/>
        </w:rPr>
      </w:pPr>
      <w:bookmarkStart w:id="52" w:name="_Toc40033547"/>
      <w:r>
        <w:rPr>
          <w:rFonts w:ascii="Times New Roman" w:hAnsi="Times New Roman" w:cs="Times New Roman"/>
          <w:color w:val="auto"/>
        </w:rPr>
        <w:t>Порядок сходимости</w:t>
      </w:r>
      <w:bookmarkEnd w:id="52"/>
      <w:r>
        <w:rPr>
          <w:rFonts w:ascii="Times New Roman" w:hAnsi="Times New Roman" w:cs="Times New Roman"/>
          <w:color w:val="auto"/>
        </w:rPr>
        <w:t xml:space="preserve"> </w:t>
      </w:r>
    </w:p>
    <w:p w:rsidR="00717B0F" w:rsidRPr="00DE356C" w:rsidRDefault="00717B0F" w:rsidP="004D2E06">
      <w:pPr>
        <w:tabs>
          <w:tab w:val="right" w:pos="9141"/>
        </w:tabs>
        <w:spacing w:before="120" w:after="120"/>
        <w:ind w:firstLine="567"/>
        <w:jc w:val="both"/>
        <w:rPr>
          <w:i/>
        </w:rPr>
      </w:pPr>
      <w:r>
        <w:t>В табл. 4.</w:t>
      </w:r>
      <w:r w:rsidRPr="007731BC">
        <w:t>9</w:t>
      </w:r>
      <w:r>
        <w:t xml:space="preserve"> и н</w:t>
      </w:r>
      <w:r w:rsidRPr="00563CBD">
        <w:t xml:space="preserve">а рис. </w:t>
      </w:r>
      <w:r>
        <w:t>4</w:t>
      </w:r>
      <w:r w:rsidRPr="00563CBD">
        <w:t>.</w:t>
      </w:r>
      <w:r w:rsidRPr="007731BC">
        <w:t>9</w:t>
      </w:r>
      <w:r w:rsidRPr="00563CBD">
        <w:t xml:space="preserve"> приведен</w:t>
      </w:r>
      <w:r>
        <w:t>ы</w:t>
      </w:r>
      <w:r w:rsidRPr="00563CBD">
        <w:t xml:space="preserve"> результат</w:t>
      </w:r>
      <w:r>
        <w:t>ы</w:t>
      </w:r>
      <w:r w:rsidRPr="00563CBD">
        <w:t xml:space="preserve"> расчетов </w:t>
      </w:r>
      <w:r>
        <w:t xml:space="preserve">методом Ньютона </w:t>
      </w:r>
      <w:r w:rsidRPr="00563CBD">
        <w:t>(</w:t>
      </w:r>
      <w:r w:rsidR="008219F6">
        <w:t>3.2</w:t>
      </w:r>
      <w:r w:rsidRPr="00563CBD">
        <w:t xml:space="preserve">) при различных шагах </w:t>
      </w:r>
      <w:r w:rsidRPr="00692231">
        <w:rPr>
          <w:position w:val="-6"/>
        </w:rPr>
        <w:object w:dxaOrig="200" w:dyaOrig="279">
          <v:shape id="_x0000_i1134" type="#_x0000_t75" style="width:10pt;height:14pt" o:ole="">
            <v:imagedata r:id="rId40" o:title=""/>
          </v:shape>
          <o:OLEObject Type="Embed" ProgID="Equation.DSMT4" ShapeID="_x0000_i1134" DrawAspect="Content" ObjectID="_1650653557" r:id="rId186"/>
        </w:object>
      </w:r>
      <w:r w:rsidRPr="00D96B61">
        <w:t xml:space="preserve"> </w:t>
      </w:r>
      <w:r w:rsidRPr="00563CBD">
        <w:t>сетки.</w:t>
      </w:r>
      <w:r w:rsidRPr="00D96B61">
        <w:t xml:space="preserve"> </w:t>
      </w:r>
      <w:r>
        <w:t xml:space="preserve">Второй и третий столбцы таблицы содержат соответственно значения погрешности </w:t>
      </w:r>
      <w:r w:rsidRPr="00D96B61">
        <w:rPr>
          <w:position w:val="-20"/>
        </w:rPr>
        <w:object w:dxaOrig="3320" w:dyaOrig="460">
          <v:shape id="_x0000_i1135" type="#_x0000_t75" style="width:166pt;height:22.5pt" o:ole="">
            <v:imagedata r:id="rId42" o:title=""/>
          </v:shape>
          <o:OLEObject Type="Embed" ProgID="Equation.DSMT4" ShapeID="_x0000_i1135" DrawAspect="Content" ObjectID="_1650653558" r:id="rId187"/>
        </w:object>
      </w:r>
      <w:r>
        <w:t xml:space="preserve"> и константы </w:t>
      </w:r>
      <w:r w:rsidRPr="00D96B61">
        <w:rPr>
          <w:position w:val="-4"/>
        </w:rPr>
        <w:object w:dxaOrig="260" w:dyaOrig="260">
          <v:shape id="_x0000_i1136" type="#_x0000_t75" style="width:13.5pt;height:13.5pt" o:ole="">
            <v:imagedata r:id="rId44" o:title=""/>
          </v:shape>
          <o:OLEObject Type="Embed" ProgID="Equation.DSMT4" ShapeID="_x0000_i1136" DrawAspect="Content" ObjectID="_1650653559" r:id="rId188"/>
        </w:object>
      </w:r>
      <w:r>
        <w:t>, входящей по о</w:t>
      </w:r>
      <w:r>
        <w:t>п</w:t>
      </w:r>
      <w:r>
        <w:t xml:space="preserve">ределению в соотношение </w:t>
      </w:r>
      <w:r w:rsidRPr="00D96B61">
        <w:rPr>
          <w:position w:val="-16"/>
        </w:rPr>
        <w:object w:dxaOrig="2100" w:dyaOrig="440">
          <v:shape id="_x0000_i1137" type="#_x0000_t75" style="width:105pt;height:22pt" o:ole="">
            <v:imagedata r:id="rId46" o:title=""/>
          </v:shape>
          <o:OLEObject Type="Embed" ProgID="Equation.DSMT4" ShapeID="_x0000_i1137" DrawAspect="Content" ObjectID="_1650653560" r:id="rId189"/>
        </w:object>
      </w:r>
      <w:r>
        <w:t xml:space="preserve">.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=0,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=1), eps=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-12</m:t>
            </m:r>
          </m:sup>
        </m:sSup>
      </m:oMath>
    </w:p>
    <w:p w:rsidR="008219F6" w:rsidRDefault="008219F6" w:rsidP="00942714">
      <w:pPr>
        <w:spacing w:before="240" w:after="120"/>
        <w:ind w:firstLine="357"/>
        <w:jc w:val="both"/>
      </w:pPr>
      <w:r>
        <w:t xml:space="preserve">Табл. 4.9. Значения </w:t>
      </w:r>
      <w:r w:rsidRPr="00563CBD">
        <w:t>погрешности</w:t>
      </w:r>
      <w:r>
        <w:t xml:space="preserve"> </w:t>
      </w:r>
      <w:r w:rsidRPr="00692231">
        <w:rPr>
          <w:position w:val="-10"/>
        </w:rPr>
        <w:object w:dxaOrig="240" w:dyaOrig="260">
          <v:shape id="_x0000_i1138" type="#_x0000_t75" style="width:11.5pt;height:13.5pt" o:ole="">
            <v:imagedata r:id="rId48" o:title=""/>
          </v:shape>
          <o:OLEObject Type="Embed" ProgID="Equation.DSMT4" ShapeID="_x0000_i1138" DrawAspect="Content" ObjectID="_1650653561" r:id="rId190"/>
        </w:object>
      </w:r>
      <w:r>
        <w:t xml:space="preserve"> метода Ньютона при различных шагах сетки </w:t>
      </w:r>
      <w:r w:rsidRPr="00692231">
        <w:rPr>
          <w:position w:val="-6"/>
        </w:rPr>
        <w:object w:dxaOrig="200" w:dyaOrig="279">
          <v:shape id="_x0000_i1139" type="#_x0000_t75" style="width:10pt;height:14pt" o:ole="">
            <v:imagedata r:id="rId40" o:title=""/>
          </v:shape>
          <o:OLEObject Type="Embed" ProgID="Equation.DSMT4" ShapeID="_x0000_i1139" DrawAspect="Content" ObjectID="_1650653562" r:id="rId191"/>
        </w:object>
      </w:r>
    </w:p>
    <w:tbl>
      <w:tblPr>
        <w:tblStyle w:val="a9"/>
        <w:tblW w:w="0" w:type="auto"/>
        <w:jc w:val="center"/>
        <w:tblLook w:val="04A0"/>
      </w:tblPr>
      <w:tblGrid>
        <w:gridCol w:w="1257"/>
        <w:gridCol w:w="2575"/>
        <w:gridCol w:w="1845"/>
        <w:gridCol w:w="1674"/>
        <w:gridCol w:w="1335"/>
      </w:tblGrid>
      <w:tr w:rsidR="00035904" w:rsidRPr="00D96B61" w:rsidTr="002F3B9B">
        <w:trPr>
          <w:trHeight w:val="332"/>
          <w:jc w:val="center"/>
        </w:trPr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904" w:rsidRPr="00D96B61" w:rsidRDefault="00035904" w:rsidP="00717B0F">
            <w:pPr>
              <w:tabs>
                <w:tab w:val="right" w:pos="9141"/>
              </w:tabs>
              <w:spacing w:before="60" w:after="60"/>
              <w:jc w:val="center"/>
              <w:rPr>
                <w:b/>
                <w:lang w:val="en-US"/>
              </w:rPr>
            </w:pPr>
            <w:r w:rsidRPr="00D96B61">
              <w:rPr>
                <w:position w:val="-6"/>
                <w:sz w:val="24"/>
                <w:szCs w:val="24"/>
              </w:rPr>
              <w:object w:dxaOrig="200" w:dyaOrig="279">
                <v:shape id="_x0000_i1140" type="#_x0000_t75" style="width:10pt;height:14pt" o:ole="">
                  <v:imagedata r:id="rId40" o:title=""/>
                </v:shape>
                <o:OLEObject Type="Embed" ProgID="Equation.DSMT4" ShapeID="_x0000_i1140" DrawAspect="Content" ObjectID="_1650653563" r:id="rId192"/>
              </w:objec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904" w:rsidRPr="00D96B61" w:rsidRDefault="00035904" w:rsidP="00717B0F">
            <w:pPr>
              <w:tabs>
                <w:tab w:val="right" w:pos="9141"/>
              </w:tabs>
              <w:spacing w:before="60" w:after="60"/>
              <w:jc w:val="center"/>
              <w:rPr>
                <w:b/>
                <w:lang w:val="en-US"/>
              </w:rPr>
            </w:pPr>
            <w:r w:rsidRPr="00D96B61">
              <w:rPr>
                <w:position w:val="-10"/>
                <w:sz w:val="24"/>
                <w:szCs w:val="24"/>
              </w:rPr>
              <w:object w:dxaOrig="240" w:dyaOrig="260">
                <v:shape id="_x0000_i1141" type="#_x0000_t75" style="width:11.5pt;height:13.5pt" o:ole="">
                  <v:imagedata r:id="rId48" o:title=""/>
                </v:shape>
                <o:OLEObject Type="Embed" ProgID="Equation.DSMT4" ShapeID="_x0000_i1141" DrawAspect="Content" ObjectID="_1650653564" r:id="rId193"/>
              </w:objec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904" w:rsidRPr="00D96B61" w:rsidRDefault="00035904" w:rsidP="00717B0F">
            <w:pPr>
              <w:tabs>
                <w:tab w:val="right" w:pos="9141"/>
              </w:tabs>
              <w:spacing w:before="60" w:after="60"/>
              <w:jc w:val="center"/>
              <w:rPr>
                <w:b/>
                <w:lang w:val="en-US"/>
              </w:rPr>
            </w:pPr>
            <w:r w:rsidRPr="00D96B61">
              <w:rPr>
                <w:position w:val="-4"/>
                <w:sz w:val="24"/>
                <w:szCs w:val="24"/>
              </w:rPr>
              <w:object w:dxaOrig="260" w:dyaOrig="260">
                <v:shape id="_x0000_i1142" type="#_x0000_t75" style="width:13.5pt;height:13.5pt" o:ole="">
                  <v:imagedata r:id="rId44" o:title=""/>
                </v:shape>
                <o:OLEObject Type="Embed" ProgID="Equation.DSMT4" ShapeID="_x0000_i1142" DrawAspect="Content" ObjectID="_1650653565" r:id="rId194"/>
              </w:objec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904" w:rsidRPr="00D96B61" w:rsidRDefault="00035904" w:rsidP="00717B0F">
            <w:pPr>
              <w:tabs>
                <w:tab w:val="right" w:pos="9141"/>
              </w:tabs>
              <w:spacing w:before="60" w:after="60"/>
              <w:jc w:val="center"/>
            </w:pPr>
            <w:r w:rsidRPr="00D96B61">
              <w:rPr>
                <w:position w:val="-10"/>
                <w:sz w:val="24"/>
                <w:szCs w:val="24"/>
              </w:rPr>
              <w:object w:dxaOrig="240" w:dyaOrig="260">
                <v:shape id="_x0000_i1143" type="#_x0000_t75" style="width:11.5pt;height:13.5pt" o:ole="">
                  <v:imagedata r:id="rId48" o:title=""/>
                </v:shape>
                <o:OLEObject Type="Embed" ProgID="Equation.DSMT4" ShapeID="_x0000_i1143" DrawAspect="Content" ObjectID="_1650653566" r:id="rId195"/>
              </w:object>
            </w:r>
            <w:r>
              <w:rPr>
                <w:lang w:val="en-US"/>
              </w:rPr>
              <w:t xml:space="preserve"> </w:t>
            </w:r>
            <w:r>
              <w:t>(</w:t>
            </w:r>
            <w:r>
              <w:rPr>
                <w:lang w:val="en-US"/>
              </w:rPr>
              <w:t>Delphi)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904" w:rsidRPr="00D96B61" w:rsidRDefault="00035904" w:rsidP="00717B0F">
            <w:pPr>
              <w:tabs>
                <w:tab w:val="right" w:pos="9141"/>
              </w:tabs>
              <w:spacing w:before="60" w:after="60"/>
              <w:jc w:val="center"/>
            </w:pPr>
            <w:r w:rsidRPr="00D96B61">
              <w:rPr>
                <w:position w:val="-4"/>
                <w:sz w:val="24"/>
                <w:szCs w:val="24"/>
              </w:rPr>
              <w:object w:dxaOrig="260" w:dyaOrig="260">
                <v:shape id="_x0000_i1144" type="#_x0000_t75" style="width:13.5pt;height:13.5pt" o:ole="">
                  <v:imagedata r:id="rId44" o:title=""/>
                </v:shape>
                <o:OLEObject Type="Embed" ProgID="Equation.DSMT4" ShapeID="_x0000_i1144" DrawAspect="Content" ObjectID="_1650653567" r:id="rId196"/>
              </w:object>
            </w:r>
            <w:r>
              <w:t xml:space="preserve"> (</w:t>
            </w:r>
            <w:r>
              <w:rPr>
                <w:lang w:val="en-US"/>
              </w:rPr>
              <w:t>Delphi)</w:t>
            </w:r>
          </w:p>
        </w:tc>
      </w:tr>
      <w:tr w:rsidR="00035904" w:rsidRPr="0022384B" w:rsidTr="002F3B9B">
        <w:trPr>
          <w:trHeight w:val="294"/>
          <w:jc w:val="center"/>
        </w:trPr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904" w:rsidRPr="00D96B61" w:rsidRDefault="00035904" w:rsidP="00717B0F">
            <w:pPr>
              <w:tabs>
                <w:tab w:val="right" w:pos="9141"/>
              </w:tabs>
              <w:spacing w:before="60" w:after="60"/>
              <w:jc w:val="center"/>
              <w:rPr>
                <w:vertAlign w:val="superscript"/>
                <w:lang w:val="en-US"/>
              </w:rPr>
            </w:pPr>
            <w:r w:rsidRPr="00D96B61">
              <w:rPr>
                <w:lang w:val="en-US"/>
              </w:rPr>
              <w:t>10</w:t>
            </w:r>
            <w:r w:rsidRPr="00D96B61">
              <w:rPr>
                <w:vertAlign w:val="superscript"/>
                <w:lang w:val="en-US"/>
              </w:rPr>
              <w:t>-1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904" w:rsidRPr="00D96B61" w:rsidRDefault="003151BA" w:rsidP="00203983">
            <w:pPr>
              <w:tabs>
                <w:tab w:val="right" w:pos="9141"/>
              </w:tabs>
              <w:spacing w:before="60" w:after="60"/>
              <w:jc w:val="center"/>
            </w:pPr>
            <w:r w:rsidRPr="003151BA">
              <w:t>0.003754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904" w:rsidRPr="00D96B61" w:rsidRDefault="003151BA" w:rsidP="00203983">
            <w:pPr>
              <w:tabs>
                <w:tab w:val="right" w:pos="9141"/>
              </w:tabs>
              <w:spacing w:before="60" w:after="60"/>
              <w:jc w:val="center"/>
              <w:rPr>
                <w:lang w:val="en-US"/>
              </w:rPr>
            </w:pPr>
            <w:r w:rsidRPr="003151BA">
              <w:rPr>
                <w:lang w:val="en-US"/>
              </w:rPr>
              <w:t>0.3754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904" w:rsidRPr="0022384B" w:rsidRDefault="003151BA" w:rsidP="00203983">
            <w:pPr>
              <w:tabs>
                <w:tab w:val="right" w:pos="9141"/>
              </w:tabs>
              <w:spacing w:before="60" w:after="60"/>
              <w:jc w:val="center"/>
              <w:rPr>
                <w:lang w:val="en-US"/>
              </w:rPr>
            </w:pPr>
            <w:r w:rsidRPr="003151BA">
              <w:rPr>
                <w:lang w:val="en-US"/>
              </w:rPr>
              <w:t>3,7548</w:t>
            </w:r>
            <w:r w:rsidR="00203983">
              <w:rPr>
                <w:lang w:val="en-US"/>
              </w:rPr>
              <w:t>e</w:t>
            </w:r>
            <w:r w:rsidRPr="003151BA">
              <w:rPr>
                <w:lang w:val="en-US"/>
              </w:rPr>
              <w:t>-03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904" w:rsidRPr="0022384B" w:rsidRDefault="003151BA" w:rsidP="00203983">
            <w:pPr>
              <w:tabs>
                <w:tab w:val="right" w:pos="9141"/>
              </w:tabs>
              <w:spacing w:before="60" w:after="60"/>
              <w:jc w:val="center"/>
              <w:rPr>
                <w:lang w:val="en-US"/>
              </w:rPr>
            </w:pPr>
            <w:r w:rsidRPr="003151BA">
              <w:rPr>
                <w:lang w:val="en-US"/>
              </w:rPr>
              <w:t>0.3754</w:t>
            </w:r>
          </w:p>
        </w:tc>
      </w:tr>
      <w:tr w:rsidR="00035904" w:rsidRPr="0022384B" w:rsidTr="002F3B9B">
        <w:trPr>
          <w:trHeight w:val="294"/>
          <w:jc w:val="center"/>
        </w:trPr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904" w:rsidRPr="00D96B61" w:rsidRDefault="00035904" w:rsidP="00717B0F">
            <w:pPr>
              <w:tabs>
                <w:tab w:val="right" w:pos="9141"/>
              </w:tabs>
              <w:spacing w:before="60" w:after="60"/>
              <w:jc w:val="center"/>
              <w:rPr>
                <w:b/>
              </w:rPr>
            </w:pPr>
            <w:r w:rsidRPr="00D96B61">
              <w:rPr>
                <w:lang w:val="en-US"/>
              </w:rPr>
              <w:t>10</w:t>
            </w:r>
            <w:r w:rsidRPr="00D96B61">
              <w:rPr>
                <w:vertAlign w:val="superscript"/>
                <w:lang w:val="en-US"/>
              </w:rPr>
              <w:t>-2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904" w:rsidRPr="00D96B61" w:rsidRDefault="003151BA" w:rsidP="00203983">
            <w:pPr>
              <w:tabs>
                <w:tab w:val="right" w:pos="9141"/>
              </w:tabs>
              <w:spacing w:before="60" w:after="60"/>
              <w:jc w:val="center"/>
            </w:pPr>
            <w:r w:rsidRPr="003151BA">
              <w:t>3.7485e-05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904" w:rsidRPr="00D96B61" w:rsidRDefault="003151BA" w:rsidP="00203983">
            <w:pPr>
              <w:tabs>
                <w:tab w:val="right" w:pos="9141"/>
              </w:tabs>
              <w:spacing w:before="60" w:after="60"/>
              <w:jc w:val="center"/>
              <w:rPr>
                <w:lang w:val="en-US"/>
              </w:rPr>
            </w:pPr>
            <w:r w:rsidRPr="003151BA">
              <w:rPr>
                <w:lang w:val="en-US"/>
              </w:rPr>
              <w:t>0.3748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904" w:rsidRPr="0022384B" w:rsidRDefault="003151BA" w:rsidP="00203983">
            <w:pPr>
              <w:tabs>
                <w:tab w:val="right" w:pos="9141"/>
              </w:tabs>
              <w:spacing w:before="60" w:after="60"/>
              <w:jc w:val="center"/>
              <w:rPr>
                <w:lang w:val="en-US"/>
              </w:rPr>
            </w:pPr>
            <w:r w:rsidRPr="003151BA">
              <w:rPr>
                <w:lang w:val="en-US"/>
              </w:rPr>
              <w:t>3,7485</w:t>
            </w:r>
            <w:r w:rsidR="00203983">
              <w:rPr>
                <w:lang w:val="en-US"/>
              </w:rPr>
              <w:t>e</w:t>
            </w:r>
            <w:r w:rsidRPr="003151BA">
              <w:rPr>
                <w:lang w:val="en-US"/>
              </w:rPr>
              <w:t>-05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904" w:rsidRPr="0022384B" w:rsidRDefault="003151BA" w:rsidP="00203983">
            <w:pPr>
              <w:tabs>
                <w:tab w:val="right" w:pos="9141"/>
              </w:tabs>
              <w:spacing w:before="60" w:after="60"/>
              <w:jc w:val="center"/>
              <w:rPr>
                <w:lang w:val="en-US"/>
              </w:rPr>
            </w:pPr>
            <w:r w:rsidRPr="003151BA">
              <w:rPr>
                <w:lang w:val="en-US"/>
              </w:rPr>
              <w:t>0.3748</w:t>
            </w:r>
          </w:p>
        </w:tc>
      </w:tr>
      <w:tr w:rsidR="00035904" w:rsidRPr="0022384B" w:rsidTr="002F3B9B">
        <w:trPr>
          <w:trHeight w:val="294"/>
          <w:jc w:val="center"/>
        </w:trPr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904" w:rsidRPr="00D96B61" w:rsidRDefault="00035904" w:rsidP="00717B0F">
            <w:pPr>
              <w:tabs>
                <w:tab w:val="right" w:pos="9141"/>
              </w:tabs>
              <w:spacing w:before="60" w:after="60"/>
              <w:jc w:val="center"/>
              <w:rPr>
                <w:b/>
              </w:rPr>
            </w:pPr>
            <w:r w:rsidRPr="00D96B61">
              <w:rPr>
                <w:lang w:val="en-US"/>
              </w:rPr>
              <w:t>10</w:t>
            </w:r>
            <w:r w:rsidRPr="00D96B61">
              <w:rPr>
                <w:vertAlign w:val="superscript"/>
                <w:lang w:val="en-US"/>
              </w:rPr>
              <w:t>-3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904" w:rsidRPr="00D96B61" w:rsidRDefault="003151BA" w:rsidP="00203983">
            <w:pPr>
              <w:tabs>
                <w:tab w:val="right" w:pos="9141"/>
              </w:tabs>
              <w:spacing w:before="60" w:after="60"/>
              <w:jc w:val="center"/>
            </w:pPr>
            <w:r w:rsidRPr="003151BA">
              <w:t>3.7484e-07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904" w:rsidRPr="00D96B61" w:rsidRDefault="003151BA" w:rsidP="00203983">
            <w:pPr>
              <w:tabs>
                <w:tab w:val="right" w:pos="9141"/>
              </w:tabs>
              <w:spacing w:before="60" w:after="60"/>
              <w:jc w:val="center"/>
              <w:rPr>
                <w:lang w:val="en-US"/>
              </w:rPr>
            </w:pPr>
            <w:r w:rsidRPr="003151BA">
              <w:rPr>
                <w:lang w:val="en-US"/>
              </w:rPr>
              <w:t>0.3748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904" w:rsidRPr="0022384B" w:rsidRDefault="003151BA" w:rsidP="00203983">
            <w:pPr>
              <w:tabs>
                <w:tab w:val="right" w:pos="9141"/>
              </w:tabs>
              <w:spacing w:before="60" w:after="60"/>
              <w:jc w:val="center"/>
              <w:rPr>
                <w:lang w:val="en-US"/>
              </w:rPr>
            </w:pPr>
            <w:r w:rsidRPr="003151BA">
              <w:rPr>
                <w:lang w:val="en-US"/>
              </w:rPr>
              <w:t>3,7484</w:t>
            </w:r>
            <w:r w:rsidR="00203983">
              <w:rPr>
                <w:lang w:val="en-US"/>
              </w:rPr>
              <w:t>e</w:t>
            </w:r>
            <w:r w:rsidRPr="003151BA">
              <w:rPr>
                <w:lang w:val="en-US"/>
              </w:rPr>
              <w:t>-07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904" w:rsidRPr="0022384B" w:rsidRDefault="003151BA" w:rsidP="00203983">
            <w:pPr>
              <w:tabs>
                <w:tab w:val="right" w:pos="9141"/>
              </w:tabs>
              <w:spacing w:before="60" w:after="60"/>
              <w:jc w:val="center"/>
              <w:rPr>
                <w:lang w:val="en-US"/>
              </w:rPr>
            </w:pPr>
            <w:r w:rsidRPr="003151BA">
              <w:rPr>
                <w:lang w:val="en-US"/>
              </w:rPr>
              <w:t>0.3748</w:t>
            </w:r>
          </w:p>
        </w:tc>
      </w:tr>
      <w:tr w:rsidR="00035904" w:rsidRPr="0022384B" w:rsidTr="002F3B9B">
        <w:trPr>
          <w:trHeight w:val="285"/>
          <w:jc w:val="center"/>
        </w:trPr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904" w:rsidRPr="00D96B61" w:rsidRDefault="00035904" w:rsidP="00717B0F">
            <w:pPr>
              <w:tabs>
                <w:tab w:val="right" w:pos="9141"/>
              </w:tabs>
              <w:spacing w:before="60" w:after="60"/>
              <w:jc w:val="center"/>
              <w:rPr>
                <w:b/>
              </w:rPr>
            </w:pPr>
            <w:r w:rsidRPr="00D96B61">
              <w:rPr>
                <w:lang w:val="en-US"/>
              </w:rPr>
              <w:t>10</w:t>
            </w:r>
            <w:r w:rsidRPr="00D96B61">
              <w:rPr>
                <w:vertAlign w:val="superscript"/>
                <w:lang w:val="en-US"/>
              </w:rPr>
              <w:t>-4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904" w:rsidRPr="00D96B61" w:rsidRDefault="003151BA" w:rsidP="00203983">
            <w:pPr>
              <w:tabs>
                <w:tab w:val="right" w:pos="9141"/>
              </w:tabs>
              <w:spacing w:before="60" w:after="60"/>
              <w:jc w:val="center"/>
            </w:pPr>
            <w:r w:rsidRPr="003151BA">
              <w:t>3.7484e-09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904" w:rsidRPr="00D96B61" w:rsidRDefault="003151BA" w:rsidP="00203983">
            <w:pPr>
              <w:tabs>
                <w:tab w:val="right" w:pos="9141"/>
              </w:tabs>
              <w:spacing w:before="60" w:after="60"/>
              <w:jc w:val="center"/>
              <w:rPr>
                <w:lang w:val="en-US"/>
              </w:rPr>
            </w:pPr>
            <w:r w:rsidRPr="003151BA">
              <w:rPr>
                <w:lang w:val="en-US"/>
              </w:rPr>
              <w:t>0.3748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904" w:rsidRPr="0022384B" w:rsidRDefault="003151BA" w:rsidP="00203983">
            <w:pPr>
              <w:tabs>
                <w:tab w:val="right" w:pos="9141"/>
              </w:tabs>
              <w:spacing w:before="60" w:after="60"/>
              <w:jc w:val="center"/>
              <w:rPr>
                <w:lang w:val="en-US"/>
              </w:rPr>
            </w:pPr>
            <w:r w:rsidRPr="003151BA">
              <w:rPr>
                <w:lang w:val="en-US"/>
              </w:rPr>
              <w:t>3,7484</w:t>
            </w:r>
            <w:r w:rsidR="00203983">
              <w:rPr>
                <w:lang w:val="en-US"/>
              </w:rPr>
              <w:t>e</w:t>
            </w:r>
            <w:r w:rsidRPr="003151BA">
              <w:rPr>
                <w:lang w:val="en-US"/>
              </w:rPr>
              <w:t>-09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904" w:rsidRPr="0022384B" w:rsidRDefault="003151BA" w:rsidP="00203983">
            <w:pPr>
              <w:tabs>
                <w:tab w:val="right" w:pos="9141"/>
              </w:tabs>
              <w:spacing w:before="60" w:after="60"/>
              <w:jc w:val="center"/>
              <w:rPr>
                <w:lang w:val="en-US"/>
              </w:rPr>
            </w:pPr>
            <w:r w:rsidRPr="003151BA">
              <w:rPr>
                <w:lang w:val="en-US"/>
              </w:rPr>
              <w:t>0.3748</w:t>
            </w:r>
          </w:p>
        </w:tc>
      </w:tr>
      <w:tr w:rsidR="00035904" w:rsidRPr="00F845B4" w:rsidTr="002F3B9B">
        <w:trPr>
          <w:trHeight w:val="294"/>
          <w:jc w:val="center"/>
        </w:trPr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904" w:rsidRPr="00D96B61" w:rsidRDefault="00035904" w:rsidP="00717B0F">
            <w:pPr>
              <w:tabs>
                <w:tab w:val="right" w:pos="9141"/>
              </w:tabs>
              <w:spacing w:before="60" w:after="60"/>
              <w:jc w:val="center"/>
              <w:rPr>
                <w:b/>
              </w:rPr>
            </w:pPr>
            <w:r w:rsidRPr="00D96B61">
              <w:rPr>
                <w:lang w:val="en-US"/>
              </w:rPr>
              <w:t>10</w:t>
            </w:r>
            <w:r w:rsidRPr="00D96B61">
              <w:rPr>
                <w:vertAlign w:val="superscript"/>
                <w:lang w:val="en-US"/>
              </w:rPr>
              <w:t>-5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904" w:rsidRPr="00D96B61" w:rsidRDefault="003151BA" w:rsidP="00203983">
            <w:pPr>
              <w:tabs>
                <w:tab w:val="right" w:pos="9141"/>
              </w:tabs>
              <w:spacing w:before="60" w:after="60"/>
              <w:jc w:val="center"/>
            </w:pPr>
            <w:r w:rsidRPr="003151BA">
              <w:t>3.7462e-11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904" w:rsidRPr="00D96B61" w:rsidRDefault="003151BA" w:rsidP="00203983">
            <w:pPr>
              <w:tabs>
                <w:tab w:val="right" w:pos="9141"/>
              </w:tabs>
              <w:spacing w:before="60" w:after="60"/>
              <w:jc w:val="center"/>
              <w:rPr>
                <w:lang w:val="en-US"/>
              </w:rPr>
            </w:pPr>
            <w:r w:rsidRPr="003151BA">
              <w:rPr>
                <w:lang w:val="en-US"/>
              </w:rPr>
              <w:t>0.3746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904" w:rsidRPr="00F845B4" w:rsidRDefault="003151BA" w:rsidP="00203983">
            <w:pPr>
              <w:tabs>
                <w:tab w:val="right" w:pos="9141"/>
              </w:tabs>
              <w:spacing w:before="60" w:after="60"/>
              <w:jc w:val="center"/>
              <w:rPr>
                <w:lang w:val="en-US"/>
              </w:rPr>
            </w:pPr>
            <w:r w:rsidRPr="003151BA">
              <w:rPr>
                <w:lang w:val="en-US"/>
              </w:rPr>
              <w:t>3,7484</w:t>
            </w:r>
            <w:r w:rsidR="00203983">
              <w:rPr>
                <w:lang w:val="en-US"/>
              </w:rPr>
              <w:t>e</w:t>
            </w:r>
            <w:r w:rsidRPr="003151BA">
              <w:rPr>
                <w:lang w:val="en-US"/>
              </w:rPr>
              <w:t>-11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904" w:rsidRPr="00F845B4" w:rsidRDefault="003151BA" w:rsidP="00203983">
            <w:pPr>
              <w:tabs>
                <w:tab w:val="right" w:pos="9141"/>
              </w:tabs>
              <w:spacing w:before="60" w:after="60"/>
              <w:jc w:val="center"/>
              <w:rPr>
                <w:lang w:val="en-US"/>
              </w:rPr>
            </w:pPr>
            <w:r w:rsidRPr="003151BA">
              <w:rPr>
                <w:lang w:val="en-US"/>
              </w:rPr>
              <w:t>0.3748</w:t>
            </w:r>
          </w:p>
        </w:tc>
      </w:tr>
      <w:tr w:rsidR="00035904" w:rsidRPr="00F845B4" w:rsidTr="002F3B9B">
        <w:trPr>
          <w:trHeight w:val="294"/>
          <w:jc w:val="center"/>
        </w:trPr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904" w:rsidRPr="00D96B61" w:rsidRDefault="00035904" w:rsidP="00717B0F">
            <w:pPr>
              <w:tabs>
                <w:tab w:val="right" w:pos="9141"/>
              </w:tabs>
              <w:spacing w:before="60" w:after="60"/>
              <w:jc w:val="center"/>
              <w:rPr>
                <w:b/>
              </w:rPr>
            </w:pPr>
            <w:r w:rsidRPr="00D96B61">
              <w:rPr>
                <w:lang w:val="en-US"/>
              </w:rPr>
              <w:t>10</w:t>
            </w:r>
            <w:r w:rsidRPr="00D96B61">
              <w:rPr>
                <w:vertAlign w:val="superscript"/>
                <w:lang w:val="en-US"/>
              </w:rPr>
              <w:t>-6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904" w:rsidRPr="00D96B61" w:rsidRDefault="003151BA" w:rsidP="00203983">
            <w:pPr>
              <w:tabs>
                <w:tab w:val="right" w:pos="9141"/>
              </w:tabs>
              <w:spacing w:before="60" w:after="60"/>
              <w:jc w:val="center"/>
            </w:pPr>
            <w:r w:rsidRPr="003151BA">
              <w:t>1.6164e-13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904" w:rsidRPr="006E2D74" w:rsidRDefault="003151BA" w:rsidP="00203983">
            <w:pPr>
              <w:tabs>
                <w:tab w:val="right" w:pos="9141"/>
              </w:tabs>
              <w:spacing w:before="60" w:after="60"/>
              <w:jc w:val="center"/>
            </w:pPr>
            <w:r w:rsidRPr="003151BA">
              <w:rPr>
                <w:lang w:val="en-US"/>
              </w:rPr>
              <w:t>0.1616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904" w:rsidRPr="00F845B4" w:rsidRDefault="003151BA" w:rsidP="00203983">
            <w:pPr>
              <w:tabs>
                <w:tab w:val="right" w:pos="9141"/>
              </w:tabs>
              <w:spacing w:before="60" w:after="60"/>
              <w:jc w:val="center"/>
              <w:rPr>
                <w:lang w:val="en-US"/>
              </w:rPr>
            </w:pPr>
            <w:r w:rsidRPr="003151BA">
              <w:rPr>
                <w:lang w:val="en-US"/>
              </w:rPr>
              <w:t>3,7494</w:t>
            </w:r>
            <w:r w:rsidR="00203983">
              <w:rPr>
                <w:lang w:val="en-US"/>
              </w:rPr>
              <w:t>e</w:t>
            </w:r>
            <w:r w:rsidRPr="003151BA">
              <w:rPr>
                <w:lang w:val="en-US"/>
              </w:rPr>
              <w:t>-13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904" w:rsidRPr="00F845B4" w:rsidRDefault="003151BA" w:rsidP="00203983">
            <w:pPr>
              <w:tabs>
                <w:tab w:val="right" w:pos="9141"/>
              </w:tabs>
              <w:spacing w:before="60" w:after="60"/>
              <w:jc w:val="center"/>
              <w:rPr>
                <w:lang w:val="en-US"/>
              </w:rPr>
            </w:pPr>
            <w:r w:rsidRPr="003151BA">
              <w:rPr>
                <w:lang w:val="en-US"/>
              </w:rPr>
              <w:t>0.3749</w:t>
            </w:r>
          </w:p>
        </w:tc>
      </w:tr>
      <w:tr w:rsidR="003151BA" w:rsidRPr="00742652" w:rsidTr="002F3B9B">
        <w:trPr>
          <w:trHeight w:val="303"/>
          <w:jc w:val="center"/>
        </w:trPr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1BA" w:rsidRPr="00D96B61" w:rsidRDefault="003151BA" w:rsidP="00717B0F">
            <w:pPr>
              <w:tabs>
                <w:tab w:val="right" w:pos="9141"/>
              </w:tabs>
              <w:spacing w:before="60" w:after="60"/>
              <w:jc w:val="center"/>
              <w:rPr>
                <w:lang w:val="en-US"/>
              </w:rPr>
            </w:pPr>
          </w:p>
        </w:tc>
        <w:tc>
          <w:tcPr>
            <w:tcW w:w="4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1BA" w:rsidRPr="00742652" w:rsidRDefault="00742652" w:rsidP="00742652">
            <w:pPr>
              <w:tabs>
                <w:tab w:val="right" w:pos="9141"/>
              </w:tabs>
              <w:spacing w:before="60" w:after="60"/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0</w:t>
            </w:r>
            <w:r>
              <w:rPr>
                <w:b/>
                <w:bCs/>
                <w:lang w:val="en-US"/>
              </w:rPr>
              <w:t>,3393</w:t>
            </w:r>
          </w:p>
        </w:tc>
        <w:tc>
          <w:tcPr>
            <w:tcW w:w="3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1BA" w:rsidRPr="00742652" w:rsidRDefault="00742652" w:rsidP="00742652">
            <w:pPr>
              <w:tabs>
                <w:tab w:val="right" w:pos="9141"/>
              </w:tabs>
              <w:spacing w:before="60" w:after="60"/>
              <w:jc w:val="right"/>
              <w:rPr>
                <w:b/>
                <w:i/>
                <w:lang w:val="en-US"/>
              </w:rPr>
            </w:pPr>
            <w:r>
              <w:rPr>
                <w:b/>
                <w:lang w:val="en-US"/>
              </w:rPr>
              <w:t>0,</w:t>
            </w:r>
            <w:r w:rsidRPr="00742652">
              <w:rPr>
                <w:b/>
                <w:lang w:val="en-US"/>
              </w:rPr>
              <w:t>3749</w:t>
            </w:r>
          </w:p>
        </w:tc>
      </w:tr>
    </w:tbl>
    <w:p w:rsidR="00954DB2" w:rsidRDefault="00954DB2" w:rsidP="004D2E06">
      <w:pPr>
        <w:spacing w:before="100"/>
        <w:ind w:firstLine="708"/>
        <w:rPr>
          <w:noProof/>
          <w:lang w:val="en-US"/>
        </w:rPr>
      </w:pPr>
    </w:p>
    <w:p w:rsidR="002F3B9B" w:rsidRPr="002F3B9B" w:rsidRDefault="002F3B9B" w:rsidP="00A82820">
      <w:pPr>
        <w:ind w:left="708" w:firstLine="708"/>
        <w:rPr>
          <w:lang w:val="en-US"/>
        </w:rPr>
      </w:pPr>
      <w:r w:rsidRPr="002F3B9B">
        <w:rPr>
          <w:noProof/>
        </w:rPr>
        <w:drawing>
          <wp:inline distT="0" distB="0" distL="0" distR="0">
            <wp:extent cx="4385310" cy="3531755"/>
            <wp:effectExtent l="19050" t="0" r="0" b="0"/>
            <wp:docPr id="8" name="Рисунок 1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8"/>
                    <pic:cNvPicPr>
                      <a:picLocks noChangeAspect="1" noChangeArrowheads="1"/>
                    </pic:cNvPicPr>
                  </pic:nvPicPr>
                  <pic:blipFill>
                    <a:blip r:embed="rId19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310" cy="3531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9F6" w:rsidRDefault="008219F6" w:rsidP="00942714">
      <w:pPr>
        <w:spacing w:after="120"/>
        <w:ind w:firstLine="357"/>
      </w:pPr>
      <w:r>
        <w:t xml:space="preserve">Рис. 4.9. Значения </w:t>
      </w:r>
      <w:r w:rsidRPr="00563CBD">
        <w:t>погрешности</w:t>
      </w:r>
      <w:r>
        <w:t xml:space="preserve"> </w:t>
      </w:r>
      <w:r w:rsidRPr="00692231">
        <w:rPr>
          <w:position w:val="-10"/>
        </w:rPr>
        <w:object w:dxaOrig="240" w:dyaOrig="260">
          <v:shape id="_x0000_i1145" type="#_x0000_t75" style="width:11.5pt;height:13.5pt" o:ole="">
            <v:imagedata r:id="rId48" o:title=""/>
          </v:shape>
          <o:OLEObject Type="Embed" ProgID="Equation.DSMT4" ShapeID="_x0000_i1145" DrawAspect="Content" ObjectID="_1650653568" r:id="rId198"/>
        </w:object>
      </w:r>
      <w:r>
        <w:t xml:space="preserve"> метода Ньютона при различных шагах сетки </w:t>
      </w:r>
      <w:r w:rsidRPr="00692231">
        <w:rPr>
          <w:position w:val="-6"/>
        </w:rPr>
        <w:object w:dxaOrig="200" w:dyaOrig="279">
          <v:shape id="_x0000_i1146" type="#_x0000_t75" style="width:10pt;height:14pt" o:ole="">
            <v:imagedata r:id="rId40" o:title=""/>
          </v:shape>
          <o:OLEObject Type="Embed" ProgID="Equation.DSMT4" ShapeID="_x0000_i1146" DrawAspect="Content" ObjectID="_1650653569" r:id="rId199"/>
        </w:object>
      </w:r>
    </w:p>
    <w:p w:rsidR="00717B0F" w:rsidRPr="00327382" w:rsidRDefault="00717B0F" w:rsidP="004D2E06">
      <w:pPr>
        <w:tabs>
          <w:tab w:val="right" w:pos="9141"/>
        </w:tabs>
        <w:spacing w:before="120" w:after="120"/>
        <w:ind w:firstLine="567"/>
        <w:jc w:val="both"/>
        <w:rPr>
          <w:lang w:val="en-US"/>
        </w:rPr>
      </w:pPr>
      <w:r>
        <w:tab/>
        <w:t>Из результатов выясняем, что в рассматриваемом случае</w:t>
      </w:r>
      <w:r w:rsidRPr="00C74C05">
        <w:t xml:space="preserve"> </w:t>
      </w:r>
      <m:oMath>
        <m:r>
          <w:rPr>
            <w:rFonts w:ascii="Cambria Math" w:hAnsi="Cambria Math"/>
          </w:rPr>
          <m:t>n=2</m:t>
        </m:r>
      </m:oMath>
      <w:r>
        <w:t xml:space="preserve">, т.е. метод </w:t>
      </w:r>
      <w:r w:rsidR="008219F6">
        <w:t>Ньютона</w:t>
      </w:r>
      <w:r>
        <w:t xml:space="preserve"> имеет скорость сходимости </w:t>
      </w:r>
      <w:r w:rsidRPr="00556CB2">
        <w:t>2</w:t>
      </w:r>
      <w:r>
        <w:t>-го порядка. На шаге</w:t>
      </w:r>
      <w:r w:rsidRPr="00717B0F">
        <w:t xml:space="preserve"> </w:t>
      </w:r>
      <w:r>
        <w:rPr>
          <w:lang w:val="en-US"/>
        </w:rPr>
        <w:t>h</w:t>
      </w:r>
      <w:r w:rsidRPr="00717B0F">
        <w:t>=</w:t>
      </w:r>
      <w:r>
        <w:t xml:space="preserve"> 10</w:t>
      </w:r>
      <w:r>
        <w:rPr>
          <w:vertAlign w:val="superscript"/>
        </w:rPr>
        <w:t xml:space="preserve">-6 </w:t>
      </w:r>
      <w:r>
        <w:t xml:space="preserve"> в </w:t>
      </w:r>
      <w:proofErr w:type="spellStart"/>
      <w:r>
        <w:rPr>
          <w:lang w:val="en-US"/>
        </w:rPr>
        <w:t>Matlab</w:t>
      </w:r>
      <w:proofErr w:type="spellEnd"/>
      <w:r w:rsidRPr="00717B0F">
        <w:t>’</w:t>
      </w:r>
      <w:r>
        <w:t>е происходит накопл</w:t>
      </w:r>
      <w:r>
        <w:t>е</w:t>
      </w:r>
      <w:r>
        <w:lastRenderedPageBreak/>
        <w:t xml:space="preserve">ние ошибки, что влияет на </w:t>
      </w:r>
      <w:r>
        <w:rPr>
          <w:lang w:val="en-US"/>
        </w:rPr>
        <w:t>K</w:t>
      </w:r>
      <w:r w:rsidRPr="00717B0F">
        <w:t>,</w:t>
      </w:r>
      <w:r>
        <w:t xml:space="preserve"> но погрешность меньше по сравнению с предыдущим ш</w:t>
      </w:r>
      <w:r>
        <w:t>а</w:t>
      </w:r>
      <w:r>
        <w:t xml:space="preserve">гом. </w:t>
      </w:r>
      <w:r w:rsidR="00327382">
        <w:rPr>
          <w:lang w:val="en-US"/>
        </w:rPr>
        <w:t>K</w:t>
      </w:r>
      <w:r w:rsidR="00327382">
        <w:t>≈</w:t>
      </w:r>
      <w:r w:rsidR="00327382" w:rsidRPr="00327382">
        <w:t>0</w:t>
      </w:r>
      <w:proofErr w:type="gramStart"/>
      <w:r w:rsidR="00327382" w:rsidRPr="00327382">
        <w:t>,3393</w:t>
      </w:r>
      <w:proofErr w:type="gramEnd"/>
    </w:p>
    <w:p w:rsidR="001B1E38" w:rsidRDefault="001B1E38" w:rsidP="001B1E38">
      <w:pPr>
        <w:pStyle w:val="3"/>
        <w:numPr>
          <w:ilvl w:val="2"/>
          <w:numId w:val="28"/>
        </w:numPr>
        <w:spacing w:after="240"/>
        <w:ind w:left="0" w:firstLine="0"/>
        <w:jc w:val="center"/>
        <w:rPr>
          <w:rFonts w:ascii="Times New Roman" w:hAnsi="Times New Roman" w:cs="Times New Roman"/>
          <w:i/>
          <w:color w:val="auto"/>
        </w:rPr>
      </w:pPr>
      <w:bookmarkStart w:id="53" w:name="_Toc40033548"/>
      <w:r>
        <w:rPr>
          <w:rFonts w:ascii="Times New Roman" w:hAnsi="Times New Roman" w:cs="Times New Roman"/>
          <w:color w:val="auto"/>
        </w:rPr>
        <w:t xml:space="preserve">Устойчивость неявной схемы Эйлера при решении </w:t>
      </w:r>
      <w:r>
        <w:rPr>
          <w:rFonts w:ascii="Times New Roman" w:hAnsi="Times New Roman" w:cs="Times New Roman"/>
          <w:i/>
          <w:color w:val="auto"/>
        </w:rPr>
        <w:t>м</w:t>
      </w:r>
      <w:r w:rsidRPr="00563CBD">
        <w:rPr>
          <w:rFonts w:ascii="Times New Roman" w:hAnsi="Times New Roman" w:cs="Times New Roman"/>
          <w:i/>
          <w:color w:val="auto"/>
        </w:rPr>
        <w:t>етод</w:t>
      </w:r>
      <w:r>
        <w:rPr>
          <w:rFonts w:ascii="Times New Roman" w:hAnsi="Times New Roman" w:cs="Times New Roman"/>
          <w:i/>
          <w:color w:val="auto"/>
        </w:rPr>
        <w:t>ом</w:t>
      </w:r>
      <w:r w:rsidRPr="00563CBD">
        <w:rPr>
          <w:rFonts w:ascii="Times New Roman" w:hAnsi="Times New Roman" w:cs="Times New Roman"/>
          <w:i/>
          <w:color w:val="auto"/>
        </w:rPr>
        <w:t xml:space="preserve"> </w:t>
      </w:r>
      <w:r>
        <w:rPr>
          <w:rFonts w:ascii="Times New Roman" w:hAnsi="Times New Roman" w:cs="Times New Roman"/>
          <w:i/>
          <w:color w:val="auto"/>
        </w:rPr>
        <w:t>Ньютона</w:t>
      </w:r>
      <w:bookmarkEnd w:id="53"/>
    </w:p>
    <w:p w:rsidR="00B907E5" w:rsidRPr="000F0BC2" w:rsidRDefault="00B907E5" w:rsidP="00B907E5">
      <w:pPr>
        <w:spacing w:after="120"/>
        <w:ind w:firstLine="567"/>
        <w:jc w:val="both"/>
      </w:pPr>
      <w:r>
        <w:t>В табл. 4.10 и н</w:t>
      </w:r>
      <w:r w:rsidRPr="00563CBD">
        <w:t xml:space="preserve">а рис. </w:t>
      </w:r>
      <w:r>
        <w:t>4</w:t>
      </w:r>
      <w:r w:rsidRPr="00563CBD">
        <w:t>.</w:t>
      </w:r>
      <w:r>
        <w:t>10</w:t>
      </w:r>
      <w:r w:rsidRPr="00563CBD">
        <w:t xml:space="preserve"> приведен</w:t>
      </w:r>
      <w:r>
        <w:t>ы</w:t>
      </w:r>
      <w:r w:rsidRPr="00563CBD">
        <w:t xml:space="preserve"> результат</w:t>
      </w:r>
      <w:r>
        <w:t>ы</w:t>
      </w:r>
      <w:r w:rsidRPr="00563CBD">
        <w:t xml:space="preserve"> </w:t>
      </w:r>
      <w:r>
        <w:t>исследования устойчивости нея</w:t>
      </w:r>
      <w:r>
        <w:t>в</w:t>
      </w:r>
      <w:r>
        <w:t xml:space="preserve">ной схемы Эйлера в методе Ньютона </w:t>
      </w:r>
      <w:r w:rsidRPr="00563CBD">
        <w:t>(</w:t>
      </w:r>
      <w:r>
        <w:t>3.2</w:t>
      </w:r>
      <w:r w:rsidRPr="00563CBD">
        <w:t xml:space="preserve">) </w:t>
      </w:r>
      <w:r>
        <w:t xml:space="preserve">при фиксированном шаге </w:t>
      </w:r>
      <w:r w:rsidRPr="00387217">
        <w:rPr>
          <w:position w:val="-6"/>
        </w:rPr>
        <w:object w:dxaOrig="800" w:dyaOrig="320">
          <v:shape id="_x0000_i1147" type="#_x0000_t75" style="width:40.5pt;height:16pt" o:ole="">
            <v:imagedata r:id="rId59" o:title=""/>
          </v:shape>
          <o:OLEObject Type="Embed" ProgID="Equation.DSMT4" ShapeID="_x0000_i1147" DrawAspect="Content" ObjectID="_1650653570" r:id="rId200"/>
        </w:object>
      </w:r>
      <w:r>
        <w:t xml:space="preserve"> </w:t>
      </w:r>
      <w:r w:rsidRPr="00563CBD">
        <w:t xml:space="preserve">и различных </w:t>
      </w:r>
      <w:r>
        <w:t xml:space="preserve">значениях параметра возмущения </w:t>
      </w:r>
      <w:r w:rsidRPr="00692231">
        <w:rPr>
          <w:position w:val="-6"/>
        </w:rPr>
        <w:object w:dxaOrig="220" w:dyaOrig="279">
          <v:shape id="_x0000_i1148" type="#_x0000_t75" style="width:11pt;height:14pt" o:ole="">
            <v:imagedata r:id="rId61" o:title=""/>
          </v:shape>
          <o:OLEObject Type="Embed" ProgID="Equation.DSMT4" ShapeID="_x0000_i1148" DrawAspect="Content" ObjectID="_1650653571" r:id="rId201"/>
        </w:object>
      </w:r>
      <w:r w:rsidRPr="00D96B61">
        <w:t xml:space="preserve"> </w:t>
      </w:r>
      <w:r>
        <w:t xml:space="preserve">начального значения функции </w:t>
      </w:r>
      <w:r w:rsidRPr="00EB77A9">
        <w:rPr>
          <w:position w:val="-12"/>
        </w:rPr>
        <w:object w:dxaOrig="320" w:dyaOrig="360">
          <v:shape id="_x0000_i1149" type="#_x0000_t75" style="width:16pt;height:18.5pt" o:ole="">
            <v:imagedata r:id="rId63" o:title=""/>
          </v:shape>
          <o:OLEObject Type="Embed" ProgID="Equation.DSMT4" ShapeID="_x0000_i1149" DrawAspect="Content" ObjectID="_1650653572" r:id="rId202"/>
        </w:object>
      </w:r>
      <w:r>
        <w:t>= 1, характеризу</w:t>
      </w:r>
      <w:r>
        <w:t>ю</w:t>
      </w:r>
      <w:r>
        <w:t>щего погрешность определения этой величины</w:t>
      </w:r>
      <w:r w:rsidRPr="00563CBD">
        <w:t>.</w:t>
      </w:r>
      <w:r w:rsidRPr="00D96B61">
        <w:t xml:space="preserve"> </w:t>
      </w:r>
      <w:r>
        <w:t>Второй столбец таблицы содержит знач</w:t>
      </w:r>
      <w:r>
        <w:t>е</w:t>
      </w:r>
      <w:r>
        <w:t xml:space="preserve">ния разницы </w:t>
      </w:r>
      <w:r w:rsidRPr="00703EEA">
        <w:rPr>
          <w:position w:val="-16"/>
        </w:rPr>
        <w:object w:dxaOrig="1380" w:dyaOrig="440">
          <v:shape id="_x0000_i1150" type="#_x0000_t75" style="width:68.5pt;height:22pt" o:ole="">
            <v:imagedata r:id="rId65" o:title=""/>
          </v:shape>
          <o:OLEObject Type="Embed" ProgID="Equation.DSMT4" ShapeID="_x0000_i1150" DrawAspect="Content" ObjectID="_1650653573" r:id="rId203"/>
        </w:object>
      </w:r>
      <w:r>
        <w:t xml:space="preserve"> между значениями возмущенного </w:t>
      </w:r>
      <w:r w:rsidRPr="00703EEA">
        <w:rPr>
          <w:position w:val="-12"/>
        </w:rPr>
        <w:object w:dxaOrig="360" w:dyaOrig="380">
          <v:shape id="_x0000_i1151" type="#_x0000_t75" style="width:18.5pt;height:19pt" o:ole="">
            <v:imagedata r:id="rId67" o:title=""/>
          </v:shape>
          <o:OLEObject Type="Embed" ProgID="Equation.DSMT4" ShapeID="_x0000_i1151" DrawAspect="Content" ObjectID="_1650653574" r:id="rId204"/>
        </w:object>
      </w:r>
      <w:r>
        <w:t xml:space="preserve"> и невозмущенного </w:t>
      </w:r>
      <w:r w:rsidRPr="00703EEA">
        <w:rPr>
          <w:position w:val="-12"/>
        </w:rPr>
        <w:object w:dxaOrig="360" w:dyaOrig="360">
          <v:shape id="_x0000_i1152" type="#_x0000_t75" style="width:18.5pt;height:18.5pt" o:ole="">
            <v:imagedata r:id="rId69" o:title=""/>
          </v:shape>
          <o:OLEObject Type="Embed" ProgID="Equation.DSMT4" ShapeID="_x0000_i1152" DrawAspect="Content" ObjectID="_1650653575" r:id="rId205"/>
        </w:object>
      </w:r>
      <w:r>
        <w:t xml:space="preserve"> численного решения на конечный момент времени </w:t>
      </w:r>
      <m:oMath>
        <m:r>
          <w:rPr>
            <w:rFonts w:ascii="Cambria Math" w:hAnsi="Cambria Math"/>
          </w:rPr>
          <m:t>t=T=1</m:t>
        </m:r>
      </m:oMath>
      <w:r>
        <w:t>,, полученными соответс</w:t>
      </w:r>
      <w:r>
        <w:t>т</w:t>
      </w:r>
      <w:r>
        <w:t xml:space="preserve">венно </w:t>
      </w:r>
      <w:proofErr w:type="gramStart"/>
      <w:r>
        <w:t>при</w:t>
      </w:r>
      <w:proofErr w:type="gramEnd"/>
      <w:r>
        <w:t xml:space="preserve"> </w:t>
      </w:r>
      <w:r w:rsidRPr="00703EEA">
        <w:rPr>
          <w:position w:val="-6"/>
        </w:rPr>
        <w:object w:dxaOrig="580" w:dyaOrig="279">
          <v:shape id="_x0000_i1153" type="#_x0000_t75" style="width:29.5pt;height:14pt" o:ole="">
            <v:imagedata r:id="rId73" o:title=""/>
          </v:shape>
          <o:OLEObject Type="Embed" ProgID="Equation.DSMT4" ShapeID="_x0000_i1153" DrawAspect="Content" ObjectID="_1650653576" r:id="rId206"/>
        </w:object>
      </w:r>
      <w:r>
        <w:t xml:space="preserve"> и </w:t>
      </w:r>
      <w:r w:rsidRPr="00703EEA">
        <w:rPr>
          <w:position w:val="-6"/>
        </w:rPr>
        <w:object w:dxaOrig="1180" w:dyaOrig="320">
          <v:shape id="_x0000_i1154" type="#_x0000_t75" style="width:58.5pt;height:16pt" o:ole="">
            <v:imagedata r:id="rId75" o:title=""/>
          </v:shape>
          <o:OLEObject Type="Embed" ProgID="Equation.DSMT4" ShapeID="_x0000_i1154" DrawAspect="Content" ObjectID="_1650653577" r:id="rId207"/>
        </w:object>
      </w:r>
      <w:r>
        <w:t xml:space="preserve">, </w:t>
      </w:r>
      <w:r w:rsidRPr="00703EEA">
        <w:rPr>
          <w:position w:val="-6"/>
        </w:rPr>
        <w:object w:dxaOrig="980" w:dyaOrig="320">
          <v:shape id="_x0000_i1155" type="#_x0000_t75" style="width:49.5pt;height:16pt" o:ole="">
            <v:imagedata r:id="rId77" o:title=""/>
          </v:shape>
          <o:OLEObject Type="Embed" ProgID="Equation.DSMT4" ShapeID="_x0000_i1155" DrawAspect="Content" ObjectID="_1650653578" r:id="rId208"/>
        </w:object>
      </w:r>
      <w:r>
        <w:t xml:space="preserve">. </w:t>
      </w:r>
    </w:p>
    <w:p w:rsidR="005F6FE7" w:rsidRDefault="005F6FE7" w:rsidP="00942714">
      <w:pPr>
        <w:spacing w:before="240" w:after="120"/>
        <w:ind w:firstLine="357"/>
        <w:jc w:val="both"/>
      </w:pPr>
      <w:r>
        <w:t xml:space="preserve">Табл. 4.10. Значения возмущения </w:t>
      </w:r>
      <w:r w:rsidRPr="00D96B61">
        <w:rPr>
          <w:position w:val="-10"/>
        </w:rPr>
        <w:object w:dxaOrig="240" w:dyaOrig="260">
          <v:shape id="_x0000_i1156" type="#_x0000_t75" style="width:11.5pt;height:13.5pt" o:ole="">
            <v:imagedata r:id="rId79" o:title=""/>
          </v:shape>
          <o:OLEObject Type="Embed" ProgID="Equation.DSMT4" ShapeID="_x0000_i1156" DrawAspect="Content" ObjectID="_1650653579" r:id="rId209"/>
        </w:object>
      </w:r>
      <w:r>
        <w:t xml:space="preserve"> решения по методу Ньютона от возмущения </w:t>
      </w:r>
      <w:r w:rsidRPr="00D96B61">
        <w:rPr>
          <w:position w:val="-6"/>
        </w:rPr>
        <w:object w:dxaOrig="220" w:dyaOrig="279">
          <v:shape id="_x0000_i1157" type="#_x0000_t75" style="width:11pt;height:14pt" o:ole="">
            <v:imagedata r:id="rId81" o:title=""/>
          </v:shape>
          <o:OLEObject Type="Embed" ProgID="Equation.DSMT4" ShapeID="_x0000_i1157" DrawAspect="Content" ObjectID="_1650653580" r:id="rId210"/>
        </w:object>
      </w:r>
      <w:r>
        <w:br/>
        <w:t xml:space="preserve"> начальных данных</w:t>
      </w:r>
    </w:p>
    <w:tbl>
      <w:tblPr>
        <w:tblStyle w:val="a9"/>
        <w:tblW w:w="0" w:type="auto"/>
        <w:jc w:val="center"/>
        <w:tblLook w:val="04A0"/>
      </w:tblPr>
      <w:tblGrid>
        <w:gridCol w:w="1384"/>
        <w:gridCol w:w="2835"/>
      </w:tblGrid>
      <w:tr w:rsidR="00F115E6" w:rsidRPr="00D96B61" w:rsidTr="00717B0F">
        <w:trPr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5E6" w:rsidRPr="00D96B61" w:rsidRDefault="00F115E6" w:rsidP="00717B0F">
            <w:pPr>
              <w:tabs>
                <w:tab w:val="right" w:pos="9141"/>
              </w:tabs>
              <w:spacing w:before="60" w:after="60"/>
              <w:jc w:val="center"/>
              <w:rPr>
                <w:b/>
                <w:lang w:val="en-US"/>
              </w:rPr>
            </w:pPr>
            <w:r w:rsidRPr="00D96B61">
              <w:rPr>
                <w:position w:val="-6"/>
                <w:sz w:val="24"/>
                <w:szCs w:val="24"/>
              </w:rPr>
              <w:object w:dxaOrig="220" w:dyaOrig="279">
                <v:shape id="_x0000_i1158" type="#_x0000_t75" style="width:11pt;height:14pt" o:ole="">
                  <v:imagedata r:id="rId81" o:title=""/>
                </v:shape>
                <o:OLEObject Type="Embed" ProgID="Equation.DSMT4" ShapeID="_x0000_i1158" DrawAspect="Content" ObjectID="_1650653581" r:id="rId211"/>
              </w:objec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5E6" w:rsidRPr="00D96B61" w:rsidRDefault="00F115E6" w:rsidP="00717B0F">
            <w:pPr>
              <w:tabs>
                <w:tab w:val="right" w:pos="9141"/>
              </w:tabs>
              <w:spacing w:before="60" w:after="60"/>
              <w:jc w:val="center"/>
              <w:rPr>
                <w:b/>
                <w:lang w:val="en-US"/>
              </w:rPr>
            </w:pPr>
            <w:r w:rsidRPr="00D96B61">
              <w:rPr>
                <w:position w:val="-10"/>
                <w:sz w:val="24"/>
                <w:szCs w:val="24"/>
              </w:rPr>
              <w:object w:dxaOrig="240" w:dyaOrig="260">
                <v:shape id="_x0000_i1159" type="#_x0000_t75" style="width:11.5pt;height:13.5pt" o:ole="">
                  <v:imagedata r:id="rId79" o:title=""/>
                </v:shape>
                <o:OLEObject Type="Embed" ProgID="Equation.DSMT4" ShapeID="_x0000_i1159" DrawAspect="Content" ObjectID="_1650653582" r:id="rId212"/>
              </w:object>
            </w:r>
          </w:p>
        </w:tc>
      </w:tr>
      <w:tr w:rsidR="00F115E6" w:rsidRPr="00EF0442" w:rsidTr="00717B0F">
        <w:trPr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5E6" w:rsidRPr="00D96B61" w:rsidRDefault="00F115E6" w:rsidP="00717B0F">
            <w:pPr>
              <w:tabs>
                <w:tab w:val="right" w:pos="9141"/>
              </w:tabs>
              <w:spacing w:before="60" w:after="60"/>
              <w:jc w:val="center"/>
              <w:rPr>
                <w:vertAlign w:val="superscript"/>
                <w:lang w:val="en-US"/>
              </w:rPr>
            </w:pPr>
            <w:r>
              <w:t>-</w:t>
            </w:r>
            <w:r w:rsidRPr="00D96B61">
              <w:rPr>
                <w:lang w:val="en-US"/>
              </w:rPr>
              <w:t>10</w:t>
            </w:r>
            <w:r w:rsidRPr="00D96B61">
              <w:rPr>
                <w:vertAlign w:val="superscript"/>
                <w:lang w:val="en-US"/>
              </w:rPr>
              <w:t>-1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5E6" w:rsidRPr="00EF0442" w:rsidRDefault="00F115E6" w:rsidP="00717B0F">
            <w:pPr>
              <w:tabs>
                <w:tab w:val="right" w:pos="9141"/>
              </w:tabs>
              <w:spacing w:before="60" w:after="60"/>
              <w:jc w:val="center"/>
              <w:rPr>
                <w:lang w:val="en-US"/>
              </w:rPr>
            </w:pPr>
            <w:r w:rsidRPr="00EF0442">
              <w:t>0.2718</w:t>
            </w:r>
          </w:p>
        </w:tc>
      </w:tr>
      <w:tr w:rsidR="00F115E6" w:rsidRPr="00D96B61" w:rsidTr="00717B0F">
        <w:trPr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:rsidR="00F115E6" w:rsidRPr="00D96B61" w:rsidRDefault="00F115E6" w:rsidP="00717B0F">
            <w:pPr>
              <w:tabs>
                <w:tab w:val="right" w:pos="9141"/>
              </w:tabs>
              <w:spacing w:before="60" w:after="60"/>
              <w:jc w:val="center"/>
              <w:rPr>
                <w:b/>
              </w:rPr>
            </w:pPr>
            <w:r>
              <w:t>-5</w:t>
            </w:r>
            <w:r w:rsidRPr="00EB77A9">
              <w:rPr>
                <w:position w:val="-4"/>
                <w:sz w:val="24"/>
                <w:szCs w:val="24"/>
              </w:rPr>
              <w:object w:dxaOrig="120" w:dyaOrig="160">
                <v:shape id="_x0000_i1160" type="#_x0000_t75" style="width:6pt;height:8pt" o:ole="">
                  <v:imagedata r:id="rId85" o:title=""/>
                </v:shape>
                <o:OLEObject Type="Embed" ProgID="Equation.DSMT4" ShapeID="_x0000_i1160" DrawAspect="Content" ObjectID="_1650653583" r:id="rId213"/>
              </w:object>
            </w:r>
            <w:r w:rsidRPr="00D96B61">
              <w:rPr>
                <w:lang w:val="en-US"/>
              </w:rPr>
              <w:t>10</w:t>
            </w:r>
            <w:r w:rsidRPr="00D96B61">
              <w:rPr>
                <w:vertAlign w:val="superscript"/>
                <w:lang w:val="en-US"/>
              </w:rPr>
              <w:t>-</w:t>
            </w:r>
            <w:r>
              <w:rPr>
                <w:vertAlign w:val="superscript"/>
              </w:rPr>
              <w:t>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F115E6" w:rsidRPr="00D96B61" w:rsidRDefault="00F115E6" w:rsidP="00717B0F">
            <w:pPr>
              <w:tabs>
                <w:tab w:val="right" w:pos="9141"/>
              </w:tabs>
              <w:spacing w:before="60" w:after="60"/>
              <w:jc w:val="center"/>
            </w:pPr>
            <w:r w:rsidRPr="00EF0442">
              <w:t>0.1359</w:t>
            </w:r>
          </w:p>
        </w:tc>
      </w:tr>
      <w:tr w:rsidR="00F115E6" w:rsidRPr="00D96B61" w:rsidTr="00717B0F">
        <w:trPr>
          <w:jc w:val="center"/>
        </w:trPr>
        <w:tc>
          <w:tcPr>
            <w:tcW w:w="13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shd w:val="clear" w:color="auto" w:fill="DBE5F1" w:themeFill="accent1" w:themeFillTint="33"/>
            <w:hideMark/>
          </w:tcPr>
          <w:p w:rsidR="00F115E6" w:rsidRPr="00EB77A9" w:rsidRDefault="00F115E6" w:rsidP="00717B0F">
            <w:pPr>
              <w:tabs>
                <w:tab w:val="right" w:pos="9141"/>
              </w:tabs>
              <w:spacing w:before="60" w:after="60"/>
              <w:jc w:val="center"/>
              <w:rPr>
                <w:b/>
              </w:rPr>
            </w:pPr>
            <w:r>
              <w:t>0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  <w:shd w:val="clear" w:color="auto" w:fill="DBE5F1" w:themeFill="accent1" w:themeFillTint="33"/>
            <w:hideMark/>
          </w:tcPr>
          <w:p w:rsidR="00F115E6" w:rsidRPr="00D96B61" w:rsidRDefault="00F115E6" w:rsidP="00717B0F">
            <w:pPr>
              <w:tabs>
                <w:tab w:val="right" w:pos="9141"/>
              </w:tabs>
              <w:spacing w:before="60" w:after="60"/>
              <w:jc w:val="center"/>
            </w:pPr>
            <w:r>
              <w:t>0</w:t>
            </w:r>
          </w:p>
        </w:tc>
      </w:tr>
      <w:tr w:rsidR="00F115E6" w:rsidRPr="00D96B61" w:rsidTr="00717B0F">
        <w:trPr>
          <w:jc w:val="center"/>
        </w:trPr>
        <w:tc>
          <w:tcPr>
            <w:tcW w:w="138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5E6" w:rsidRPr="00D96B61" w:rsidRDefault="00F115E6" w:rsidP="00717B0F">
            <w:pPr>
              <w:tabs>
                <w:tab w:val="right" w:pos="9141"/>
              </w:tabs>
              <w:spacing w:before="60" w:after="60"/>
              <w:jc w:val="center"/>
              <w:rPr>
                <w:b/>
              </w:rPr>
            </w:pPr>
            <w:r>
              <w:t>5</w:t>
            </w:r>
            <w:r w:rsidRPr="00EB77A9">
              <w:rPr>
                <w:position w:val="-4"/>
                <w:sz w:val="24"/>
                <w:szCs w:val="24"/>
              </w:rPr>
              <w:object w:dxaOrig="120" w:dyaOrig="160">
                <v:shape id="_x0000_i1161" type="#_x0000_t75" style="width:6pt;height:8pt" o:ole="">
                  <v:imagedata r:id="rId85" o:title=""/>
                </v:shape>
                <o:OLEObject Type="Embed" ProgID="Equation.DSMT4" ShapeID="_x0000_i1161" DrawAspect="Content" ObjectID="_1650653584" r:id="rId214"/>
              </w:object>
            </w:r>
            <w:r w:rsidRPr="00D96B61">
              <w:rPr>
                <w:lang w:val="en-US"/>
              </w:rPr>
              <w:t>10</w:t>
            </w:r>
            <w:r w:rsidRPr="00D96B61">
              <w:rPr>
                <w:vertAlign w:val="superscript"/>
                <w:lang w:val="en-US"/>
              </w:rPr>
              <w:t>-</w:t>
            </w:r>
            <w:r>
              <w:rPr>
                <w:vertAlign w:val="superscript"/>
              </w:rPr>
              <w:t>2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5E6" w:rsidRPr="00D96B61" w:rsidRDefault="00F115E6" w:rsidP="00717B0F">
            <w:pPr>
              <w:tabs>
                <w:tab w:val="right" w:pos="9141"/>
              </w:tabs>
              <w:spacing w:before="60" w:after="60"/>
              <w:jc w:val="center"/>
            </w:pPr>
            <w:r w:rsidRPr="00EF0442">
              <w:t>0.1359</w:t>
            </w:r>
          </w:p>
        </w:tc>
      </w:tr>
      <w:tr w:rsidR="00F115E6" w:rsidRPr="00EF0442" w:rsidTr="00717B0F">
        <w:trPr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5E6" w:rsidRPr="00D96B61" w:rsidRDefault="00F115E6" w:rsidP="00717B0F">
            <w:pPr>
              <w:tabs>
                <w:tab w:val="right" w:pos="9141"/>
              </w:tabs>
              <w:spacing w:before="60" w:after="60"/>
              <w:jc w:val="center"/>
              <w:rPr>
                <w:b/>
              </w:rPr>
            </w:pPr>
            <w:r w:rsidRPr="00D96B61">
              <w:rPr>
                <w:lang w:val="en-US"/>
              </w:rPr>
              <w:t>10</w:t>
            </w:r>
            <w:r w:rsidRPr="00D96B61">
              <w:rPr>
                <w:vertAlign w:val="superscript"/>
                <w:lang w:val="en-US"/>
              </w:rPr>
              <w:t>-</w:t>
            </w:r>
            <w:r>
              <w:rPr>
                <w:vertAlign w:val="superscript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5E6" w:rsidRPr="00EF0442" w:rsidRDefault="00F115E6" w:rsidP="00717B0F">
            <w:pPr>
              <w:tabs>
                <w:tab w:val="right" w:pos="9141"/>
              </w:tabs>
              <w:spacing w:before="60" w:after="60"/>
              <w:jc w:val="center"/>
              <w:rPr>
                <w:lang w:val="en-US"/>
              </w:rPr>
            </w:pPr>
            <w:r w:rsidRPr="00EF0442">
              <w:t>0.2718</w:t>
            </w:r>
          </w:p>
        </w:tc>
      </w:tr>
    </w:tbl>
    <w:p w:rsidR="004D2E06" w:rsidRDefault="004D2E06" w:rsidP="00954DB2">
      <w:pPr>
        <w:ind w:left="708"/>
      </w:pPr>
    </w:p>
    <w:p w:rsidR="00594CDB" w:rsidRDefault="00F115E6" w:rsidP="00954DB2">
      <w:pPr>
        <w:ind w:left="708"/>
      </w:pPr>
      <w:r>
        <w:rPr>
          <w:noProof/>
        </w:rPr>
        <w:drawing>
          <wp:inline distT="0" distB="0" distL="0" distR="0">
            <wp:extent cx="4763135" cy="3891280"/>
            <wp:effectExtent l="19050" t="0" r="0" b="0"/>
            <wp:docPr id="1615" name="Рисунок 1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5"/>
                    <pic:cNvPicPr>
                      <a:picLocks noChangeAspect="1" noChangeArrowheads="1"/>
                    </pic:cNvPicPr>
                  </pic:nvPicPr>
                  <pic:blipFill>
                    <a:blip r:embed="rId2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891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CDB" w:rsidRDefault="005F6FE7" w:rsidP="00942714">
      <w:pPr>
        <w:spacing w:after="120"/>
        <w:ind w:firstLine="357"/>
        <w:jc w:val="both"/>
      </w:pPr>
      <w:r>
        <w:t>Рис</w:t>
      </w:r>
      <w:r w:rsidR="008219F6">
        <w:t>. 4.10</w:t>
      </w:r>
      <w:r w:rsidR="00594CDB">
        <w:t xml:space="preserve">. Значения возмущения </w:t>
      </w:r>
      <w:r w:rsidR="00594CDB" w:rsidRPr="00D96B61">
        <w:rPr>
          <w:position w:val="-10"/>
        </w:rPr>
        <w:object w:dxaOrig="240" w:dyaOrig="260">
          <v:shape id="_x0000_i1162" type="#_x0000_t75" style="width:11.5pt;height:13.5pt" o:ole="">
            <v:imagedata r:id="rId79" o:title=""/>
          </v:shape>
          <o:OLEObject Type="Embed" ProgID="Equation.DSMT4" ShapeID="_x0000_i1162" DrawAspect="Content" ObjectID="_1650653585" r:id="rId216"/>
        </w:object>
      </w:r>
      <w:r w:rsidR="00594CDB">
        <w:t xml:space="preserve"> решения по методу </w:t>
      </w:r>
      <w:r w:rsidR="00B907E5">
        <w:t>Ньютона</w:t>
      </w:r>
      <w:r w:rsidR="00594CDB">
        <w:t xml:space="preserve"> от возмущения </w:t>
      </w:r>
      <w:r w:rsidR="00594CDB" w:rsidRPr="00D96B61">
        <w:rPr>
          <w:position w:val="-6"/>
        </w:rPr>
        <w:object w:dxaOrig="220" w:dyaOrig="279">
          <v:shape id="_x0000_i1163" type="#_x0000_t75" style="width:11pt;height:14pt" o:ole="">
            <v:imagedata r:id="rId81" o:title=""/>
          </v:shape>
          <o:OLEObject Type="Embed" ProgID="Equation.DSMT4" ShapeID="_x0000_i1163" DrawAspect="Content" ObjectID="_1650653586" r:id="rId217"/>
        </w:object>
      </w:r>
      <w:r w:rsidR="00594CDB">
        <w:br/>
        <w:t xml:space="preserve"> начальных данных</w:t>
      </w:r>
    </w:p>
    <w:p w:rsidR="00717B0F" w:rsidRDefault="00717B0F" w:rsidP="004D2E06">
      <w:pPr>
        <w:ind w:firstLine="567"/>
        <w:jc w:val="both"/>
        <w:rPr>
          <w:b/>
        </w:rPr>
      </w:pPr>
      <w:r>
        <w:lastRenderedPageBreak/>
        <w:t>Проведенные исследования показывают, что на больших временах возмущенное р</w:t>
      </w:r>
      <w:r>
        <w:t>е</w:t>
      </w:r>
      <w:r>
        <w:t xml:space="preserve">шение удовлетворяет условию </w:t>
      </w:r>
      <w:r w:rsidRPr="00703EEA">
        <w:rPr>
          <w:position w:val="-16"/>
        </w:rPr>
        <w:object w:dxaOrig="3540" w:dyaOrig="440">
          <v:shape id="_x0000_i1164" type="#_x0000_t75" style="width:177pt;height:22pt" o:ole="">
            <v:imagedata r:id="rId91" o:title=""/>
          </v:shape>
          <o:OLEObject Type="Embed" ProgID="Equation.DSMT4" ShapeID="_x0000_i1164" DrawAspect="Content" ObjectID="_1650653587" r:id="rId218"/>
        </w:object>
      </w:r>
      <w:r w:rsidRPr="00B91EC5">
        <w:t xml:space="preserve"> </w:t>
      </w:r>
      <m:oMath>
        <m:r>
          <w:rPr>
            <w:rFonts w:ascii="Cambria Math" w:hAnsi="Cambria Math"/>
          </w:rPr>
          <m:t>(M≈2.7)</m:t>
        </m:r>
      </m:oMath>
      <w:r>
        <w:t>, т.е.</w:t>
      </w:r>
      <w:r w:rsidRPr="00225246">
        <w:t xml:space="preserve"> </w:t>
      </w:r>
      <w:r>
        <w:t>решение по методу Ньютона устойчиво.</w:t>
      </w:r>
    </w:p>
    <w:p w:rsidR="00717B0F" w:rsidRPr="00563CBD" w:rsidRDefault="00717B0F" w:rsidP="00954DB2">
      <w:pPr>
        <w:spacing w:after="200" w:line="276" w:lineRule="auto"/>
        <w:jc w:val="both"/>
      </w:pPr>
      <w:r>
        <w:br w:type="page"/>
      </w:r>
    </w:p>
    <w:p w:rsidR="00387217" w:rsidRPr="00563CBD" w:rsidRDefault="00387217" w:rsidP="00387217">
      <w:pPr>
        <w:pStyle w:val="1"/>
        <w:numPr>
          <w:ilvl w:val="0"/>
          <w:numId w:val="28"/>
        </w:numPr>
        <w:tabs>
          <w:tab w:val="left" w:pos="426"/>
        </w:tabs>
        <w:spacing w:before="0"/>
        <w:ind w:left="0" w:firstLine="0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4" w:name="_Toc40033549"/>
      <w:r w:rsidRPr="00563CBD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 xml:space="preserve">ИССЛЕДОВАНИЕ СХОДИМОСТИ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ИТЕРАЦИОННЫХ МЕТОДОВ</w:t>
      </w:r>
      <w:bookmarkEnd w:id="54"/>
    </w:p>
    <w:p w:rsidR="00B93937" w:rsidRPr="00387217" w:rsidRDefault="00B93937" w:rsidP="002F3B9B">
      <w:pPr>
        <w:pStyle w:val="2"/>
        <w:numPr>
          <w:ilvl w:val="1"/>
          <w:numId w:val="28"/>
        </w:numPr>
        <w:spacing w:after="240"/>
        <w:rPr>
          <w:rFonts w:ascii="Times New Roman" w:hAnsi="Times New Roman" w:cs="Times New Roman"/>
          <w:i/>
          <w:color w:val="auto"/>
          <w:sz w:val="24"/>
          <w:szCs w:val="24"/>
        </w:rPr>
      </w:pPr>
      <w:bookmarkStart w:id="55" w:name="_Toc40033550"/>
      <w:r w:rsidRPr="00387217">
        <w:rPr>
          <w:rFonts w:ascii="Times New Roman" w:hAnsi="Times New Roman" w:cs="Times New Roman"/>
          <w:i/>
          <w:color w:val="auto"/>
          <w:sz w:val="24"/>
          <w:szCs w:val="24"/>
        </w:rPr>
        <w:t xml:space="preserve">Метод </w:t>
      </w:r>
      <w:r w:rsidR="00B0638E" w:rsidRPr="00387217">
        <w:rPr>
          <w:rFonts w:ascii="Times New Roman" w:hAnsi="Times New Roman" w:cs="Times New Roman"/>
          <w:i/>
          <w:color w:val="auto"/>
          <w:sz w:val="24"/>
          <w:szCs w:val="24"/>
        </w:rPr>
        <w:t>последовательных приближений</w:t>
      </w:r>
      <w:bookmarkEnd w:id="55"/>
    </w:p>
    <w:p w:rsidR="004D2E06" w:rsidRPr="00DE356C" w:rsidRDefault="00B0638E" w:rsidP="00832692">
      <w:pPr>
        <w:spacing w:after="120"/>
        <w:ind w:firstLine="567"/>
        <w:jc w:val="both"/>
        <w:rPr>
          <w:i/>
        </w:rPr>
      </w:pPr>
      <w:r>
        <w:t>В табл. 5.1. и н</w:t>
      </w:r>
      <w:r w:rsidR="003F5F92" w:rsidRPr="00563CBD">
        <w:t xml:space="preserve">а рис. </w:t>
      </w:r>
      <w:r>
        <w:t>5</w:t>
      </w:r>
      <w:r w:rsidR="003F5F92" w:rsidRPr="00563CBD">
        <w:t>.</w:t>
      </w:r>
      <w:r>
        <w:t>1</w:t>
      </w:r>
      <w:r w:rsidR="003F5F92" w:rsidRPr="00563CBD">
        <w:t xml:space="preserve"> приведен</w:t>
      </w:r>
      <w:r>
        <w:t>ы</w:t>
      </w:r>
      <w:r w:rsidR="003F5F92" w:rsidRPr="00563CBD">
        <w:t xml:space="preserve"> результат</w:t>
      </w:r>
      <w:r>
        <w:t>ы</w:t>
      </w:r>
      <w:r w:rsidR="003F5F92" w:rsidRPr="00563CBD">
        <w:t xml:space="preserve"> р</w:t>
      </w:r>
      <w:r>
        <w:t>еализации</w:t>
      </w:r>
      <w:r w:rsidR="003F5F92" w:rsidRPr="00563CBD">
        <w:t xml:space="preserve"> </w:t>
      </w:r>
      <w:r w:rsidR="003F5F92">
        <w:t xml:space="preserve">неявной </w:t>
      </w:r>
      <w:r w:rsidR="003F5F92" w:rsidRPr="00563CBD">
        <w:t>схем</w:t>
      </w:r>
      <w:r>
        <w:t>ы</w:t>
      </w:r>
      <w:r w:rsidR="003F5F92" w:rsidRPr="00563CBD">
        <w:t xml:space="preserve"> (</w:t>
      </w:r>
      <w:r w:rsidR="003F5F92">
        <w:t>3</w:t>
      </w:r>
      <w:r w:rsidR="00B907E5">
        <w:t>.1</w:t>
      </w:r>
      <w:r w:rsidR="003F5F92" w:rsidRPr="00563CBD">
        <w:t xml:space="preserve">) </w:t>
      </w:r>
      <w:r>
        <w:t xml:space="preserve">по методу простой итерации </w:t>
      </w:r>
      <w:r w:rsidR="003F5F92" w:rsidRPr="00563CBD">
        <w:t xml:space="preserve">при </w:t>
      </w:r>
      <w:r>
        <w:t xml:space="preserve">фиксированном значении </w:t>
      </w:r>
      <w:r w:rsidR="003F5F92" w:rsidRPr="00563CBD">
        <w:t xml:space="preserve">шага сетки </w:t>
      </w:r>
      <w:r w:rsidRPr="00B0638E">
        <w:rPr>
          <w:position w:val="-6"/>
        </w:rPr>
        <w:object w:dxaOrig="800" w:dyaOrig="320">
          <v:shape id="_x0000_i1165" type="#_x0000_t75" style="width:40.5pt;height:16pt" o:ole="">
            <v:imagedata r:id="rId219" o:title=""/>
          </v:shape>
          <o:OLEObject Type="Embed" ProgID="Equation.DSMT4" ShapeID="_x0000_i1165" DrawAspect="Content" ObjectID="_1650653588" r:id="rId220"/>
        </w:object>
      </w:r>
      <w:r>
        <w:t xml:space="preserve"> и различных значениях точности </w:t>
      </w:r>
      <w:r w:rsidRPr="00B0638E">
        <w:rPr>
          <w:position w:val="-6"/>
        </w:rPr>
        <w:object w:dxaOrig="200" w:dyaOrig="220">
          <v:shape id="_x0000_i1166" type="#_x0000_t75" style="width:10pt;height:11pt" o:ole="">
            <v:imagedata r:id="rId221" o:title=""/>
          </v:shape>
          <o:OLEObject Type="Embed" ProgID="Equation.DSMT4" ShapeID="_x0000_i1166" DrawAspect="Content" ObjectID="_1650653589" r:id="rId222"/>
        </w:object>
      </w:r>
      <w:r>
        <w:t xml:space="preserve"> определения корней нелинейного уравнения </w:t>
      </w:r>
      <w:r w:rsidR="003F5F92">
        <w:t>метод</w:t>
      </w:r>
      <w:r>
        <w:t>ом</w:t>
      </w:r>
      <w:r w:rsidR="003F5F92">
        <w:t xml:space="preserve"> </w:t>
      </w:r>
      <w:r>
        <w:t>простой ит</w:t>
      </w:r>
      <w:r>
        <w:t>е</w:t>
      </w:r>
      <w:r>
        <w:t>рации.</w:t>
      </w:r>
      <w:r w:rsidR="004D2E06">
        <w:t xml:space="preserve"> </w:t>
      </w:r>
      <w:r w:rsidR="00020078">
        <w:t>Рез</w:t>
      </w:r>
      <w:r w:rsidR="004D2E06">
        <w:t>у</w:t>
      </w:r>
      <w:r w:rsidR="00020078">
        <w:t xml:space="preserve">льтат на </w:t>
      </w:r>
      <w:proofErr w:type="spellStart"/>
      <w:r w:rsidR="00020078">
        <w:rPr>
          <w:lang w:val="en-US"/>
        </w:rPr>
        <w:t>Matlab</w:t>
      </w:r>
      <w:proofErr w:type="spellEnd"/>
      <w:r w:rsidR="00020078" w:rsidRPr="00020078">
        <w:t>’</w:t>
      </w:r>
      <w:r w:rsidR="00020078">
        <w:rPr>
          <w:lang w:val="en-US"/>
        </w:rPr>
        <w:t>e</w:t>
      </w:r>
      <w:r w:rsidR="00020078">
        <w:t xml:space="preserve"> совпадает с результатом на </w:t>
      </w:r>
      <w:r w:rsidR="00020078">
        <w:rPr>
          <w:lang w:val="en-US"/>
        </w:rPr>
        <w:t>Delphi</w:t>
      </w:r>
      <w:r w:rsidR="00020078" w:rsidRPr="00020078">
        <w:t>.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=0,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=1)</m:t>
        </m:r>
      </m:oMath>
    </w:p>
    <w:p w:rsidR="00387217" w:rsidRDefault="003F5F92" w:rsidP="00942714">
      <w:pPr>
        <w:spacing w:before="240" w:after="120"/>
        <w:ind w:firstLine="357"/>
        <w:jc w:val="both"/>
      </w:pPr>
      <w:r>
        <w:t xml:space="preserve">Табл. </w:t>
      </w:r>
      <w:r w:rsidR="00B0638E">
        <w:t>5</w:t>
      </w:r>
      <w:r>
        <w:t>.</w:t>
      </w:r>
      <w:r w:rsidR="00B0638E">
        <w:t>1</w:t>
      </w:r>
      <w:r>
        <w:t xml:space="preserve">. Изменение погрешности </w:t>
      </w:r>
      <w:r w:rsidR="00B0638E" w:rsidRPr="00B0638E">
        <w:rPr>
          <w:position w:val="-10"/>
        </w:rPr>
        <w:object w:dxaOrig="240" w:dyaOrig="260">
          <v:shape id="_x0000_i1167" type="#_x0000_t75" style="width:11.5pt;height:13.5pt" o:ole="">
            <v:imagedata r:id="rId223" o:title=""/>
          </v:shape>
          <o:OLEObject Type="Embed" ProgID="Equation.DSMT4" ShapeID="_x0000_i1167" DrawAspect="Content" ObjectID="_1650653590" r:id="rId224"/>
        </w:object>
      </w:r>
      <w:r w:rsidR="00B0638E">
        <w:t xml:space="preserve"> </w:t>
      </w:r>
      <w:r>
        <w:t>ре</w:t>
      </w:r>
      <w:r w:rsidR="00B0638E">
        <w:t xml:space="preserve">ализации неявной схемы Эйлера методом </w:t>
      </w:r>
      <w:r w:rsidR="00B0638E">
        <w:br/>
      </w:r>
      <w:r w:rsidR="00B0638E" w:rsidRPr="00B0638E">
        <w:t>последовательных приближений</w:t>
      </w:r>
      <w:r w:rsidR="00B0638E">
        <w:t xml:space="preserve"> и </w:t>
      </w:r>
      <w:r w:rsidR="00E10F96" w:rsidRPr="00563CBD">
        <w:t>максимально</w:t>
      </w:r>
      <w:r w:rsidR="00B0638E">
        <w:t>го</w:t>
      </w:r>
      <w:r w:rsidR="00E10F96" w:rsidRPr="00563CBD">
        <w:t xml:space="preserve"> количества итераций </w:t>
      </w:r>
      <w:r w:rsidR="00B0638E" w:rsidRPr="00B0638E">
        <w:rPr>
          <w:position w:val="-4"/>
        </w:rPr>
        <w:object w:dxaOrig="220" w:dyaOrig="260">
          <v:shape id="_x0000_i1168" type="#_x0000_t75" style="width:11pt;height:13.5pt" o:ole="">
            <v:imagedata r:id="rId225" o:title=""/>
          </v:shape>
          <o:OLEObject Type="Embed" ProgID="Equation.DSMT4" ShapeID="_x0000_i1168" DrawAspect="Content" ObjectID="_1650653591" r:id="rId226"/>
        </w:object>
      </w:r>
      <w:r w:rsidR="00B0638E">
        <w:t xml:space="preserve"> </w:t>
      </w:r>
      <w:r w:rsidR="00E10F96" w:rsidRPr="00563CBD">
        <w:t xml:space="preserve">от параметра </w:t>
      </w:r>
      <w:r w:rsidR="00387217" w:rsidRPr="00387217">
        <w:rPr>
          <w:position w:val="-6"/>
        </w:rPr>
        <w:object w:dxaOrig="200" w:dyaOrig="220">
          <v:shape id="_x0000_i1169" type="#_x0000_t75" style="width:10pt;height:11pt" o:ole="">
            <v:imagedata r:id="rId227" o:title=""/>
          </v:shape>
          <o:OLEObject Type="Embed" ProgID="Equation.DSMT4" ShapeID="_x0000_i1169" DrawAspect="Content" ObjectID="_1650653592" r:id="rId228"/>
        </w:object>
      </w:r>
    </w:p>
    <w:tbl>
      <w:tblPr>
        <w:tblStyle w:val="a9"/>
        <w:tblW w:w="0" w:type="auto"/>
        <w:jc w:val="center"/>
        <w:tblInd w:w="1384" w:type="dxa"/>
        <w:tblLook w:val="04A0"/>
      </w:tblPr>
      <w:tblGrid>
        <w:gridCol w:w="1008"/>
        <w:gridCol w:w="2393"/>
        <w:gridCol w:w="2393"/>
        <w:gridCol w:w="1435"/>
      </w:tblGrid>
      <w:tr w:rsidR="008D13A1" w:rsidRPr="00563CBD" w:rsidTr="00B0638E">
        <w:trPr>
          <w:jc w:val="center"/>
        </w:trPr>
        <w:tc>
          <w:tcPr>
            <w:tcW w:w="1008" w:type="dxa"/>
          </w:tcPr>
          <w:p w:rsidR="008D13A1" w:rsidRPr="00563CBD" w:rsidRDefault="008D13A1" w:rsidP="00DA4FAE">
            <w:pPr>
              <w:jc w:val="center"/>
            </w:pPr>
            <w:r w:rsidRPr="00563CBD">
              <w:t>№</w:t>
            </w:r>
          </w:p>
        </w:tc>
        <w:tc>
          <w:tcPr>
            <w:tcW w:w="2393" w:type="dxa"/>
          </w:tcPr>
          <w:p w:rsidR="008D13A1" w:rsidRPr="00563CBD" w:rsidRDefault="008D13A1" w:rsidP="00DA4FAE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ε</m:t>
                </m:r>
              </m:oMath>
            </m:oMathPara>
          </w:p>
        </w:tc>
        <w:tc>
          <w:tcPr>
            <w:tcW w:w="2393" w:type="dxa"/>
          </w:tcPr>
          <w:p w:rsidR="008D13A1" w:rsidRPr="00563CBD" w:rsidRDefault="00B0638E" w:rsidP="008D13A1">
            <w:pPr>
              <w:jc w:val="center"/>
            </w:pPr>
            <w:r w:rsidRPr="00B0638E">
              <w:rPr>
                <w:position w:val="-10"/>
                <w:sz w:val="24"/>
                <w:szCs w:val="24"/>
              </w:rPr>
              <w:object w:dxaOrig="240" w:dyaOrig="260">
                <v:shape id="_x0000_i1170" type="#_x0000_t75" style="width:11.5pt;height:13.5pt" o:ole="">
                  <v:imagedata r:id="rId223" o:title=""/>
                </v:shape>
                <o:OLEObject Type="Embed" ProgID="Equation.DSMT4" ShapeID="_x0000_i1170" DrawAspect="Content" ObjectID="_1650653593" r:id="rId229"/>
              </w:object>
            </w:r>
          </w:p>
        </w:tc>
        <w:tc>
          <w:tcPr>
            <w:tcW w:w="1435" w:type="dxa"/>
          </w:tcPr>
          <w:p w:rsidR="008D13A1" w:rsidRPr="00563CBD" w:rsidRDefault="003F5F92" w:rsidP="003F5F92">
            <w:pPr>
              <w:jc w:val="center"/>
              <w:rPr>
                <w:lang w:val="en-US"/>
              </w:rPr>
            </w:pPr>
            <w:r w:rsidRPr="003F5F92">
              <w:rPr>
                <w:position w:val="-4"/>
                <w:sz w:val="24"/>
                <w:szCs w:val="24"/>
              </w:rPr>
              <w:object w:dxaOrig="220" w:dyaOrig="260">
                <v:shape id="_x0000_i1171" type="#_x0000_t75" style="width:11pt;height:13.5pt" o:ole="">
                  <v:imagedata r:id="rId230" o:title=""/>
                </v:shape>
                <o:OLEObject Type="Embed" ProgID="Equation.DSMT4" ShapeID="_x0000_i1171" DrawAspect="Content" ObjectID="_1650653594" r:id="rId231"/>
              </w:object>
            </w:r>
          </w:p>
        </w:tc>
      </w:tr>
      <w:tr w:rsidR="008A2C0D" w:rsidRPr="00563CBD" w:rsidTr="00B0638E">
        <w:trPr>
          <w:jc w:val="center"/>
        </w:trPr>
        <w:tc>
          <w:tcPr>
            <w:tcW w:w="1008" w:type="dxa"/>
          </w:tcPr>
          <w:p w:rsidR="008A2C0D" w:rsidRPr="00563CBD" w:rsidRDefault="008A2C0D" w:rsidP="00DA4FAE">
            <w:pPr>
              <w:jc w:val="center"/>
            </w:pPr>
            <w:r w:rsidRPr="00563CBD">
              <w:t>1</w:t>
            </w:r>
          </w:p>
        </w:tc>
        <w:tc>
          <w:tcPr>
            <w:tcW w:w="2393" w:type="dxa"/>
          </w:tcPr>
          <w:p w:rsidR="008A2C0D" w:rsidRPr="00563CBD" w:rsidRDefault="008A2C0D" w:rsidP="00DA4FAE">
            <w:pPr>
              <w:jc w:val="center"/>
              <w:rPr>
                <w:lang w:val="en-US"/>
              </w:rPr>
            </w:pPr>
            <w:r w:rsidRPr="00563CBD">
              <w:rPr>
                <w:lang w:val="en-US"/>
              </w:rPr>
              <w:t>1</w:t>
            </w:r>
          </w:p>
        </w:tc>
        <w:tc>
          <w:tcPr>
            <w:tcW w:w="2393" w:type="dxa"/>
          </w:tcPr>
          <w:p w:rsidR="008A2C0D" w:rsidRDefault="008A2C0D">
            <w:r w:rsidRPr="002F31DA">
              <w:t>0.0181135799039818</w:t>
            </w:r>
          </w:p>
        </w:tc>
        <w:tc>
          <w:tcPr>
            <w:tcW w:w="1435" w:type="dxa"/>
          </w:tcPr>
          <w:p w:rsidR="008A2C0D" w:rsidRPr="00563CBD" w:rsidRDefault="008A2C0D" w:rsidP="00DA4FAE">
            <w:pPr>
              <w:jc w:val="center"/>
              <w:rPr>
                <w:lang w:val="en-US"/>
              </w:rPr>
            </w:pPr>
            <w:r w:rsidRPr="00563CBD">
              <w:rPr>
                <w:lang w:val="en-US"/>
              </w:rPr>
              <w:t>1</w:t>
            </w:r>
          </w:p>
        </w:tc>
      </w:tr>
      <w:tr w:rsidR="008A2C0D" w:rsidRPr="00563CBD" w:rsidTr="00B0638E">
        <w:trPr>
          <w:trHeight w:val="198"/>
          <w:jc w:val="center"/>
        </w:trPr>
        <w:tc>
          <w:tcPr>
            <w:tcW w:w="1008" w:type="dxa"/>
          </w:tcPr>
          <w:p w:rsidR="008A2C0D" w:rsidRPr="00563CBD" w:rsidRDefault="008A2C0D" w:rsidP="00DA4FAE">
            <w:pPr>
              <w:jc w:val="center"/>
            </w:pPr>
            <w:r w:rsidRPr="00563CBD">
              <w:t>2</w:t>
            </w:r>
          </w:p>
        </w:tc>
        <w:tc>
          <w:tcPr>
            <w:tcW w:w="2393" w:type="dxa"/>
          </w:tcPr>
          <w:p w:rsidR="008A2C0D" w:rsidRPr="00563CBD" w:rsidRDefault="008A2C0D" w:rsidP="00DA4FAE">
            <w:pPr>
              <w:jc w:val="center"/>
              <w:rPr>
                <w:lang w:val="en-US"/>
              </w:rPr>
            </w:pPr>
            <w:r w:rsidRPr="00563CBD">
              <w:rPr>
                <w:lang w:val="en-US"/>
              </w:rPr>
              <w:t>0.1</w:t>
            </w:r>
          </w:p>
        </w:tc>
        <w:tc>
          <w:tcPr>
            <w:tcW w:w="2393" w:type="dxa"/>
          </w:tcPr>
          <w:p w:rsidR="008A2C0D" w:rsidRDefault="008A2C0D">
            <w:r w:rsidRPr="002F31DA">
              <w:t>0.0181135799039818</w:t>
            </w:r>
          </w:p>
        </w:tc>
        <w:tc>
          <w:tcPr>
            <w:tcW w:w="1435" w:type="dxa"/>
          </w:tcPr>
          <w:p w:rsidR="008A2C0D" w:rsidRPr="00563CBD" w:rsidRDefault="008A2C0D" w:rsidP="00DA4FAE">
            <w:pPr>
              <w:jc w:val="center"/>
              <w:rPr>
                <w:lang w:val="en-US"/>
              </w:rPr>
            </w:pPr>
            <w:r w:rsidRPr="00563CBD">
              <w:rPr>
                <w:lang w:val="en-US"/>
              </w:rPr>
              <w:t>1</w:t>
            </w:r>
          </w:p>
        </w:tc>
      </w:tr>
      <w:tr w:rsidR="008A2C0D" w:rsidRPr="00563CBD" w:rsidTr="00B0638E">
        <w:trPr>
          <w:jc w:val="center"/>
        </w:trPr>
        <w:tc>
          <w:tcPr>
            <w:tcW w:w="1008" w:type="dxa"/>
          </w:tcPr>
          <w:p w:rsidR="008A2C0D" w:rsidRPr="00563CBD" w:rsidRDefault="008A2C0D" w:rsidP="00DA4FAE">
            <w:pPr>
              <w:jc w:val="center"/>
            </w:pPr>
            <w:r w:rsidRPr="00563CBD">
              <w:t>3</w:t>
            </w:r>
          </w:p>
        </w:tc>
        <w:tc>
          <w:tcPr>
            <w:tcW w:w="2393" w:type="dxa"/>
          </w:tcPr>
          <w:p w:rsidR="008A2C0D" w:rsidRPr="00563CBD" w:rsidRDefault="008A2C0D" w:rsidP="00DA4FAE">
            <w:pPr>
              <w:jc w:val="center"/>
              <w:rPr>
                <w:lang w:val="en-US"/>
              </w:rPr>
            </w:pPr>
            <w:r w:rsidRPr="00563CBD">
              <w:rPr>
                <w:lang w:val="en-US"/>
              </w:rPr>
              <w:t>0.01</w:t>
            </w:r>
          </w:p>
        </w:tc>
        <w:tc>
          <w:tcPr>
            <w:tcW w:w="2393" w:type="dxa"/>
          </w:tcPr>
          <w:p w:rsidR="008A2C0D" w:rsidRPr="00F8537E" w:rsidRDefault="008A2C0D" w:rsidP="00717B0F">
            <w:pPr>
              <w:rPr>
                <w:lang w:val="en-US"/>
              </w:rPr>
            </w:pPr>
            <w:r w:rsidRPr="00EA1447">
              <w:t>5.34773726945659e</w:t>
            </w:r>
            <w:r w:rsidR="00F8537E">
              <w:rPr>
                <w:lang w:val="en-US"/>
              </w:rPr>
              <w:t>-05</w:t>
            </w:r>
          </w:p>
        </w:tc>
        <w:tc>
          <w:tcPr>
            <w:tcW w:w="1435" w:type="dxa"/>
          </w:tcPr>
          <w:p w:rsidR="008A2C0D" w:rsidRPr="00563CBD" w:rsidRDefault="008A2C0D" w:rsidP="00DA4FAE">
            <w:pPr>
              <w:jc w:val="center"/>
              <w:rPr>
                <w:lang w:val="en-US"/>
              </w:rPr>
            </w:pPr>
            <w:r w:rsidRPr="00563CBD">
              <w:rPr>
                <w:lang w:val="en-US"/>
              </w:rPr>
              <w:t>2</w:t>
            </w:r>
          </w:p>
        </w:tc>
      </w:tr>
      <w:tr w:rsidR="008A2C0D" w:rsidRPr="00563CBD" w:rsidTr="00B0638E">
        <w:trPr>
          <w:jc w:val="center"/>
        </w:trPr>
        <w:tc>
          <w:tcPr>
            <w:tcW w:w="1008" w:type="dxa"/>
          </w:tcPr>
          <w:p w:rsidR="008A2C0D" w:rsidRPr="00563CBD" w:rsidRDefault="008A2C0D" w:rsidP="00DA4FAE">
            <w:pPr>
              <w:jc w:val="center"/>
            </w:pPr>
            <w:r w:rsidRPr="00563CBD">
              <w:t>4</w:t>
            </w:r>
          </w:p>
        </w:tc>
        <w:tc>
          <w:tcPr>
            <w:tcW w:w="2393" w:type="dxa"/>
          </w:tcPr>
          <w:p w:rsidR="008A2C0D" w:rsidRPr="00563CBD" w:rsidRDefault="008A2C0D" w:rsidP="00DA4FAE">
            <w:pPr>
              <w:jc w:val="center"/>
              <w:rPr>
                <w:lang w:val="en-US"/>
              </w:rPr>
            </w:pPr>
            <w:r w:rsidRPr="00563CBD">
              <w:rPr>
                <w:lang w:val="en-US"/>
              </w:rPr>
              <w:t>0.001</w:t>
            </w:r>
          </w:p>
        </w:tc>
        <w:tc>
          <w:tcPr>
            <w:tcW w:w="2393" w:type="dxa"/>
          </w:tcPr>
          <w:p w:rsidR="008A2C0D" w:rsidRPr="00F8537E" w:rsidRDefault="008A2C0D" w:rsidP="00717B0F">
            <w:pPr>
              <w:rPr>
                <w:lang w:val="en-US"/>
              </w:rPr>
            </w:pPr>
            <w:r w:rsidRPr="00EA1447">
              <w:t>5.34773726945659e</w:t>
            </w:r>
            <w:r w:rsidR="00F8537E">
              <w:rPr>
                <w:lang w:val="en-US"/>
              </w:rPr>
              <w:t>-05</w:t>
            </w:r>
          </w:p>
        </w:tc>
        <w:tc>
          <w:tcPr>
            <w:tcW w:w="1435" w:type="dxa"/>
          </w:tcPr>
          <w:p w:rsidR="008A2C0D" w:rsidRPr="00563CBD" w:rsidRDefault="008A2C0D" w:rsidP="00DA4F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D13A1" w:rsidRPr="00563CBD" w:rsidTr="00B0638E">
        <w:trPr>
          <w:jc w:val="center"/>
        </w:trPr>
        <w:tc>
          <w:tcPr>
            <w:tcW w:w="1008" w:type="dxa"/>
          </w:tcPr>
          <w:p w:rsidR="008D13A1" w:rsidRPr="00563CBD" w:rsidRDefault="008D13A1" w:rsidP="00DA4FAE">
            <w:pPr>
              <w:jc w:val="center"/>
            </w:pPr>
            <w:r w:rsidRPr="00563CBD">
              <w:t>5</w:t>
            </w:r>
          </w:p>
        </w:tc>
        <w:tc>
          <w:tcPr>
            <w:tcW w:w="2393" w:type="dxa"/>
          </w:tcPr>
          <w:p w:rsidR="008D13A1" w:rsidRPr="00563CBD" w:rsidRDefault="007D1F86" w:rsidP="00DA4FAE">
            <w:pPr>
              <w:jc w:val="center"/>
              <w:rPr>
                <w:lang w:val="en-US"/>
              </w:rPr>
            </w:pPr>
            <w:r w:rsidRPr="00563CBD">
              <w:rPr>
                <w:lang w:val="en-US"/>
              </w:rPr>
              <w:t>0.0001</w:t>
            </w:r>
          </w:p>
        </w:tc>
        <w:tc>
          <w:tcPr>
            <w:tcW w:w="2393" w:type="dxa"/>
          </w:tcPr>
          <w:p w:rsidR="008D13A1" w:rsidRPr="00563CBD" w:rsidRDefault="008A2C0D" w:rsidP="007D1F86">
            <w:pPr>
              <w:jc w:val="center"/>
            </w:pPr>
            <w:r w:rsidRPr="008A2C0D">
              <w:t>8.71097192045589e-06</w:t>
            </w:r>
          </w:p>
        </w:tc>
        <w:tc>
          <w:tcPr>
            <w:tcW w:w="1435" w:type="dxa"/>
          </w:tcPr>
          <w:p w:rsidR="008D13A1" w:rsidRPr="00563CBD" w:rsidRDefault="007D1F86" w:rsidP="00DA4FAE">
            <w:pPr>
              <w:jc w:val="center"/>
              <w:rPr>
                <w:lang w:val="en-US"/>
              </w:rPr>
            </w:pPr>
            <w:r w:rsidRPr="00563CBD">
              <w:rPr>
                <w:lang w:val="en-US"/>
              </w:rPr>
              <w:t>3</w:t>
            </w:r>
          </w:p>
        </w:tc>
      </w:tr>
      <w:tr w:rsidR="007D1F86" w:rsidRPr="00563CBD" w:rsidTr="00B0638E">
        <w:trPr>
          <w:jc w:val="center"/>
        </w:trPr>
        <w:tc>
          <w:tcPr>
            <w:tcW w:w="1008" w:type="dxa"/>
          </w:tcPr>
          <w:p w:rsidR="007D1F86" w:rsidRPr="00563CBD" w:rsidRDefault="007D1F86" w:rsidP="00DA4FAE">
            <w:pPr>
              <w:jc w:val="center"/>
              <w:rPr>
                <w:lang w:val="en-US"/>
              </w:rPr>
            </w:pPr>
            <w:r w:rsidRPr="00563CBD">
              <w:rPr>
                <w:lang w:val="en-US"/>
              </w:rPr>
              <w:t>6</w:t>
            </w:r>
          </w:p>
        </w:tc>
        <w:tc>
          <w:tcPr>
            <w:tcW w:w="2393" w:type="dxa"/>
          </w:tcPr>
          <w:p w:rsidR="007D1F86" w:rsidRPr="00563CBD" w:rsidRDefault="007D1F86" w:rsidP="00DA4FAE">
            <w:pPr>
              <w:jc w:val="center"/>
              <w:rPr>
                <w:lang w:val="en-US"/>
              </w:rPr>
            </w:pPr>
            <w:r w:rsidRPr="00563CBD">
              <w:rPr>
                <w:lang w:val="en-US"/>
              </w:rPr>
              <w:t>0.00001</w:t>
            </w:r>
          </w:p>
        </w:tc>
        <w:tc>
          <w:tcPr>
            <w:tcW w:w="2393" w:type="dxa"/>
          </w:tcPr>
          <w:p w:rsidR="007D1F86" w:rsidRPr="00563CBD" w:rsidRDefault="008A2C0D" w:rsidP="007D1F86">
            <w:pPr>
              <w:jc w:val="center"/>
            </w:pPr>
            <w:r w:rsidRPr="008A2C0D">
              <w:t>3.70304673831257e-05</w:t>
            </w:r>
          </w:p>
        </w:tc>
        <w:tc>
          <w:tcPr>
            <w:tcW w:w="1435" w:type="dxa"/>
          </w:tcPr>
          <w:p w:rsidR="007D1F86" w:rsidRPr="00563CBD" w:rsidRDefault="008A2C0D" w:rsidP="00DA4F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D1F86" w:rsidRPr="00563CBD" w:rsidTr="00B0638E">
        <w:trPr>
          <w:jc w:val="center"/>
        </w:trPr>
        <w:tc>
          <w:tcPr>
            <w:tcW w:w="1008" w:type="dxa"/>
          </w:tcPr>
          <w:p w:rsidR="007D1F86" w:rsidRPr="00563CBD" w:rsidRDefault="007D1F86" w:rsidP="00DA4FAE">
            <w:pPr>
              <w:jc w:val="center"/>
              <w:rPr>
                <w:lang w:val="en-US"/>
              </w:rPr>
            </w:pPr>
            <w:r w:rsidRPr="00563CBD">
              <w:rPr>
                <w:lang w:val="en-US"/>
              </w:rPr>
              <w:t>7</w:t>
            </w:r>
          </w:p>
        </w:tc>
        <w:tc>
          <w:tcPr>
            <w:tcW w:w="2393" w:type="dxa"/>
          </w:tcPr>
          <w:p w:rsidR="007D1F86" w:rsidRPr="00563CBD" w:rsidRDefault="007D1F86" w:rsidP="00DA4FAE">
            <w:pPr>
              <w:jc w:val="center"/>
              <w:rPr>
                <w:lang w:val="en-US"/>
              </w:rPr>
            </w:pPr>
            <w:r w:rsidRPr="00563CBD">
              <w:rPr>
                <w:lang w:val="en-US"/>
              </w:rPr>
              <w:t>0.000001</w:t>
            </w:r>
          </w:p>
        </w:tc>
        <w:tc>
          <w:tcPr>
            <w:tcW w:w="2393" w:type="dxa"/>
          </w:tcPr>
          <w:p w:rsidR="007D1F86" w:rsidRPr="00563CBD" w:rsidRDefault="008A2C0D" w:rsidP="007D1F86">
            <w:pPr>
              <w:jc w:val="center"/>
            </w:pPr>
            <w:r w:rsidRPr="008A2C0D">
              <w:t>3.70513419256646e-05</w:t>
            </w:r>
          </w:p>
        </w:tc>
        <w:tc>
          <w:tcPr>
            <w:tcW w:w="1435" w:type="dxa"/>
          </w:tcPr>
          <w:p w:rsidR="007D1F86" w:rsidRPr="00563CBD" w:rsidRDefault="008A2C0D" w:rsidP="00DA4FAE">
            <w:pPr>
              <w:jc w:val="center"/>
            </w:pPr>
            <w:r>
              <w:rPr>
                <w:lang w:val="en-US"/>
              </w:rPr>
              <w:t>4</w:t>
            </w:r>
          </w:p>
        </w:tc>
      </w:tr>
    </w:tbl>
    <w:p w:rsidR="00E10F96" w:rsidRPr="00563CBD" w:rsidRDefault="00E10F96" w:rsidP="003F5F92">
      <w:pPr>
        <w:ind w:firstLine="360"/>
        <w:jc w:val="both"/>
      </w:pPr>
    </w:p>
    <w:p w:rsidR="00E10F96" w:rsidRPr="00203983" w:rsidRDefault="008A2C0D" w:rsidP="00DE356C">
      <w:pPr>
        <w:ind w:firstLine="708"/>
        <w:rPr>
          <w:lang w:val="en-US"/>
        </w:rPr>
      </w:pPr>
      <w:r>
        <w:rPr>
          <w:noProof/>
        </w:rPr>
        <w:drawing>
          <wp:inline distT="0" distB="0" distL="0" distR="0">
            <wp:extent cx="4795520" cy="3816985"/>
            <wp:effectExtent l="19050" t="0" r="5080" b="0"/>
            <wp:docPr id="1411" name="Рисунок 1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1"/>
                    <pic:cNvPicPr>
                      <a:picLocks noChangeAspect="1" noChangeArrowheads="1"/>
                    </pic:cNvPicPr>
                  </pic:nvPicPr>
                  <pic:blipFill>
                    <a:blip r:embed="rId2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520" cy="3816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200" w:rsidRDefault="00E10F96" w:rsidP="00942714">
      <w:pPr>
        <w:spacing w:after="120"/>
        <w:ind w:firstLine="357"/>
        <w:jc w:val="both"/>
      </w:pPr>
      <w:r w:rsidRPr="00563CBD">
        <w:t>Рис</w:t>
      </w:r>
      <w:r w:rsidR="003F5F92">
        <w:t>.</w:t>
      </w:r>
      <w:r w:rsidRPr="00563CBD">
        <w:t xml:space="preserve"> </w:t>
      </w:r>
      <w:r w:rsidR="003F5F92">
        <w:t>5</w:t>
      </w:r>
      <w:r w:rsidRPr="00563CBD">
        <w:t xml:space="preserve">.1. График зависимости </w:t>
      </w:r>
      <w:r w:rsidR="00B0638E" w:rsidRPr="00563CBD">
        <w:t>максимально</w:t>
      </w:r>
      <w:r w:rsidR="00B0638E">
        <w:t>го</w:t>
      </w:r>
      <w:r w:rsidR="00B0638E" w:rsidRPr="00563CBD">
        <w:t xml:space="preserve"> количества итераций </w:t>
      </w:r>
      <w:r w:rsidR="00B0638E" w:rsidRPr="00B0638E">
        <w:rPr>
          <w:position w:val="-4"/>
        </w:rPr>
        <w:object w:dxaOrig="220" w:dyaOrig="260">
          <v:shape id="_x0000_i1172" type="#_x0000_t75" style="width:11pt;height:13.5pt" o:ole="">
            <v:imagedata r:id="rId225" o:title=""/>
          </v:shape>
          <o:OLEObject Type="Embed" ProgID="Equation.DSMT4" ShapeID="_x0000_i1172" DrawAspect="Content" ObjectID="_1650653595" r:id="rId233"/>
        </w:object>
      </w:r>
      <w:r w:rsidR="00B0638E">
        <w:t xml:space="preserve"> </w:t>
      </w:r>
      <w:r w:rsidR="00B0638E" w:rsidRPr="00563CBD">
        <w:t xml:space="preserve">от параметра </w:t>
      </w:r>
      <w:r w:rsidR="00B0638E" w:rsidRPr="00387217">
        <w:rPr>
          <w:position w:val="-6"/>
        </w:rPr>
        <w:object w:dxaOrig="200" w:dyaOrig="220">
          <v:shape id="_x0000_i1173" type="#_x0000_t75" style="width:10pt;height:11pt" o:ole="">
            <v:imagedata r:id="rId227" o:title=""/>
          </v:shape>
          <o:OLEObject Type="Embed" ProgID="Equation.DSMT4" ShapeID="_x0000_i1173" DrawAspect="Content" ObjectID="_1650653596" r:id="rId234"/>
        </w:object>
      </w:r>
      <w:r w:rsidR="00B0638E">
        <w:t xml:space="preserve"> при реализации неявной схемы Эйлера методом простой итерации</w:t>
      </w:r>
    </w:p>
    <w:p w:rsidR="00661238" w:rsidRPr="00020078" w:rsidRDefault="00020078" w:rsidP="00954DB2">
      <w:pPr>
        <w:jc w:val="both"/>
      </w:pPr>
      <w:r>
        <w:t xml:space="preserve">Из вычислений можно сделать вывод, что чем больше </w:t>
      </w:r>
      <w:proofErr w:type="spellStart"/>
      <w:r>
        <w:rPr>
          <w:lang w:val="en-US"/>
        </w:rPr>
        <w:t>Eps</w:t>
      </w:r>
      <w:proofErr w:type="spellEnd"/>
      <w:r>
        <w:t>, тем более точно решение, но требуется больше операций</w:t>
      </w:r>
    </w:p>
    <w:p w:rsidR="004D2E06" w:rsidRPr="00387217" w:rsidRDefault="004D2E06" w:rsidP="002F3B9B">
      <w:pPr>
        <w:pStyle w:val="2"/>
        <w:numPr>
          <w:ilvl w:val="1"/>
          <w:numId w:val="37"/>
        </w:numPr>
        <w:spacing w:after="240"/>
        <w:ind w:left="2347"/>
        <w:rPr>
          <w:rFonts w:ascii="Times New Roman" w:hAnsi="Times New Roman" w:cs="Times New Roman"/>
          <w:i/>
          <w:color w:val="auto"/>
          <w:sz w:val="24"/>
          <w:szCs w:val="24"/>
        </w:rPr>
      </w:pPr>
      <w:bookmarkStart w:id="56" w:name="_Toc40033551"/>
      <w:r w:rsidRPr="00387217">
        <w:rPr>
          <w:rFonts w:ascii="Times New Roman" w:hAnsi="Times New Roman" w:cs="Times New Roman"/>
          <w:i/>
          <w:color w:val="auto"/>
          <w:sz w:val="24"/>
          <w:szCs w:val="24"/>
        </w:rPr>
        <w:t>М</w:t>
      </w:r>
      <w:r w:rsidR="002F3B9B">
        <w:rPr>
          <w:rFonts w:ascii="Times New Roman" w:hAnsi="Times New Roman" w:cs="Times New Roman"/>
          <w:i/>
          <w:color w:val="auto"/>
          <w:sz w:val="24"/>
          <w:szCs w:val="24"/>
        </w:rPr>
        <w:t>етод Ньютона</w:t>
      </w:r>
      <w:bookmarkEnd w:id="56"/>
    </w:p>
    <w:p w:rsidR="00020078" w:rsidRPr="00DE356C" w:rsidRDefault="00594CDB" w:rsidP="00954DB2">
      <w:pPr>
        <w:ind w:firstLine="567"/>
        <w:jc w:val="both"/>
        <w:rPr>
          <w:i/>
        </w:rPr>
      </w:pPr>
      <w:r>
        <w:t>В табл. 5.2</w:t>
      </w:r>
      <w:r w:rsidR="00020078">
        <w:t>. и н</w:t>
      </w:r>
      <w:r w:rsidR="00020078" w:rsidRPr="00563CBD">
        <w:t xml:space="preserve">а рис. </w:t>
      </w:r>
      <w:r w:rsidR="00020078">
        <w:t>5</w:t>
      </w:r>
      <w:r w:rsidR="00020078" w:rsidRPr="00563CBD">
        <w:t>.</w:t>
      </w:r>
      <w:r>
        <w:t>2</w:t>
      </w:r>
      <w:r w:rsidR="00020078" w:rsidRPr="00563CBD">
        <w:t xml:space="preserve"> приведен</w:t>
      </w:r>
      <w:r w:rsidR="00020078">
        <w:t>ы</w:t>
      </w:r>
      <w:r w:rsidR="00020078" w:rsidRPr="00563CBD">
        <w:t xml:space="preserve"> результат</w:t>
      </w:r>
      <w:r w:rsidR="00020078">
        <w:t>ы</w:t>
      </w:r>
      <w:r w:rsidR="00020078" w:rsidRPr="00563CBD">
        <w:t xml:space="preserve"> р</w:t>
      </w:r>
      <w:r w:rsidR="00020078">
        <w:t>еализации</w:t>
      </w:r>
      <w:r w:rsidR="00020078" w:rsidRPr="00563CBD">
        <w:t xml:space="preserve"> </w:t>
      </w:r>
      <w:r w:rsidR="00020078">
        <w:t xml:space="preserve">неявной </w:t>
      </w:r>
      <w:r w:rsidR="00020078" w:rsidRPr="00563CBD">
        <w:t>схем</w:t>
      </w:r>
      <w:r w:rsidR="00020078">
        <w:t>ы</w:t>
      </w:r>
      <w:r w:rsidR="00020078" w:rsidRPr="00563CBD">
        <w:t xml:space="preserve"> (</w:t>
      </w:r>
      <w:r w:rsidR="00020078">
        <w:t>3</w:t>
      </w:r>
      <w:r w:rsidR="00B907E5">
        <w:t>.2</w:t>
      </w:r>
      <w:r w:rsidR="00020078" w:rsidRPr="00563CBD">
        <w:t xml:space="preserve">) </w:t>
      </w:r>
      <w:r w:rsidR="00020078">
        <w:t xml:space="preserve">по методу простой итерации </w:t>
      </w:r>
      <w:r w:rsidR="00020078" w:rsidRPr="00563CBD">
        <w:t xml:space="preserve">при </w:t>
      </w:r>
      <w:r w:rsidR="00020078">
        <w:t xml:space="preserve">фиксированном значении </w:t>
      </w:r>
      <w:r w:rsidR="00020078" w:rsidRPr="00563CBD">
        <w:t xml:space="preserve">шага сетки </w:t>
      </w:r>
      <w:r w:rsidR="00020078" w:rsidRPr="00B0638E">
        <w:rPr>
          <w:position w:val="-6"/>
        </w:rPr>
        <w:object w:dxaOrig="800" w:dyaOrig="320">
          <v:shape id="_x0000_i1174" type="#_x0000_t75" style="width:40.5pt;height:16pt" o:ole="">
            <v:imagedata r:id="rId219" o:title=""/>
          </v:shape>
          <o:OLEObject Type="Embed" ProgID="Equation.DSMT4" ShapeID="_x0000_i1174" DrawAspect="Content" ObjectID="_1650653597" r:id="rId235"/>
        </w:object>
      </w:r>
      <w:r w:rsidR="00020078">
        <w:t xml:space="preserve"> и различных </w:t>
      </w:r>
      <w:r w:rsidR="00020078">
        <w:lastRenderedPageBreak/>
        <w:t xml:space="preserve">значениях точности </w:t>
      </w:r>
      <w:r w:rsidR="00020078" w:rsidRPr="00B0638E">
        <w:rPr>
          <w:position w:val="-6"/>
        </w:rPr>
        <w:object w:dxaOrig="200" w:dyaOrig="220">
          <v:shape id="_x0000_i1175" type="#_x0000_t75" style="width:10pt;height:11pt" o:ole="">
            <v:imagedata r:id="rId221" o:title=""/>
          </v:shape>
          <o:OLEObject Type="Embed" ProgID="Equation.DSMT4" ShapeID="_x0000_i1175" DrawAspect="Content" ObjectID="_1650653598" r:id="rId236"/>
        </w:object>
      </w:r>
      <w:r w:rsidR="00020078">
        <w:t xml:space="preserve"> определения корней нелинейного уравнения методом простой ит</w:t>
      </w:r>
      <w:r w:rsidR="00020078">
        <w:t>е</w:t>
      </w:r>
      <w:r w:rsidR="00020078">
        <w:t xml:space="preserve">рации. </w:t>
      </w:r>
      <w:proofErr w:type="spellStart"/>
      <w:r w:rsidR="00020078">
        <w:t>Резльтат</w:t>
      </w:r>
      <w:proofErr w:type="spellEnd"/>
      <w:r w:rsidR="00020078">
        <w:t xml:space="preserve"> на </w:t>
      </w:r>
      <w:proofErr w:type="spellStart"/>
      <w:r w:rsidR="00020078">
        <w:rPr>
          <w:lang w:val="en-US"/>
        </w:rPr>
        <w:t>Matlab</w:t>
      </w:r>
      <w:proofErr w:type="spellEnd"/>
      <w:r w:rsidR="00020078" w:rsidRPr="00B907E5">
        <w:t>’</w:t>
      </w:r>
      <w:r w:rsidR="00020078">
        <w:rPr>
          <w:lang w:val="en-US"/>
        </w:rPr>
        <w:t>e</w:t>
      </w:r>
      <w:r w:rsidR="00020078">
        <w:t xml:space="preserve"> совпадает с результатом на </w:t>
      </w:r>
      <w:r w:rsidR="00020078">
        <w:rPr>
          <w:lang w:val="en-US"/>
        </w:rPr>
        <w:t>Delphi</w:t>
      </w:r>
      <w:r w:rsidR="00020078" w:rsidRPr="00B907E5">
        <w:t>.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=0,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=1)</m:t>
        </m:r>
      </m:oMath>
    </w:p>
    <w:p w:rsidR="00020078" w:rsidRDefault="00020078" w:rsidP="00954DB2">
      <w:pPr>
        <w:jc w:val="both"/>
      </w:pPr>
    </w:p>
    <w:p w:rsidR="00594CDB" w:rsidRPr="00020078" w:rsidRDefault="00594CDB" w:rsidP="00942714">
      <w:pPr>
        <w:spacing w:after="120"/>
        <w:ind w:firstLine="357"/>
        <w:jc w:val="both"/>
      </w:pPr>
      <w:r>
        <w:t xml:space="preserve">Табл. 5.2. Изменение погрешности </w:t>
      </w:r>
      <w:r w:rsidRPr="00B0638E">
        <w:rPr>
          <w:position w:val="-10"/>
        </w:rPr>
        <w:object w:dxaOrig="240" w:dyaOrig="260">
          <v:shape id="_x0000_i1176" type="#_x0000_t75" style="width:11.5pt;height:13.5pt" o:ole="">
            <v:imagedata r:id="rId223" o:title=""/>
          </v:shape>
          <o:OLEObject Type="Embed" ProgID="Equation.DSMT4" ShapeID="_x0000_i1176" DrawAspect="Content" ObjectID="_1650653599" r:id="rId237"/>
        </w:object>
      </w:r>
      <w:r>
        <w:t xml:space="preserve"> реализации неявной схемы Эйлера методом </w:t>
      </w:r>
      <w:r>
        <w:br/>
        <w:t xml:space="preserve">Ньютона и </w:t>
      </w:r>
      <w:r w:rsidRPr="00563CBD">
        <w:t>максимально</w:t>
      </w:r>
      <w:r>
        <w:t>го</w:t>
      </w:r>
      <w:r w:rsidRPr="00563CBD">
        <w:t xml:space="preserve"> количества итераций </w:t>
      </w:r>
      <w:r w:rsidRPr="00B0638E">
        <w:rPr>
          <w:position w:val="-4"/>
        </w:rPr>
        <w:object w:dxaOrig="220" w:dyaOrig="260">
          <v:shape id="_x0000_i1177" type="#_x0000_t75" style="width:11pt;height:13.5pt" o:ole="">
            <v:imagedata r:id="rId225" o:title=""/>
          </v:shape>
          <o:OLEObject Type="Embed" ProgID="Equation.DSMT4" ShapeID="_x0000_i1177" DrawAspect="Content" ObjectID="_1650653600" r:id="rId238"/>
        </w:object>
      </w:r>
      <w:r>
        <w:t xml:space="preserve"> </w:t>
      </w:r>
      <w:r w:rsidRPr="00563CBD">
        <w:t xml:space="preserve">от параметра </w:t>
      </w:r>
      <w:r w:rsidRPr="00387217">
        <w:rPr>
          <w:position w:val="-6"/>
        </w:rPr>
        <w:object w:dxaOrig="200" w:dyaOrig="220">
          <v:shape id="_x0000_i1178" type="#_x0000_t75" style="width:10pt;height:11pt" o:ole="">
            <v:imagedata r:id="rId227" o:title=""/>
          </v:shape>
          <o:OLEObject Type="Embed" ProgID="Equation.DSMT4" ShapeID="_x0000_i1178" DrawAspect="Content" ObjectID="_1650653601" r:id="rId239"/>
        </w:object>
      </w:r>
    </w:p>
    <w:p w:rsidR="006C5E0D" w:rsidRDefault="006C5E0D" w:rsidP="00034FF4"/>
    <w:tbl>
      <w:tblPr>
        <w:tblStyle w:val="a9"/>
        <w:tblW w:w="0" w:type="auto"/>
        <w:jc w:val="center"/>
        <w:tblInd w:w="1384" w:type="dxa"/>
        <w:tblLook w:val="04A0"/>
      </w:tblPr>
      <w:tblGrid>
        <w:gridCol w:w="1008"/>
        <w:gridCol w:w="2393"/>
        <w:gridCol w:w="2393"/>
        <w:gridCol w:w="1435"/>
      </w:tblGrid>
      <w:tr w:rsidR="005E512A" w:rsidRPr="00563CBD" w:rsidTr="00717B0F">
        <w:trPr>
          <w:jc w:val="center"/>
        </w:trPr>
        <w:tc>
          <w:tcPr>
            <w:tcW w:w="1008" w:type="dxa"/>
          </w:tcPr>
          <w:p w:rsidR="005E512A" w:rsidRPr="00563CBD" w:rsidRDefault="005E512A" w:rsidP="00717B0F">
            <w:pPr>
              <w:jc w:val="center"/>
            </w:pPr>
            <w:r w:rsidRPr="00563CBD">
              <w:t>№</w:t>
            </w:r>
          </w:p>
        </w:tc>
        <w:tc>
          <w:tcPr>
            <w:tcW w:w="2393" w:type="dxa"/>
          </w:tcPr>
          <w:p w:rsidR="005E512A" w:rsidRPr="00563CBD" w:rsidRDefault="005E512A" w:rsidP="00717B0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ε</m:t>
                </m:r>
              </m:oMath>
            </m:oMathPara>
          </w:p>
        </w:tc>
        <w:tc>
          <w:tcPr>
            <w:tcW w:w="2393" w:type="dxa"/>
          </w:tcPr>
          <w:p w:rsidR="005E512A" w:rsidRPr="00563CBD" w:rsidRDefault="005E512A" w:rsidP="00717B0F">
            <w:pPr>
              <w:jc w:val="center"/>
            </w:pPr>
            <w:r w:rsidRPr="00B0638E">
              <w:rPr>
                <w:position w:val="-10"/>
                <w:sz w:val="24"/>
                <w:szCs w:val="24"/>
              </w:rPr>
              <w:object w:dxaOrig="240" w:dyaOrig="260">
                <v:shape id="_x0000_i1179" type="#_x0000_t75" style="width:11.5pt;height:13.5pt" o:ole="">
                  <v:imagedata r:id="rId223" o:title=""/>
                </v:shape>
                <o:OLEObject Type="Embed" ProgID="Equation.DSMT4" ShapeID="_x0000_i1179" DrawAspect="Content" ObjectID="_1650653602" r:id="rId240"/>
              </w:object>
            </w:r>
          </w:p>
        </w:tc>
        <w:tc>
          <w:tcPr>
            <w:tcW w:w="1435" w:type="dxa"/>
          </w:tcPr>
          <w:p w:rsidR="005E512A" w:rsidRPr="00563CBD" w:rsidRDefault="005E512A" w:rsidP="00717B0F">
            <w:pPr>
              <w:jc w:val="center"/>
              <w:rPr>
                <w:lang w:val="en-US"/>
              </w:rPr>
            </w:pPr>
            <w:r w:rsidRPr="003F5F92">
              <w:rPr>
                <w:position w:val="-4"/>
                <w:sz w:val="24"/>
                <w:szCs w:val="24"/>
              </w:rPr>
              <w:object w:dxaOrig="220" w:dyaOrig="260">
                <v:shape id="_x0000_i1180" type="#_x0000_t75" style="width:11pt;height:13.5pt" o:ole="">
                  <v:imagedata r:id="rId230" o:title=""/>
                </v:shape>
                <o:OLEObject Type="Embed" ProgID="Equation.DSMT4" ShapeID="_x0000_i1180" DrawAspect="Content" ObjectID="_1650653603" r:id="rId241"/>
              </w:object>
            </w:r>
          </w:p>
        </w:tc>
      </w:tr>
      <w:tr w:rsidR="005E512A" w:rsidRPr="00563CBD" w:rsidTr="00717B0F">
        <w:trPr>
          <w:jc w:val="center"/>
        </w:trPr>
        <w:tc>
          <w:tcPr>
            <w:tcW w:w="1008" w:type="dxa"/>
          </w:tcPr>
          <w:p w:rsidR="005E512A" w:rsidRPr="00563CBD" w:rsidRDefault="005E512A" w:rsidP="00717B0F">
            <w:pPr>
              <w:jc w:val="center"/>
            </w:pPr>
            <w:r w:rsidRPr="00563CBD">
              <w:t>1</w:t>
            </w:r>
          </w:p>
        </w:tc>
        <w:tc>
          <w:tcPr>
            <w:tcW w:w="2393" w:type="dxa"/>
          </w:tcPr>
          <w:p w:rsidR="005E512A" w:rsidRPr="00563CBD" w:rsidRDefault="005E512A" w:rsidP="00717B0F">
            <w:pPr>
              <w:jc w:val="center"/>
              <w:rPr>
                <w:lang w:val="en-US"/>
              </w:rPr>
            </w:pPr>
            <w:r w:rsidRPr="00563CBD">
              <w:rPr>
                <w:lang w:val="en-US"/>
              </w:rPr>
              <w:t>1</w:t>
            </w:r>
          </w:p>
        </w:tc>
        <w:tc>
          <w:tcPr>
            <w:tcW w:w="2393" w:type="dxa"/>
          </w:tcPr>
          <w:p w:rsidR="005E512A" w:rsidRDefault="005E512A" w:rsidP="00717B0F">
            <w:r w:rsidRPr="005E512A">
              <w:t>3.74852858660013e-05</w:t>
            </w:r>
          </w:p>
        </w:tc>
        <w:tc>
          <w:tcPr>
            <w:tcW w:w="1435" w:type="dxa"/>
          </w:tcPr>
          <w:p w:rsidR="005E512A" w:rsidRPr="00563CBD" w:rsidRDefault="005E512A" w:rsidP="00717B0F">
            <w:pPr>
              <w:jc w:val="center"/>
              <w:rPr>
                <w:lang w:val="en-US"/>
              </w:rPr>
            </w:pPr>
            <w:r w:rsidRPr="00563CBD">
              <w:rPr>
                <w:lang w:val="en-US"/>
              </w:rPr>
              <w:t>1</w:t>
            </w:r>
          </w:p>
        </w:tc>
      </w:tr>
      <w:tr w:rsidR="005E512A" w:rsidRPr="00563CBD" w:rsidTr="00717B0F">
        <w:trPr>
          <w:trHeight w:val="198"/>
          <w:jc w:val="center"/>
        </w:trPr>
        <w:tc>
          <w:tcPr>
            <w:tcW w:w="1008" w:type="dxa"/>
          </w:tcPr>
          <w:p w:rsidR="005E512A" w:rsidRPr="00563CBD" w:rsidRDefault="005E512A" w:rsidP="00717B0F">
            <w:pPr>
              <w:jc w:val="center"/>
            </w:pPr>
            <w:r w:rsidRPr="00563CBD">
              <w:t>2</w:t>
            </w:r>
          </w:p>
        </w:tc>
        <w:tc>
          <w:tcPr>
            <w:tcW w:w="2393" w:type="dxa"/>
          </w:tcPr>
          <w:p w:rsidR="005E512A" w:rsidRPr="00563CBD" w:rsidRDefault="005E512A" w:rsidP="00717B0F">
            <w:pPr>
              <w:jc w:val="center"/>
              <w:rPr>
                <w:lang w:val="en-US"/>
              </w:rPr>
            </w:pPr>
            <w:r w:rsidRPr="00563CBD">
              <w:rPr>
                <w:lang w:val="en-US"/>
              </w:rPr>
              <w:t>0.1</w:t>
            </w:r>
          </w:p>
        </w:tc>
        <w:tc>
          <w:tcPr>
            <w:tcW w:w="2393" w:type="dxa"/>
          </w:tcPr>
          <w:p w:rsidR="005E512A" w:rsidRDefault="005E512A" w:rsidP="00717B0F">
            <w:r w:rsidRPr="005E512A">
              <w:t>3.74852858660013e-05</w:t>
            </w:r>
          </w:p>
        </w:tc>
        <w:tc>
          <w:tcPr>
            <w:tcW w:w="1435" w:type="dxa"/>
          </w:tcPr>
          <w:p w:rsidR="005E512A" w:rsidRPr="00563CBD" w:rsidRDefault="005E512A" w:rsidP="00717B0F">
            <w:pPr>
              <w:jc w:val="center"/>
              <w:rPr>
                <w:lang w:val="en-US"/>
              </w:rPr>
            </w:pPr>
            <w:r w:rsidRPr="00563CBD">
              <w:rPr>
                <w:lang w:val="en-US"/>
              </w:rPr>
              <w:t>1</w:t>
            </w:r>
          </w:p>
        </w:tc>
      </w:tr>
      <w:tr w:rsidR="005E512A" w:rsidRPr="00563CBD" w:rsidTr="00717B0F">
        <w:trPr>
          <w:jc w:val="center"/>
        </w:trPr>
        <w:tc>
          <w:tcPr>
            <w:tcW w:w="1008" w:type="dxa"/>
          </w:tcPr>
          <w:p w:rsidR="005E512A" w:rsidRPr="00563CBD" w:rsidRDefault="005E512A" w:rsidP="00717B0F">
            <w:pPr>
              <w:jc w:val="center"/>
            </w:pPr>
            <w:r w:rsidRPr="00563CBD">
              <w:t>3</w:t>
            </w:r>
          </w:p>
        </w:tc>
        <w:tc>
          <w:tcPr>
            <w:tcW w:w="2393" w:type="dxa"/>
          </w:tcPr>
          <w:p w:rsidR="005E512A" w:rsidRPr="00563CBD" w:rsidRDefault="005E512A" w:rsidP="00717B0F">
            <w:pPr>
              <w:jc w:val="center"/>
              <w:rPr>
                <w:lang w:val="en-US"/>
              </w:rPr>
            </w:pPr>
            <w:r w:rsidRPr="00563CBD">
              <w:rPr>
                <w:lang w:val="en-US"/>
              </w:rPr>
              <w:t>0.01</w:t>
            </w:r>
          </w:p>
        </w:tc>
        <w:tc>
          <w:tcPr>
            <w:tcW w:w="2393" w:type="dxa"/>
          </w:tcPr>
          <w:p w:rsidR="005E512A" w:rsidRPr="00EA1447" w:rsidRDefault="005E512A" w:rsidP="00717B0F">
            <w:r w:rsidRPr="005E512A">
              <w:t>3.74852858660013e-05</w:t>
            </w:r>
          </w:p>
        </w:tc>
        <w:tc>
          <w:tcPr>
            <w:tcW w:w="1435" w:type="dxa"/>
          </w:tcPr>
          <w:p w:rsidR="005E512A" w:rsidRPr="00563CBD" w:rsidRDefault="005E512A" w:rsidP="00717B0F">
            <w:pPr>
              <w:jc w:val="center"/>
              <w:rPr>
                <w:lang w:val="en-US"/>
              </w:rPr>
            </w:pPr>
            <w:r w:rsidRPr="00563CBD">
              <w:rPr>
                <w:lang w:val="en-US"/>
              </w:rPr>
              <w:t>2</w:t>
            </w:r>
          </w:p>
        </w:tc>
      </w:tr>
      <w:tr w:rsidR="005E512A" w:rsidRPr="00563CBD" w:rsidTr="00717B0F">
        <w:trPr>
          <w:jc w:val="center"/>
        </w:trPr>
        <w:tc>
          <w:tcPr>
            <w:tcW w:w="1008" w:type="dxa"/>
          </w:tcPr>
          <w:p w:rsidR="005E512A" w:rsidRPr="00563CBD" w:rsidRDefault="005E512A" w:rsidP="00717B0F">
            <w:pPr>
              <w:jc w:val="center"/>
            </w:pPr>
            <w:r w:rsidRPr="00563CBD">
              <w:t>4</w:t>
            </w:r>
          </w:p>
        </w:tc>
        <w:tc>
          <w:tcPr>
            <w:tcW w:w="2393" w:type="dxa"/>
          </w:tcPr>
          <w:p w:rsidR="005E512A" w:rsidRPr="00563CBD" w:rsidRDefault="005E512A" w:rsidP="00717B0F">
            <w:pPr>
              <w:jc w:val="center"/>
              <w:rPr>
                <w:lang w:val="en-US"/>
              </w:rPr>
            </w:pPr>
            <w:r w:rsidRPr="00563CBD">
              <w:rPr>
                <w:lang w:val="en-US"/>
              </w:rPr>
              <w:t>0.001</w:t>
            </w:r>
          </w:p>
        </w:tc>
        <w:tc>
          <w:tcPr>
            <w:tcW w:w="2393" w:type="dxa"/>
          </w:tcPr>
          <w:p w:rsidR="005E512A" w:rsidRPr="00EA1447" w:rsidRDefault="005E512A" w:rsidP="00717B0F">
            <w:r w:rsidRPr="005E512A">
              <w:t>3.74852858660013e-05</w:t>
            </w:r>
          </w:p>
        </w:tc>
        <w:tc>
          <w:tcPr>
            <w:tcW w:w="1435" w:type="dxa"/>
          </w:tcPr>
          <w:p w:rsidR="005E512A" w:rsidRPr="00563CBD" w:rsidRDefault="005E512A" w:rsidP="00717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5E512A" w:rsidRPr="00563CBD" w:rsidTr="00717B0F">
        <w:trPr>
          <w:jc w:val="center"/>
        </w:trPr>
        <w:tc>
          <w:tcPr>
            <w:tcW w:w="1008" w:type="dxa"/>
          </w:tcPr>
          <w:p w:rsidR="005E512A" w:rsidRPr="00563CBD" w:rsidRDefault="005E512A" w:rsidP="00717B0F">
            <w:pPr>
              <w:jc w:val="center"/>
            </w:pPr>
            <w:r w:rsidRPr="00563CBD">
              <w:t>5</w:t>
            </w:r>
          </w:p>
        </w:tc>
        <w:tc>
          <w:tcPr>
            <w:tcW w:w="2393" w:type="dxa"/>
          </w:tcPr>
          <w:p w:rsidR="005E512A" w:rsidRPr="00563CBD" w:rsidRDefault="005E512A" w:rsidP="00717B0F">
            <w:pPr>
              <w:jc w:val="center"/>
              <w:rPr>
                <w:lang w:val="en-US"/>
              </w:rPr>
            </w:pPr>
            <w:r w:rsidRPr="00563CBD">
              <w:rPr>
                <w:lang w:val="en-US"/>
              </w:rPr>
              <w:t>0.0001</w:t>
            </w:r>
          </w:p>
        </w:tc>
        <w:tc>
          <w:tcPr>
            <w:tcW w:w="2393" w:type="dxa"/>
          </w:tcPr>
          <w:p w:rsidR="005E512A" w:rsidRPr="00563CBD" w:rsidRDefault="005E512A" w:rsidP="00717B0F">
            <w:pPr>
              <w:jc w:val="center"/>
            </w:pPr>
            <w:r w:rsidRPr="005E512A">
              <w:t>3.74852858660013e-05</w:t>
            </w:r>
          </w:p>
        </w:tc>
        <w:tc>
          <w:tcPr>
            <w:tcW w:w="1435" w:type="dxa"/>
          </w:tcPr>
          <w:p w:rsidR="005E512A" w:rsidRPr="00563CBD" w:rsidRDefault="005E512A" w:rsidP="00717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5E512A" w:rsidRPr="00563CBD" w:rsidTr="00717B0F">
        <w:trPr>
          <w:jc w:val="center"/>
        </w:trPr>
        <w:tc>
          <w:tcPr>
            <w:tcW w:w="1008" w:type="dxa"/>
          </w:tcPr>
          <w:p w:rsidR="005E512A" w:rsidRPr="00563CBD" w:rsidRDefault="005E512A" w:rsidP="00717B0F">
            <w:pPr>
              <w:jc w:val="center"/>
              <w:rPr>
                <w:lang w:val="en-US"/>
              </w:rPr>
            </w:pPr>
            <w:r w:rsidRPr="00563CBD">
              <w:rPr>
                <w:lang w:val="en-US"/>
              </w:rPr>
              <w:t>6</w:t>
            </w:r>
          </w:p>
        </w:tc>
        <w:tc>
          <w:tcPr>
            <w:tcW w:w="2393" w:type="dxa"/>
          </w:tcPr>
          <w:p w:rsidR="005E512A" w:rsidRPr="00563CBD" w:rsidRDefault="005E512A" w:rsidP="00717B0F">
            <w:pPr>
              <w:jc w:val="center"/>
              <w:rPr>
                <w:lang w:val="en-US"/>
              </w:rPr>
            </w:pPr>
            <w:r w:rsidRPr="00563CBD">
              <w:rPr>
                <w:lang w:val="en-US"/>
              </w:rPr>
              <w:t>0.00001</w:t>
            </w:r>
          </w:p>
        </w:tc>
        <w:tc>
          <w:tcPr>
            <w:tcW w:w="2393" w:type="dxa"/>
          </w:tcPr>
          <w:p w:rsidR="005E512A" w:rsidRPr="00563CBD" w:rsidRDefault="005E512A" w:rsidP="00717B0F">
            <w:pPr>
              <w:jc w:val="center"/>
            </w:pPr>
            <w:r w:rsidRPr="005E512A">
              <w:t>3.74852858660013e-05</w:t>
            </w:r>
          </w:p>
        </w:tc>
        <w:tc>
          <w:tcPr>
            <w:tcW w:w="1435" w:type="dxa"/>
          </w:tcPr>
          <w:p w:rsidR="005E512A" w:rsidRPr="00563CBD" w:rsidRDefault="005E512A" w:rsidP="00717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5E512A" w:rsidRPr="00563CBD" w:rsidTr="00717B0F">
        <w:trPr>
          <w:jc w:val="center"/>
        </w:trPr>
        <w:tc>
          <w:tcPr>
            <w:tcW w:w="1008" w:type="dxa"/>
          </w:tcPr>
          <w:p w:rsidR="005E512A" w:rsidRPr="00563CBD" w:rsidRDefault="005E512A" w:rsidP="00717B0F">
            <w:pPr>
              <w:jc w:val="center"/>
              <w:rPr>
                <w:lang w:val="en-US"/>
              </w:rPr>
            </w:pPr>
            <w:r w:rsidRPr="00563CBD">
              <w:rPr>
                <w:lang w:val="en-US"/>
              </w:rPr>
              <w:t>7</w:t>
            </w:r>
          </w:p>
        </w:tc>
        <w:tc>
          <w:tcPr>
            <w:tcW w:w="2393" w:type="dxa"/>
          </w:tcPr>
          <w:p w:rsidR="005E512A" w:rsidRPr="00563CBD" w:rsidRDefault="005E512A" w:rsidP="00717B0F">
            <w:pPr>
              <w:jc w:val="center"/>
              <w:rPr>
                <w:lang w:val="en-US"/>
              </w:rPr>
            </w:pPr>
            <w:r w:rsidRPr="00563CBD">
              <w:rPr>
                <w:lang w:val="en-US"/>
              </w:rPr>
              <w:t>0.000001</w:t>
            </w:r>
          </w:p>
        </w:tc>
        <w:tc>
          <w:tcPr>
            <w:tcW w:w="2393" w:type="dxa"/>
          </w:tcPr>
          <w:p w:rsidR="005E512A" w:rsidRPr="00563CBD" w:rsidRDefault="005E512A" w:rsidP="00717B0F">
            <w:pPr>
              <w:jc w:val="center"/>
            </w:pPr>
            <w:r w:rsidRPr="005E512A">
              <w:t>3.74852858660013e-05</w:t>
            </w:r>
          </w:p>
        </w:tc>
        <w:tc>
          <w:tcPr>
            <w:tcW w:w="1435" w:type="dxa"/>
          </w:tcPr>
          <w:p w:rsidR="005E512A" w:rsidRPr="00563CBD" w:rsidRDefault="005E512A" w:rsidP="00717B0F">
            <w:pPr>
              <w:jc w:val="center"/>
            </w:pPr>
            <w:r>
              <w:rPr>
                <w:lang w:val="en-US"/>
              </w:rPr>
              <w:t>2</w:t>
            </w:r>
          </w:p>
        </w:tc>
      </w:tr>
    </w:tbl>
    <w:p w:rsidR="00594CDB" w:rsidRDefault="00594CDB" w:rsidP="00594CDB">
      <w:pPr>
        <w:ind w:left="1416"/>
      </w:pPr>
    </w:p>
    <w:p w:rsidR="00594CDB" w:rsidRDefault="005E512A" w:rsidP="00594CDB">
      <w:pPr>
        <w:ind w:firstLine="708"/>
      </w:pPr>
      <w:r>
        <w:rPr>
          <w:noProof/>
        </w:rPr>
        <w:drawing>
          <wp:inline distT="0" distB="0" distL="0" distR="0">
            <wp:extent cx="4720590" cy="3827780"/>
            <wp:effectExtent l="19050" t="0" r="3810" b="0"/>
            <wp:docPr id="1424" name="Рисунок 1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4"/>
                    <pic:cNvPicPr>
                      <a:picLocks noChangeAspect="1" noChangeArrowheads="1"/>
                    </pic:cNvPicPr>
                  </pic:nvPicPr>
                  <pic:blipFill>
                    <a:blip r:embed="rId2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590" cy="3827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CDB" w:rsidRDefault="00594CDB" w:rsidP="00942714">
      <w:pPr>
        <w:ind w:firstLine="357"/>
        <w:jc w:val="both"/>
      </w:pPr>
      <w:r w:rsidRPr="00563CBD">
        <w:t>Рис</w:t>
      </w:r>
      <w:r>
        <w:t>.</w:t>
      </w:r>
      <w:r w:rsidRPr="00563CBD">
        <w:t xml:space="preserve"> </w:t>
      </w:r>
      <w:r>
        <w:t>5.2</w:t>
      </w:r>
      <w:r w:rsidRPr="00563CBD">
        <w:t>. График зависимости максимально</w:t>
      </w:r>
      <w:r>
        <w:t>го</w:t>
      </w:r>
      <w:r w:rsidRPr="00563CBD">
        <w:t xml:space="preserve"> количества итераций </w:t>
      </w:r>
      <w:r w:rsidRPr="00B0638E">
        <w:rPr>
          <w:position w:val="-4"/>
        </w:rPr>
        <w:object w:dxaOrig="220" w:dyaOrig="260">
          <v:shape id="_x0000_i1181" type="#_x0000_t75" style="width:11pt;height:13.5pt" o:ole="">
            <v:imagedata r:id="rId225" o:title=""/>
          </v:shape>
          <o:OLEObject Type="Embed" ProgID="Equation.DSMT4" ShapeID="_x0000_i1181" DrawAspect="Content" ObjectID="_1650653604" r:id="rId243"/>
        </w:object>
      </w:r>
      <w:r>
        <w:t xml:space="preserve"> </w:t>
      </w:r>
      <w:r w:rsidRPr="00563CBD">
        <w:t xml:space="preserve">от параметра </w:t>
      </w:r>
      <w:r w:rsidRPr="00387217">
        <w:rPr>
          <w:position w:val="-6"/>
        </w:rPr>
        <w:object w:dxaOrig="200" w:dyaOrig="220">
          <v:shape id="_x0000_i1182" type="#_x0000_t75" style="width:10pt;height:11pt" o:ole="">
            <v:imagedata r:id="rId227" o:title=""/>
          </v:shape>
          <o:OLEObject Type="Embed" ProgID="Equation.DSMT4" ShapeID="_x0000_i1182" DrawAspect="Content" ObjectID="_1650653605" r:id="rId244"/>
        </w:object>
      </w:r>
      <w:r>
        <w:t xml:space="preserve"> при реализации неявной схемы Эйлера методом Ньютона</w:t>
      </w:r>
      <w:r>
        <w:br/>
      </w:r>
    </w:p>
    <w:p w:rsidR="00020078" w:rsidRPr="00020078" w:rsidRDefault="00020078" w:rsidP="002F3B9B">
      <w:pPr>
        <w:jc w:val="both"/>
      </w:pPr>
      <w:r>
        <w:t xml:space="preserve">Из вычислений делаем вывод, что </w:t>
      </w:r>
      <w:proofErr w:type="spellStart"/>
      <w:r>
        <w:rPr>
          <w:lang w:val="en-US"/>
        </w:rPr>
        <w:t>Eps</w:t>
      </w:r>
      <w:proofErr w:type="spellEnd"/>
      <w:r w:rsidRPr="00020078">
        <w:t xml:space="preserve"> </w:t>
      </w:r>
      <w:r>
        <w:t>не влияет на точность решения, требуется гораздо меньше операций для достижения максимально возможной точности по сравнению с м</w:t>
      </w:r>
      <w:r>
        <w:t>е</w:t>
      </w:r>
      <w:r>
        <w:t>тодом простой итерации</w:t>
      </w:r>
    </w:p>
    <w:p w:rsidR="002F3B9B" w:rsidRPr="002F3B9B" w:rsidRDefault="006C5E0D" w:rsidP="002F3B9B">
      <w:pPr>
        <w:spacing w:after="200" w:line="276" w:lineRule="auto"/>
      </w:pPr>
      <w:r w:rsidRPr="00563CBD">
        <w:br w:type="page"/>
      </w:r>
    </w:p>
    <w:p w:rsidR="002F3B9B" w:rsidRPr="002F3B9B" w:rsidRDefault="002F3B9B" w:rsidP="002F3B9B">
      <w:pPr>
        <w:spacing w:after="200" w:line="276" w:lineRule="auto"/>
      </w:pPr>
    </w:p>
    <w:p w:rsidR="002F3B9B" w:rsidRPr="002F3B9B" w:rsidRDefault="002F3B9B" w:rsidP="002F3B9B">
      <w:pPr>
        <w:spacing w:after="200" w:line="276" w:lineRule="auto"/>
      </w:pPr>
    </w:p>
    <w:p w:rsidR="007E60D2" w:rsidRPr="00563CBD" w:rsidRDefault="0081487A" w:rsidP="002F3B9B">
      <w:pPr>
        <w:spacing w:after="200" w:line="276" w:lineRule="auto"/>
        <w:rPr>
          <w:b/>
        </w:rPr>
      </w:pPr>
      <w:r w:rsidRPr="00563CBD">
        <w:rPr>
          <w:b/>
        </w:rPr>
        <w:t xml:space="preserve">СПИСОК ИСПОЛЬЗОВАННЫХ ИСТОЧНИКОВ </w:t>
      </w:r>
    </w:p>
    <w:p w:rsidR="007B68CE" w:rsidRPr="00563CBD" w:rsidRDefault="00E2131F" w:rsidP="00E2131F">
      <w:pPr>
        <w:pStyle w:val="a3"/>
        <w:numPr>
          <w:ilvl w:val="0"/>
          <w:numId w:val="31"/>
        </w:numPr>
      </w:pPr>
      <w:proofErr w:type="gramStart"/>
      <w:r w:rsidRPr="00563CBD">
        <w:t>Самарский</w:t>
      </w:r>
      <w:proofErr w:type="gramEnd"/>
      <w:r w:rsidRPr="00563CBD">
        <w:t xml:space="preserve"> А.А. Теория разностных схем. - М.: Наука, 2004. – 415 </w:t>
      </w:r>
      <w:proofErr w:type="gramStart"/>
      <w:r w:rsidRPr="00563CBD">
        <w:t>с</w:t>
      </w:r>
      <w:proofErr w:type="gramEnd"/>
      <w:r w:rsidRPr="00563CBD">
        <w:t>.</w:t>
      </w:r>
    </w:p>
    <w:p w:rsidR="007B68CE" w:rsidRPr="00563CBD" w:rsidRDefault="00E2131F" w:rsidP="00E2131F">
      <w:pPr>
        <w:pStyle w:val="a3"/>
        <w:numPr>
          <w:ilvl w:val="0"/>
          <w:numId w:val="31"/>
        </w:numPr>
        <w:jc w:val="both"/>
      </w:pPr>
      <w:r w:rsidRPr="00563CBD">
        <w:t xml:space="preserve">Иоганн Кеплер [интернет - ресурс]. – </w:t>
      </w:r>
      <w:proofErr w:type="spellStart"/>
      <w:r w:rsidRPr="00563CBD">
        <w:t>Sci.House</w:t>
      </w:r>
      <w:proofErr w:type="spellEnd"/>
      <w:r w:rsidRPr="00563CBD">
        <w:t xml:space="preserve">, Философия </w:t>
      </w:r>
      <w:proofErr w:type="gramStart"/>
      <w:r w:rsidRPr="00563CBD">
        <w:t>–С</w:t>
      </w:r>
      <w:proofErr w:type="gramEnd"/>
      <w:r w:rsidRPr="00563CBD">
        <w:t>овременные фил</w:t>
      </w:r>
      <w:r w:rsidRPr="00563CBD">
        <w:t>о</w:t>
      </w:r>
      <w:r w:rsidRPr="00563CBD">
        <w:t>софские исследования. https://sci.house/filosofskie-issledovaniya-sovremennyie-scibook/iogann-kepler-36044.html</w:t>
      </w:r>
    </w:p>
    <w:p w:rsidR="00297EA6" w:rsidRPr="006E3DD5" w:rsidRDefault="001F105B" w:rsidP="00297EA6">
      <w:pPr>
        <w:pStyle w:val="a3"/>
        <w:numPr>
          <w:ilvl w:val="0"/>
          <w:numId w:val="31"/>
        </w:numPr>
      </w:pPr>
      <w:r>
        <w:t>Савчук</w:t>
      </w:r>
      <w:r w:rsidRPr="006E3DD5">
        <w:t xml:space="preserve">, </w:t>
      </w:r>
      <w:r>
        <w:t xml:space="preserve">В.Ф. </w:t>
      </w:r>
      <w:r w:rsidR="006E3DD5">
        <w:t xml:space="preserve">Методы численного анализа. </w:t>
      </w:r>
      <w:proofErr w:type="gramStart"/>
      <w:r w:rsidR="006E3DD5" w:rsidRPr="006E3DD5">
        <w:t>:</w:t>
      </w:r>
      <w:r w:rsidR="006E3DD5">
        <w:t>Н</w:t>
      </w:r>
      <w:proofErr w:type="gramEnd"/>
      <w:r w:rsidR="006E3DD5">
        <w:t>аука</w:t>
      </w:r>
      <w:r w:rsidR="006E3DD5" w:rsidRPr="006E3DD5">
        <w:t xml:space="preserve">, 2013. -403 </w:t>
      </w:r>
      <w:r w:rsidR="006E3DD5">
        <w:rPr>
          <w:lang w:val="en-US"/>
        </w:rPr>
        <w:t>c</w:t>
      </w:r>
      <w:r w:rsidR="006E3DD5" w:rsidRPr="006E3DD5">
        <w:t>.</w:t>
      </w:r>
    </w:p>
    <w:p w:rsidR="006E3DD5" w:rsidRDefault="006E3DD5" w:rsidP="00297EA6">
      <w:pPr>
        <w:pStyle w:val="a3"/>
        <w:numPr>
          <w:ilvl w:val="0"/>
          <w:numId w:val="31"/>
        </w:numPr>
      </w:pPr>
      <w:r>
        <w:t xml:space="preserve">В. Г. Пименов, А. Б. </w:t>
      </w:r>
      <w:proofErr w:type="spellStart"/>
      <w:r>
        <w:t>Ложников</w:t>
      </w:r>
      <w:proofErr w:type="spellEnd"/>
      <w:r>
        <w:t>. Численные методы.: Наука, 2014. – 108</w:t>
      </w:r>
      <w:r w:rsidRPr="00563CBD">
        <w:t xml:space="preserve"> </w:t>
      </w:r>
      <w:proofErr w:type="gramStart"/>
      <w:r w:rsidRPr="00563CBD">
        <w:t>с</w:t>
      </w:r>
      <w:proofErr w:type="gramEnd"/>
      <w:r>
        <w:t>.</w:t>
      </w:r>
    </w:p>
    <w:p w:rsidR="006E3DD5" w:rsidRDefault="006E3DD5" w:rsidP="00297EA6">
      <w:pPr>
        <w:pStyle w:val="a3"/>
        <w:numPr>
          <w:ilvl w:val="0"/>
          <w:numId w:val="31"/>
        </w:numPr>
      </w:pPr>
      <w:r>
        <w:t xml:space="preserve">В.И. </w:t>
      </w:r>
      <w:proofErr w:type="spellStart"/>
      <w:r>
        <w:t>Мышенков</w:t>
      </w:r>
      <w:proofErr w:type="spellEnd"/>
      <w:r>
        <w:t xml:space="preserve">, Е.В. </w:t>
      </w:r>
      <w:proofErr w:type="spellStart"/>
      <w:r>
        <w:t>Мышенков</w:t>
      </w:r>
      <w:proofErr w:type="spellEnd"/>
      <w:r>
        <w:t>. Численные методы.: Наука, 2005. – 109</w:t>
      </w:r>
      <w:r w:rsidRPr="00563CBD">
        <w:t xml:space="preserve"> </w:t>
      </w:r>
      <w:proofErr w:type="gramStart"/>
      <w:r w:rsidRPr="00563CBD">
        <w:t>с</w:t>
      </w:r>
      <w:proofErr w:type="gramEnd"/>
    </w:p>
    <w:p w:rsidR="006E3DD5" w:rsidRDefault="006E3DD5" w:rsidP="00297EA6">
      <w:pPr>
        <w:pStyle w:val="a3"/>
        <w:numPr>
          <w:ilvl w:val="0"/>
          <w:numId w:val="31"/>
        </w:numPr>
      </w:pPr>
      <w:r>
        <w:t>Ярошевич В.А. Численные методы. Лекции.: Наука, 2016. – 133</w:t>
      </w:r>
      <w:r w:rsidRPr="00563CBD">
        <w:t xml:space="preserve"> </w:t>
      </w:r>
      <w:proofErr w:type="gramStart"/>
      <w:r w:rsidRPr="00563CBD">
        <w:t>с</w:t>
      </w:r>
      <w:proofErr w:type="gramEnd"/>
    </w:p>
    <w:p w:rsidR="006E3DD5" w:rsidRDefault="006E3DD5" w:rsidP="00297EA6">
      <w:pPr>
        <w:pStyle w:val="a3"/>
        <w:numPr>
          <w:ilvl w:val="0"/>
          <w:numId w:val="31"/>
        </w:numPr>
      </w:pPr>
      <w:r>
        <w:t xml:space="preserve">Научная библиотека </w:t>
      </w:r>
      <w:r w:rsidRPr="00563CBD">
        <w:t>[интернет - ресурс]</w:t>
      </w:r>
      <w:proofErr w:type="gramStart"/>
      <w:r>
        <w:t>.-</w:t>
      </w:r>
      <w:proofErr w:type="gramEnd"/>
      <w:r>
        <w:t xml:space="preserve">Другие способы построения разностных схем.  </w:t>
      </w:r>
      <w:hyperlink r:id="rId245" w:history="1">
        <w:r w:rsidRPr="0012793D">
          <w:rPr>
            <w:rStyle w:val="a7"/>
          </w:rPr>
          <w:t>http://scask.ru/f_book_rs.php?id=39</w:t>
        </w:r>
      </w:hyperlink>
    </w:p>
    <w:p w:rsidR="006E3DD5" w:rsidRDefault="006E3DD5" w:rsidP="00297EA6">
      <w:pPr>
        <w:pStyle w:val="a3"/>
        <w:numPr>
          <w:ilvl w:val="0"/>
          <w:numId w:val="31"/>
        </w:numPr>
      </w:pPr>
      <w:proofErr w:type="spellStart"/>
      <w:r>
        <w:t>Студопедия</w:t>
      </w:r>
      <w:proofErr w:type="spellEnd"/>
      <w:r>
        <w:t xml:space="preserve"> </w:t>
      </w:r>
      <w:r w:rsidRPr="00563CBD">
        <w:t>[интернет - ресурс</w:t>
      </w:r>
      <w:proofErr w:type="gramStart"/>
      <w:r w:rsidRPr="00563CBD">
        <w:t>]</w:t>
      </w:r>
      <w:r>
        <w:t>-</w:t>
      </w:r>
      <w:proofErr w:type="gramEnd"/>
      <w:r>
        <w:t>Правило Рунге.</w:t>
      </w:r>
      <w:r w:rsidRPr="006E3DD5">
        <w:t xml:space="preserve"> </w:t>
      </w:r>
      <w:hyperlink r:id="rId246" w:history="1">
        <w:r w:rsidRPr="0012793D">
          <w:rPr>
            <w:rStyle w:val="a7"/>
          </w:rPr>
          <w:t>https://studopedia.ru/12_23472_chislennie-metodi-resheniya-pravilo-runge.html</w:t>
        </w:r>
      </w:hyperlink>
    </w:p>
    <w:p w:rsidR="006E3DD5" w:rsidRDefault="006E3DD5" w:rsidP="00297EA6">
      <w:pPr>
        <w:pStyle w:val="a3"/>
        <w:numPr>
          <w:ilvl w:val="0"/>
          <w:numId w:val="31"/>
        </w:numPr>
      </w:pPr>
      <w:proofErr w:type="spellStart"/>
      <w:r>
        <w:rPr>
          <w:lang w:val="en-US"/>
        </w:rPr>
        <w:t>Studme</w:t>
      </w:r>
      <w:proofErr w:type="spellEnd"/>
      <w:r w:rsidR="00124752" w:rsidRPr="00124752">
        <w:t>[</w:t>
      </w:r>
      <w:r w:rsidR="00124752">
        <w:t>интернет-ресурс</w:t>
      </w:r>
      <w:r w:rsidR="00124752" w:rsidRPr="00124752">
        <w:t>]</w:t>
      </w:r>
      <w:r w:rsidR="00124752">
        <w:t xml:space="preserve"> </w:t>
      </w:r>
      <w:hyperlink r:id="rId247" w:history="1">
        <w:r w:rsidR="00124752" w:rsidRPr="0012793D">
          <w:rPr>
            <w:rStyle w:val="a7"/>
          </w:rPr>
          <w:t>https://studme.org/224288/matematika_himiya_fizik/ustoychivost_metodov_runge_kutty</w:t>
        </w:r>
      </w:hyperlink>
    </w:p>
    <w:p w:rsidR="00124752" w:rsidRPr="00124752" w:rsidRDefault="00124752" w:rsidP="00297EA6">
      <w:pPr>
        <w:pStyle w:val="a3"/>
        <w:numPr>
          <w:ilvl w:val="0"/>
          <w:numId w:val="31"/>
        </w:numPr>
      </w:pPr>
      <w:proofErr w:type="spellStart"/>
      <w:r>
        <w:rPr>
          <w:lang w:val="en-US"/>
        </w:rPr>
        <w:t>OldPetrsu</w:t>
      </w:r>
      <w:proofErr w:type="spellEnd"/>
      <w:r w:rsidRPr="00124752">
        <w:t>[</w:t>
      </w:r>
      <w:r>
        <w:t>интернет-ресурс</w:t>
      </w:r>
      <w:r w:rsidRPr="00124752">
        <w:t xml:space="preserve">] </w:t>
      </w:r>
      <w:r w:rsidRPr="00124752">
        <w:rPr>
          <w:lang w:val="en-US"/>
        </w:rPr>
        <w:t>https</w:t>
      </w:r>
      <w:r w:rsidRPr="00124752">
        <w:t>://</w:t>
      </w:r>
      <w:r w:rsidRPr="00124752">
        <w:rPr>
          <w:lang w:val="en-US"/>
        </w:rPr>
        <w:t>old</w:t>
      </w:r>
      <w:r w:rsidRPr="00124752">
        <w:t>.</w:t>
      </w:r>
      <w:proofErr w:type="spellStart"/>
      <w:r w:rsidRPr="00124752">
        <w:rPr>
          <w:lang w:val="en-US"/>
        </w:rPr>
        <w:t>petrsu</w:t>
      </w:r>
      <w:proofErr w:type="spellEnd"/>
      <w:r w:rsidRPr="00124752">
        <w:t>.</w:t>
      </w:r>
      <w:proofErr w:type="spellStart"/>
      <w:r w:rsidRPr="00124752">
        <w:rPr>
          <w:lang w:val="en-US"/>
        </w:rPr>
        <w:t>ru</w:t>
      </w:r>
      <w:proofErr w:type="spellEnd"/>
      <w:r w:rsidRPr="00124752">
        <w:t>/</w:t>
      </w:r>
      <w:r w:rsidRPr="00124752">
        <w:rPr>
          <w:lang w:val="en-US"/>
        </w:rPr>
        <w:t>Chairs</w:t>
      </w:r>
      <w:r w:rsidRPr="00124752">
        <w:t>/</w:t>
      </w:r>
      <w:r w:rsidRPr="00124752">
        <w:rPr>
          <w:lang w:val="en-US"/>
        </w:rPr>
        <w:t>IMO</w:t>
      </w:r>
      <w:r w:rsidRPr="00124752">
        <w:t>/</w:t>
      </w:r>
      <w:r w:rsidRPr="00124752">
        <w:rPr>
          <w:lang w:val="en-US"/>
        </w:rPr>
        <w:t>Complex</w:t>
      </w:r>
      <w:r w:rsidRPr="00124752">
        <w:t>/</w:t>
      </w:r>
      <w:r w:rsidRPr="00124752">
        <w:rPr>
          <w:lang w:val="en-US"/>
        </w:rPr>
        <w:t>part</w:t>
      </w:r>
      <w:r w:rsidRPr="00124752">
        <w:t>4/</w:t>
      </w:r>
      <w:r w:rsidRPr="00124752">
        <w:rPr>
          <w:lang w:val="en-US"/>
        </w:rPr>
        <w:t>part</w:t>
      </w:r>
      <w:r w:rsidRPr="00124752">
        <w:t>42_</w:t>
      </w:r>
      <w:r w:rsidRPr="00124752">
        <w:rPr>
          <w:lang w:val="en-US"/>
        </w:rPr>
        <w:t>a</w:t>
      </w:r>
      <w:r w:rsidRPr="00124752">
        <w:t>.</w:t>
      </w:r>
      <w:r w:rsidRPr="00124752">
        <w:rPr>
          <w:lang w:val="en-US"/>
        </w:rPr>
        <w:t>htm</w:t>
      </w:r>
      <w:r>
        <w:rPr>
          <w:lang w:val="en-US"/>
        </w:rPr>
        <w:t>l</w:t>
      </w:r>
    </w:p>
    <w:p w:rsidR="00297EA6" w:rsidRPr="00124752" w:rsidRDefault="00297EA6" w:rsidP="00297EA6">
      <w:pPr>
        <w:pStyle w:val="a3"/>
      </w:pPr>
    </w:p>
    <w:sectPr w:rsidR="00297EA6" w:rsidRPr="00124752" w:rsidSect="001A5465">
      <w:footerReference w:type="default" r:id="rId248"/>
      <w:pgSz w:w="11906" w:h="16838"/>
      <w:pgMar w:top="1134" w:right="850" w:bottom="1134" w:left="1701" w:header="680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1478" w:rsidRDefault="00DD1478" w:rsidP="001A5465">
      <w:r>
        <w:separator/>
      </w:r>
    </w:p>
  </w:endnote>
  <w:endnote w:type="continuationSeparator" w:id="0">
    <w:p w:rsidR="00DD1478" w:rsidRDefault="00DD1478" w:rsidP="001A54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25375185"/>
      <w:docPartObj>
        <w:docPartGallery w:val="Page Numbers (Bottom of Page)"/>
        <w:docPartUnique/>
      </w:docPartObj>
    </w:sdtPr>
    <w:sdtContent>
      <w:p w:rsidR="00B53A38" w:rsidRDefault="00B53A38">
        <w:pPr>
          <w:pStyle w:val="af"/>
          <w:jc w:val="center"/>
        </w:pPr>
        <w:fldSimple w:instr="PAGE   \* MERGEFORMAT">
          <w:r w:rsidR="00FE7F68">
            <w:rPr>
              <w:noProof/>
            </w:rPr>
            <w:t>21</w:t>
          </w:r>
        </w:fldSimple>
      </w:p>
    </w:sdtContent>
  </w:sdt>
  <w:p w:rsidR="00B53A38" w:rsidRDefault="00B53A38">
    <w:pPr>
      <w:pStyle w:val="af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1478" w:rsidRDefault="00DD1478" w:rsidP="001A5465">
      <w:r>
        <w:separator/>
      </w:r>
    </w:p>
  </w:footnote>
  <w:footnote w:type="continuationSeparator" w:id="0">
    <w:p w:rsidR="00DD1478" w:rsidRDefault="00DD1478" w:rsidP="001A546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9255D"/>
    <w:multiLevelType w:val="multilevel"/>
    <w:tmpl w:val="3F0AC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F26E05"/>
    <w:multiLevelType w:val="multilevel"/>
    <w:tmpl w:val="026671E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1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3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76" w:hanging="2160"/>
      </w:pPr>
      <w:rPr>
        <w:rFonts w:hint="default"/>
      </w:rPr>
    </w:lvl>
  </w:abstractNum>
  <w:abstractNum w:abstractNumId="2">
    <w:nsid w:val="05803F73"/>
    <w:multiLevelType w:val="multilevel"/>
    <w:tmpl w:val="DB420B50"/>
    <w:lvl w:ilvl="0">
      <w:start w:val="1"/>
      <w:numFmt w:val="decimal"/>
      <w:lvlText w:val="%1."/>
      <w:lvlJc w:val="left"/>
      <w:pPr>
        <w:ind w:left="528" w:hanging="528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251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67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831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62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78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42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099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896" w:hanging="2520"/>
      </w:pPr>
      <w:rPr>
        <w:rFonts w:hint="default"/>
      </w:rPr>
    </w:lvl>
  </w:abstractNum>
  <w:abstractNum w:abstractNumId="3">
    <w:nsid w:val="0D9F48BD"/>
    <w:multiLevelType w:val="hybridMultilevel"/>
    <w:tmpl w:val="643E1E76"/>
    <w:lvl w:ilvl="0" w:tplc="E912DE7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AE665A"/>
    <w:multiLevelType w:val="multilevel"/>
    <w:tmpl w:val="D3447AEC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  <w:color w:val="auto"/>
        <w:sz w:val="28"/>
      </w:rPr>
    </w:lvl>
    <w:lvl w:ilvl="1">
      <w:start w:val="1"/>
      <w:numFmt w:val="decimal"/>
      <w:lvlText w:val="%2.1."/>
      <w:lvlJc w:val="left"/>
      <w:pPr>
        <w:ind w:left="1440" w:hanging="720"/>
      </w:pPr>
      <w:rPr>
        <w:rFonts w:hint="default"/>
        <w:color w:val="auto"/>
        <w:sz w:val="28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color w:val="auto"/>
        <w:sz w:val="28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  <w:color w:val="auto"/>
        <w:sz w:val="28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  <w:color w:val="auto"/>
        <w:sz w:val="28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  <w:color w:val="auto"/>
        <w:sz w:val="28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  <w:color w:val="auto"/>
        <w:sz w:val="28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  <w:color w:val="auto"/>
        <w:sz w:val="28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  <w:color w:val="auto"/>
        <w:sz w:val="28"/>
      </w:rPr>
    </w:lvl>
  </w:abstractNum>
  <w:abstractNum w:abstractNumId="5">
    <w:nsid w:val="0EE75548"/>
    <w:multiLevelType w:val="multilevel"/>
    <w:tmpl w:val="CD5A7F3E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b/>
        <w:i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Theme="majorHAnsi" w:hAnsiTheme="majorHAnsi" w:cs="Tahoma" w:hint="default"/>
        <w:b/>
        <w:i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ahoma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ahoma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ahoma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ahoma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ahoma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ahoma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ahoma" w:hint="default"/>
      </w:rPr>
    </w:lvl>
  </w:abstractNum>
  <w:abstractNum w:abstractNumId="6">
    <w:nsid w:val="0F141D96"/>
    <w:multiLevelType w:val="multilevel"/>
    <w:tmpl w:val="6B2CDF54"/>
    <w:lvl w:ilvl="0">
      <w:start w:val="1"/>
      <w:numFmt w:val="decimal"/>
      <w:lvlText w:val="%1."/>
      <w:lvlJc w:val="left"/>
      <w:pPr>
        <w:ind w:left="234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346" w:hanging="720"/>
      </w:pPr>
      <w:rPr>
        <w:rFonts w:hint="default"/>
        <w:color w:val="auto"/>
        <w:sz w:val="28"/>
      </w:rPr>
    </w:lvl>
    <w:lvl w:ilvl="2">
      <w:start w:val="1"/>
      <w:numFmt w:val="decimal"/>
      <w:isLgl/>
      <w:lvlText w:val="%1.%2.%3."/>
      <w:lvlJc w:val="left"/>
      <w:pPr>
        <w:ind w:left="5475" w:hanging="1080"/>
      </w:pPr>
      <w:rPr>
        <w:rFonts w:hint="default"/>
        <w:b/>
        <w:color w:val="auto"/>
      </w:rPr>
    </w:lvl>
    <w:lvl w:ilvl="3">
      <w:start w:val="1"/>
      <w:numFmt w:val="decimal"/>
      <w:isLgl/>
      <w:lvlText w:val="%1.%2.%3.%4."/>
      <w:lvlJc w:val="left"/>
      <w:pPr>
        <w:ind w:left="6168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760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9396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119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2984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18" w:hanging="2520"/>
      </w:pPr>
      <w:rPr>
        <w:rFonts w:hint="default"/>
      </w:rPr>
    </w:lvl>
  </w:abstractNum>
  <w:abstractNum w:abstractNumId="7">
    <w:nsid w:val="11A17C55"/>
    <w:multiLevelType w:val="hybridMultilevel"/>
    <w:tmpl w:val="5198C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310898"/>
    <w:multiLevelType w:val="multilevel"/>
    <w:tmpl w:val="AD367A68"/>
    <w:lvl w:ilvl="0">
      <w:start w:val="1"/>
      <w:numFmt w:val="decimal"/>
      <w:lvlText w:val="%1."/>
      <w:lvlJc w:val="left"/>
      <w:pPr>
        <w:ind w:left="528" w:hanging="528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9">
    <w:nsid w:val="14541758"/>
    <w:multiLevelType w:val="multilevel"/>
    <w:tmpl w:val="5D0612E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0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7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2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65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4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83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22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61" w:hanging="2520"/>
      </w:pPr>
      <w:rPr>
        <w:rFonts w:hint="default"/>
      </w:rPr>
    </w:lvl>
  </w:abstractNum>
  <w:abstractNum w:abstractNumId="10">
    <w:nsid w:val="1FAE1B9C"/>
    <w:multiLevelType w:val="hybridMultilevel"/>
    <w:tmpl w:val="EC5291F6"/>
    <w:lvl w:ilvl="0" w:tplc="24423C42">
      <w:start w:val="1"/>
      <w:numFmt w:val="decimal"/>
      <w:lvlText w:val="%1.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F57BAF"/>
    <w:multiLevelType w:val="hybridMultilevel"/>
    <w:tmpl w:val="D4567F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5F4AD2"/>
    <w:multiLevelType w:val="hybridMultilevel"/>
    <w:tmpl w:val="4E2C50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37753A"/>
    <w:multiLevelType w:val="hybridMultilevel"/>
    <w:tmpl w:val="CBE84178"/>
    <w:lvl w:ilvl="0" w:tplc="F42608D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2AF362B5"/>
    <w:multiLevelType w:val="multilevel"/>
    <w:tmpl w:val="FFFC1CA8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5">
    <w:nsid w:val="2C962642"/>
    <w:multiLevelType w:val="multilevel"/>
    <w:tmpl w:val="AD367A68"/>
    <w:lvl w:ilvl="0">
      <w:start w:val="2"/>
      <w:numFmt w:val="decimal"/>
      <w:lvlText w:val="%1.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16">
    <w:nsid w:val="2D3B7686"/>
    <w:multiLevelType w:val="multilevel"/>
    <w:tmpl w:val="3D8C800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2.1."/>
      <w:lvlJc w:val="left"/>
      <w:pPr>
        <w:ind w:left="227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7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2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65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4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83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22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61" w:hanging="2520"/>
      </w:pPr>
      <w:rPr>
        <w:rFonts w:hint="default"/>
      </w:rPr>
    </w:lvl>
  </w:abstractNum>
  <w:abstractNum w:abstractNumId="17">
    <w:nsid w:val="39C27DAD"/>
    <w:multiLevelType w:val="multilevel"/>
    <w:tmpl w:val="5A5E4014"/>
    <w:lvl w:ilvl="0">
      <w:start w:val="2"/>
      <w:numFmt w:val="decimal"/>
      <w:lvlText w:val="%1."/>
      <w:lvlJc w:val="left"/>
      <w:pPr>
        <w:ind w:left="528" w:hanging="528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23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11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991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5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38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262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139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656" w:hanging="2520"/>
      </w:pPr>
      <w:rPr>
        <w:rFonts w:hint="default"/>
      </w:rPr>
    </w:lvl>
  </w:abstractNum>
  <w:abstractNum w:abstractNumId="18">
    <w:nsid w:val="3DFB10E9"/>
    <w:multiLevelType w:val="hybridMultilevel"/>
    <w:tmpl w:val="E14CA83C"/>
    <w:lvl w:ilvl="0" w:tplc="CB1EF5A2">
      <w:start w:val="1"/>
      <w:numFmt w:val="decimal"/>
      <w:lvlText w:val="%1."/>
      <w:lvlJc w:val="left"/>
      <w:pPr>
        <w:ind w:left="179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14" w:hanging="360"/>
      </w:pPr>
    </w:lvl>
    <w:lvl w:ilvl="2" w:tplc="0419001B" w:tentative="1">
      <w:start w:val="1"/>
      <w:numFmt w:val="lowerRoman"/>
      <w:lvlText w:val="%3."/>
      <w:lvlJc w:val="right"/>
      <w:pPr>
        <w:ind w:left="3234" w:hanging="180"/>
      </w:pPr>
    </w:lvl>
    <w:lvl w:ilvl="3" w:tplc="0419000F" w:tentative="1">
      <w:start w:val="1"/>
      <w:numFmt w:val="decimal"/>
      <w:lvlText w:val="%4."/>
      <w:lvlJc w:val="left"/>
      <w:pPr>
        <w:ind w:left="3954" w:hanging="360"/>
      </w:pPr>
    </w:lvl>
    <w:lvl w:ilvl="4" w:tplc="04190019" w:tentative="1">
      <w:start w:val="1"/>
      <w:numFmt w:val="lowerLetter"/>
      <w:lvlText w:val="%5."/>
      <w:lvlJc w:val="left"/>
      <w:pPr>
        <w:ind w:left="4674" w:hanging="360"/>
      </w:pPr>
    </w:lvl>
    <w:lvl w:ilvl="5" w:tplc="0419001B" w:tentative="1">
      <w:start w:val="1"/>
      <w:numFmt w:val="lowerRoman"/>
      <w:lvlText w:val="%6."/>
      <w:lvlJc w:val="right"/>
      <w:pPr>
        <w:ind w:left="5394" w:hanging="180"/>
      </w:pPr>
    </w:lvl>
    <w:lvl w:ilvl="6" w:tplc="0419000F" w:tentative="1">
      <w:start w:val="1"/>
      <w:numFmt w:val="decimal"/>
      <w:lvlText w:val="%7."/>
      <w:lvlJc w:val="left"/>
      <w:pPr>
        <w:ind w:left="6114" w:hanging="360"/>
      </w:pPr>
    </w:lvl>
    <w:lvl w:ilvl="7" w:tplc="04190019" w:tentative="1">
      <w:start w:val="1"/>
      <w:numFmt w:val="lowerLetter"/>
      <w:lvlText w:val="%8."/>
      <w:lvlJc w:val="left"/>
      <w:pPr>
        <w:ind w:left="6834" w:hanging="360"/>
      </w:pPr>
    </w:lvl>
    <w:lvl w:ilvl="8" w:tplc="0419001B" w:tentative="1">
      <w:start w:val="1"/>
      <w:numFmt w:val="lowerRoman"/>
      <w:lvlText w:val="%9."/>
      <w:lvlJc w:val="right"/>
      <w:pPr>
        <w:ind w:left="7554" w:hanging="180"/>
      </w:pPr>
    </w:lvl>
  </w:abstractNum>
  <w:abstractNum w:abstractNumId="19">
    <w:nsid w:val="3F2D5E12"/>
    <w:multiLevelType w:val="multilevel"/>
    <w:tmpl w:val="3F703A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>
    <w:nsid w:val="48AA7038"/>
    <w:multiLevelType w:val="multilevel"/>
    <w:tmpl w:val="AA9C9D5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880" w:hanging="720"/>
      </w:pPr>
      <w:rPr>
        <w:rFonts w:asciiTheme="majorHAnsi" w:hAnsiTheme="majorHAnsi" w:hint="default"/>
        <w:b/>
      </w:rPr>
    </w:lvl>
    <w:lvl w:ilvl="2">
      <w:start w:val="1"/>
      <w:numFmt w:val="decimal"/>
      <w:isLgl/>
      <w:lvlText w:val="%1.%2.%3."/>
      <w:lvlJc w:val="left"/>
      <w:pPr>
        <w:ind w:left="4320" w:hanging="720"/>
      </w:pPr>
      <w:rPr>
        <w:rFonts w:asciiTheme="majorHAnsi" w:hAnsiTheme="majorHAnsi" w:hint="default"/>
      </w:rPr>
    </w:lvl>
    <w:lvl w:ilvl="3">
      <w:start w:val="1"/>
      <w:numFmt w:val="decimal"/>
      <w:isLgl/>
      <w:lvlText w:val="%1.%2.%3.%4."/>
      <w:lvlJc w:val="left"/>
      <w:pPr>
        <w:ind w:left="6120" w:hanging="1080"/>
      </w:pPr>
      <w:rPr>
        <w:rFonts w:asciiTheme="majorHAnsi" w:hAnsiTheme="majorHAnsi" w:hint="default"/>
      </w:rPr>
    </w:lvl>
    <w:lvl w:ilvl="4">
      <w:start w:val="1"/>
      <w:numFmt w:val="decimal"/>
      <w:isLgl/>
      <w:lvlText w:val="%1.%2.%3.%4.%5."/>
      <w:lvlJc w:val="left"/>
      <w:pPr>
        <w:ind w:left="7560" w:hanging="1080"/>
      </w:pPr>
      <w:rPr>
        <w:rFonts w:asciiTheme="majorHAnsi" w:hAnsiTheme="majorHAnsi" w:hint="default"/>
      </w:rPr>
    </w:lvl>
    <w:lvl w:ilvl="5">
      <w:start w:val="1"/>
      <w:numFmt w:val="decimal"/>
      <w:isLgl/>
      <w:lvlText w:val="%1.%2.%3.%4.%5.%6."/>
      <w:lvlJc w:val="left"/>
      <w:pPr>
        <w:ind w:left="9360" w:hanging="1440"/>
      </w:pPr>
      <w:rPr>
        <w:rFonts w:asciiTheme="majorHAnsi" w:hAnsiTheme="majorHAnsi" w:hint="default"/>
      </w:rPr>
    </w:lvl>
    <w:lvl w:ilvl="6">
      <w:start w:val="1"/>
      <w:numFmt w:val="decimal"/>
      <w:isLgl/>
      <w:lvlText w:val="%1.%2.%3.%4.%5.%6.%7."/>
      <w:lvlJc w:val="left"/>
      <w:pPr>
        <w:ind w:left="10800" w:hanging="1440"/>
      </w:pPr>
      <w:rPr>
        <w:rFonts w:asciiTheme="majorHAnsi" w:hAnsiTheme="majorHAnsi" w:hint="default"/>
      </w:rPr>
    </w:lvl>
    <w:lvl w:ilvl="7">
      <w:start w:val="1"/>
      <w:numFmt w:val="decimal"/>
      <w:isLgl/>
      <w:lvlText w:val="%1.%2.%3.%4.%5.%6.%7.%8."/>
      <w:lvlJc w:val="left"/>
      <w:pPr>
        <w:ind w:left="12600" w:hanging="1800"/>
      </w:pPr>
      <w:rPr>
        <w:rFonts w:asciiTheme="majorHAnsi" w:hAnsiTheme="majorHAnsi" w:hint="default"/>
      </w:rPr>
    </w:lvl>
    <w:lvl w:ilvl="8">
      <w:start w:val="1"/>
      <w:numFmt w:val="decimal"/>
      <w:isLgl/>
      <w:lvlText w:val="%1.%2.%3.%4.%5.%6.%7.%8.%9."/>
      <w:lvlJc w:val="left"/>
      <w:pPr>
        <w:ind w:left="14400" w:hanging="2160"/>
      </w:pPr>
      <w:rPr>
        <w:rFonts w:asciiTheme="majorHAnsi" w:hAnsiTheme="majorHAnsi" w:hint="default"/>
      </w:rPr>
    </w:lvl>
  </w:abstractNum>
  <w:abstractNum w:abstractNumId="21">
    <w:nsid w:val="49086F22"/>
    <w:multiLevelType w:val="hybridMultilevel"/>
    <w:tmpl w:val="D2F240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CE2A5F"/>
    <w:multiLevelType w:val="hybridMultilevel"/>
    <w:tmpl w:val="5ED69242"/>
    <w:lvl w:ilvl="0" w:tplc="FB6639E6">
      <w:start w:val="1"/>
      <w:numFmt w:val="decimal"/>
      <w:lvlText w:val="%1.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A16A5A"/>
    <w:multiLevelType w:val="hybridMultilevel"/>
    <w:tmpl w:val="7EDEA3D6"/>
    <w:lvl w:ilvl="0" w:tplc="F2623E46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DF16B3B"/>
    <w:multiLevelType w:val="hybridMultilevel"/>
    <w:tmpl w:val="1202579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6636119"/>
    <w:multiLevelType w:val="multilevel"/>
    <w:tmpl w:val="73BA29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986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39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5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5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1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8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808" w:hanging="1800"/>
      </w:pPr>
      <w:rPr>
        <w:rFonts w:hint="default"/>
      </w:rPr>
    </w:lvl>
  </w:abstractNum>
  <w:abstractNum w:abstractNumId="26">
    <w:nsid w:val="57E359F3"/>
    <w:multiLevelType w:val="multilevel"/>
    <w:tmpl w:val="FFFC1CA8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7">
    <w:nsid w:val="5C1D06E6"/>
    <w:multiLevelType w:val="hybridMultilevel"/>
    <w:tmpl w:val="0FE8B4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1497296"/>
    <w:multiLevelType w:val="multilevel"/>
    <w:tmpl w:val="8DCC688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  <w:color w:val="auto"/>
        <w:sz w:val="28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color w:val="auto"/>
        <w:sz w:val="28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color w:val="auto"/>
        <w:sz w:val="28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  <w:color w:val="auto"/>
        <w:sz w:val="28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  <w:color w:val="auto"/>
        <w:sz w:val="28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  <w:color w:val="auto"/>
        <w:sz w:val="28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  <w:color w:val="auto"/>
        <w:sz w:val="28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  <w:color w:val="auto"/>
        <w:sz w:val="28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  <w:color w:val="auto"/>
        <w:sz w:val="28"/>
      </w:rPr>
    </w:lvl>
  </w:abstractNum>
  <w:abstractNum w:abstractNumId="29">
    <w:nsid w:val="67CC5249"/>
    <w:multiLevelType w:val="multilevel"/>
    <w:tmpl w:val="5D0612E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0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7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2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65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4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83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22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61" w:hanging="2520"/>
      </w:pPr>
      <w:rPr>
        <w:rFonts w:hint="default"/>
      </w:rPr>
    </w:lvl>
  </w:abstractNum>
  <w:abstractNum w:abstractNumId="30">
    <w:nsid w:val="69257481"/>
    <w:multiLevelType w:val="multilevel"/>
    <w:tmpl w:val="6B2CDF54"/>
    <w:lvl w:ilvl="0">
      <w:start w:val="1"/>
      <w:numFmt w:val="decimal"/>
      <w:lvlText w:val="%1."/>
      <w:lvlJc w:val="left"/>
      <w:pPr>
        <w:ind w:left="234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346" w:hanging="720"/>
      </w:pPr>
      <w:rPr>
        <w:rFonts w:hint="default"/>
        <w:color w:val="auto"/>
        <w:sz w:val="28"/>
      </w:rPr>
    </w:lvl>
    <w:lvl w:ilvl="2">
      <w:start w:val="1"/>
      <w:numFmt w:val="decimal"/>
      <w:isLgl/>
      <w:lvlText w:val="%1.%2.%3."/>
      <w:lvlJc w:val="left"/>
      <w:pPr>
        <w:ind w:left="5475" w:hanging="1080"/>
      </w:pPr>
      <w:rPr>
        <w:rFonts w:hint="default"/>
        <w:b/>
        <w:color w:val="auto"/>
      </w:rPr>
    </w:lvl>
    <w:lvl w:ilvl="3">
      <w:start w:val="1"/>
      <w:numFmt w:val="decimal"/>
      <w:isLgl/>
      <w:lvlText w:val="%1.%2.%3.%4."/>
      <w:lvlJc w:val="left"/>
      <w:pPr>
        <w:ind w:left="6168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760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9396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119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2984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18" w:hanging="2520"/>
      </w:pPr>
      <w:rPr>
        <w:rFonts w:hint="default"/>
      </w:rPr>
    </w:lvl>
  </w:abstractNum>
  <w:abstractNum w:abstractNumId="31">
    <w:nsid w:val="6BC3549B"/>
    <w:multiLevelType w:val="multilevel"/>
    <w:tmpl w:val="AD367A68"/>
    <w:lvl w:ilvl="0">
      <w:start w:val="3"/>
      <w:numFmt w:val="decimal"/>
      <w:lvlText w:val="%1.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32">
    <w:nsid w:val="71367971"/>
    <w:multiLevelType w:val="hybridMultilevel"/>
    <w:tmpl w:val="D778B3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338051B"/>
    <w:multiLevelType w:val="multilevel"/>
    <w:tmpl w:val="831E862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  <w:b w:val="0"/>
        <w:i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i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  <w:i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  <w:i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  <w:i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/>
        <w:i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  <w:i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  <w:i/>
      </w:rPr>
    </w:lvl>
  </w:abstractNum>
  <w:abstractNum w:abstractNumId="34">
    <w:nsid w:val="740A68E7"/>
    <w:multiLevelType w:val="multilevel"/>
    <w:tmpl w:val="44EC8EB0"/>
    <w:lvl w:ilvl="0">
      <w:start w:val="3"/>
      <w:numFmt w:val="decimal"/>
      <w:lvlText w:val="%1"/>
      <w:lvlJc w:val="left"/>
      <w:pPr>
        <w:ind w:left="552" w:hanging="552"/>
      </w:pPr>
      <w:rPr>
        <w:rFonts w:asciiTheme="majorHAnsi" w:hAnsiTheme="majorHAnsi" w:hint="default"/>
      </w:rPr>
    </w:lvl>
    <w:lvl w:ilvl="1">
      <w:start w:val="1"/>
      <w:numFmt w:val="decimal"/>
      <w:lvlText w:val="%1.%2"/>
      <w:lvlJc w:val="left"/>
      <w:pPr>
        <w:ind w:left="1272" w:hanging="552"/>
      </w:pPr>
      <w:rPr>
        <w:rFonts w:asciiTheme="majorHAnsi" w:hAnsiTheme="majorHAnsi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Theme="majorHAnsi" w:hAnsiTheme="majorHAnsi"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asciiTheme="majorHAnsi" w:hAnsiTheme="majorHAnsi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Theme="majorHAnsi" w:hAnsiTheme="majorHAnsi"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asciiTheme="majorHAnsi" w:hAnsiTheme="majorHAnsi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Theme="majorHAnsi" w:hAnsiTheme="majorHAnsi"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asciiTheme="majorHAnsi" w:hAnsiTheme="majorHAnsi"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Theme="majorHAnsi" w:hAnsiTheme="majorHAnsi" w:hint="default"/>
      </w:rPr>
    </w:lvl>
  </w:abstractNum>
  <w:abstractNum w:abstractNumId="35">
    <w:nsid w:val="7448499B"/>
    <w:multiLevelType w:val="hybridMultilevel"/>
    <w:tmpl w:val="8FB833A0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FE37ADF"/>
    <w:multiLevelType w:val="multilevel"/>
    <w:tmpl w:val="08806E68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num w:numId="1">
    <w:abstractNumId w:val="16"/>
  </w:num>
  <w:num w:numId="2">
    <w:abstractNumId w:val="24"/>
  </w:num>
  <w:num w:numId="3">
    <w:abstractNumId w:val="33"/>
  </w:num>
  <w:num w:numId="4">
    <w:abstractNumId w:val="14"/>
  </w:num>
  <w:num w:numId="5">
    <w:abstractNumId w:val="19"/>
  </w:num>
  <w:num w:numId="6">
    <w:abstractNumId w:val="29"/>
  </w:num>
  <w:num w:numId="7">
    <w:abstractNumId w:val="9"/>
  </w:num>
  <w:num w:numId="8">
    <w:abstractNumId w:val="10"/>
  </w:num>
  <w:num w:numId="9">
    <w:abstractNumId w:val="22"/>
  </w:num>
  <w:num w:numId="10">
    <w:abstractNumId w:val="8"/>
  </w:num>
  <w:num w:numId="11">
    <w:abstractNumId w:val="26"/>
  </w:num>
  <w:num w:numId="12">
    <w:abstractNumId w:val="2"/>
  </w:num>
  <w:num w:numId="13">
    <w:abstractNumId w:val="17"/>
  </w:num>
  <w:num w:numId="14">
    <w:abstractNumId w:val="15"/>
  </w:num>
  <w:num w:numId="15">
    <w:abstractNumId w:val="31"/>
  </w:num>
  <w:num w:numId="16">
    <w:abstractNumId w:val="34"/>
  </w:num>
  <w:num w:numId="17">
    <w:abstractNumId w:val="11"/>
  </w:num>
  <w:num w:numId="18">
    <w:abstractNumId w:val="0"/>
  </w:num>
  <w:num w:numId="19">
    <w:abstractNumId w:val="5"/>
  </w:num>
  <w:num w:numId="20">
    <w:abstractNumId w:val="18"/>
  </w:num>
  <w:num w:numId="21">
    <w:abstractNumId w:val="20"/>
  </w:num>
  <w:num w:numId="22">
    <w:abstractNumId w:val="12"/>
  </w:num>
  <w:num w:numId="23">
    <w:abstractNumId w:val="28"/>
  </w:num>
  <w:num w:numId="24">
    <w:abstractNumId w:val="23"/>
  </w:num>
  <w:num w:numId="25">
    <w:abstractNumId w:val="36"/>
  </w:num>
  <w:num w:numId="26">
    <w:abstractNumId w:val="7"/>
  </w:num>
  <w:num w:numId="27">
    <w:abstractNumId w:val="21"/>
  </w:num>
  <w:num w:numId="28">
    <w:abstractNumId w:val="30"/>
  </w:num>
  <w:num w:numId="29">
    <w:abstractNumId w:val="35"/>
  </w:num>
  <w:num w:numId="30">
    <w:abstractNumId w:val="4"/>
  </w:num>
  <w:num w:numId="31">
    <w:abstractNumId w:val="3"/>
  </w:num>
  <w:num w:numId="32">
    <w:abstractNumId w:val="1"/>
  </w:num>
  <w:num w:numId="33">
    <w:abstractNumId w:val="27"/>
  </w:num>
  <w:num w:numId="34">
    <w:abstractNumId w:val="32"/>
  </w:num>
  <w:num w:numId="35">
    <w:abstractNumId w:val="13"/>
  </w:num>
  <w:num w:numId="36">
    <w:abstractNumId w:val="6"/>
  </w:num>
  <w:num w:numId="37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A4DD2"/>
    <w:rsid w:val="00001B38"/>
    <w:rsid w:val="000108E4"/>
    <w:rsid w:val="00010B7E"/>
    <w:rsid w:val="00010BF5"/>
    <w:rsid w:val="00010D86"/>
    <w:rsid w:val="000126C4"/>
    <w:rsid w:val="00020078"/>
    <w:rsid w:val="00021221"/>
    <w:rsid w:val="00022D23"/>
    <w:rsid w:val="00024374"/>
    <w:rsid w:val="0003161C"/>
    <w:rsid w:val="00031A8B"/>
    <w:rsid w:val="0003406C"/>
    <w:rsid w:val="00034FF4"/>
    <w:rsid w:val="00035904"/>
    <w:rsid w:val="00035B43"/>
    <w:rsid w:val="000362A3"/>
    <w:rsid w:val="000402A3"/>
    <w:rsid w:val="00045FD4"/>
    <w:rsid w:val="0004761F"/>
    <w:rsid w:val="00047F7C"/>
    <w:rsid w:val="00051974"/>
    <w:rsid w:val="000533EB"/>
    <w:rsid w:val="00054FB2"/>
    <w:rsid w:val="00063B5A"/>
    <w:rsid w:val="00063B89"/>
    <w:rsid w:val="000676C8"/>
    <w:rsid w:val="000760E0"/>
    <w:rsid w:val="00077F1E"/>
    <w:rsid w:val="00090EAA"/>
    <w:rsid w:val="00096CA1"/>
    <w:rsid w:val="00097B18"/>
    <w:rsid w:val="000A0BA9"/>
    <w:rsid w:val="000A1F2D"/>
    <w:rsid w:val="000A3EBD"/>
    <w:rsid w:val="000B4EF9"/>
    <w:rsid w:val="000B7941"/>
    <w:rsid w:val="000C1777"/>
    <w:rsid w:val="000C597D"/>
    <w:rsid w:val="000C6E2D"/>
    <w:rsid w:val="000D00A6"/>
    <w:rsid w:val="000D436C"/>
    <w:rsid w:val="000D6BA3"/>
    <w:rsid w:val="000D7E7A"/>
    <w:rsid w:val="000E4B3C"/>
    <w:rsid w:val="000F0BC2"/>
    <w:rsid w:val="000F27A1"/>
    <w:rsid w:val="00100A33"/>
    <w:rsid w:val="00103C19"/>
    <w:rsid w:val="00114E73"/>
    <w:rsid w:val="00124752"/>
    <w:rsid w:val="00131D11"/>
    <w:rsid w:val="0013648E"/>
    <w:rsid w:val="001410E2"/>
    <w:rsid w:val="001456F6"/>
    <w:rsid w:val="001500DB"/>
    <w:rsid w:val="001512E0"/>
    <w:rsid w:val="00152EF4"/>
    <w:rsid w:val="00153819"/>
    <w:rsid w:val="0015468A"/>
    <w:rsid w:val="00155A51"/>
    <w:rsid w:val="001578F1"/>
    <w:rsid w:val="00161BEB"/>
    <w:rsid w:val="00161EAA"/>
    <w:rsid w:val="001662DC"/>
    <w:rsid w:val="00173618"/>
    <w:rsid w:val="00174EB0"/>
    <w:rsid w:val="00180F95"/>
    <w:rsid w:val="001845F7"/>
    <w:rsid w:val="001A0635"/>
    <w:rsid w:val="001A1234"/>
    <w:rsid w:val="001A5465"/>
    <w:rsid w:val="001B104F"/>
    <w:rsid w:val="001B1E38"/>
    <w:rsid w:val="001C1CCC"/>
    <w:rsid w:val="001C5B17"/>
    <w:rsid w:val="001C5C19"/>
    <w:rsid w:val="001C5E76"/>
    <w:rsid w:val="001C6BF8"/>
    <w:rsid w:val="001C7D24"/>
    <w:rsid w:val="001D3D37"/>
    <w:rsid w:val="001E3FE7"/>
    <w:rsid w:val="001E4D13"/>
    <w:rsid w:val="001E6DC5"/>
    <w:rsid w:val="001F105B"/>
    <w:rsid w:val="001F4B27"/>
    <w:rsid w:val="001F52A5"/>
    <w:rsid w:val="001F5777"/>
    <w:rsid w:val="00200F20"/>
    <w:rsid w:val="00203983"/>
    <w:rsid w:val="002063E5"/>
    <w:rsid w:val="00206524"/>
    <w:rsid w:val="002074BC"/>
    <w:rsid w:val="00210E09"/>
    <w:rsid w:val="00212E87"/>
    <w:rsid w:val="00224D8C"/>
    <w:rsid w:val="00231C1A"/>
    <w:rsid w:val="00232948"/>
    <w:rsid w:val="0023728D"/>
    <w:rsid w:val="00240728"/>
    <w:rsid w:val="002418D5"/>
    <w:rsid w:val="002426A3"/>
    <w:rsid w:val="002440FF"/>
    <w:rsid w:val="00252211"/>
    <w:rsid w:val="00256C34"/>
    <w:rsid w:val="00261834"/>
    <w:rsid w:val="00261F44"/>
    <w:rsid w:val="00263D2D"/>
    <w:rsid w:val="0026410B"/>
    <w:rsid w:val="00265C59"/>
    <w:rsid w:val="00266CF1"/>
    <w:rsid w:val="002673DF"/>
    <w:rsid w:val="00280EA2"/>
    <w:rsid w:val="00284AC7"/>
    <w:rsid w:val="00291F16"/>
    <w:rsid w:val="00297EA6"/>
    <w:rsid w:val="002A042F"/>
    <w:rsid w:val="002A28D2"/>
    <w:rsid w:val="002A367F"/>
    <w:rsid w:val="002A44DD"/>
    <w:rsid w:val="002A7F48"/>
    <w:rsid w:val="002B18F0"/>
    <w:rsid w:val="002B3744"/>
    <w:rsid w:val="002C522F"/>
    <w:rsid w:val="002D2039"/>
    <w:rsid w:val="002D2D91"/>
    <w:rsid w:val="002D747D"/>
    <w:rsid w:val="002F2628"/>
    <w:rsid w:val="002F3B9B"/>
    <w:rsid w:val="002F7CDB"/>
    <w:rsid w:val="0030094A"/>
    <w:rsid w:val="00305009"/>
    <w:rsid w:val="003078DB"/>
    <w:rsid w:val="00310CE5"/>
    <w:rsid w:val="00313912"/>
    <w:rsid w:val="003151BA"/>
    <w:rsid w:val="00316410"/>
    <w:rsid w:val="00316C07"/>
    <w:rsid w:val="003207F1"/>
    <w:rsid w:val="003226C0"/>
    <w:rsid w:val="00326624"/>
    <w:rsid w:val="00327382"/>
    <w:rsid w:val="003333F1"/>
    <w:rsid w:val="003445DB"/>
    <w:rsid w:val="00352EC7"/>
    <w:rsid w:val="00353F5D"/>
    <w:rsid w:val="00353F7F"/>
    <w:rsid w:val="0036070F"/>
    <w:rsid w:val="003617B4"/>
    <w:rsid w:val="00363C81"/>
    <w:rsid w:val="00365DBD"/>
    <w:rsid w:val="003700AC"/>
    <w:rsid w:val="003714F6"/>
    <w:rsid w:val="003813E7"/>
    <w:rsid w:val="00387217"/>
    <w:rsid w:val="00391E91"/>
    <w:rsid w:val="003923C3"/>
    <w:rsid w:val="003A01D1"/>
    <w:rsid w:val="003A4DD2"/>
    <w:rsid w:val="003A69E0"/>
    <w:rsid w:val="003B39CC"/>
    <w:rsid w:val="003B5424"/>
    <w:rsid w:val="003B61E4"/>
    <w:rsid w:val="003B658E"/>
    <w:rsid w:val="003C00A6"/>
    <w:rsid w:val="003C2E20"/>
    <w:rsid w:val="003C33D3"/>
    <w:rsid w:val="003C7302"/>
    <w:rsid w:val="003D4131"/>
    <w:rsid w:val="003D54AC"/>
    <w:rsid w:val="003D751A"/>
    <w:rsid w:val="003E098A"/>
    <w:rsid w:val="003E0E16"/>
    <w:rsid w:val="003E2993"/>
    <w:rsid w:val="003E2FF5"/>
    <w:rsid w:val="003E61B6"/>
    <w:rsid w:val="003E7DD1"/>
    <w:rsid w:val="003F140F"/>
    <w:rsid w:val="003F5F92"/>
    <w:rsid w:val="003F7D9F"/>
    <w:rsid w:val="004067A0"/>
    <w:rsid w:val="0040790F"/>
    <w:rsid w:val="0041244A"/>
    <w:rsid w:val="00412A6A"/>
    <w:rsid w:val="00416DA3"/>
    <w:rsid w:val="00417730"/>
    <w:rsid w:val="004179D1"/>
    <w:rsid w:val="004220AA"/>
    <w:rsid w:val="00431AC9"/>
    <w:rsid w:val="0043242C"/>
    <w:rsid w:val="00437D07"/>
    <w:rsid w:val="00441465"/>
    <w:rsid w:val="00443CAB"/>
    <w:rsid w:val="004513AC"/>
    <w:rsid w:val="00452665"/>
    <w:rsid w:val="00453CFB"/>
    <w:rsid w:val="00461612"/>
    <w:rsid w:val="00464237"/>
    <w:rsid w:val="0046557D"/>
    <w:rsid w:val="00467A59"/>
    <w:rsid w:val="00467A68"/>
    <w:rsid w:val="00467E6C"/>
    <w:rsid w:val="004812D1"/>
    <w:rsid w:val="004823ED"/>
    <w:rsid w:val="004831F8"/>
    <w:rsid w:val="00490924"/>
    <w:rsid w:val="004A2049"/>
    <w:rsid w:val="004A2F61"/>
    <w:rsid w:val="004A50DC"/>
    <w:rsid w:val="004A5179"/>
    <w:rsid w:val="004A6405"/>
    <w:rsid w:val="004A6EA5"/>
    <w:rsid w:val="004B4E92"/>
    <w:rsid w:val="004B4EC8"/>
    <w:rsid w:val="004B5C18"/>
    <w:rsid w:val="004C3ED0"/>
    <w:rsid w:val="004D24DE"/>
    <w:rsid w:val="004D2E06"/>
    <w:rsid w:val="004D35DC"/>
    <w:rsid w:val="004D5BB0"/>
    <w:rsid w:val="004F0B73"/>
    <w:rsid w:val="004F1128"/>
    <w:rsid w:val="004F1B0D"/>
    <w:rsid w:val="004F36E6"/>
    <w:rsid w:val="005005B4"/>
    <w:rsid w:val="00501879"/>
    <w:rsid w:val="00513C42"/>
    <w:rsid w:val="005233A4"/>
    <w:rsid w:val="00525BE7"/>
    <w:rsid w:val="005272F7"/>
    <w:rsid w:val="00532706"/>
    <w:rsid w:val="00537A7B"/>
    <w:rsid w:val="00540CEC"/>
    <w:rsid w:val="005424D0"/>
    <w:rsid w:val="00553018"/>
    <w:rsid w:val="00553188"/>
    <w:rsid w:val="0055473D"/>
    <w:rsid w:val="00556019"/>
    <w:rsid w:val="005577DA"/>
    <w:rsid w:val="00561C6D"/>
    <w:rsid w:val="00563CBD"/>
    <w:rsid w:val="00564094"/>
    <w:rsid w:val="0057048D"/>
    <w:rsid w:val="00570ABA"/>
    <w:rsid w:val="00573154"/>
    <w:rsid w:val="00574B75"/>
    <w:rsid w:val="00580F5A"/>
    <w:rsid w:val="005822CA"/>
    <w:rsid w:val="00582E10"/>
    <w:rsid w:val="00584D81"/>
    <w:rsid w:val="0059141A"/>
    <w:rsid w:val="00594CDB"/>
    <w:rsid w:val="00596412"/>
    <w:rsid w:val="005A0278"/>
    <w:rsid w:val="005B551A"/>
    <w:rsid w:val="005C549D"/>
    <w:rsid w:val="005C66D3"/>
    <w:rsid w:val="005D2523"/>
    <w:rsid w:val="005D2B25"/>
    <w:rsid w:val="005E0EAA"/>
    <w:rsid w:val="005E512A"/>
    <w:rsid w:val="005F1F87"/>
    <w:rsid w:val="005F6ED8"/>
    <w:rsid w:val="005F6FE7"/>
    <w:rsid w:val="00602160"/>
    <w:rsid w:val="00603A21"/>
    <w:rsid w:val="00612D4F"/>
    <w:rsid w:val="00616989"/>
    <w:rsid w:val="00621032"/>
    <w:rsid w:val="0062141C"/>
    <w:rsid w:val="00631026"/>
    <w:rsid w:val="00643318"/>
    <w:rsid w:val="00644B29"/>
    <w:rsid w:val="00646384"/>
    <w:rsid w:val="00650300"/>
    <w:rsid w:val="00651017"/>
    <w:rsid w:val="006536F4"/>
    <w:rsid w:val="00655414"/>
    <w:rsid w:val="00661238"/>
    <w:rsid w:val="0066247E"/>
    <w:rsid w:val="006635D8"/>
    <w:rsid w:val="0066577E"/>
    <w:rsid w:val="0067773F"/>
    <w:rsid w:val="0068025E"/>
    <w:rsid w:val="006854B4"/>
    <w:rsid w:val="00685ED1"/>
    <w:rsid w:val="00687026"/>
    <w:rsid w:val="00690627"/>
    <w:rsid w:val="006909D2"/>
    <w:rsid w:val="006910F1"/>
    <w:rsid w:val="00692231"/>
    <w:rsid w:val="006A0828"/>
    <w:rsid w:val="006A0C5B"/>
    <w:rsid w:val="006A0C74"/>
    <w:rsid w:val="006A2CAF"/>
    <w:rsid w:val="006A3C65"/>
    <w:rsid w:val="006B243A"/>
    <w:rsid w:val="006B686E"/>
    <w:rsid w:val="006B7AC7"/>
    <w:rsid w:val="006C1F3B"/>
    <w:rsid w:val="006C516A"/>
    <w:rsid w:val="006C5E0D"/>
    <w:rsid w:val="006C73B4"/>
    <w:rsid w:val="006D75B6"/>
    <w:rsid w:val="006E0612"/>
    <w:rsid w:val="006E07F5"/>
    <w:rsid w:val="006E0C9D"/>
    <w:rsid w:val="006E397C"/>
    <w:rsid w:val="006E3DD5"/>
    <w:rsid w:val="006E4379"/>
    <w:rsid w:val="006E4465"/>
    <w:rsid w:val="006E4671"/>
    <w:rsid w:val="006F30A1"/>
    <w:rsid w:val="006F709A"/>
    <w:rsid w:val="00703EEA"/>
    <w:rsid w:val="00707D25"/>
    <w:rsid w:val="007108DC"/>
    <w:rsid w:val="00717B0F"/>
    <w:rsid w:val="007211EF"/>
    <w:rsid w:val="00735C05"/>
    <w:rsid w:val="00741CE8"/>
    <w:rsid w:val="00742652"/>
    <w:rsid w:val="00742A95"/>
    <w:rsid w:val="007475B8"/>
    <w:rsid w:val="00747E02"/>
    <w:rsid w:val="007509DF"/>
    <w:rsid w:val="0075738D"/>
    <w:rsid w:val="00762258"/>
    <w:rsid w:val="007623DD"/>
    <w:rsid w:val="007717E8"/>
    <w:rsid w:val="00774B81"/>
    <w:rsid w:val="007755DC"/>
    <w:rsid w:val="00781D1C"/>
    <w:rsid w:val="007820F2"/>
    <w:rsid w:val="00782B1B"/>
    <w:rsid w:val="0078345C"/>
    <w:rsid w:val="00791D02"/>
    <w:rsid w:val="007A112C"/>
    <w:rsid w:val="007B11CE"/>
    <w:rsid w:val="007B3FC4"/>
    <w:rsid w:val="007B68CE"/>
    <w:rsid w:val="007C28C1"/>
    <w:rsid w:val="007D1F86"/>
    <w:rsid w:val="007D2900"/>
    <w:rsid w:val="007D381C"/>
    <w:rsid w:val="007D5958"/>
    <w:rsid w:val="007E1E39"/>
    <w:rsid w:val="007E60D2"/>
    <w:rsid w:val="007F1AAD"/>
    <w:rsid w:val="007F4024"/>
    <w:rsid w:val="007F6043"/>
    <w:rsid w:val="008054C1"/>
    <w:rsid w:val="00810F06"/>
    <w:rsid w:val="00811C26"/>
    <w:rsid w:val="00814793"/>
    <w:rsid w:val="0081487A"/>
    <w:rsid w:val="00815D23"/>
    <w:rsid w:val="008219F6"/>
    <w:rsid w:val="008229E2"/>
    <w:rsid w:val="00830F0C"/>
    <w:rsid w:val="00832284"/>
    <w:rsid w:val="00832692"/>
    <w:rsid w:val="00833F60"/>
    <w:rsid w:val="008369D2"/>
    <w:rsid w:val="008374B0"/>
    <w:rsid w:val="00842248"/>
    <w:rsid w:val="008425BB"/>
    <w:rsid w:val="00846B47"/>
    <w:rsid w:val="008526C9"/>
    <w:rsid w:val="00857377"/>
    <w:rsid w:val="00860C50"/>
    <w:rsid w:val="008614A3"/>
    <w:rsid w:val="00863A07"/>
    <w:rsid w:val="0086423D"/>
    <w:rsid w:val="0086745E"/>
    <w:rsid w:val="008704DA"/>
    <w:rsid w:val="008717F2"/>
    <w:rsid w:val="00873336"/>
    <w:rsid w:val="00876C60"/>
    <w:rsid w:val="00876DC0"/>
    <w:rsid w:val="00881A24"/>
    <w:rsid w:val="00882409"/>
    <w:rsid w:val="00884976"/>
    <w:rsid w:val="00885F70"/>
    <w:rsid w:val="00887C90"/>
    <w:rsid w:val="00893635"/>
    <w:rsid w:val="00893BCC"/>
    <w:rsid w:val="0089474E"/>
    <w:rsid w:val="0089618F"/>
    <w:rsid w:val="00896F8F"/>
    <w:rsid w:val="008973A1"/>
    <w:rsid w:val="008A2C0D"/>
    <w:rsid w:val="008A641B"/>
    <w:rsid w:val="008A6D3F"/>
    <w:rsid w:val="008B5E73"/>
    <w:rsid w:val="008C2BBD"/>
    <w:rsid w:val="008D0A6E"/>
    <w:rsid w:val="008D13A1"/>
    <w:rsid w:val="008D2687"/>
    <w:rsid w:val="008D2F73"/>
    <w:rsid w:val="008E139B"/>
    <w:rsid w:val="008E67AA"/>
    <w:rsid w:val="008F60D6"/>
    <w:rsid w:val="0090783B"/>
    <w:rsid w:val="00913763"/>
    <w:rsid w:val="00920814"/>
    <w:rsid w:val="00921F59"/>
    <w:rsid w:val="00923A49"/>
    <w:rsid w:val="00931684"/>
    <w:rsid w:val="00931B2C"/>
    <w:rsid w:val="009328ED"/>
    <w:rsid w:val="009330C5"/>
    <w:rsid w:val="00933233"/>
    <w:rsid w:val="009341E5"/>
    <w:rsid w:val="00937A2A"/>
    <w:rsid w:val="00942714"/>
    <w:rsid w:val="0094525E"/>
    <w:rsid w:val="0094559C"/>
    <w:rsid w:val="009501D2"/>
    <w:rsid w:val="0095406A"/>
    <w:rsid w:val="00954DB2"/>
    <w:rsid w:val="0095774B"/>
    <w:rsid w:val="00960BCD"/>
    <w:rsid w:val="009632B3"/>
    <w:rsid w:val="009637BF"/>
    <w:rsid w:val="00964F07"/>
    <w:rsid w:val="009668AA"/>
    <w:rsid w:val="00972054"/>
    <w:rsid w:val="00972AC0"/>
    <w:rsid w:val="009753D9"/>
    <w:rsid w:val="00976EC8"/>
    <w:rsid w:val="00980C76"/>
    <w:rsid w:val="00982D4A"/>
    <w:rsid w:val="009837B6"/>
    <w:rsid w:val="00985385"/>
    <w:rsid w:val="00985934"/>
    <w:rsid w:val="00995878"/>
    <w:rsid w:val="009A02CB"/>
    <w:rsid w:val="009A24B5"/>
    <w:rsid w:val="009A4451"/>
    <w:rsid w:val="009B0DED"/>
    <w:rsid w:val="009B23B6"/>
    <w:rsid w:val="009C0A35"/>
    <w:rsid w:val="009C0C02"/>
    <w:rsid w:val="009C10D0"/>
    <w:rsid w:val="009C165A"/>
    <w:rsid w:val="009C7B3B"/>
    <w:rsid w:val="009D09FC"/>
    <w:rsid w:val="009D0F1F"/>
    <w:rsid w:val="009D6293"/>
    <w:rsid w:val="009D7F7C"/>
    <w:rsid w:val="009E572A"/>
    <w:rsid w:val="009E7598"/>
    <w:rsid w:val="009F266D"/>
    <w:rsid w:val="009F3796"/>
    <w:rsid w:val="009F38DB"/>
    <w:rsid w:val="00A0081A"/>
    <w:rsid w:val="00A0255C"/>
    <w:rsid w:val="00A050EC"/>
    <w:rsid w:val="00A06D4E"/>
    <w:rsid w:val="00A070C6"/>
    <w:rsid w:val="00A30D61"/>
    <w:rsid w:val="00A438F1"/>
    <w:rsid w:val="00A456D9"/>
    <w:rsid w:val="00A63852"/>
    <w:rsid w:val="00A63AA0"/>
    <w:rsid w:val="00A704E1"/>
    <w:rsid w:val="00A74169"/>
    <w:rsid w:val="00A7475A"/>
    <w:rsid w:val="00A82820"/>
    <w:rsid w:val="00A84A0A"/>
    <w:rsid w:val="00A84F1B"/>
    <w:rsid w:val="00A86BC8"/>
    <w:rsid w:val="00A915B7"/>
    <w:rsid w:val="00A91DAE"/>
    <w:rsid w:val="00A95065"/>
    <w:rsid w:val="00AA180C"/>
    <w:rsid w:val="00AA5B13"/>
    <w:rsid w:val="00AB19CA"/>
    <w:rsid w:val="00AB4E17"/>
    <w:rsid w:val="00AC2D4C"/>
    <w:rsid w:val="00AC424D"/>
    <w:rsid w:val="00AC4F0C"/>
    <w:rsid w:val="00AC57E0"/>
    <w:rsid w:val="00AC7C29"/>
    <w:rsid w:val="00AD1CBF"/>
    <w:rsid w:val="00AD5200"/>
    <w:rsid w:val="00AE0B92"/>
    <w:rsid w:val="00AF3134"/>
    <w:rsid w:val="00AF5B36"/>
    <w:rsid w:val="00AF7422"/>
    <w:rsid w:val="00AF7AD2"/>
    <w:rsid w:val="00B0638E"/>
    <w:rsid w:val="00B11548"/>
    <w:rsid w:val="00B1176D"/>
    <w:rsid w:val="00B11BAA"/>
    <w:rsid w:val="00B120EE"/>
    <w:rsid w:val="00B157D8"/>
    <w:rsid w:val="00B20FB4"/>
    <w:rsid w:val="00B257B1"/>
    <w:rsid w:val="00B25A90"/>
    <w:rsid w:val="00B304F2"/>
    <w:rsid w:val="00B32A63"/>
    <w:rsid w:val="00B341F6"/>
    <w:rsid w:val="00B34706"/>
    <w:rsid w:val="00B351C0"/>
    <w:rsid w:val="00B35D02"/>
    <w:rsid w:val="00B37139"/>
    <w:rsid w:val="00B43C82"/>
    <w:rsid w:val="00B448FD"/>
    <w:rsid w:val="00B5129A"/>
    <w:rsid w:val="00B533D0"/>
    <w:rsid w:val="00B53454"/>
    <w:rsid w:val="00B53A38"/>
    <w:rsid w:val="00B61D03"/>
    <w:rsid w:val="00B6202A"/>
    <w:rsid w:val="00B74D81"/>
    <w:rsid w:val="00B81E7A"/>
    <w:rsid w:val="00B82A61"/>
    <w:rsid w:val="00B847CA"/>
    <w:rsid w:val="00B85B14"/>
    <w:rsid w:val="00B907E5"/>
    <w:rsid w:val="00B91CB2"/>
    <w:rsid w:val="00B92B3D"/>
    <w:rsid w:val="00B93937"/>
    <w:rsid w:val="00BA5729"/>
    <w:rsid w:val="00BA6617"/>
    <w:rsid w:val="00BA7697"/>
    <w:rsid w:val="00BB0A4D"/>
    <w:rsid w:val="00BB7A9F"/>
    <w:rsid w:val="00BC22A1"/>
    <w:rsid w:val="00BC32D9"/>
    <w:rsid w:val="00BD71BF"/>
    <w:rsid w:val="00BE5773"/>
    <w:rsid w:val="00BF3BA6"/>
    <w:rsid w:val="00BF5876"/>
    <w:rsid w:val="00BF7B94"/>
    <w:rsid w:val="00C03B6E"/>
    <w:rsid w:val="00C041E0"/>
    <w:rsid w:val="00C04628"/>
    <w:rsid w:val="00C064E2"/>
    <w:rsid w:val="00C12C76"/>
    <w:rsid w:val="00C12DCE"/>
    <w:rsid w:val="00C159E9"/>
    <w:rsid w:val="00C17B9C"/>
    <w:rsid w:val="00C21448"/>
    <w:rsid w:val="00C218F3"/>
    <w:rsid w:val="00C229DD"/>
    <w:rsid w:val="00C255F9"/>
    <w:rsid w:val="00C44E4A"/>
    <w:rsid w:val="00C50EA4"/>
    <w:rsid w:val="00C51B26"/>
    <w:rsid w:val="00C55590"/>
    <w:rsid w:val="00C57BB0"/>
    <w:rsid w:val="00C604FF"/>
    <w:rsid w:val="00C60B61"/>
    <w:rsid w:val="00C61F56"/>
    <w:rsid w:val="00C674D3"/>
    <w:rsid w:val="00C712CA"/>
    <w:rsid w:val="00C72A54"/>
    <w:rsid w:val="00C73791"/>
    <w:rsid w:val="00C8483E"/>
    <w:rsid w:val="00C84C86"/>
    <w:rsid w:val="00C86000"/>
    <w:rsid w:val="00C9232D"/>
    <w:rsid w:val="00CA0295"/>
    <w:rsid w:val="00CA138E"/>
    <w:rsid w:val="00CA481E"/>
    <w:rsid w:val="00CA6EF3"/>
    <w:rsid w:val="00CB0DA6"/>
    <w:rsid w:val="00CB7D1E"/>
    <w:rsid w:val="00CC041F"/>
    <w:rsid w:val="00CC4325"/>
    <w:rsid w:val="00CD21FE"/>
    <w:rsid w:val="00CD3E2D"/>
    <w:rsid w:val="00CD4C78"/>
    <w:rsid w:val="00CD5C01"/>
    <w:rsid w:val="00CE452B"/>
    <w:rsid w:val="00CF177E"/>
    <w:rsid w:val="00CF3995"/>
    <w:rsid w:val="00CF4CA0"/>
    <w:rsid w:val="00D15B57"/>
    <w:rsid w:val="00D15FE7"/>
    <w:rsid w:val="00D167B3"/>
    <w:rsid w:val="00D20207"/>
    <w:rsid w:val="00D20D4C"/>
    <w:rsid w:val="00D26AA6"/>
    <w:rsid w:val="00D40605"/>
    <w:rsid w:val="00D41977"/>
    <w:rsid w:val="00D4264E"/>
    <w:rsid w:val="00D45CA7"/>
    <w:rsid w:val="00D50757"/>
    <w:rsid w:val="00D53A4E"/>
    <w:rsid w:val="00D54871"/>
    <w:rsid w:val="00D565D1"/>
    <w:rsid w:val="00D655AC"/>
    <w:rsid w:val="00D71BF3"/>
    <w:rsid w:val="00D8770F"/>
    <w:rsid w:val="00D906CD"/>
    <w:rsid w:val="00D96B61"/>
    <w:rsid w:val="00DA10D5"/>
    <w:rsid w:val="00DA248D"/>
    <w:rsid w:val="00DA4FAE"/>
    <w:rsid w:val="00DA50D1"/>
    <w:rsid w:val="00DB1075"/>
    <w:rsid w:val="00DB1BA2"/>
    <w:rsid w:val="00DB2652"/>
    <w:rsid w:val="00DB4D10"/>
    <w:rsid w:val="00DB4FBC"/>
    <w:rsid w:val="00DB714B"/>
    <w:rsid w:val="00DC1416"/>
    <w:rsid w:val="00DC3138"/>
    <w:rsid w:val="00DD1478"/>
    <w:rsid w:val="00DD3363"/>
    <w:rsid w:val="00DE356C"/>
    <w:rsid w:val="00DE5EA5"/>
    <w:rsid w:val="00DF0CE8"/>
    <w:rsid w:val="00DF65DF"/>
    <w:rsid w:val="00DF74CE"/>
    <w:rsid w:val="00E01BE0"/>
    <w:rsid w:val="00E07AD3"/>
    <w:rsid w:val="00E10F96"/>
    <w:rsid w:val="00E11401"/>
    <w:rsid w:val="00E120D4"/>
    <w:rsid w:val="00E156D0"/>
    <w:rsid w:val="00E16943"/>
    <w:rsid w:val="00E16B61"/>
    <w:rsid w:val="00E2131F"/>
    <w:rsid w:val="00E33205"/>
    <w:rsid w:val="00E4193C"/>
    <w:rsid w:val="00E4507B"/>
    <w:rsid w:val="00E45AFE"/>
    <w:rsid w:val="00E55120"/>
    <w:rsid w:val="00E60AF5"/>
    <w:rsid w:val="00E66930"/>
    <w:rsid w:val="00E71FA3"/>
    <w:rsid w:val="00E72E77"/>
    <w:rsid w:val="00E743C5"/>
    <w:rsid w:val="00E74AEE"/>
    <w:rsid w:val="00E75720"/>
    <w:rsid w:val="00E776AB"/>
    <w:rsid w:val="00E86EE7"/>
    <w:rsid w:val="00E87197"/>
    <w:rsid w:val="00E913CD"/>
    <w:rsid w:val="00E93A33"/>
    <w:rsid w:val="00E940D9"/>
    <w:rsid w:val="00E94647"/>
    <w:rsid w:val="00E9568C"/>
    <w:rsid w:val="00EA2826"/>
    <w:rsid w:val="00EB44C5"/>
    <w:rsid w:val="00EB77A9"/>
    <w:rsid w:val="00ED0DC0"/>
    <w:rsid w:val="00ED13C9"/>
    <w:rsid w:val="00ED590E"/>
    <w:rsid w:val="00ED5F0B"/>
    <w:rsid w:val="00EE3BE5"/>
    <w:rsid w:val="00EE673E"/>
    <w:rsid w:val="00EF0442"/>
    <w:rsid w:val="00EF10A9"/>
    <w:rsid w:val="00EF4B39"/>
    <w:rsid w:val="00EF6421"/>
    <w:rsid w:val="00EF7460"/>
    <w:rsid w:val="00F016BB"/>
    <w:rsid w:val="00F017BF"/>
    <w:rsid w:val="00F025EC"/>
    <w:rsid w:val="00F071EF"/>
    <w:rsid w:val="00F077F0"/>
    <w:rsid w:val="00F11353"/>
    <w:rsid w:val="00F115E6"/>
    <w:rsid w:val="00F139DD"/>
    <w:rsid w:val="00F221CC"/>
    <w:rsid w:val="00F25872"/>
    <w:rsid w:val="00F32446"/>
    <w:rsid w:val="00F33EAE"/>
    <w:rsid w:val="00F36314"/>
    <w:rsid w:val="00F37FD6"/>
    <w:rsid w:val="00F415A4"/>
    <w:rsid w:val="00F42B5D"/>
    <w:rsid w:val="00F470D1"/>
    <w:rsid w:val="00F47238"/>
    <w:rsid w:val="00F52062"/>
    <w:rsid w:val="00F54499"/>
    <w:rsid w:val="00F54774"/>
    <w:rsid w:val="00F56AF6"/>
    <w:rsid w:val="00F75D0F"/>
    <w:rsid w:val="00F8537E"/>
    <w:rsid w:val="00F866A7"/>
    <w:rsid w:val="00F91BEE"/>
    <w:rsid w:val="00F9233C"/>
    <w:rsid w:val="00F92647"/>
    <w:rsid w:val="00F93953"/>
    <w:rsid w:val="00F943F3"/>
    <w:rsid w:val="00F94912"/>
    <w:rsid w:val="00F972D8"/>
    <w:rsid w:val="00FA115E"/>
    <w:rsid w:val="00FA28D8"/>
    <w:rsid w:val="00FB307F"/>
    <w:rsid w:val="00FC7E33"/>
    <w:rsid w:val="00FD0890"/>
    <w:rsid w:val="00FD0D0F"/>
    <w:rsid w:val="00FD2624"/>
    <w:rsid w:val="00FD622A"/>
    <w:rsid w:val="00FE1FD6"/>
    <w:rsid w:val="00FE64D4"/>
    <w:rsid w:val="00FE7DBF"/>
    <w:rsid w:val="00FE7F68"/>
    <w:rsid w:val="00FF0E08"/>
    <w:rsid w:val="00FF6C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3D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91B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E07F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E07F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A367F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F91BE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F91BE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91BE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91BEE"/>
    <w:rPr>
      <w:rFonts w:ascii="Tahoma" w:eastAsia="Times New Roman" w:hAnsi="Tahoma" w:cs="Tahoma"/>
      <w:sz w:val="16"/>
      <w:szCs w:val="16"/>
      <w:lang w:eastAsia="ru-RU"/>
    </w:rPr>
  </w:style>
  <w:style w:type="character" w:styleId="a6">
    <w:name w:val="Placeholder Text"/>
    <w:basedOn w:val="a0"/>
    <w:uiPriority w:val="99"/>
    <w:semiHidden/>
    <w:rsid w:val="006A0C74"/>
    <w:rPr>
      <w:color w:val="808080"/>
    </w:rPr>
  </w:style>
  <w:style w:type="character" w:styleId="a7">
    <w:name w:val="Hyperlink"/>
    <w:basedOn w:val="a0"/>
    <w:uiPriority w:val="99"/>
    <w:unhideWhenUsed/>
    <w:rsid w:val="00F25872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E07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E07F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toctoggle">
    <w:name w:val="toctoggle"/>
    <w:basedOn w:val="a0"/>
    <w:rsid w:val="006E07F5"/>
  </w:style>
  <w:style w:type="character" w:customStyle="1" w:styleId="tocnumber">
    <w:name w:val="tocnumber"/>
    <w:basedOn w:val="a0"/>
    <w:rsid w:val="006E07F5"/>
  </w:style>
  <w:style w:type="character" w:customStyle="1" w:styleId="toctext">
    <w:name w:val="toctext"/>
    <w:basedOn w:val="a0"/>
    <w:rsid w:val="006E07F5"/>
  </w:style>
  <w:style w:type="character" w:customStyle="1" w:styleId="mw-headline">
    <w:name w:val="mw-headline"/>
    <w:basedOn w:val="a0"/>
    <w:rsid w:val="006E07F5"/>
  </w:style>
  <w:style w:type="character" w:customStyle="1" w:styleId="mw-editsection">
    <w:name w:val="mw-editsection"/>
    <w:basedOn w:val="a0"/>
    <w:rsid w:val="006E07F5"/>
  </w:style>
  <w:style w:type="character" w:customStyle="1" w:styleId="mw-editsection-bracket">
    <w:name w:val="mw-editsection-bracket"/>
    <w:basedOn w:val="a0"/>
    <w:rsid w:val="006E07F5"/>
  </w:style>
  <w:style w:type="character" w:customStyle="1" w:styleId="mw-editsection-divider">
    <w:name w:val="mw-editsection-divider"/>
    <w:basedOn w:val="a0"/>
    <w:rsid w:val="006E07F5"/>
  </w:style>
  <w:style w:type="paragraph" w:styleId="a8">
    <w:name w:val="Normal (Web)"/>
    <w:basedOn w:val="a"/>
    <w:uiPriority w:val="99"/>
    <w:unhideWhenUsed/>
    <w:rsid w:val="006E07F5"/>
    <w:pPr>
      <w:spacing w:before="100" w:beforeAutospacing="1" w:after="100" w:afterAutospacing="1"/>
    </w:pPr>
  </w:style>
  <w:style w:type="character" w:customStyle="1" w:styleId="mwe-math-mathml-inline">
    <w:name w:val="mwe-math-mathml-inline"/>
    <w:basedOn w:val="a0"/>
    <w:rsid w:val="006E07F5"/>
  </w:style>
  <w:style w:type="table" w:styleId="a9">
    <w:name w:val="Table Grid"/>
    <w:basedOn w:val="a1"/>
    <w:rsid w:val="001662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TOC Heading"/>
    <w:basedOn w:val="1"/>
    <w:next w:val="a"/>
    <w:uiPriority w:val="39"/>
    <w:semiHidden/>
    <w:unhideWhenUsed/>
    <w:qFormat/>
    <w:rsid w:val="00A0081A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0081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0081A"/>
    <w:pPr>
      <w:spacing w:after="100"/>
      <w:ind w:left="240"/>
    </w:pPr>
  </w:style>
  <w:style w:type="paragraph" w:styleId="ab">
    <w:name w:val="Subtitle"/>
    <w:basedOn w:val="a"/>
    <w:next w:val="a"/>
    <w:link w:val="ac"/>
    <w:uiPriority w:val="11"/>
    <w:qFormat/>
    <w:rsid w:val="00310CE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c">
    <w:name w:val="Подзаголовок Знак"/>
    <w:basedOn w:val="a0"/>
    <w:link w:val="ab"/>
    <w:uiPriority w:val="11"/>
    <w:rsid w:val="00310CE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styleId="ad">
    <w:name w:val="header"/>
    <w:basedOn w:val="a"/>
    <w:link w:val="ae"/>
    <w:uiPriority w:val="99"/>
    <w:unhideWhenUsed/>
    <w:rsid w:val="001A5465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1A546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footer"/>
    <w:basedOn w:val="a"/>
    <w:link w:val="af0"/>
    <w:uiPriority w:val="99"/>
    <w:unhideWhenUsed/>
    <w:rsid w:val="001A5465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1A546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1">
    <w:name w:val="Strong"/>
    <w:basedOn w:val="a0"/>
    <w:uiPriority w:val="22"/>
    <w:qFormat/>
    <w:rsid w:val="006B243A"/>
    <w:rPr>
      <w:b/>
      <w:bCs/>
    </w:rPr>
  </w:style>
  <w:style w:type="character" w:styleId="af2">
    <w:name w:val="annotation reference"/>
    <w:basedOn w:val="a0"/>
    <w:uiPriority w:val="99"/>
    <w:semiHidden/>
    <w:unhideWhenUsed/>
    <w:rsid w:val="009F266D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9F266D"/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9F266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9F266D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9F266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81487A"/>
    <w:pPr>
      <w:spacing w:after="100"/>
      <w:ind w:left="480"/>
    </w:pPr>
  </w:style>
  <w:style w:type="paragraph" w:styleId="af7">
    <w:name w:val="footnote text"/>
    <w:basedOn w:val="a"/>
    <w:link w:val="af8"/>
    <w:uiPriority w:val="99"/>
    <w:semiHidden/>
    <w:unhideWhenUsed/>
    <w:rsid w:val="00D565D1"/>
    <w:rPr>
      <w:sz w:val="20"/>
      <w:szCs w:val="20"/>
    </w:rPr>
  </w:style>
  <w:style w:type="character" w:customStyle="1" w:styleId="af8">
    <w:name w:val="Текст сноски Знак"/>
    <w:basedOn w:val="a0"/>
    <w:link w:val="af7"/>
    <w:uiPriority w:val="99"/>
    <w:semiHidden/>
    <w:rsid w:val="00D565D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9">
    <w:name w:val="footnote reference"/>
    <w:basedOn w:val="a0"/>
    <w:uiPriority w:val="99"/>
    <w:semiHidden/>
    <w:unhideWhenUsed/>
    <w:rsid w:val="00D565D1"/>
    <w:rPr>
      <w:vertAlign w:val="superscript"/>
    </w:rPr>
  </w:style>
  <w:style w:type="paragraph" w:styleId="afa">
    <w:name w:val="caption"/>
    <w:basedOn w:val="a"/>
    <w:next w:val="a"/>
    <w:uiPriority w:val="35"/>
    <w:unhideWhenUsed/>
    <w:qFormat/>
    <w:rsid w:val="00D565D1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var">
    <w:name w:val="var"/>
    <w:basedOn w:val="a0"/>
    <w:rsid w:val="00741CE8"/>
  </w:style>
  <w:style w:type="character" w:customStyle="1" w:styleId="grame">
    <w:name w:val="grame"/>
    <w:basedOn w:val="a0"/>
    <w:rsid w:val="004831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29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30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41834">
              <w:marLeft w:val="0"/>
              <w:marRight w:val="0"/>
              <w:marTop w:val="0"/>
              <w:marBottom w:val="0"/>
              <w:divBdr>
                <w:top w:val="single" w:sz="6" w:space="5" w:color="A2A9B1"/>
                <w:left w:val="single" w:sz="6" w:space="5" w:color="A2A9B1"/>
                <w:bottom w:val="single" w:sz="6" w:space="5" w:color="A2A9B1"/>
                <w:right w:val="single" w:sz="6" w:space="5" w:color="A2A9B1"/>
              </w:divBdr>
            </w:div>
          </w:divsChild>
        </w:div>
      </w:divsChild>
    </w:div>
    <w:div w:id="3117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74421">
          <w:marLeft w:val="150"/>
          <w:marRight w:val="0"/>
          <w:marTop w:val="0"/>
          <w:marBottom w:val="75"/>
          <w:divBdr>
            <w:top w:val="single" w:sz="6" w:space="4" w:color="A0A0A0"/>
            <w:left w:val="single" w:sz="6" w:space="4" w:color="A0A0A0"/>
            <w:bottom w:val="single" w:sz="6" w:space="4" w:color="A0A0A0"/>
            <w:right w:val="single" w:sz="6" w:space="4" w:color="A0A0A0"/>
          </w:divBdr>
        </w:div>
        <w:div w:id="1492218182">
          <w:marLeft w:val="150"/>
          <w:marRight w:val="0"/>
          <w:marTop w:val="0"/>
          <w:marBottom w:val="75"/>
          <w:divBdr>
            <w:top w:val="single" w:sz="6" w:space="4" w:color="A0A0A0"/>
            <w:left w:val="single" w:sz="6" w:space="4" w:color="A0A0A0"/>
            <w:bottom w:val="single" w:sz="6" w:space="4" w:color="A0A0A0"/>
            <w:right w:val="single" w:sz="6" w:space="4" w:color="A0A0A0"/>
          </w:divBdr>
        </w:div>
      </w:divsChild>
    </w:div>
    <w:div w:id="6348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310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2280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6.wmf"/><Relationship Id="rId21" Type="http://schemas.openxmlformats.org/officeDocument/2006/relationships/image" Target="media/image6.wmf"/><Relationship Id="rId42" Type="http://schemas.openxmlformats.org/officeDocument/2006/relationships/image" Target="media/image23.wmf"/><Relationship Id="rId63" Type="http://schemas.openxmlformats.org/officeDocument/2006/relationships/image" Target="media/image31.wmf"/><Relationship Id="rId84" Type="http://schemas.openxmlformats.org/officeDocument/2006/relationships/oleObject" Target="embeddings/oleObject34.bin"/><Relationship Id="rId138" Type="http://schemas.openxmlformats.org/officeDocument/2006/relationships/oleObject" Target="embeddings/oleObject80.bin"/><Relationship Id="rId159" Type="http://schemas.openxmlformats.org/officeDocument/2006/relationships/oleObject" Target="embeddings/oleObject100.bin"/><Relationship Id="rId170" Type="http://schemas.openxmlformats.org/officeDocument/2006/relationships/oleObject" Target="embeddings/oleObject110.bin"/><Relationship Id="rId191" Type="http://schemas.openxmlformats.org/officeDocument/2006/relationships/oleObject" Target="embeddings/oleObject130.bin"/><Relationship Id="rId205" Type="http://schemas.openxmlformats.org/officeDocument/2006/relationships/oleObject" Target="embeddings/oleObject143.bin"/><Relationship Id="rId226" Type="http://schemas.openxmlformats.org/officeDocument/2006/relationships/oleObject" Target="embeddings/oleObject159.bin"/><Relationship Id="rId247" Type="http://schemas.openxmlformats.org/officeDocument/2006/relationships/hyperlink" Target="https://studme.org/224288/matematika_himiya_fizik/ustoychivost_metodov_runge_kutty" TargetMode="External"/><Relationship Id="rId107" Type="http://schemas.openxmlformats.org/officeDocument/2006/relationships/oleObject" Target="embeddings/oleObject53.bin"/><Relationship Id="rId11" Type="http://schemas.openxmlformats.org/officeDocument/2006/relationships/image" Target="media/image1.wmf"/><Relationship Id="rId32" Type="http://schemas.openxmlformats.org/officeDocument/2006/relationships/image" Target="media/image14.png"/><Relationship Id="rId53" Type="http://schemas.openxmlformats.org/officeDocument/2006/relationships/oleObject" Target="embeddings/oleObject17.bin"/><Relationship Id="rId74" Type="http://schemas.openxmlformats.org/officeDocument/2006/relationships/oleObject" Target="embeddings/oleObject28.bin"/><Relationship Id="rId128" Type="http://schemas.openxmlformats.org/officeDocument/2006/relationships/oleObject" Target="embeddings/oleObject71.bin"/><Relationship Id="rId149" Type="http://schemas.openxmlformats.org/officeDocument/2006/relationships/oleObject" Target="embeddings/oleObject91.bin"/><Relationship Id="rId5" Type="http://schemas.openxmlformats.org/officeDocument/2006/relationships/numbering" Target="numbering.xml"/><Relationship Id="rId95" Type="http://schemas.openxmlformats.org/officeDocument/2006/relationships/oleObject" Target="embeddings/oleObject42.bin"/><Relationship Id="rId160" Type="http://schemas.openxmlformats.org/officeDocument/2006/relationships/oleObject" Target="embeddings/oleObject101.bin"/><Relationship Id="rId181" Type="http://schemas.openxmlformats.org/officeDocument/2006/relationships/oleObject" Target="embeddings/oleObject121.bin"/><Relationship Id="rId216" Type="http://schemas.openxmlformats.org/officeDocument/2006/relationships/oleObject" Target="embeddings/oleObject153.bin"/><Relationship Id="rId237" Type="http://schemas.openxmlformats.org/officeDocument/2006/relationships/oleObject" Target="embeddings/oleObject167.bin"/><Relationship Id="rId22" Type="http://schemas.openxmlformats.org/officeDocument/2006/relationships/oleObject" Target="embeddings/oleObject6.bin"/><Relationship Id="rId43" Type="http://schemas.openxmlformats.org/officeDocument/2006/relationships/oleObject" Target="embeddings/oleObject10.bin"/><Relationship Id="rId64" Type="http://schemas.openxmlformats.org/officeDocument/2006/relationships/oleObject" Target="embeddings/oleObject23.bin"/><Relationship Id="rId118" Type="http://schemas.openxmlformats.org/officeDocument/2006/relationships/oleObject" Target="embeddings/oleObject62.bin"/><Relationship Id="rId139" Type="http://schemas.openxmlformats.org/officeDocument/2006/relationships/oleObject" Target="embeddings/oleObject81.bin"/><Relationship Id="rId85" Type="http://schemas.openxmlformats.org/officeDocument/2006/relationships/image" Target="media/image41.wmf"/><Relationship Id="rId150" Type="http://schemas.openxmlformats.org/officeDocument/2006/relationships/oleObject" Target="embeddings/oleObject92.bin"/><Relationship Id="rId171" Type="http://schemas.openxmlformats.org/officeDocument/2006/relationships/oleObject" Target="embeddings/oleObject111.bin"/><Relationship Id="rId192" Type="http://schemas.openxmlformats.org/officeDocument/2006/relationships/oleObject" Target="embeddings/oleObject131.bin"/><Relationship Id="rId206" Type="http://schemas.openxmlformats.org/officeDocument/2006/relationships/oleObject" Target="embeddings/oleObject144.bin"/><Relationship Id="rId227" Type="http://schemas.openxmlformats.org/officeDocument/2006/relationships/image" Target="media/image58.wmf"/><Relationship Id="rId248" Type="http://schemas.openxmlformats.org/officeDocument/2006/relationships/footer" Target="footer1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wmf"/><Relationship Id="rId33" Type="http://schemas.openxmlformats.org/officeDocument/2006/relationships/image" Target="media/image15.png"/><Relationship Id="rId38" Type="http://schemas.openxmlformats.org/officeDocument/2006/relationships/image" Target="media/image20.png"/><Relationship Id="rId59" Type="http://schemas.openxmlformats.org/officeDocument/2006/relationships/image" Target="media/image29.wmf"/><Relationship Id="rId103" Type="http://schemas.openxmlformats.org/officeDocument/2006/relationships/oleObject" Target="embeddings/oleObject50.bin"/><Relationship Id="rId108" Type="http://schemas.openxmlformats.org/officeDocument/2006/relationships/oleObject" Target="embeddings/oleObject54.bin"/><Relationship Id="rId124" Type="http://schemas.openxmlformats.org/officeDocument/2006/relationships/oleObject" Target="embeddings/oleObject67.bin"/><Relationship Id="rId129" Type="http://schemas.openxmlformats.org/officeDocument/2006/relationships/oleObject" Target="embeddings/oleObject72.bin"/><Relationship Id="rId54" Type="http://schemas.openxmlformats.org/officeDocument/2006/relationships/image" Target="media/image27.png"/><Relationship Id="rId70" Type="http://schemas.openxmlformats.org/officeDocument/2006/relationships/oleObject" Target="embeddings/oleObject26.bin"/><Relationship Id="rId75" Type="http://schemas.openxmlformats.org/officeDocument/2006/relationships/image" Target="media/image37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3.bin"/><Relationship Id="rId140" Type="http://schemas.openxmlformats.org/officeDocument/2006/relationships/oleObject" Target="embeddings/oleObject82.bin"/><Relationship Id="rId145" Type="http://schemas.openxmlformats.org/officeDocument/2006/relationships/oleObject" Target="embeddings/oleObject87.bin"/><Relationship Id="rId161" Type="http://schemas.openxmlformats.org/officeDocument/2006/relationships/oleObject" Target="embeddings/oleObject102.bin"/><Relationship Id="rId166" Type="http://schemas.openxmlformats.org/officeDocument/2006/relationships/image" Target="media/image50.png"/><Relationship Id="rId182" Type="http://schemas.openxmlformats.org/officeDocument/2006/relationships/image" Target="media/image51.png"/><Relationship Id="rId187" Type="http://schemas.openxmlformats.org/officeDocument/2006/relationships/oleObject" Target="embeddings/oleObject126.bin"/><Relationship Id="rId217" Type="http://schemas.openxmlformats.org/officeDocument/2006/relationships/oleObject" Target="embeddings/oleObject154.bin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212" Type="http://schemas.openxmlformats.org/officeDocument/2006/relationships/oleObject" Target="embeddings/oleObject150.bin"/><Relationship Id="rId233" Type="http://schemas.openxmlformats.org/officeDocument/2006/relationships/oleObject" Target="embeddings/oleObject163.bin"/><Relationship Id="rId238" Type="http://schemas.openxmlformats.org/officeDocument/2006/relationships/oleObject" Target="embeddings/oleObject168.bin"/><Relationship Id="rId23" Type="http://schemas.openxmlformats.org/officeDocument/2006/relationships/image" Target="media/image7.wmf"/><Relationship Id="rId28" Type="http://schemas.openxmlformats.org/officeDocument/2006/relationships/image" Target="media/image10.png"/><Relationship Id="rId49" Type="http://schemas.openxmlformats.org/officeDocument/2006/relationships/oleObject" Target="embeddings/oleObject13.bin"/><Relationship Id="rId114" Type="http://schemas.openxmlformats.org/officeDocument/2006/relationships/oleObject" Target="embeddings/oleObject60.bin"/><Relationship Id="rId119" Type="http://schemas.openxmlformats.org/officeDocument/2006/relationships/oleObject" Target="embeddings/oleObject63.bin"/><Relationship Id="rId44" Type="http://schemas.openxmlformats.org/officeDocument/2006/relationships/image" Target="media/image24.wmf"/><Relationship Id="rId60" Type="http://schemas.openxmlformats.org/officeDocument/2006/relationships/oleObject" Target="embeddings/oleObject21.bin"/><Relationship Id="rId65" Type="http://schemas.openxmlformats.org/officeDocument/2006/relationships/image" Target="media/image32.wmf"/><Relationship Id="rId81" Type="http://schemas.openxmlformats.org/officeDocument/2006/relationships/image" Target="media/image40.wmf"/><Relationship Id="rId86" Type="http://schemas.openxmlformats.org/officeDocument/2006/relationships/oleObject" Target="embeddings/oleObject35.bin"/><Relationship Id="rId130" Type="http://schemas.openxmlformats.org/officeDocument/2006/relationships/oleObject" Target="embeddings/oleObject73.bin"/><Relationship Id="rId135" Type="http://schemas.openxmlformats.org/officeDocument/2006/relationships/oleObject" Target="embeddings/oleObject78.bin"/><Relationship Id="rId151" Type="http://schemas.openxmlformats.org/officeDocument/2006/relationships/image" Target="media/image49.png"/><Relationship Id="rId156" Type="http://schemas.openxmlformats.org/officeDocument/2006/relationships/oleObject" Target="embeddings/oleObject97.bin"/><Relationship Id="rId177" Type="http://schemas.openxmlformats.org/officeDocument/2006/relationships/oleObject" Target="embeddings/oleObject117.bin"/><Relationship Id="rId198" Type="http://schemas.openxmlformats.org/officeDocument/2006/relationships/oleObject" Target="embeddings/oleObject136.bin"/><Relationship Id="rId172" Type="http://schemas.openxmlformats.org/officeDocument/2006/relationships/oleObject" Target="embeddings/oleObject112.bin"/><Relationship Id="rId193" Type="http://schemas.openxmlformats.org/officeDocument/2006/relationships/oleObject" Target="embeddings/oleObject132.bin"/><Relationship Id="rId202" Type="http://schemas.openxmlformats.org/officeDocument/2006/relationships/oleObject" Target="embeddings/oleObject140.bin"/><Relationship Id="rId207" Type="http://schemas.openxmlformats.org/officeDocument/2006/relationships/oleObject" Target="embeddings/oleObject145.bin"/><Relationship Id="rId223" Type="http://schemas.openxmlformats.org/officeDocument/2006/relationships/image" Target="media/image56.wmf"/><Relationship Id="rId228" Type="http://schemas.openxmlformats.org/officeDocument/2006/relationships/oleObject" Target="embeddings/oleObject160.bin"/><Relationship Id="rId244" Type="http://schemas.openxmlformats.org/officeDocument/2006/relationships/oleObject" Target="embeddings/oleObject173.bin"/><Relationship Id="rId249" Type="http://schemas.openxmlformats.org/officeDocument/2006/relationships/fontTable" Target="fontTable.xml"/><Relationship Id="rId13" Type="http://schemas.openxmlformats.org/officeDocument/2006/relationships/image" Target="media/image2.wmf"/><Relationship Id="rId18" Type="http://schemas.openxmlformats.org/officeDocument/2006/relationships/oleObject" Target="embeddings/oleObject4.bin"/><Relationship Id="rId39" Type="http://schemas.openxmlformats.org/officeDocument/2006/relationships/image" Target="media/image21.png"/><Relationship Id="rId109" Type="http://schemas.openxmlformats.org/officeDocument/2006/relationships/oleObject" Target="embeddings/oleObject55.bin"/><Relationship Id="rId34" Type="http://schemas.openxmlformats.org/officeDocument/2006/relationships/image" Target="media/image16.png"/><Relationship Id="rId50" Type="http://schemas.openxmlformats.org/officeDocument/2006/relationships/oleObject" Target="embeddings/oleObject14.bin"/><Relationship Id="rId55" Type="http://schemas.openxmlformats.org/officeDocument/2006/relationships/oleObject" Target="embeddings/oleObject18.bin"/><Relationship Id="rId76" Type="http://schemas.openxmlformats.org/officeDocument/2006/relationships/oleObject" Target="embeddings/oleObject29.bin"/><Relationship Id="rId97" Type="http://schemas.openxmlformats.org/officeDocument/2006/relationships/oleObject" Target="embeddings/oleObject44.bin"/><Relationship Id="rId104" Type="http://schemas.openxmlformats.org/officeDocument/2006/relationships/image" Target="media/image44.png"/><Relationship Id="rId120" Type="http://schemas.openxmlformats.org/officeDocument/2006/relationships/oleObject" Target="embeddings/oleObject64.bin"/><Relationship Id="rId125" Type="http://schemas.openxmlformats.org/officeDocument/2006/relationships/oleObject" Target="embeddings/oleObject68.bin"/><Relationship Id="rId141" Type="http://schemas.openxmlformats.org/officeDocument/2006/relationships/oleObject" Target="embeddings/oleObject83.bin"/><Relationship Id="rId146" Type="http://schemas.openxmlformats.org/officeDocument/2006/relationships/oleObject" Target="embeddings/oleObject88.bin"/><Relationship Id="rId167" Type="http://schemas.openxmlformats.org/officeDocument/2006/relationships/oleObject" Target="embeddings/oleObject107.bin"/><Relationship Id="rId188" Type="http://schemas.openxmlformats.org/officeDocument/2006/relationships/oleObject" Target="embeddings/oleObject127.bin"/><Relationship Id="rId7" Type="http://schemas.openxmlformats.org/officeDocument/2006/relationships/settings" Target="settings.xml"/><Relationship Id="rId71" Type="http://schemas.openxmlformats.org/officeDocument/2006/relationships/image" Target="media/image35.wmf"/><Relationship Id="rId92" Type="http://schemas.openxmlformats.org/officeDocument/2006/relationships/oleObject" Target="embeddings/oleObject39.bin"/><Relationship Id="rId162" Type="http://schemas.openxmlformats.org/officeDocument/2006/relationships/oleObject" Target="embeddings/oleObject103.bin"/><Relationship Id="rId183" Type="http://schemas.openxmlformats.org/officeDocument/2006/relationships/oleObject" Target="embeddings/oleObject122.bin"/><Relationship Id="rId213" Type="http://schemas.openxmlformats.org/officeDocument/2006/relationships/oleObject" Target="embeddings/oleObject151.bin"/><Relationship Id="rId218" Type="http://schemas.openxmlformats.org/officeDocument/2006/relationships/oleObject" Target="embeddings/oleObject155.bin"/><Relationship Id="rId234" Type="http://schemas.openxmlformats.org/officeDocument/2006/relationships/oleObject" Target="embeddings/oleObject164.bin"/><Relationship Id="rId239" Type="http://schemas.openxmlformats.org/officeDocument/2006/relationships/oleObject" Target="embeddings/oleObject169.bin"/><Relationship Id="rId2" Type="http://schemas.openxmlformats.org/officeDocument/2006/relationships/customXml" Target="../customXml/item2.xml"/><Relationship Id="rId29" Type="http://schemas.openxmlformats.org/officeDocument/2006/relationships/image" Target="media/image11.png"/><Relationship Id="rId250" Type="http://schemas.openxmlformats.org/officeDocument/2006/relationships/theme" Target="theme/theme1.xml"/><Relationship Id="rId24" Type="http://schemas.openxmlformats.org/officeDocument/2006/relationships/oleObject" Target="embeddings/oleObject7.bin"/><Relationship Id="rId40" Type="http://schemas.openxmlformats.org/officeDocument/2006/relationships/image" Target="media/image22.wmf"/><Relationship Id="rId45" Type="http://schemas.openxmlformats.org/officeDocument/2006/relationships/oleObject" Target="embeddings/oleObject11.bin"/><Relationship Id="rId66" Type="http://schemas.openxmlformats.org/officeDocument/2006/relationships/oleObject" Target="embeddings/oleObject24.bin"/><Relationship Id="rId87" Type="http://schemas.openxmlformats.org/officeDocument/2006/relationships/oleObject" Target="embeddings/oleObject36.bin"/><Relationship Id="rId110" Type="http://schemas.openxmlformats.org/officeDocument/2006/relationships/oleObject" Target="embeddings/oleObject56.bin"/><Relationship Id="rId115" Type="http://schemas.openxmlformats.org/officeDocument/2006/relationships/oleObject" Target="embeddings/oleObject61.bin"/><Relationship Id="rId131" Type="http://schemas.openxmlformats.org/officeDocument/2006/relationships/oleObject" Target="embeddings/oleObject74.bin"/><Relationship Id="rId136" Type="http://schemas.openxmlformats.org/officeDocument/2006/relationships/oleObject" Target="embeddings/oleObject79.bin"/><Relationship Id="rId157" Type="http://schemas.openxmlformats.org/officeDocument/2006/relationships/oleObject" Target="embeddings/oleObject98.bin"/><Relationship Id="rId178" Type="http://schemas.openxmlformats.org/officeDocument/2006/relationships/oleObject" Target="embeddings/oleObject118.bin"/><Relationship Id="rId61" Type="http://schemas.openxmlformats.org/officeDocument/2006/relationships/image" Target="media/image30.wmf"/><Relationship Id="rId82" Type="http://schemas.openxmlformats.org/officeDocument/2006/relationships/oleObject" Target="embeddings/oleObject32.bin"/><Relationship Id="rId152" Type="http://schemas.openxmlformats.org/officeDocument/2006/relationships/oleObject" Target="embeddings/oleObject93.bin"/><Relationship Id="rId173" Type="http://schemas.openxmlformats.org/officeDocument/2006/relationships/oleObject" Target="embeddings/oleObject113.bin"/><Relationship Id="rId194" Type="http://schemas.openxmlformats.org/officeDocument/2006/relationships/oleObject" Target="embeddings/oleObject133.bin"/><Relationship Id="rId199" Type="http://schemas.openxmlformats.org/officeDocument/2006/relationships/oleObject" Target="embeddings/oleObject137.bin"/><Relationship Id="rId203" Type="http://schemas.openxmlformats.org/officeDocument/2006/relationships/oleObject" Target="embeddings/oleObject141.bin"/><Relationship Id="rId208" Type="http://schemas.openxmlformats.org/officeDocument/2006/relationships/oleObject" Target="embeddings/oleObject146.bin"/><Relationship Id="rId229" Type="http://schemas.openxmlformats.org/officeDocument/2006/relationships/oleObject" Target="embeddings/oleObject161.bin"/><Relationship Id="rId19" Type="http://schemas.openxmlformats.org/officeDocument/2006/relationships/image" Target="media/image5.wmf"/><Relationship Id="rId224" Type="http://schemas.openxmlformats.org/officeDocument/2006/relationships/oleObject" Target="embeddings/oleObject158.bin"/><Relationship Id="rId240" Type="http://schemas.openxmlformats.org/officeDocument/2006/relationships/oleObject" Target="embeddings/oleObject170.bin"/><Relationship Id="rId245" Type="http://schemas.openxmlformats.org/officeDocument/2006/relationships/hyperlink" Target="http://scask.ru/f_book_rs.php?id=39" TargetMode="External"/><Relationship Id="rId14" Type="http://schemas.openxmlformats.org/officeDocument/2006/relationships/oleObject" Target="embeddings/oleObject2.bin"/><Relationship Id="rId30" Type="http://schemas.openxmlformats.org/officeDocument/2006/relationships/image" Target="media/image12.png"/><Relationship Id="rId35" Type="http://schemas.openxmlformats.org/officeDocument/2006/relationships/image" Target="media/image17.png"/><Relationship Id="rId56" Type="http://schemas.openxmlformats.org/officeDocument/2006/relationships/oleObject" Target="embeddings/oleObject19.bin"/><Relationship Id="rId77" Type="http://schemas.openxmlformats.org/officeDocument/2006/relationships/image" Target="media/image38.wmf"/><Relationship Id="rId100" Type="http://schemas.openxmlformats.org/officeDocument/2006/relationships/oleObject" Target="embeddings/oleObject47.bin"/><Relationship Id="rId105" Type="http://schemas.openxmlformats.org/officeDocument/2006/relationships/oleObject" Target="embeddings/oleObject51.bin"/><Relationship Id="rId126" Type="http://schemas.openxmlformats.org/officeDocument/2006/relationships/oleObject" Target="embeddings/oleObject69.bin"/><Relationship Id="rId147" Type="http://schemas.openxmlformats.org/officeDocument/2006/relationships/oleObject" Target="embeddings/oleObject89.bin"/><Relationship Id="rId168" Type="http://schemas.openxmlformats.org/officeDocument/2006/relationships/oleObject" Target="embeddings/oleObject108.bin"/><Relationship Id="rId8" Type="http://schemas.openxmlformats.org/officeDocument/2006/relationships/webSettings" Target="webSettings.xml"/><Relationship Id="rId51" Type="http://schemas.openxmlformats.org/officeDocument/2006/relationships/oleObject" Target="embeddings/oleObject15.bin"/><Relationship Id="rId72" Type="http://schemas.openxmlformats.org/officeDocument/2006/relationships/oleObject" Target="embeddings/oleObject27.bin"/><Relationship Id="rId93" Type="http://schemas.openxmlformats.org/officeDocument/2006/relationships/oleObject" Target="embeddings/oleObject40.bin"/><Relationship Id="rId98" Type="http://schemas.openxmlformats.org/officeDocument/2006/relationships/oleObject" Target="embeddings/oleObject45.bin"/><Relationship Id="rId121" Type="http://schemas.openxmlformats.org/officeDocument/2006/relationships/oleObject" Target="embeddings/oleObject65.bin"/><Relationship Id="rId142" Type="http://schemas.openxmlformats.org/officeDocument/2006/relationships/oleObject" Target="embeddings/oleObject84.bin"/><Relationship Id="rId163" Type="http://schemas.openxmlformats.org/officeDocument/2006/relationships/oleObject" Target="embeddings/oleObject104.bin"/><Relationship Id="rId184" Type="http://schemas.openxmlformats.org/officeDocument/2006/relationships/oleObject" Target="embeddings/oleObject123.bin"/><Relationship Id="rId189" Type="http://schemas.openxmlformats.org/officeDocument/2006/relationships/oleObject" Target="embeddings/oleObject128.bin"/><Relationship Id="rId219" Type="http://schemas.openxmlformats.org/officeDocument/2006/relationships/image" Target="media/image54.wmf"/><Relationship Id="rId3" Type="http://schemas.openxmlformats.org/officeDocument/2006/relationships/customXml" Target="../customXml/item3.xml"/><Relationship Id="rId214" Type="http://schemas.openxmlformats.org/officeDocument/2006/relationships/oleObject" Target="embeddings/oleObject152.bin"/><Relationship Id="rId230" Type="http://schemas.openxmlformats.org/officeDocument/2006/relationships/image" Target="media/image59.wmf"/><Relationship Id="rId235" Type="http://schemas.openxmlformats.org/officeDocument/2006/relationships/oleObject" Target="embeddings/oleObject165.bin"/><Relationship Id="rId25" Type="http://schemas.openxmlformats.org/officeDocument/2006/relationships/image" Target="media/image8.wmf"/><Relationship Id="rId46" Type="http://schemas.openxmlformats.org/officeDocument/2006/relationships/image" Target="media/image25.wmf"/><Relationship Id="rId67" Type="http://schemas.openxmlformats.org/officeDocument/2006/relationships/image" Target="media/image33.wmf"/><Relationship Id="rId116" Type="http://schemas.openxmlformats.org/officeDocument/2006/relationships/image" Target="media/image45.wmf"/><Relationship Id="rId137" Type="http://schemas.openxmlformats.org/officeDocument/2006/relationships/image" Target="media/image48.png"/><Relationship Id="rId158" Type="http://schemas.openxmlformats.org/officeDocument/2006/relationships/oleObject" Target="embeddings/oleObject99.bin"/><Relationship Id="rId20" Type="http://schemas.openxmlformats.org/officeDocument/2006/relationships/oleObject" Target="embeddings/oleObject5.bin"/><Relationship Id="rId41" Type="http://schemas.openxmlformats.org/officeDocument/2006/relationships/oleObject" Target="embeddings/oleObject9.bin"/><Relationship Id="rId62" Type="http://schemas.openxmlformats.org/officeDocument/2006/relationships/oleObject" Target="embeddings/oleObject22.bin"/><Relationship Id="rId83" Type="http://schemas.openxmlformats.org/officeDocument/2006/relationships/oleObject" Target="embeddings/oleObject33.bin"/><Relationship Id="rId88" Type="http://schemas.openxmlformats.org/officeDocument/2006/relationships/image" Target="media/image42.png"/><Relationship Id="rId111" Type="http://schemas.openxmlformats.org/officeDocument/2006/relationships/oleObject" Target="embeddings/oleObject57.bin"/><Relationship Id="rId132" Type="http://schemas.openxmlformats.org/officeDocument/2006/relationships/oleObject" Target="embeddings/oleObject75.bin"/><Relationship Id="rId153" Type="http://schemas.openxmlformats.org/officeDocument/2006/relationships/oleObject" Target="embeddings/oleObject94.bin"/><Relationship Id="rId174" Type="http://schemas.openxmlformats.org/officeDocument/2006/relationships/oleObject" Target="embeddings/oleObject114.bin"/><Relationship Id="rId179" Type="http://schemas.openxmlformats.org/officeDocument/2006/relationships/oleObject" Target="embeddings/oleObject119.bin"/><Relationship Id="rId195" Type="http://schemas.openxmlformats.org/officeDocument/2006/relationships/oleObject" Target="embeddings/oleObject134.bin"/><Relationship Id="rId209" Type="http://schemas.openxmlformats.org/officeDocument/2006/relationships/oleObject" Target="embeddings/oleObject147.bin"/><Relationship Id="rId190" Type="http://schemas.openxmlformats.org/officeDocument/2006/relationships/oleObject" Target="embeddings/oleObject129.bin"/><Relationship Id="rId204" Type="http://schemas.openxmlformats.org/officeDocument/2006/relationships/oleObject" Target="embeddings/oleObject142.bin"/><Relationship Id="rId220" Type="http://schemas.openxmlformats.org/officeDocument/2006/relationships/oleObject" Target="embeddings/oleObject156.bin"/><Relationship Id="rId225" Type="http://schemas.openxmlformats.org/officeDocument/2006/relationships/image" Target="media/image57.wmf"/><Relationship Id="rId241" Type="http://schemas.openxmlformats.org/officeDocument/2006/relationships/oleObject" Target="embeddings/oleObject171.bin"/><Relationship Id="rId246" Type="http://schemas.openxmlformats.org/officeDocument/2006/relationships/hyperlink" Target="https://studopedia.ru/12_23472_chislennie-metodi-resheniya-pravilo-runge.html" TargetMode="External"/><Relationship Id="rId15" Type="http://schemas.openxmlformats.org/officeDocument/2006/relationships/image" Target="media/image3.wmf"/><Relationship Id="rId36" Type="http://schemas.openxmlformats.org/officeDocument/2006/relationships/image" Target="media/image18.png"/><Relationship Id="rId57" Type="http://schemas.openxmlformats.org/officeDocument/2006/relationships/image" Target="media/image28.wmf"/><Relationship Id="rId106" Type="http://schemas.openxmlformats.org/officeDocument/2006/relationships/oleObject" Target="embeddings/oleObject52.bin"/><Relationship Id="rId127" Type="http://schemas.openxmlformats.org/officeDocument/2006/relationships/oleObject" Target="embeddings/oleObject70.bin"/><Relationship Id="rId10" Type="http://schemas.openxmlformats.org/officeDocument/2006/relationships/endnotes" Target="endnotes.xml"/><Relationship Id="rId31" Type="http://schemas.openxmlformats.org/officeDocument/2006/relationships/image" Target="media/image13.gif"/><Relationship Id="rId52" Type="http://schemas.openxmlformats.org/officeDocument/2006/relationships/oleObject" Target="embeddings/oleObject16.bin"/><Relationship Id="rId73" Type="http://schemas.openxmlformats.org/officeDocument/2006/relationships/image" Target="media/image36.wmf"/><Relationship Id="rId78" Type="http://schemas.openxmlformats.org/officeDocument/2006/relationships/oleObject" Target="embeddings/oleObject30.bin"/><Relationship Id="rId94" Type="http://schemas.openxmlformats.org/officeDocument/2006/relationships/oleObject" Target="embeddings/oleObject41.bin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47.png"/><Relationship Id="rId143" Type="http://schemas.openxmlformats.org/officeDocument/2006/relationships/oleObject" Target="embeddings/oleObject85.bin"/><Relationship Id="rId148" Type="http://schemas.openxmlformats.org/officeDocument/2006/relationships/oleObject" Target="embeddings/oleObject90.bin"/><Relationship Id="rId164" Type="http://schemas.openxmlformats.org/officeDocument/2006/relationships/oleObject" Target="embeddings/oleObject105.bin"/><Relationship Id="rId169" Type="http://schemas.openxmlformats.org/officeDocument/2006/relationships/oleObject" Target="embeddings/oleObject109.bin"/><Relationship Id="rId185" Type="http://schemas.openxmlformats.org/officeDocument/2006/relationships/oleObject" Target="embeddings/oleObject124.bin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80" Type="http://schemas.openxmlformats.org/officeDocument/2006/relationships/oleObject" Target="embeddings/oleObject120.bin"/><Relationship Id="rId210" Type="http://schemas.openxmlformats.org/officeDocument/2006/relationships/oleObject" Target="embeddings/oleObject148.bin"/><Relationship Id="rId215" Type="http://schemas.openxmlformats.org/officeDocument/2006/relationships/image" Target="media/image53.png"/><Relationship Id="rId236" Type="http://schemas.openxmlformats.org/officeDocument/2006/relationships/oleObject" Target="embeddings/oleObject166.bin"/><Relationship Id="rId26" Type="http://schemas.openxmlformats.org/officeDocument/2006/relationships/oleObject" Target="embeddings/oleObject8.bin"/><Relationship Id="rId231" Type="http://schemas.openxmlformats.org/officeDocument/2006/relationships/oleObject" Target="embeddings/oleObject162.bin"/><Relationship Id="rId47" Type="http://schemas.openxmlformats.org/officeDocument/2006/relationships/oleObject" Target="embeddings/oleObject12.bin"/><Relationship Id="rId68" Type="http://schemas.openxmlformats.org/officeDocument/2006/relationships/oleObject" Target="embeddings/oleObject25.bin"/><Relationship Id="rId89" Type="http://schemas.openxmlformats.org/officeDocument/2006/relationships/oleObject" Target="embeddings/oleObject37.bin"/><Relationship Id="rId112" Type="http://schemas.openxmlformats.org/officeDocument/2006/relationships/oleObject" Target="embeddings/oleObject58.bin"/><Relationship Id="rId133" Type="http://schemas.openxmlformats.org/officeDocument/2006/relationships/oleObject" Target="embeddings/oleObject76.bin"/><Relationship Id="rId154" Type="http://schemas.openxmlformats.org/officeDocument/2006/relationships/oleObject" Target="embeddings/oleObject95.bin"/><Relationship Id="rId175" Type="http://schemas.openxmlformats.org/officeDocument/2006/relationships/oleObject" Target="embeddings/oleObject115.bin"/><Relationship Id="rId196" Type="http://schemas.openxmlformats.org/officeDocument/2006/relationships/oleObject" Target="embeddings/oleObject135.bin"/><Relationship Id="rId200" Type="http://schemas.openxmlformats.org/officeDocument/2006/relationships/oleObject" Target="embeddings/oleObject138.bin"/><Relationship Id="rId16" Type="http://schemas.openxmlformats.org/officeDocument/2006/relationships/oleObject" Target="embeddings/oleObject3.bin"/><Relationship Id="rId221" Type="http://schemas.openxmlformats.org/officeDocument/2006/relationships/image" Target="media/image55.wmf"/><Relationship Id="rId242" Type="http://schemas.openxmlformats.org/officeDocument/2006/relationships/image" Target="media/image61.png"/><Relationship Id="rId37" Type="http://schemas.openxmlformats.org/officeDocument/2006/relationships/image" Target="media/image19.png"/><Relationship Id="rId58" Type="http://schemas.openxmlformats.org/officeDocument/2006/relationships/oleObject" Target="embeddings/oleObject20.bin"/><Relationship Id="rId79" Type="http://schemas.openxmlformats.org/officeDocument/2006/relationships/image" Target="media/image39.wmf"/><Relationship Id="rId102" Type="http://schemas.openxmlformats.org/officeDocument/2006/relationships/oleObject" Target="embeddings/oleObject49.bin"/><Relationship Id="rId123" Type="http://schemas.openxmlformats.org/officeDocument/2006/relationships/oleObject" Target="embeddings/oleObject66.bin"/><Relationship Id="rId144" Type="http://schemas.openxmlformats.org/officeDocument/2006/relationships/oleObject" Target="embeddings/oleObject86.bin"/><Relationship Id="rId90" Type="http://schemas.openxmlformats.org/officeDocument/2006/relationships/oleObject" Target="embeddings/oleObject38.bin"/><Relationship Id="rId165" Type="http://schemas.openxmlformats.org/officeDocument/2006/relationships/oleObject" Target="embeddings/oleObject106.bin"/><Relationship Id="rId186" Type="http://schemas.openxmlformats.org/officeDocument/2006/relationships/oleObject" Target="embeddings/oleObject125.bin"/><Relationship Id="rId211" Type="http://schemas.openxmlformats.org/officeDocument/2006/relationships/oleObject" Target="embeddings/oleObject149.bin"/><Relationship Id="rId232" Type="http://schemas.openxmlformats.org/officeDocument/2006/relationships/image" Target="media/image60.png"/><Relationship Id="rId27" Type="http://schemas.openxmlformats.org/officeDocument/2006/relationships/image" Target="media/image9.png"/><Relationship Id="rId48" Type="http://schemas.openxmlformats.org/officeDocument/2006/relationships/image" Target="media/image26.wmf"/><Relationship Id="rId69" Type="http://schemas.openxmlformats.org/officeDocument/2006/relationships/image" Target="media/image34.wmf"/><Relationship Id="rId113" Type="http://schemas.openxmlformats.org/officeDocument/2006/relationships/oleObject" Target="embeddings/oleObject59.bin"/><Relationship Id="rId134" Type="http://schemas.openxmlformats.org/officeDocument/2006/relationships/oleObject" Target="embeddings/oleObject77.bin"/><Relationship Id="rId80" Type="http://schemas.openxmlformats.org/officeDocument/2006/relationships/oleObject" Target="embeddings/oleObject31.bin"/><Relationship Id="rId155" Type="http://schemas.openxmlformats.org/officeDocument/2006/relationships/oleObject" Target="embeddings/oleObject96.bin"/><Relationship Id="rId176" Type="http://schemas.openxmlformats.org/officeDocument/2006/relationships/oleObject" Target="embeddings/oleObject116.bin"/><Relationship Id="rId197" Type="http://schemas.openxmlformats.org/officeDocument/2006/relationships/image" Target="media/image52.png"/><Relationship Id="rId201" Type="http://schemas.openxmlformats.org/officeDocument/2006/relationships/oleObject" Target="embeddings/oleObject139.bin"/><Relationship Id="rId222" Type="http://schemas.openxmlformats.org/officeDocument/2006/relationships/oleObject" Target="embeddings/oleObject157.bin"/><Relationship Id="rId243" Type="http://schemas.openxmlformats.org/officeDocument/2006/relationships/oleObject" Target="embeddings/oleObject17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97AE9B758E364B8F6E3CF6AB63C980" ma:contentTypeVersion="2" ma:contentTypeDescription="Создание документа." ma:contentTypeScope="" ma:versionID="94c41c497d1db2a36a32e39c338d120b">
  <xsd:schema xmlns:xsd="http://www.w3.org/2001/XMLSchema" xmlns:xs="http://www.w3.org/2001/XMLSchema" xmlns:p="http://schemas.microsoft.com/office/2006/metadata/properties" xmlns:ns2="878b3dcc-776c-47a3-b992-0205f05cb5d2" targetNamespace="http://schemas.microsoft.com/office/2006/metadata/properties" ma:root="true" ma:fieldsID="a2b4783d89536f31e9a410244cb76910" ns2:_="">
    <xsd:import namespace="878b3dcc-776c-47a3-b992-0205f05cb5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8b3dcc-776c-47a3-b992-0205f05cb5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AA5014-09D9-4B2C-BC45-35FA3692A78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0B4E1D7-01CE-4870-B6AD-28EB129B3C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B82F9EF-6862-4523-8E50-9FB9DC894C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8b3dcc-776c-47a3-b992-0205f05cb5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F32E8B8-E4A7-4E93-A7C0-9125EE76A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29</Pages>
  <Words>6285</Words>
  <Characters>35826</Characters>
  <Application>Microsoft Office Word</Application>
  <DocSecurity>0</DocSecurity>
  <Lines>298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Mvideo</dc:creator>
  <cp:lastModifiedBy>Пользователь Windows</cp:lastModifiedBy>
  <cp:revision>2</cp:revision>
  <dcterms:created xsi:type="dcterms:W3CDTF">2020-05-10T18:56:00Z</dcterms:created>
  <dcterms:modified xsi:type="dcterms:W3CDTF">2020-05-10T18:56:00Z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0x0101003B97AE9B758E364B8F6E3CF6AB63C980</vt:lpwstr>
  </property>
</Properties>
</file>