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EF7" w:rsidRPr="00EF56D1" w:rsidRDefault="00EE7EF7" w:rsidP="00EE7EF7">
      <w:pPr>
        <w:pStyle w:val="ab"/>
        <w:spacing w:after="0" w:afterAutospacing="0"/>
        <w:jc w:val="center"/>
        <w:rPr>
          <w:b/>
          <w:color w:val="000000"/>
        </w:rPr>
      </w:pPr>
      <w:r w:rsidRPr="00EF56D1">
        <w:rPr>
          <w:b/>
          <w:color w:val="000000"/>
        </w:rPr>
        <w:t>Министерство образования и науки Российской Федерации</w:t>
      </w:r>
      <w:r>
        <w:rPr>
          <w:b/>
          <w:color w:val="000000"/>
        </w:rPr>
        <w:t xml:space="preserve">                               </w:t>
      </w:r>
      <w:r w:rsidRPr="00EF56D1">
        <w:rPr>
          <w:b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b/>
          <w:color w:val="000000"/>
        </w:rPr>
        <w:t xml:space="preserve">                                                                                                               </w:t>
      </w:r>
      <w:r w:rsidRPr="00EF56D1">
        <w:rPr>
          <w:b/>
          <w:color w:val="000000"/>
        </w:rPr>
        <w:t>«КАЗАНСКИЙ (ПРИВОЛЖСКИЙ) ФЕДЕРАЛЬНЫЙ УНИВЕРСИТЕТ»</w:t>
      </w:r>
      <w:r>
        <w:rPr>
          <w:b/>
          <w:color w:val="000000"/>
        </w:rPr>
        <w:t xml:space="preserve">       </w:t>
      </w:r>
      <w:r w:rsidRPr="00EF56D1">
        <w:rPr>
          <w:b/>
          <w:color w:val="000000"/>
        </w:rPr>
        <w:t>ИНСТИТУТ ВЫЧИСЛИТЕЛЬНОЙ МАТЕМАТИКИ И ИНФОРМАЦИОННЫХ ТЕХНОЛОГИЙ</w:t>
      </w:r>
      <w:r>
        <w:rPr>
          <w:b/>
          <w:color w:val="000000"/>
        </w:rPr>
        <w:t xml:space="preserve">                                                                                                                                                   </w:t>
      </w:r>
      <w:r w:rsidRPr="00EF56D1">
        <w:rPr>
          <w:b/>
          <w:color w:val="000000"/>
        </w:rPr>
        <w:t>КАФЕДРА ВЫЧИСЛИТЕЛЬНОЙ МАТЕМАТИКИ</w:t>
      </w:r>
    </w:p>
    <w:p w:rsidR="00EE7EF7" w:rsidRDefault="00EE7EF7" w:rsidP="00EE7EF7">
      <w:pPr>
        <w:pStyle w:val="ab"/>
        <w:jc w:val="center"/>
        <w:rPr>
          <w:b/>
          <w:color w:val="000000"/>
          <w:sz w:val="27"/>
          <w:szCs w:val="27"/>
        </w:rPr>
      </w:pPr>
    </w:p>
    <w:p w:rsidR="00EE7EF7" w:rsidRDefault="00EE7EF7" w:rsidP="00EE7EF7">
      <w:pPr>
        <w:pStyle w:val="ab"/>
        <w:jc w:val="center"/>
        <w:rPr>
          <w:b/>
          <w:color w:val="000000"/>
          <w:sz w:val="27"/>
          <w:szCs w:val="27"/>
        </w:rPr>
      </w:pPr>
    </w:p>
    <w:p w:rsidR="00EE7EF7" w:rsidRDefault="00EE7EF7" w:rsidP="00EE7EF7">
      <w:pPr>
        <w:pStyle w:val="ab"/>
        <w:jc w:val="center"/>
        <w:rPr>
          <w:b/>
          <w:color w:val="000000"/>
          <w:sz w:val="27"/>
          <w:szCs w:val="27"/>
        </w:rPr>
      </w:pPr>
    </w:p>
    <w:p w:rsidR="00EE7EF7" w:rsidRDefault="00EE7EF7" w:rsidP="00EE7EF7">
      <w:pPr>
        <w:pStyle w:val="ab"/>
        <w:jc w:val="center"/>
        <w:rPr>
          <w:b/>
          <w:color w:val="000000"/>
          <w:sz w:val="27"/>
          <w:szCs w:val="27"/>
        </w:rPr>
      </w:pPr>
      <w:bookmarkStart w:id="0" w:name="_GoBack"/>
      <w:bookmarkEnd w:id="0"/>
      <w:r>
        <w:rPr>
          <w:b/>
          <w:color w:val="000000"/>
          <w:sz w:val="27"/>
          <w:szCs w:val="27"/>
        </w:rPr>
        <w:t xml:space="preserve">Отчет </w:t>
      </w:r>
    </w:p>
    <w:p w:rsidR="00EE7EF7" w:rsidRDefault="00EE7EF7" w:rsidP="00EE7EF7">
      <w:pPr>
        <w:pStyle w:val="ab"/>
        <w:rPr>
          <w:color w:val="000000"/>
          <w:sz w:val="16"/>
          <w:szCs w:val="16"/>
        </w:rPr>
      </w:pPr>
      <w:r>
        <w:rPr>
          <w:color w:val="000000"/>
          <w:sz w:val="27"/>
          <w:szCs w:val="27"/>
          <w:u w:val="single"/>
        </w:rPr>
        <w:t xml:space="preserve">                         </w:t>
      </w:r>
      <w:r w:rsidRPr="00B62A86">
        <w:rPr>
          <w:color w:val="000000"/>
          <w:u w:val="single"/>
        </w:rPr>
        <w:t>по производственной (проектно-технологической)</w:t>
      </w:r>
      <w:r>
        <w:rPr>
          <w:color w:val="000000"/>
          <w:sz w:val="27"/>
          <w:szCs w:val="27"/>
          <w:u w:val="single"/>
        </w:rPr>
        <w:t xml:space="preserve"> </w:t>
      </w:r>
      <w:r>
        <w:rPr>
          <w:color w:val="000000"/>
          <w:u w:val="single"/>
        </w:rPr>
        <w:t>практ</w:t>
      </w:r>
      <w:r w:rsidRPr="00B62A86">
        <w:rPr>
          <w:color w:val="000000"/>
          <w:u w:val="single"/>
        </w:rPr>
        <w:t xml:space="preserve">ике </w:t>
      </w:r>
      <w:r>
        <w:rPr>
          <w:color w:val="000000"/>
          <w:u w:val="single"/>
        </w:rPr>
        <w:t xml:space="preserve">                         </w:t>
      </w:r>
      <w:r w:rsidRPr="00B62A86">
        <w:rPr>
          <w:color w:val="000000"/>
          <w:sz w:val="16"/>
          <w:szCs w:val="16"/>
        </w:rPr>
        <w:t xml:space="preserve">                       </w:t>
      </w:r>
    </w:p>
    <w:p w:rsidR="00EE7EF7" w:rsidRPr="00B62A86" w:rsidRDefault="00EE7EF7" w:rsidP="00EE7EF7">
      <w:pPr>
        <w:pStyle w:val="ab"/>
        <w:rPr>
          <w:color w:val="000000"/>
          <w:sz w:val="27"/>
          <w:szCs w:val="27"/>
          <w:u w:val="single"/>
        </w:rPr>
      </w:pPr>
      <w:r>
        <w:rPr>
          <w:color w:val="000000"/>
          <w:sz w:val="16"/>
          <w:szCs w:val="16"/>
        </w:rPr>
        <w:t xml:space="preserve">                                                                                             </w:t>
      </w:r>
      <w:r w:rsidRPr="00B62A86">
        <w:rPr>
          <w:color w:val="000000"/>
          <w:sz w:val="16"/>
          <w:szCs w:val="16"/>
        </w:rPr>
        <w:t xml:space="preserve">  </w:t>
      </w:r>
      <w:r>
        <w:rPr>
          <w:color w:val="000000"/>
          <w:sz w:val="16"/>
          <w:szCs w:val="16"/>
        </w:rPr>
        <w:t>(наименование практики)</w:t>
      </w:r>
    </w:p>
    <w:p w:rsidR="00EE7EF7" w:rsidRDefault="00EE7EF7" w:rsidP="00EE7EF7">
      <w:pPr>
        <w:pStyle w:val="ab"/>
        <w:jc w:val="both"/>
        <w:rPr>
          <w:color w:val="000000"/>
          <w:sz w:val="27"/>
          <w:szCs w:val="27"/>
        </w:rPr>
      </w:pPr>
    </w:p>
    <w:p w:rsidR="00EE7EF7" w:rsidRDefault="00EE7EF7" w:rsidP="00EE7EF7">
      <w:pPr>
        <w:pStyle w:val="ab"/>
        <w:jc w:val="both"/>
        <w:rPr>
          <w:color w:val="000000"/>
          <w:sz w:val="27"/>
          <w:szCs w:val="27"/>
        </w:rPr>
      </w:pPr>
    </w:p>
    <w:p w:rsidR="00EE7EF7" w:rsidRPr="001F66B5" w:rsidRDefault="00EE7EF7" w:rsidP="00EE7EF7">
      <w:pPr>
        <w:pStyle w:val="ab"/>
        <w:rPr>
          <w:b/>
          <w:color w:val="000000"/>
          <w:sz w:val="27"/>
          <w:szCs w:val="27"/>
        </w:rPr>
      </w:pPr>
    </w:p>
    <w:p w:rsidR="00EE7EF7" w:rsidRPr="002C4214" w:rsidRDefault="00EE7EF7" w:rsidP="00EE7EF7">
      <w:pPr>
        <w:pStyle w:val="ab"/>
        <w:rPr>
          <w:color w:val="000000"/>
          <w:sz w:val="16"/>
          <w:szCs w:val="16"/>
        </w:rPr>
      </w:pPr>
      <w:proofErr w:type="gramStart"/>
      <w:r w:rsidRPr="00ED6614">
        <w:rPr>
          <w:color w:val="000000"/>
        </w:rPr>
        <w:t>Обучающийся</w:t>
      </w:r>
      <w:proofErr w:type="gramEnd"/>
      <w:r>
        <w:rPr>
          <w:color w:val="000000"/>
          <w:sz w:val="27"/>
          <w:szCs w:val="27"/>
        </w:rPr>
        <w:t xml:space="preserve">  </w:t>
      </w:r>
      <w:proofErr w:type="spellStart"/>
      <w:r>
        <w:rPr>
          <w:color w:val="000000"/>
          <w:sz w:val="27"/>
          <w:szCs w:val="27"/>
          <w:u w:val="single"/>
        </w:rPr>
        <w:t>Шабаков</w:t>
      </w:r>
      <w:proofErr w:type="spellEnd"/>
      <w:r>
        <w:rPr>
          <w:color w:val="000000"/>
          <w:sz w:val="27"/>
          <w:szCs w:val="27"/>
          <w:u w:val="single"/>
        </w:rPr>
        <w:t xml:space="preserve"> </w:t>
      </w:r>
      <w:proofErr w:type="spellStart"/>
      <w:r>
        <w:rPr>
          <w:color w:val="000000"/>
          <w:sz w:val="27"/>
          <w:szCs w:val="27"/>
          <w:u w:val="single"/>
        </w:rPr>
        <w:t>Ильвар</w:t>
      </w:r>
      <w:proofErr w:type="spellEnd"/>
      <w:r>
        <w:rPr>
          <w:color w:val="000000"/>
          <w:sz w:val="27"/>
          <w:szCs w:val="27"/>
          <w:u w:val="single"/>
        </w:rPr>
        <w:t xml:space="preserve"> </w:t>
      </w:r>
      <w:proofErr w:type="spellStart"/>
      <w:r>
        <w:rPr>
          <w:color w:val="000000"/>
          <w:sz w:val="27"/>
          <w:szCs w:val="27"/>
          <w:u w:val="single"/>
        </w:rPr>
        <w:t>Жомортханович</w:t>
      </w:r>
      <w:proofErr w:type="spellEnd"/>
      <w:r>
        <w:rPr>
          <w:color w:val="000000"/>
          <w:sz w:val="27"/>
          <w:szCs w:val="27"/>
        </w:rPr>
        <w:t xml:space="preserve">                                          </w:t>
      </w:r>
      <w:r>
        <w:rPr>
          <w:color w:val="000000"/>
          <w:sz w:val="27"/>
          <w:szCs w:val="27"/>
          <w:u w:val="single"/>
        </w:rPr>
        <w:t xml:space="preserve">                                </w:t>
      </w:r>
      <w:r>
        <w:rPr>
          <w:color w:val="000000"/>
          <w:sz w:val="27"/>
          <w:szCs w:val="27"/>
        </w:rPr>
        <w:t xml:space="preserve">    </w:t>
      </w:r>
      <w:r>
        <w:rPr>
          <w:color w:val="000000"/>
          <w:sz w:val="27"/>
          <w:szCs w:val="27"/>
          <w:u w:val="single"/>
        </w:rPr>
        <w:t xml:space="preserve">                                      </w:t>
      </w:r>
      <w:r>
        <w:rPr>
          <w:color w:val="000000"/>
          <w:sz w:val="27"/>
          <w:szCs w:val="27"/>
        </w:rPr>
        <w:t xml:space="preserve">                                          </w:t>
      </w:r>
      <w:r>
        <w:rPr>
          <w:color w:val="000000"/>
          <w:sz w:val="27"/>
          <w:szCs w:val="27"/>
        </w:rPr>
        <w:br/>
      </w:r>
      <w:r>
        <w:rPr>
          <w:color w:val="000000"/>
          <w:sz w:val="16"/>
          <w:szCs w:val="16"/>
        </w:rPr>
        <w:t xml:space="preserve">                                                         (ФИО, группа)                                                                                                       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  <w:t xml:space="preserve"> (подпись)</w:t>
      </w:r>
    </w:p>
    <w:p w:rsidR="00EE7EF7" w:rsidRDefault="00EE7EF7" w:rsidP="00EE7EF7">
      <w:pPr>
        <w:pStyle w:val="a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Руководитель практики </w:t>
      </w:r>
      <w:proofErr w:type="gramStart"/>
      <w:r>
        <w:rPr>
          <w:color w:val="000000"/>
        </w:rPr>
        <w:t>на</w:t>
      </w:r>
      <w:proofErr w:type="gramEnd"/>
    </w:p>
    <w:p w:rsidR="00EE7EF7" w:rsidRDefault="00EE7EF7" w:rsidP="00EE7EF7">
      <w:pPr>
        <w:pStyle w:val="ab"/>
        <w:spacing w:before="120" w:beforeAutospacing="0" w:after="0" w:afterAutospacing="0"/>
        <w:rPr>
          <w:color w:val="000000"/>
          <w:sz w:val="16"/>
          <w:szCs w:val="16"/>
        </w:rPr>
      </w:pPr>
      <w:r>
        <w:rPr>
          <w:color w:val="000000"/>
        </w:rPr>
        <w:t>кафедре</w:t>
      </w:r>
      <w:r>
        <w:rPr>
          <w:color w:val="000000"/>
          <w:sz w:val="27"/>
          <w:szCs w:val="27"/>
          <w:u w:val="single"/>
        </w:rPr>
        <w:t> </w:t>
      </w:r>
      <w:r>
        <w:rPr>
          <w:color w:val="000000"/>
          <w:u w:val="single"/>
        </w:rPr>
        <w:t>вычислительной математики</w:t>
      </w:r>
      <w:r>
        <w:rPr>
          <w:color w:val="000000"/>
          <w:sz w:val="27"/>
          <w:szCs w:val="27"/>
        </w:rPr>
        <w:t xml:space="preserve">                          </w:t>
      </w:r>
      <w:r>
        <w:rPr>
          <w:color w:val="000000"/>
          <w:sz w:val="27"/>
          <w:szCs w:val="27"/>
          <w:u w:val="single"/>
        </w:rPr>
        <w:t xml:space="preserve">      </w:t>
      </w:r>
      <w:r>
        <w:rPr>
          <w:color w:val="000000"/>
          <w:u w:val="single"/>
        </w:rPr>
        <w:t>ассистент, Алексеев С.С.                 </w:t>
      </w:r>
      <w:r>
        <w:rPr>
          <w:color w:val="000000"/>
          <w:sz w:val="27"/>
          <w:szCs w:val="27"/>
        </w:rPr>
        <w:t xml:space="preserve">                    </w:t>
      </w:r>
      <w:r>
        <w:rPr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</w:t>
      </w:r>
    </w:p>
    <w:p w:rsidR="00EE7EF7" w:rsidRPr="002C4214" w:rsidRDefault="00EE7EF7" w:rsidP="00EE7EF7">
      <w:pPr>
        <w:pStyle w:val="ab"/>
        <w:spacing w:before="120" w:beforeAutospacing="0" w:after="0" w:afterAutospacing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(должность, ФИО)</w:t>
      </w:r>
    </w:p>
    <w:p w:rsidR="00EE7EF7" w:rsidRPr="00ED6614" w:rsidRDefault="00EE7EF7" w:rsidP="00EE7EF7">
      <w:pPr>
        <w:pStyle w:val="ab"/>
        <w:spacing w:before="0" w:beforeAutospacing="0" w:after="0" w:afterAutospacing="0"/>
        <w:jc w:val="both"/>
        <w:rPr>
          <w:color w:val="000000"/>
          <w:sz w:val="16"/>
          <w:szCs w:val="16"/>
        </w:rPr>
      </w:pPr>
    </w:p>
    <w:p w:rsidR="00EE7EF7" w:rsidRPr="00FD5DC5" w:rsidRDefault="00EE7EF7" w:rsidP="00EE7EF7">
      <w:pPr>
        <w:pStyle w:val="ab"/>
        <w:spacing w:before="120" w:beforeAutospacing="0" w:after="0" w:afterAutospacing="0"/>
        <w:rPr>
          <w:color w:val="000000"/>
          <w:sz w:val="16"/>
          <w:szCs w:val="16"/>
          <w:u w:val="single"/>
        </w:rPr>
      </w:pPr>
      <w:r>
        <w:rPr>
          <w:color w:val="000000"/>
        </w:rPr>
        <w:t xml:space="preserve">оценка за практику </w:t>
      </w:r>
      <w:r>
        <w:rPr>
          <w:color w:val="000000"/>
          <w:u w:val="single"/>
        </w:rPr>
        <w:t>                    </w:t>
      </w:r>
      <w:r>
        <w:rPr>
          <w:color w:val="000000"/>
        </w:rPr>
        <w:t xml:space="preserve">             </w:t>
      </w:r>
      <w:r>
        <w:rPr>
          <w:color w:val="000000"/>
          <w:u w:val="single"/>
        </w:rPr>
        <w:t>                                                                                              </w:t>
      </w:r>
    </w:p>
    <w:p w:rsidR="00EE7EF7" w:rsidRPr="00FD5DC5" w:rsidRDefault="00EE7EF7" w:rsidP="00EE7EF7">
      <w:pPr>
        <w:pStyle w:val="ab"/>
        <w:spacing w:before="0" w:beforeAutospacing="0"/>
        <w:jc w:val="both"/>
        <w:rPr>
          <w:color w:val="000000"/>
          <w:sz w:val="16"/>
          <w:szCs w:val="16"/>
        </w:rPr>
      </w:pPr>
      <w:r>
        <w:rPr>
          <w:color w:val="000000"/>
          <w:sz w:val="27"/>
          <w:szCs w:val="27"/>
        </w:rPr>
        <w:t xml:space="preserve">                                                          </w:t>
      </w:r>
      <w:r>
        <w:rPr>
          <w:color w:val="000000"/>
          <w:sz w:val="16"/>
          <w:szCs w:val="16"/>
        </w:rPr>
        <w:t>(подпись руководителя практики)</w:t>
      </w:r>
    </w:p>
    <w:p w:rsidR="00EE7EF7" w:rsidRPr="00FD5DC5" w:rsidRDefault="00EE7EF7" w:rsidP="00EE7EF7">
      <w:pPr>
        <w:pStyle w:val="ab"/>
        <w:rPr>
          <w:color w:val="000000"/>
          <w:u w:val="single"/>
        </w:rPr>
      </w:pPr>
      <w:r>
        <w:rPr>
          <w:color w:val="000000"/>
        </w:rPr>
        <w:t xml:space="preserve">Дата сдачи отчета </w:t>
      </w:r>
      <w:r>
        <w:rPr>
          <w:color w:val="000000"/>
          <w:u w:val="single"/>
        </w:rPr>
        <w:t>                              </w:t>
      </w:r>
    </w:p>
    <w:p w:rsidR="00EE7EF7" w:rsidRDefault="00EE7EF7" w:rsidP="00EE7EF7">
      <w:pPr>
        <w:pStyle w:val="ab"/>
        <w:rPr>
          <w:color w:val="000000"/>
          <w:sz w:val="27"/>
          <w:szCs w:val="27"/>
        </w:rPr>
      </w:pPr>
    </w:p>
    <w:p w:rsidR="00EE7EF7" w:rsidRDefault="00EE7EF7" w:rsidP="00EE7EF7">
      <w:pPr>
        <w:pStyle w:val="ab"/>
        <w:jc w:val="center"/>
        <w:rPr>
          <w:color w:val="000000"/>
          <w:sz w:val="27"/>
          <w:szCs w:val="27"/>
        </w:rPr>
      </w:pPr>
    </w:p>
    <w:p w:rsidR="00EE7EF7" w:rsidRDefault="00EE7EF7" w:rsidP="00EE7EF7">
      <w:pPr>
        <w:pStyle w:val="a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КАЗАНЬ – 2020 г.</w:t>
      </w:r>
    </w:p>
    <w:p w:rsidR="00EE7EF7" w:rsidRPr="001F66B5" w:rsidRDefault="00EE7EF7" w:rsidP="00EE7EF7">
      <w:pPr>
        <w:pStyle w:val="ab"/>
        <w:jc w:val="center"/>
        <w:rPr>
          <w:color w:val="000000"/>
          <w:sz w:val="27"/>
          <w:szCs w:val="27"/>
        </w:rPr>
      </w:pPr>
    </w:p>
    <w:sdt>
      <w:sdtPr>
        <w:id w:val="27335097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</w:sdtEndPr>
      <w:sdtContent>
        <w:p w:rsidR="00E90A71" w:rsidRDefault="00EE7EF7">
          <w:pPr>
            <w:pStyle w:val="a3"/>
          </w:pPr>
          <w:r>
            <w:t>Содержание</w:t>
          </w:r>
        </w:p>
        <w:p w:rsidR="00E90A71" w:rsidRDefault="00E90A7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44592" w:history="1">
            <w:r w:rsidRPr="00540D97">
              <w:rPr>
                <w:rStyle w:val="a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E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A71" w:rsidRDefault="00E90A7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844593" w:history="1">
            <w:r w:rsidRPr="00540D97">
              <w:rPr>
                <w:rStyle w:val="a6"/>
                <w:noProof/>
              </w:rPr>
              <w:t>Решение и 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EF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A71" w:rsidRDefault="00E90A7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844594" w:history="1">
            <w:r w:rsidRPr="00540D97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EF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A71" w:rsidRDefault="00E90A7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844595" w:history="1">
            <w:r w:rsidRPr="00540D97">
              <w:rPr>
                <w:rStyle w:val="a6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EF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A71" w:rsidRDefault="00E90A7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844596" w:history="1">
            <w:r w:rsidRPr="00540D97">
              <w:rPr>
                <w:rStyle w:val="a6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EF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A71" w:rsidRDefault="00E90A71">
          <w:r>
            <w:fldChar w:fldCharType="end"/>
          </w:r>
        </w:p>
      </w:sdtContent>
    </w:sdt>
    <w:p w:rsidR="00E90A71" w:rsidRDefault="00E90A71">
      <w:pPr>
        <w:spacing w:after="200" w:line="276" w:lineRule="auto"/>
      </w:pPr>
      <w:r>
        <w:br w:type="page"/>
      </w:r>
    </w:p>
    <w:p w:rsidR="00E90A71" w:rsidRDefault="00E90A71" w:rsidP="00EE7EF7">
      <w:pPr>
        <w:pStyle w:val="1"/>
        <w:spacing w:after="240"/>
        <w:jc w:val="center"/>
        <w:rPr>
          <w:color w:val="auto"/>
          <w:lang w:val="en-US"/>
        </w:rPr>
      </w:pPr>
      <w:bookmarkStart w:id="1" w:name="_Toc41844592"/>
      <w:r w:rsidRPr="00E90A71">
        <w:rPr>
          <w:color w:val="auto"/>
        </w:rPr>
        <w:lastRenderedPageBreak/>
        <w:t>Постановка задачи</w:t>
      </w:r>
      <w:bookmarkEnd w:id="1"/>
    </w:p>
    <w:p w:rsidR="00EE7EF7" w:rsidRDefault="00EE7EF7" w:rsidP="00EE7EF7">
      <w:pPr>
        <w:ind w:firstLine="708"/>
      </w:pPr>
      <w:r>
        <w:t>Первое задание заключается в построении квадратичного уравнения с определенным условием</w:t>
      </w:r>
      <w:r w:rsidRPr="00EE7EF7">
        <w:t>:</w:t>
      </w:r>
      <w:r>
        <w:t xml:space="preserve"> указывается ширина графика по</w:t>
      </w:r>
      <w:r w:rsidRPr="00EE7EF7">
        <w:t xml:space="preserve"> </w:t>
      </w:r>
      <w:r>
        <w:rPr>
          <w:lang w:val="en-US"/>
        </w:rPr>
        <w:t>X</w:t>
      </w:r>
      <w:r>
        <w:t xml:space="preserve">, что представляет собой диапазон значений по </w:t>
      </w:r>
      <w:r>
        <w:rPr>
          <w:lang w:val="en-US"/>
        </w:rPr>
        <w:t>X</w:t>
      </w:r>
      <w:r>
        <w:t>. Программа должна отвечать требованиям</w:t>
      </w:r>
      <w:r w:rsidRPr="00EE7EF7">
        <w:t xml:space="preserve">: </w:t>
      </w:r>
      <w:r>
        <w:t xml:space="preserve">наличие маркеров для графика, цвета и </w:t>
      </w:r>
      <w:proofErr w:type="spellStart"/>
      <w:r>
        <w:t>чекбокса</w:t>
      </w:r>
      <w:proofErr w:type="spellEnd"/>
      <w:proofErr w:type="gramStart"/>
      <w:r>
        <w:t xml:space="preserve"> З</w:t>
      </w:r>
      <w:proofErr w:type="gramEnd"/>
      <w:r>
        <w:t xml:space="preserve">афиксировать, позволяющего </w:t>
      </w:r>
      <w:proofErr w:type="spellStart"/>
      <w:r>
        <w:t>отрисовать</w:t>
      </w:r>
      <w:proofErr w:type="spellEnd"/>
      <w:r>
        <w:t xml:space="preserve"> новый график поверх старого. Так же на фигуре должно быть меню, отвечающее за взаимодействие с элементами программы</w:t>
      </w:r>
    </w:p>
    <w:p w:rsidR="00EE5C28" w:rsidRPr="00EE7EF7" w:rsidRDefault="00EE7EF7" w:rsidP="00EE7EF7">
      <w:pPr>
        <w:ind w:firstLine="708"/>
      </w:pPr>
      <w:r>
        <w:t>Второе задание представляет собой отображение важных точек следующим способом</w:t>
      </w:r>
      <w:r w:rsidRPr="00EE7EF7">
        <w:t>:</w:t>
      </w:r>
      <w:r>
        <w:rPr>
          <w:rFonts w:eastAsiaTheme="minorEastAsia"/>
        </w:rPr>
        <w:br/>
        <w:t>д</w:t>
      </w:r>
      <w:r w:rsidR="00EE5C28">
        <w:rPr>
          <w:rFonts w:eastAsiaTheme="minorEastAsia"/>
        </w:rPr>
        <w:t xml:space="preserve">обавить на форму два </w:t>
      </w:r>
      <w:proofErr w:type="spellStart"/>
      <w:r w:rsidR="00EE5C28">
        <w:rPr>
          <w:rFonts w:eastAsiaTheme="minorEastAsia"/>
        </w:rPr>
        <w:t>чекбокса</w:t>
      </w:r>
      <w:proofErr w:type="spellEnd"/>
      <w:r w:rsidR="00EE5C28">
        <w:rPr>
          <w:rFonts w:eastAsiaTheme="minorEastAsia"/>
        </w:rPr>
        <w:t xml:space="preserve">, один для выбора вершины параболы, другой для корней уравнения. При выборе соответствующего </w:t>
      </w:r>
      <w:proofErr w:type="spellStart"/>
      <w:r w:rsidR="00EE5C28">
        <w:rPr>
          <w:rFonts w:eastAsiaTheme="minorEastAsia"/>
        </w:rPr>
        <w:t>чекбокса</w:t>
      </w:r>
      <w:proofErr w:type="spellEnd"/>
      <w:r w:rsidR="00EE5C28">
        <w:rPr>
          <w:rFonts w:eastAsiaTheme="minorEastAsia"/>
        </w:rPr>
        <w:t xml:space="preserve"> точки должны </w:t>
      </w:r>
      <w:proofErr w:type="spellStart"/>
      <w:proofErr w:type="gramStart"/>
      <w:r w:rsidR="00EE5C28">
        <w:rPr>
          <w:rFonts w:eastAsiaTheme="minorEastAsia"/>
        </w:rPr>
        <w:t>должны</w:t>
      </w:r>
      <w:proofErr w:type="spellEnd"/>
      <w:proofErr w:type="gramEnd"/>
      <w:r w:rsidR="00EE5C28">
        <w:rPr>
          <w:rFonts w:eastAsiaTheme="minorEastAsia"/>
        </w:rPr>
        <w:t xml:space="preserve"> отображаться на графике. Для точек сделать выбор цвета и маркера, отдельно от цвета и маркера графика (при этом цвета и маркеры должны быть другими, не как для графика). Также, если у параболы нет корней, то соответствующие элементы должны быть отключены.</w:t>
      </w:r>
    </w:p>
    <w:p w:rsidR="00E90A71" w:rsidRPr="00EE5C28" w:rsidRDefault="00E90A71" w:rsidP="00E90A71"/>
    <w:p w:rsidR="00EE7EF7" w:rsidRDefault="00EE7EF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2" w:name="_Toc41844593"/>
      <w:r>
        <w:br w:type="page"/>
      </w:r>
    </w:p>
    <w:p w:rsidR="00E90A71" w:rsidRPr="00EE7EF7" w:rsidRDefault="00EE7EF7" w:rsidP="00EE7EF7">
      <w:pPr>
        <w:pStyle w:val="1"/>
        <w:spacing w:after="240"/>
        <w:jc w:val="center"/>
        <w:rPr>
          <w:color w:val="auto"/>
          <w:lang w:val="en-US"/>
        </w:rPr>
      </w:pPr>
      <w:r>
        <w:rPr>
          <w:noProof/>
          <w:color w:val="auto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left:0;text-align:left;margin-left:-4.3pt;margin-top:14pt;width:32.7pt;height:15.25pt;z-index:251722752;mso-width-relative:margin;mso-height-relative:margin">
            <v:textbox style="mso-next-textbox:#_x0000_s1098">
              <w:txbxContent>
                <w:p w:rsidR="00311CD3" w:rsidRPr="00EE7EF7" w:rsidRDefault="00311CD3" w:rsidP="00EE7EF7">
                  <w:proofErr w:type="spellStart"/>
                  <w:r w:rsidRPr="00EE7EF7">
                    <w:rPr>
                      <w:sz w:val="12"/>
                      <w:szCs w:val="12"/>
                    </w:rPr>
                    <w:t>mnEx</w:t>
                  </w:r>
                  <w:proofErr w:type="spellEnd"/>
                </w:p>
              </w:txbxContent>
            </v:textbox>
          </v:shape>
        </w:pict>
      </w:r>
      <w:r>
        <w:rPr>
          <w:noProof/>
          <w:color w:val="auto"/>
        </w:rPr>
        <w:pict>
          <v:shape id="_x0000_s1097" type="#_x0000_t202" style="position:absolute;left:0;text-align:left;margin-left:28.8pt;margin-top:14pt;width:36.55pt;height:15.25pt;z-index:251721728;mso-width-relative:margin;mso-height-relative:margin">
            <v:textbox style="mso-next-textbox:#_x0000_s1097">
              <w:txbxContent>
                <w:p w:rsidR="00311CD3" w:rsidRPr="00EE7EF7" w:rsidRDefault="00311CD3" w:rsidP="00EE7EF7">
                  <w:proofErr w:type="spellStart"/>
                  <w:r w:rsidRPr="00EE7EF7">
                    <w:rPr>
                      <w:sz w:val="12"/>
                      <w:szCs w:val="12"/>
                    </w:rPr>
                    <w:t>mnPlot</w:t>
                  </w:r>
                  <w:proofErr w:type="spellEnd"/>
                </w:p>
              </w:txbxContent>
            </v:textbox>
          </v:shape>
        </w:pict>
      </w:r>
      <w:r w:rsidR="00E90A71" w:rsidRPr="00E90A71">
        <w:rPr>
          <w:color w:val="auto"/>
        </w:rPr>
        <w:t>Решение и анализ задачи</w:t>
      </w:r>
      <w:bookmarkEnd w:id="2"/>
    </w:p>
    <w:p w:rsidR="00EE7EF7" w:rsidRDefault="00EE7EF7" w:rsidP="00EE7EF7">
      <w:pPr>
        <w:spacing w:after="60"/>
        <w:rPr>
          <w:lang w:val="en-US"/>
        </w:rPr>
      </w:pPr>
      <w:r>
        <w:rPr>
          <w:noProof/>
        </w:rPr>
        <w:pict>
          <v:shape id="_x0000_s1036" type="#_x0000_t202" style="position:absolute;margin-left:33.55pt;margin-top:29.7pt;width:41.85pt;height:15.25pt;z-index:251666432;mso-width-relative:margin;mso-height-relative:margin">
            <v:textbox>
              <w:txbxContent>
                <w:p w:rsidR="00311CD3" w:rsidRPr="00EE7EF7" w:rsidRDefault="00311CD3" w:rsidP="00EE7EF7">
                  <w:proofErr w:type="spellStart"/>
                  <w:r w:rsidRPr="00EE7EF7">
                    <w:rPr>
                      <w:sz w:val="12"/>
                      <w:szCs w:val="12"/>
                    </w:rPr>
                    <w:t>inputPanel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100.25pt;margin-top:78.25pt;width:41.85pt;height:15.25pt;z-index:251663360;mso-width-relative:margin;mso-height-relative:margin">
            <v:textbox style="mso-next-textbox:#_x0000_s1033">
              <w:txbxContent>
                <w:p w:rsidR="00311CD3" w:rsidRPr="00EE7EF7" w:rsidRDefault="00311CD3" w:rsidP="00EE7EF7">
                  <w:pPr>
                    <w:rPr>
                      <w:sz w:val="12"/>
                      <w:szCs w:val="12"/>
                    </w:rPr>
                  </w:pPr>
                  <w:proofErr w:type="gramStart"/>
                  <w:r>
                    <w:rPr>
                      <w:sz w:val="12"/>
                      <w:szCs w:val="12"/>
                      <w:lang w:val="en-US"/>
                    </w:rPr>
                    <w:t>c</w:t>
                  </w:r>
                  <w:proofErr w:type="spellStart"/>
                  <w:r w:rsidRPr="00EE7EF7">
                    <w:rPr>
                      <w:sz w:val="12"/>
                      <w:szCs w:val="12"/>
                    </w:rPr>
                    <w:t>EditFun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100.25pt;margin-top:115.7pt;width:41.85pt;height:15.25pt;z-index:251665408;mso-width-relative:margin;mso-height-relative:margin">
            <v:textbox>
              <w:txbxContent>
                <w:p w:rsidR="00311CD3" w:rsidRPr="00EE7EF7" w:rsidRDefault="00311CD3" w:rsidP="00EE7EF7">
                  <w:proofErr w:type="spellStart"/>
                  <w:r w:rsidRPr="00EE7EF7">
                    <w:rPr>
                      <w:sz w:val="12"/>
                      <w:szCs w:val="12"/>
                    </w:rPr>
                    <w:t>weightX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100.25pt;margin-top:98.15pt;width:41.85pt;height:15.25pt;z-index:251664384;mso-width-relative:margin;mso-height-relative:margin">
            <v:textbox>
              <w:txbxContent>
                <w:p w:rsidR="00311CD3" w:rsidRPr="00EE7EF7" w:rsidRDefault="00311CD3" w:rsidP="00EE7EF7">
                  <w:pPr>
                    <w:rPr>
                      <w:sz w:val="12"/>
                      <w:szCs w:val="12"/>
                    </w:rPr>
                  </w:pPr>
                  <w:proofErr w:type="gramStart"/>
                  <w:r>
                    <w:rPr>
                      <w:sz w:val="12"/>
                      <w:szCs w:val="12"/>
                      <w:lang w:val="en-US"/>
                    </w:rPr>
                    <w:t>n</w:t>
                  </w:r>
                  <w:proofErr w:type="spellStart"/>
                  <w:r w:rsidRPr="00EE7EF7">
                    <w:rPr>
                      <w:sz w:val="12"/>
                      <w:szCs w:val="12"/>
                    </w:rPr>
                    <w:t>EditFun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100.25pt;margin-top:47.75pt;width:41.85pt;height:15.25pt;z-index:251662336;mso-width-relative:margin;mso-height-relative:margin">
            <v:textbox>
              <w:txbxContent>
                <w:p w:rsidR="00311CD3" w:rsidRPr="00EE7EF7" w:rsidRDefault="00311CD3" w:rsidP="00EE7EF7">
                  <w:pPr>
                    <w:rPr>
                      <w:sz w:val="12"/>
                      <w:szCs w:val="12"/>
                    </w:rPr>
                  </w:pPr>
                  <w:proofErr w:type="spellStart"/>
                  <w:r w:rsidRPr="00EE7EF7">
                    <w:rPr>
                      <w:sz w:val="12"/>
                      <w:szCs w:val="12"/>
                    </w:rPr>
                    <w:t>aEditFun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100.25pt;margin-top:63pt;width:41.85pt;height:15.25pt;z-index:251661312;mso-width-relative:margin;mso-height-relative:margin">
            <v:textbox>
              <w:txbxContent>
                <w:p w:rsidR="00311CD3" w:rsidRPr="00EE7EF7" w:rsidRDefault="00311CD3" w:rsidP="00EE7EF7">
                  <w:pPr>
                    <w:rPr>
                      <w:sz w:val="12"/>
                      <w:szCs w:val="12"/>
                    </w:rPr>
                  </w:pPr>
                  <w:proofErr w:type="gramStart"/>
                  <w:r>
                    <w:rPr>
                      <w:sz w:val="12"/>
                      <w:szCs w:val="12"/>
                      <w:lang w:val="en-US"/>
                    </w:rPr>
                    <w:t>b</w:t>
                  </w:r>
                  <w:proofErr w:type="spellStart"/>
                  <w:r w:rsidRPr="00EE7EF7">
                    <w:rPr>
                      <w:sz w:val="12"/>
                      <w:szCs w:val="12"/>
                    </w:rPr>
                    <w:t>EditFun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368.65pt;margin-top:15.5pt;width:34.85pt;height:15.25pt;z-index:251679744;mso-width-relative:margin;mso-height-relative:margin">
            <v:textbox style="mso-next-textbox:#_x0000_s1049">
              <w:txbxContent>
                <w:p w:rsidR="00311CD3" w:rsidRPr="00EE7EF7" w:rsidRDefault="00311CD3" w:rsidP="00EE7EF7">
                  <w:r w:rsidRPr="00EE7EF7">
                    <w:rPr>
                      <w:sz w:val="12"/>
                      <w:szCs w:val="12"/>
                    </w:rPr>
                    <w:t>text1ex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margin-left:-4.2pt;margin-top:93.5pt;width:27.15pt;height:15.25pt;z-index:251684864;mso-width-relative:margin;mso-height-relative:margin">
            <v:textbox style="mso-next-textbox:#_x0000_s1054">
              <w:txbxContent>
                <w:p w:rsidR="00311CD3" w:rsidRPr="00EE7EF7" w:rsidRDefault="00311CD3" w:rsidP="00EE7EF7">
                  <w:r w:rsidRPr="00EE7EF7">
                    <w:rPr>
                      <w:sz w:val="12"/>
                      <w:szCs w:val="12"/>
                      <w:lang w:val="en-US"/>
                    </w:rPr>
                    <w:t>text8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-4.2pt;margin-top:78.25pt;width:27.15pt;height:15.25pt;z-index:251683840;mso-width-relative:margin;mso-height-relative:margin">
            <v:textbox style="mso-next-textbox:#_x0000_s1053">
              <w:txbxContent>
                <w:p w:rsidR="00311CD3" w:rsidRPr="00EE7EF7" w:rsidRDefault="00311CD3" w:rsidP="00EE7EF7">
                  <w:r w:rsidRPr="00EE7EF7">
                    <w:rPr>
                      <w:sz w:val="12"/>
                      <w:szCs w:val="12"/>
                      <w:lang w:val="en-US"/>
                    </w:rPr>
                    <w:t>text7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-4.2pt;margin-top:63pt;width:27.15pt;height:15.25pt;z-index:251682816;mso-width-relative:margin;mso-height-relative:margin">
            <v:textbox style="mso-next-textbox:#_x0000_s1052">
              <w:txbxContent>
                <w:p w:rsidR="00311CD3" w:rsidRPr="00EE7EF7" w:rsidRDefault="00311CD3" w:rsidP="00EE7EF7">
                  <w:r w:rsidRPr="00EE7EF7">
                    <w:rPr>
                      <w:sz w:val="12"/>
                      <w:szCs w:val="12"/>
                      <w:lang w:val="en-US"/>
                    </w:rPr>
                    <w:t>text6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-4.2pt;margin-top:47.75pt;width:27.15pt;height:15.25pt;z-index:251681792;mso-width-relative:margin;mso-height-relative:margin">
            <v:textbox style="mso-next-textbox:#_x0000_s1051">
              <w:txbxContent>
                <w:p w:rsidR="00311CD3" w:rsidRPr="00EE7EF7" w:rsidRDefault="00311CD3" w:rsidP="00EE7EF7">
                  <w:r w:rsidRPr="00EE7EF7">
                    <w:rPr>
                      <w:sz w:val="12"/>
                      <w:szCs w:val="12"/>
                      <w:lang w:val="en-US"/>
                    </w:rPr>
                    <w:t>text2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19.8pt;margin-top:128.15pt;width:45.55pt;height:15.25pt;z-index:251667456;mso-width-relative:margin;mso-height-relative:margin">
            <v:textbox>
              <w:txbxContent>
                <w:p w:rsidR="00311CD3" w:rsidRPr="00EE7EF7" w:rsidRDefault="00311CD3" w:rsidP="00EE7EF7">
                  <w:proofErr w:type="spellStart"/>
                  <w:r w:rsidRPr="00EE7EF7">
                    <w:rPr>
                      <w:sz w:val="12"/>
                      <w:szCs w:val="12"/>
                    </w:rPr>
                    <w:t>markerPanel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-4.2pt;margin-top:108.75pt;width:27.15pt;height:15.25pt;z-index:251685888;mso-width-relative:margin;mso-height-relative:margin">
            <v:textbox style="mso-next-textbox:#_x0000_s1055">
              <w:txbxContent>
                <w:p w:rsidR="00311CD3" w:rsidRPr="00EE7EF7" w:rsidRDefault="00311CD3" w:rsidP="00EE7EF7">
                  <w:r w:rsidRPr="00EE7EF7">
                    <w:rPr>
                      <w:sz w:val="12"/>
                      <w:szCs w:val="12"/>
                      <w:lang w:val="en-US"/>
                    </w:rPr>
                    <w:t>text9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95.95pt;margin-top:216.1pt;width:30.7pt;height:15.25pt;z-index:251674624;mso-width-relative:margin;mso-height-relative:margin">
            <v:textbox style="mso-next-textbox:#_x0000_s1044">
              <w:txbxContent>
                <w:p w:rsidR="00311CD3" w:rsidRPr="00EE7EF7" w:rsidRDefault="00311CD3" w:rsidP="00EE7EF7">
                  <w:r w:rsidRPr="00EE7EF7">
                    <w:rPr>
                      <w:sz w:val="12"/>
                      <w:szCs w:val="12"/>
                    </w:rPr>
                    <w:t>text10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78.8pt;margin-top:196.5pt;width:47.85pt;height:15.25pt;z-index:251671552;mso-width-relative:margin;mso-height-relative:margin">
            <v:textbox style="mso-next-textbox:#_x0000_s1041">
              <w:txbxContent>
                <w:p w:rsidR="00311CD3" w:rsidRPr="00EE7EF7" w:rsidRDefault="00311CD3" w:rsidP="00EE7EF7">
                  <w:proofErr w:type="spellStart"/>
                  <w:r w:rsidRPr="00EE7EF7">
                    <w:rPr>
                      <w:sz w:val="12"/>
                      <w:szCs w:val="12"/>
                    </w:rPr>
                    <w:t>rbMarkDot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78.8pt;margin-top:181.25pt;width:47.85pt;height:15.25pt;z-index:251670528;mso-width-relative:margin;mso-height-relative:margin">
            <v:textbox style="mso-next-textbox:#_x0000_s1040">
              <w:txbxContent>
                <w:p w:rsidR="00311CD3" w:rsidRPr="00EE7EF7" w:rsidRDefault="00311CD3" w:rsidP="00EE7EF7">
                  <w:proofErr w:type="spellStart"/>
                  <w:r w:rsidRPr="00EE7EF7">
                    <w:rPr>
                      <w:sz w:val="12"/>
                      <w:szCs w:val="12"/>
                    </w:rPr>
                    <w:t>rbMarkStars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78.8pt;margin-top:150.75pt;width:47.85pt;height:15.25pt;z-index:251668480;mso-width-relative:margin;mso-height-relative:margin">
            <v:textbox>
              <w:txbxContent>
                <w:p w:rsidR="00311CD3" w:rsidRPr="00EE7EF7" w:rsidRDefault="00311CD3" w:rsidP="00EE7EF7">
                  <w:proofErr w:type="spellStart"/>
                  <w:r w:rsidRPr="00EE7EF7">
                    <w:rPr>
                      <w:sz w:val="12"/>
                      <w:szCs w:val="12"/>
                    </w:rPr>
                    <w:t>rbMarkNo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78.8pt;margin-top:166pt;width:47.85pt;height:15.25pt;z-index:251669504;mso-width-relative:margin;mso-height-relative:margin">
            <v:textbox style="mso-next-textbox:#_x0000_s1039">
              <w:txbxContent>
                <w:p w:rsidR="00311CD3" w:rsidRPr="00EE7EF7" w:rsidRDefault="00311CD3" w:rsidP="00EE7EF7">
                  <w:proofErr w:type="spellStart"/>
                  <w:r w:rsidRPr="00EE7EF7">
                    <w:rPr>
                      <w:sz w:val="12"/>
                      <w:szCs w:val="12"/>
                    </w:rPr>
                    <w:t>rbMarkCircle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302.6pt;margin-top:76.45pt;width:29.3pt;height:15.25pt;z-index:251680768;mso-width-relative:margin;mso-height-relative:margin">
            <v:textbox style="mso-next-textbox:#_x0000_s1050">
              <w:txbxContent>
                <w:p w:rsidR="00311CD3" w:rsidRPr="00EE7EF7" w:rsidRDefault="00311CD3" w:rsidP="00EE7EF7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lang w:val="en-US"/>
                    </w:rPr>
                    <w:t>Line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309.1pt;margin-top:252.75pt;width:41.85pt;height:15.25pt;z-index:251678720;mso-width-relative:margin;mso-height-relative:margin">
            <v:textbox style="mso-next-textbox:#_x0000_s1048">
              <w:txbxContent>
                <w:p w:rsidR="00311CD3" w:rsidRPr="00EE7EF7" w:rsidRDefault="00311CD3" w:rsidP="00EE7EF7">
                  <w:r w:rsidRPr="00EE7EF7">
                    <w:rPr>
                      <w:sz w:val="12"/>
                      <w:szCs w:val="12"/>
                    </w:rPr>
                    <w:t>massive2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309.1pt;margin-top:234.35pt;width:41.85pt;height:15.25pt;z-index:251677696;mso-width-relative:margin;mso-height-relative:margin">
            <v:textbox style="mso-next-textbox:#_x0000_s1047">
              <w:txbxContent>
                <w:p w:rsidR="00311CD3" w:rsidRPr="00EE7EF7" w:rsidRDefault="00311CD3" w:rsidP="00EE7EF7">
                  <w:proofErr w:type="spellStart"/>
                  <w:r w:rsidRPr="00EE7EF7">
                    <w:rPr>
                      <w:sz w:val="12"/>
                      <w:szCs w:val="12"/>
                    </w:rPr>
                    <w:t>btnClc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201.4pt;margin-top:234.35pt;width:41.85pt;height:15.25pt;z-index:251675648;mso-width-relative:margin;mso-height-relative:margin">
            <v:textbox style="mso-next-textbox:#_x0000_s1045">
              <w:txbxContent>
                <w:p w:rsidR="00311CD3" w:rsidRPr="00EE7EF7" w:rsidRDefault="00311CD3" w:rsidP="00EE7EF7">
                  <w:proofErr w:type="spellStart"/>
                  <w:r w:rsidRPr="00EE7EF7">
                    <w:rPr>
                      <w:sz w:val="12"/>
                      <w:szCs w:val="12"/>
                    </w:rPr>
                    <w:t>btnGraph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201.4pt;margin-top:252.75pt;width:41.85pt;height:15.25pt;z-index:251676672;mso-width-relative:margin;mso-height-relative:margin">
            <v:textbox style="mso-next-textbox:#_x0000_s1046">
              <w:txbxContent>
                <w:p w:rsidR="00311CD3" w:rsidRPr="00EE7EF7" w:rsidRDefault="00311CD3" w:rsidP="00EE7EF7">
                  <w:r w:rsidRPr="00EE7EF7">
                    <w:rPr>
                      <w:sz w:val="12"/>
                      <w:szCs w:val="12"/>
                    </w:rPr>
                    <w:t>massive1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-18.9pt;margin-top:227.45pt;width:41.85pt;height:15.25pt;z-index:251672576;mso-width-relative:margin;mso-height-relative:margin">
            <v:textbox style="mso-next-textbox:#_x0000_s1042">
              <w:txbxContent>
                <w:p w:rsidR="00311CD3" w:rsidRPr="00EE7EF7" w:rsidRDefault="00311CD3" w:rsidP="00EE7EF7">
                  <w:proofErr w:type="spellStart"/>
                  <w:r w:rsidRPr="00EE7EF7">
                    <w:rPr>
                      <w:sz w:val="12"/>
                      <w:szCs w:val="12"/>
                    </w:rPr>
                    <w:t>pmColour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-18.9pt;margin-top:245.2pt;width:41.85pt;height:15.25pt;z-index:251673600;mso-width-relative:margin;mso-height-relative:margin">
            <v:textbox style="mso-next-textbox:#_x0000_s1043">
              <w:txbxContent>
                <w:p w:rsidR="00311CD3" w:rsidRPr="00EE7EF7" w:rsidRDefault="00311CD3" w:rsidP="00EE7EF7">
                  <w:proofErr w:type="spellStart"/>
                  <w:r w:rsidRPr="00EE7EF7">
                    <w:rPr>
                      <w:sz w:val="12"/>
                      <w:szCs w:val="12"/>
                    </w:rPr>
                    <w:t>chbxFix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940425" cy="343500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5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EF7" w:rsidRDefault="00EE7EF7" w:rsidP="00EE7EF7">
      <w:pPr>
        <w:spacing w:after="60"/>
      </w:pPr>
      <w:r>
        <w:t>Рис 1. Форма первого задани</w:t>
      </w:r>
      <w:proofErr w:type="gramStart"/>
      <w:r>
        <w:t>я</w:t>
      </w:r>
      <w:r w:rsidRPr="00EE7EF7">
        <w:t>(</w:t>
      </w:r>
      <w:proofErr w:type="gramEnd"/>
      <w:r>
        <w:t xml:space="preserve">некоторые элементы входят в структуру </w:t>
      </w:r>
      <w:r>
        <w:rPr>
          <w:lang w:val="en-US"/>
        </w:rPr>
        <w:t>handles</w:t>
      </w:r>
      <w:r w:rsidRPr="00EE7EF7">
        <w:t>)</w:t>
      </w:r>
    </w:p>
    <w:p w:rsidR="00EE7EF7" w:rsidRDefault="00EE7EF7" w:rsidP="00EE7EF7"/>
    <w:p w:rsidR="00EE7EF7" w:rsidRPr="00EE7EF7" w:rsidRDefault="00EE7EF7" w:rsidP="00EE7EF7"/>
    <w:p w:rsidR="00EE7EF7" w:rsidRPr="00EE7EF7" w:rsidRDefault="00F3304B" w:rsidP="00EE7EF7">
      <w:pPr>
        <w:spacing w:after="60"/>
        <w:rPr>
          <w:lang w:val="en-US"/>
        </w:rPr>
      </w:pPr>
      <w:r>
        <w:rPr>
          <w:noProof/>
        </w:rPr>
        <w:pict>
          <v:shape id="_x0000_s1061" type="#_x0000_t202" style="position:absolute;margin-left:357.8pt;margin-top:55.7pt;width:47.85pt;height:15.25pt;z-index:251692032;mso-width-relative:margin;mso-height-relative:margin">
            <v:textbox style="mso-next-textbox:#_x0000_s1061">
              <w:txbxContent>
                <w:p w:rsidR="00311CD3" w:rsidRPr="00EE7EF7" w:rsidRDefault="00311CD3" w:rsidP="00EE7EF7">
                  <w:proofErr w:type="spellStart"/>
                  <w:r w:rsidRPr="00EE7EF7">
                    <w:rPr>
                      <w:sz w:val="12"/>
                      <w:szCs w:val="12"/>
                    </w:rPr>
                    <w:t>menuClear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60" type="#_x0000_t202" style="position:absolute;margin-left:357.8pt;margin-top:37.3pt;width:47.85pt;height:15.25pt;z-index:251691008;mso-width-relative:margin;mso-height-relative:margin">
            <v:textbox style="mso-next-textbox:#_x0000_s1060">
              <w:txbxContent>
                <w:p w:rsidR="00311CD3" w:rsidRPr="00EE7EF7" w:rsidRDefault="00311CD3" w:rsidP="00EE7EF7">
                  <w:proofErr w:type="spellStart"/>
                  <w:r w:rsidRPr="00EE7EF7">
                    <w:rPr>
                      <w:sz w:val="12"/>
                      <w:szCs w:val="12"/>
                    </w:rPr>
                    <w:t>menuPlot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margin-left:357.8pt;margin-top:19.55pt;width:47.85pt;height:15.25pt;z-index:251689984;mso-width-relative:margin;mso-height-relative:margin">
            <v:textbox style="mso-next-textbox:#_x0000_s1059">
              <w:txbxContent>
                <w:p w:rsidR="00311CD3" w:rsidRPr="00EE7EF7" w:rsidRDefault="00311CD3" w:rsidP="00EE7EF7">
                  <w:proofErr w:type="spellStart"/>
                  <w:r w:rsidRPr="00EE7EF7">
                    <w:rPr>
                      <w:sz w:val="12"/>
                      <w:szCs w:val="12"/>
                    </w:rPr>
                    <w:t>menuColor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margin-left:357.8pt;margin-top:1.5pt;width:47.85pt;height:15.25pt;z-index:251688960;mso-width-relative:margin;mso-height-relative:margin">
            <v:textbox style="mso-next-textbox:#_x0000_s1058">
              <w:txbxContent>
                <w:p w:rsidR="00311CD3" w:rsidRPr="00EE7EF7" w:rsidRDefault="00311CD3" w:rsidP="00EE7EF7">
                  <w:proofErr w:type="spellStart"/>
                  <w:r w:rsidRPr="00EE7EF7">
                    <w:rPr>
                      <w:sz w:val="12"/>
                      <w:szCs w:val="12"/>
                    </w:rPr>
                    <w:t>menuMarker</w:t>
                  </w:r>
                  <w:proofErr w:type="spellEnd"/>
                </w:p>
              </w:txbxContent>
            </v:textbox>
          </v:shape>
        </w:pict>
      </w:r>
      <w:r w:rsidR="00311CD3">
        <w:rPr>
          <w:noProof/>
        </w:rPr>
        <w:pict>
          <v:shape id="_x0000_s1062" type="#_x0000_t202" style="position:absolute;margin-left:357.8pt;margin-top:73.55pt;width:47.85pt;height:15.25pt;z-index:251693056;mso-width-relative:margin;mso-height-relative:margin">
            <v:textbox style="mso-next-textbox:#_x0000_s1062">
              <w:txbxContent>
                <w:p w:rsidR="00311CD3" w:rsidRPr="00EE7EF7" w:rsidRDefault="00311CD3" w:rsidP="00EE7EF7">
                  <w:proofErr w:type="spellStart"/>
                  <w:r w:rsidRPr="00EE7EF7">
                    <w:rPr>
                      <w:sz w:val="12"/>
                      <w:szCs w:val="12"/>
                    </w:rPr>
                    <w:t>menuFix</w:t>
                  </w:r>
                  <w:proofErr w:type="spellEnd"/>
                </w:p>
              </w:txbxContent>
            </v:textbox>
          </v:shape>
        </w:pict>
      </w:r>
      <w:r w:rsidR="00311CD3">
        <w:rPr>
          <w:noProof/>
        </w:rPr>
        <w:pict>
          <v:shape id="_x0000_s1056" type="#_x0000_t202" style="position:absolute;margin-left:90.65pt;margin-top:52.55pt;width:26.3pt;height:15.25pt;z-index:251686912;mso-width-relative:margin;mso-height-relative:margin">
            <v:textbox style="mso-next-textbox:#_x0000_s1056">
              <w:txbxContent>
                <w:p w:rsidR="00311CD3" w:rsidRPr="00EE7EF7" w:rsidRDefault="00311CD3" w:rsidP="00EE7EF7">
                  <w:r w:rsidRPr="00EE7EF7">
                    <w:rPr>
                      <w:sz w:val="12"/>
                      <w:szCs w:val="12"/>
                    </w:rPr>
                    <w:t>ex1</w:t>
                  </w:r>
                </w:p>
              </w:txbxContent>
            </v:textbox>
          </v:shape>
        </w:pict>
      </w:r>
      <w:r w:rsidR="00311CD3">
        <w:rPr>
          <w:noProof/>
        </w:rPr>
        <w:pict>
          <v:shape id="_x0000_s1057" type="#_x0000_t202" style="position:absolute;margin-left:90.65pt;margin-top:73.55pt;width:26.3pt;height:15.25pt;z-index:251687936;mso-width-relative:margin;mso-height-relative:margin">
            <v:textbox style="mso-next-textbox:#_x0000_s1057">
              <w:txbxContent>
                <w:p w:rsidR="00311CD3" w:rsidRPr="00EE7EF7" w:rsidRDefault="00311CD3" w:rsidP="00EE7EF7">
                  <w:r w:rsidRPr="00EE7EF7">
                    <w:rPr>
                      <w:sz w:val="12"/>
                      <w:szCs w:val="12"/>
                    </w:rPr>
                    <w:t>ex2</w:t>
                  </w:r>
                </w:p>
              </w:txbxContent>
            </v:textbox>
          </v:shape>
        </w:pict>
      </w:r>
      <w:r w:rsidR="00EE7EF7" w:rsidRPr="00EE7EF7">
        <w:t xml:space="preserve"> </w:t>
      </w:r>
      <w:r w:rsidR="00EE7EF7">
        <w:rPr>
          <w:noProof/>
        </w:rPr>
        <w:drawing>
          <wp:inline distT="0" distB="0" distL="0" distR="0">
            <wp:extent cx="1076325" cy="514350"/>
            <wp:effectExtent l="19050" t="0" r="9525" b="0"/>
            <wp:docPr id="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517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7EF7" w:rsidRPr="00EE7EF7">
        <w:t xml:space="preserve">                                               </w:t>
      </w:r>
      <w:r w:rsidR="00EE7EF7">
        <w:rPr>
          <w:noProof/>
        </w:rPr>
        <w:drawing>
          <wp:inline distT="0" distB="0" distL="0" distR="0">
            <wp:extent cx="1551305" cy="1153795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935" cy="1153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7EF7" w:rsidRPr="00EE7EF7">
        <w:br/>
      </w:r>
      <w:r w:rsidR="00EE7EF7">
        <w:t>Рис</w:t>
      </w:r>
      <w:r w:rsidR="00EE7EF7" w:rsidRPr="00EE7EF7">
        <w:t xml:space="preserve"> 2. </w:t>
      </w:r>
      <w:r w:rsidR="00EE7EF7">
        <w:t>Меню первого задания</w:t>
      </w:r>
    </w:p>
    <w:p w:rsidR="00EE7EF7" w:rsidRDefault="00EE7EF7" w:rsidP="00EE7EF7">
      <w:pPr>
        <w:spacing w:after="60"/>
      </w:pPr>
    </w:p>
    <w:p w:rsidR="00EE7EF7" w:rsidRPr="00EE7EF7" w:rsidRDefault="00EE7EF7" w:rsidP="00EE7EF7">
      <w:pPr>
        <w:spacing w:after="60"/>
      </w:pPr>
    </w:p>
    <w:p w:rsidR="00EE7EF7" w:rsidRPr="00EE7EF7" w:rsidRDefault="00F3304B" w:rsidP="00EE7EF7">
      <w:pPr>
        <w:spacing w:after="60"/>
      </w:pPr>
      <w:r>
        <w:rPr>
          <w:noProof/>
        </w:rPr>
        <w:pict>
          <v:shape id="_x0000_s1114" type="#_x0000_t202" style="position:absolute;margin-left:309.65pt;margin-top:73.6pt;width:59pt;height:15.25pt;z-index:251741184;mso-width-relative:margin;mso-height-relative:margin">
            <v:textbox style="mso-next-textbox:#_x0000_s1114">
              <w:txbxContent>
                <w:p w:rsidR="00311CD3" w:rsidRPr="00EE7EF7" w:rsidRDefault="00311CD3" w:rsidP="00EE7EF7">
                  <w:proofErr w:type="spellStart"/>
                  <w:r w:rsidRPr="00EE7EF7">
                    <w:rPr>
                      <w:sz w:val="12"/>
                      <w:szCs w:val="12"/>
                    </w:rPr>
                    <w:t>menuColorBlack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11" type="#_x0000_t202" style="position:absolute;margin-left:309.65pt;margin-top:19.4pt;width:59pt;height:15.25pt;z-index:251738112;mso-width-relative:margin;mso-height-relative:margin">
            <v:textbox style="mso-next-textbox:#_x0000_s1111">
              <w:txbxContent>
                <w:p w:rsidR="00311CD3" w:rsidRPr="00EE7EF7" w:rsidRDefault="00311CD3" w:rsidP="00EE7EF7">
                  <w:proofErr w:type="spellStart"/>
                  <w:r w:rsidRPr="00EE7EF7">
                    <w:rPr>
                      <w:sz w:val="12"/>
                      <w:szCs w:val="12"/>
                    </w:rPr>
                    <w:t>menuColorBlue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13" type="#_x0000_t202" style="position:absolute;margin-left:309.65pt;margin-top:55.2pt;width:59pt;height:15.25pt;z-index:251740160;mso-width-relative:margin;mso-height-relative:margin">
            <v:textbox style="mso-next-textbox:#_x0000_s1113">
              <w:txbxContent>
                <w:p w:rsidR="00311CD3" w:rsidRPr="00EE7EF7" w:rsidRDefault="00311CD3" w:rsidP="00EE7EF7">
                  <w:proofErr w:type="spellStart"/>
                  <w:r w:rsidRPr="00EE7EF7">
                    <w:rPr>
                      <w:sz w:val="12"/>
                      <w:szCs w:val="12"/>
                    </w:rPr>
                    <w:t>menuColorGreen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12" type="#_x0000_t202" style="position:absolute;margin-left:309.65pt;margin-top:37.45pt;width:59pt;height:15.25pt;z-index:251739136;mso-width-relative:margin;mso-height-relative:margin">
            <v:textbox style="mso-next-textbox:#_x0000_s1112">
              <w:txbxContent>
                <w:p w:rsidR="00311CD3" w:rsidRPr="00EE7EF7" w:rsidRDefault="00311CD3" w:rsidP="00EE7EF7">
                  <w:proofErr w:type="spellStart"/>
                  <w:r w:rsidRPr="00EE7EF7">
                    <w:rPr>
                      <w:sz w:val="12"/>
                      <w:szCs w:val="12"/>
                    </w:rPr>
                    <w:t>menuColorRed</w:t>
                  </w:r>
                  <w:proofErr w:type="spellEnd"/>
                </w:p>
              </w:txbxContent>
            </v:textbox>
          </v:shape>
        </w:pict>
      </w:r>
      <w:r w:rsidR="00EE7EF7">
        <w:rPr>
          <w:noProof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245745</wp:posOffset>
            </wp:positionV>
            <wp:extent cx="1281430" cy="902970"/>
            <wp:effectExtent l="19050" t="0" r="0" b="0"/>
            <wp:wrapNone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430" cy="90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7EF7">
        <w:rPr>
          <w:noProof/>
        </w:rPr>
        <w:pict>
          <v:shape id="_x0000_s1110" type="#_x0000_t202" style="position:absolute;margin-left:113.95pt;margin-top:73.6pt;width:66.3pt;height:15.25pt;z-index:251737088;mso-position-horizontal-relative:text;mso-position-vertical-relative:text;mso-width-relative:margin;mso-height-relative:margin">
            <v:textbox style="mso-next-textbox:#_x0000_s1110">
              <w:txbxContent>
                <w:p w:rsidR="00311CD3" w:rsidRPr="00EE7EF7" w:rsidRDefault="00311CD3" w:rsidP="00EE7EF7">
                  <w:proofErr w:type="spellStart"/>
                  <w:r w:rsidRPr="00EE7EF7">
                    <w:rPr>
                      <w:sz w:val="12"/>
                      <w:szCs w:val="12"/>
                    </w:rPr>
                    <w:t>menuMarkerDot</w:t>
                  </w:r>
                  <w:proofErr w:type="spellEnd"/>
                </w:p>
              </w:txbxContent>
            </v:textbox>
          </v:shape>
        </w:pict>
      </w:r>
      <w:r w:rsidR="00EE7EF7">
        <w:rPr>
          <w:noProof/>
        </w:rPr>
        <w:pict>
          <v:shape id="_x0000_s1109" type="#_x0000_t202" style="position:absolute;margin-left:113.95pt;margin-top:55.2pt;width:66.3pt;height:15.25pt;z-index:251736064;mso-position-horizontal-relative:text;mso-position-vertical-relative:text;mso-width-relative:margin;mso-height-relative:margin">
            <v:textbox style="mso-next-textbox:#_x0000_s1109">
              <w:txbxContent>
                <w:p w:rsidR="00311CD3" w:rsidRPr="00EE7EF7" w:rsidRDefault="00311CD3" w:rsidP="00EE7EF7">
                  <w:proofErr w:type="spellStart"/>
                  <w:r w:rsidRPr="00EE7EF7">
                    <w:rPr>
                      <w:sz w:val="12"/>
                      <w:szCs w:val="12"/>
                    </w:rPr>
                    <w:t>menuMarkerStars</w:t>
                  </w:r>
                  <w:proofErr w:type="spellEnd"/>
                </w:p>
              </w:txbxContent>
            </v:textbox>
          </v:shape>
        </w:pict>
      </w:r>
      <w:r w:rsidR="00EE7EF7">
        <w:rPr>
          <w:noProof/>
        </w:rPr>
        <w:pict>
          <v:shape id="_x0000_s1107" type="#_x0000_t202" style="position:absolute;margin-left:113.95pt;margin-top:19.4pt;width:66.3pt;height:15.25pt;z-index:251734016;mso-position-horizontal-relative:text;mso-position-vertical-relative:text;mso-width-relative:margin;mso-height-relative:margin">
            <v:textbox style="mso-next-textbox:#_x0000_s1107">
              <w:txbxContent>
                <w:p w:rsidR="00311CD3" w:rsidRPr="00EE7EF7" w:rsidRDefault="00311CD3" w:rsidP="00EE7EF7">
                  <w:proofErr w:type="spellStart"/>
                  <w:r w:rsidRPr="00EE7EF7">
                    <w:rPr>
                      <w:sz w:val="12"/>
                      <w:szCs w:val="12"/>
                    </w:rPr>
                    <w:t>menuMarkerNone</w:t>
                  </w:r>
                  <w:proofErr w:type="spellEnd"/>
                </w:p>
              </w:txbxContent>
            </v:textbox>
          </v:shape>
        </w:pict>
      </w:r>
      <w:r w:rsidR="00EE7EF7">
        <w:rPr>
          <w:noProof/>
        </w:rPr>
        <w:pict>
          <v:shape id="_x0000_s1108" type="#_x0000_t202" style="position:absolute;margin-left:113.95pt;margin-top:37.45pt;width:66.3pt;height:15.25pt;z-index:251735040;mso-position-horizontal-relative:text;mso-position-vertical-relative:text;mso-width-relative:margin;mso-height-relative:margin">
            <v:textbox style="mso-next-textbox:#_x0000_s1108">
              <w:txbxContent>
                <w:p w:rsidR="00311CD3" w:rsidRPr="00EE7EF7" w:rsidRDefault="00311CD3" w:rsidP="00EE7EF7">
                  <w:proofErr w:type="spellStart"/>
                  <w:r w:rsidRPr="00EE7EF7">
                    <w:rPr>
                      <w:sz w:val="12"/>
                      <w:szCs w:val="12"/>
                    </w:rPr>
                    <w:t>menuMarkerCirc</w:t>
                  </w:r>
                  <w:proofErr w:type="spellEnd"/>
                </w:p>
              </w:txbxContent>
            </v:textbox>
          </v:shape>
        </w:pict>
      </w:r>
      <w:r w:rsidR="00EE7EF7">
        <w:rPr>
          <w:noProof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2939415</wp:posOffset>
            </wp:positionH>
            <wp:positionV relativeFrom="paragraph">
              <wp:posOffset>248739</wp:posOffset>
            </wp:positionV>
            <wp:extent cx="963295" cy="903514"/>
            <wp:effectExtent l="19050" t="0" r="8255" b="0"/>
            <wp:wrapNone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95" cy="903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7EF7">
        <w:t xml:space="preserve"> </w:t>
      </w:r>
      <w:r w:rsidR="00EE7EF7">
        <w:br/>
      </w:r>
      <w:r w:rsidR="00EE7EF7">
        <w:br/>
      </w:r>
      <w:r w:rsidR="00EE7EF7">
        <w:br/>
      </w:r>
      <w:r w:rsidR="00EE7EF7">
        <w:br/>
      </w:r>
      <w:r w:rsidR="00EE7EF7" w:rsidRPr="00EE7EF7">
        <w:br/>
      </w:r>
    </w:p>
    <w:p w:rsidR="00EE7EF7" w:rsidRPr="00EE7EF7" w:rsidRDefault="00EE7EF7" w:rsidP="00EE7EF7">
      <w:pPr>
        <w:spacing w:before="180" w:after="60"/>
      </w:pPr>
      <w:r>
        <w:t>Рис 3. Маркеры и цвета первого задания</w:t>
      </w:r>
    </w:p>
    <w:p w:rsidR="00EE7EF7" w:rsidRDefault="00EE7EF7" w:rsidP="00E90A71">
      <w:pPr>
        <w:pStyle w:val="1"/>
        <w:jc w:val="center"/>
        <w:rPr>
          <w:color w:val="auto"/>
          <w:lang w:val="en-US"/>
        </w:rPr>
      </w:pPr>
      <w:bookmarkStart w:id="3" w:name="_Toc41844594"/>
      <w:r>
        <w:rPr>
          <w:noProof/>
        </w:rPr>
        <w:lastRenderedPageBreak/>
        <w:pict>
          <v:shape id="_x0000_s1090" type="#_x0000_t202" style="position:absolute;left:0;text-align:left;margin-left:446.45pt;margin-top:156.15pt;width:41.85pt;height:15.25pt;z-index:251714560;mso-width-relative:margin;mso-height-relative:margin">
            <v:textbox style="mso-next-textbox:#_x0000_s1090">
              <w:txbxContent>
                <w:p w:rsidR="00311CD3" w:rsidRPr="00EE7EF7" w:rsidRDefault="00311CD3" w:rsidP="00EE7EF7">
                  <w:proofErr w:type="spellStart"/>
                  <w:r w:rsidRPr="00EE7EF7">
                    <w:rPr>
                      <w:sz w:val="12"/>
                      <w:szCs w:val="12"/>
                    </w:rPr>
                    <w:t>pmColourDot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89" type="#_x0000_t202" style="position:absolute;left:0;text-align:left;margin-left:446.45pt;margin-top:133.6pt;width:41.85pt;height:15.25pt;z-index:251713536;mso-width-relative:margin;mso-height-relative:margin">
            <v:textbox style="mso-next-textbox:#_x0000_s1089">
              <w:txbxContent>
                <w:p w:rsidR="00311CD3" w:rsidRPr="00EE7EF7" w:rsidRDefault="00311CD3" w:rsidP="00EE7EF7">
                  <w:r w:rsidRPr="00EE7EF7">
                    <w:rPr>
                      <w:sz w:val="12"/>
                      <w:szCs w:val="12"/>
                    </w:rPr>
                    <w:t>text24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8" type="#_x0000_t202" style="position:absolute;left:0;text-align:left;margin-left:446.45pt;margin-top:110.85pt;width:41.85pt;height:15.25pt;z-index:251712512;mso-width-relative:margin;mso-height-relative:margin">
            <v:textbox style="mso-next-textbox:#_x0000_s1088">
              <w:txbxContent>
                <w:p w:rsidR="00311CD3" w:rsidRPr="00EE7EF7" w:rsidRDefault="00311CD3" w:rsidP="00EE7EF7">
                  <w:proofErr w:type="spellStart"/>
                  <w:r w:rsidRPr="00EE7EF7">
                    <w:rPr>
                      <w:sz w:val="12"/>
                      <w:szCs w:val="12"/>
                    </w:rPr>
                    <w:t>pmMarker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87" type="#_x0000_t202" style="position:absolute;left:0;text-align:left;margin-left:437.95pt;margin-top:88.8pt;width:41.85pt;height:15.25pt;z-index:251711488;mso-width-relative:margin;mso-height-relative:margin">
            <v:textbox style="mso-next-textbox:#_x0000_s1087">
              <w:txbxContent>
                <w:p w:rsidR="00311CD3" w:rsidRPr="00EE7EF7" w:rsidRDefault="00311CD3" w:rsidP="00EE7EF7">
                  <w:r w:rsidRPr="00EE7EF7">
                    <w:rPr>
                      <w:sz w:val="12"/>
                      <w:szCs w:val="12"/>
                    </w:rPr>
                    <w:t>text23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4" type="#_x0000_t202" style="position:absolute;left:0;text-align:left;margin-left:441.8pt;margin-top:68pt;width:41.85pt;height:15.25pt;z-index:251708416;mso-width-relative:margin;mso-height-relative:margin">
            <v:textbox style="mso-next-textbox:#_x0000_s1084">
              <w:txbxContent>
                <w:p w:rsidR="00311CD3" w:rsidRPr="00EE7EF7" w:rsidRDefault="00311CD3" w:rsidP="00EE7EF7">
                  <w:proofErr w:type="spellStart"/>
                  <w:r w:rsidRPr="00EE7EF7">
                    <w:rPr>
                      <w:sz w:val="12"/>
                      <w:szCs w:val="12"/>
                    </w:rPr>
                    <w:t>xChckBox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86" type="#_x0000_t202" style="position:absolute;left:0;text-align:left;margin-left:456.8pt;margin-top:47.25pt;width:41.85pt;height:15.25pt;z-index:251710464;mso-width-relative:margin;mso-height-relative:margin">
            <v:textbox style="mso-next-textbox:#_x0000_s1086">
              <w:txbxContent>
                <w:p w:rsidR="00311CD3" w:rsidRPr="00EE7EF7" w:rsidRDefault="00311CD3" w:rsidP="00EE7EF7">
                  <w:pPr>
                    <w:rPr>
                      <w:lang w:val="en-US"/>
                    </w:rPr>
                  </w:pPr>
                  <w:r w:rsidRPr="00EE7EF7">
                    <w:rPr>
                      <w:sz w:val="12"/>
                      <w:szCs w:val="12"/>
                    </w:rPr>
                    <w:t>text12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left:0;text-align:left;margin-left:437.95pt;margin-top:27.3pt;width:41.85pt;height:15.25pt;z-index:251709440;mso-width-relative:margin;mso-height-relative:margin">
            <v:textbox style="mso-next-textbox:#_x0000_s1085">
              <w:txbxContent>
                <w:p w:rsidR="00311CD3" w:rsidRPr="00EE7EF7" w:rsidRDefault="00311CD3" w:rsidP="00EE7EF7">
                  <w:r w:rsidRPr="00EE7EF7">
                    <w:rPr>
                      <w:sz w:val="12"/>
                      <w:szCs w:val="12"/>
                    </w:rPr>
                    <w:t>text19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3" type="#_x0000_t202" style="position:absolute;left:0;text-align:left;margin-left:318.8pt;margin-top:68pt;width:41.85pt;height:15.25pt;z-index:251707392;mso-width-relative:margin;mso-height-relative:margin">
            <v:textbox style="mso-next-textbox:#_x0000_s1083">
              <w:txbxContent>
                <w:p w:rsidR="00311CD3" w:rsidRPr="00EE7EF7" w:rsidRDefault="00311CD3" w:rsidP="00EE7EF7">
                  <w:proofErr w:type="spellStart"/>
                  <w:r w:rsidRPr="00EE7EF7">
                    <w:rPr>
                      <w:sz w:val="12"/>
                      <w:szCs w:val="12"/>
                    </w:rPr>
                    <w:t>hChckBox</w:t>
                  </w:r>
                  <w:proofErr w:type="spellEnd"/>
                </w:p>
              </w:txbxContent>
            </v:textbox>
          </v:shape>
        </w:pict>
      </w:r>
      <w:r>
        <w:rPr>
          <w:noProof/>
          <w:color w:val="auto"/>
        </w:rPr>
        <w:pict>
          <v:shape id="_x0000_s1094" type="#_x0000_t202" style="position:absolute;left:0;text-align:left;margin-left:288.9pt;margin-top:118.35pt;width:29.9pt;height:15.25pt;z-index:251718656;mso-width-relative:margin;mso-height-relative:margin">
            <v:textbox style="mso-next-textbox:#_x0000_s1094">
              <w:txbxContent>
                <w:p w:rsidR="00311CD3" w:rsidRPr="00EE7EF7" w:rsidRDefault="00311CD3" w:rsidP="00EE7EF7">
                  <w:pPr>
                    <w:rPr>
                      <w:sz w:val="12"/>
                      <w:szCs w:val="12"/>
                      <w:lang w:val="en-US"/>
                    </w:rPr>
                  </w:pPr>
                  <w:r>
                    <w:rPr>
                      <w:sz w:val="12"/>
                      <w:szCs w:val="12"/>
                      <w:lang w:val="en-US"/>
                    </w:rPr>
                    <w:t>Line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2" type="#_x0000_t202" style="position:absolute;left:0;text-align:left;margin-left:262.25pt;margin-top:174.55pt;width:41.85pt;height:15.25pt;z-index:251716608;mso-width-relative:margin;mso-height-relative:margin">
            <v:textbox style="mso-next-textbox:#_x0000_s1092">
              <w:txbxContent>
                <w:p w:rsidR="00311CD3" w:rsidRPr="00EE7EF7" w:rsidRDefault="00311CD3" w:rsidP="00EE7EF7">
                  <w:pPr>
                    <w:rPr>
                      <w:sz w:val="12"/>
                      <w:szCs w:val="12"/>
                      <w:lang w:val="en-US"/>
                    </w:rPr>
                  </w:pPr>
                  <w:r>
                    <w:rPr>
                      <w:sz w:val="12"/>
                      <w:szCs w:val="12"/>
                      <w:lang w:val="en-US"/>
                    </w:rPr>
                    <w:t>Line4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1" type="#_x0000_t202" style="position:absolute;left:0;text-align:left;margin-left:187.3pt;margin-top:174.3pt;width:41.85pt;height:15.25pt;z-index:251715584;mso-width-relative:margin;mso-height-relative:margin">
            <v:textbox style="mso-next-textbox:#_x0000_s1091">
              <w:txbxContent>
                <w:p w:rsidR="00311CD3" w:rsidRPr="00EE7EF7" w:rsidRDefault="00311CD3" w:rsidP="00EE7EF7">
                  <w:pPr>
                    <w:rPr>
                      <w:sz w:val="12"/>
                      <w:szCs w:val="12"/>
                      <w:lang w:val="en-US"/>
                    </w:rPr>
                  </w:pPr>
                  <w:r>
                    <w:rPr>
                      <w:sz w:val="12"/>
                      <w:szCs w:val="12"/>
                      <w:lang w:val="en-US"/>
                    </w:rPr>
                    <w:t>Line3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3" type="#_x0000_t202" style="position:absolute;left:0;text-align:left;margin-left:226.7pt;margin-top:192.25pt;width:41.85pt;height:15.25pt;z-index:251717632;mso-width-relative:margin;mso-height-relative:margin">
            <v:textbox style="mso-next-textbox:#_x0000_s1093">
              <w:txbxContent>
                <w:p w:rsidR="00311CD3" w:rsidRPr="00EE7EF7" w:rsidRDefault="00311CD3" w:rsidP="00EE7EF7">
                  <w:pPr>
                    <w:rPr>
                      <w:sz w:val="12"/>
                      <w:szCs w:val="12"/>
                      <w:lang w:val="en-US"/>
                    </w:rPr>
                  </w:pPr>
                  <w:r>
                    <w:rPr>
                      <w:sz w:val="12"/>
                      <w:szCs w:val="12"/>
                      <w:lang w:val="en-US"/>
                    </w:rPr>
                    <w:t>Line2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2" type="#_x0000_t202" style="position:absolute;left:0;text-align:left;margin-left:308.65pt;margin-top:235.4pt;width:31.85pt;height:15.25pt;z-index:251706368;mso-width-relative:margin;mso-height-relative:margin">
            <v:textbox style="mso-next-textbox:#_x0000_s1082">
              <w:txbxContent>
                <w:p w:rsidR="00311CD3" w:rsidRPr="00EE7EF7" w:rsidRDefault="00311CD3" w:rsidP="00EE7EF7">
                  <w:proofErr w:type="spellStart"/>
                  <w:r w:rsidRPr="00EE7EF7">
                    <w:rPr>
                      <w:sz w:val="12"/>
                      <w:szCs w:val="12"/>
                    </w:rPr>
                    <w:t>btnClc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81" type="#_x0000_t202" style="position:absolute;left:0;text-align:left;margin-left:198.8pt;margin-top:235.4pt;width:38.45pt;height:15.25pt;z-index:251705344;mso-width-relative:margin;mso-height-relative:margin">
            <v:textbox style="mso-next-textbox:#_x0000_s1081">
              <w:txbxContent>
                <w:p w:rsidR="00311CD3" w:rsidRPr="00EE7EF7" w:rsidRDefault="00311CD3" w:rsidP="00EE7EF7">
                  <w:proofErr w:type="spellStart"/>
                  <w:r w:rsidRPr="00EE7EF7">
                    <w:rPr>
                      <w:sz w:val="12"/>
                      <w:szCs w:val="12"/>
                    </w:rPr>
                    <w:t>btnGraph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73" type="#_x0000_t202" style="position:absolute;left:0;text-align:left;margin-left:101.95pt;margin-top:100.35pt;width:41.85pt;height:15.25pt;z-index:251697152;mso-width-relative:margin;mso-height-relative:margin">
            <v:textbox style="mso-next-textbox:#_x0000_s1073">
              <w:txbxContent>
                <w:p w:rsidR="00311CD3" w:rsidRPr="00EE7EF7" w:rsidRDefault="00311CD3" w:rsidP="00EE7EF7">
                  <w:pPr>
                    <w:rPr>
                      <w:sz w:val="12"/>
                      <w:szCs w:val="12"/>
                    </w:rPr>
                  </w:pPr>
                  <w:proofErr w:type="gramStart"/>
                  <w:r>
                    <w:rPr>
                      <w:sz w:val="12"/>
                      <w:szCs w:val="12"/>
                      <w:lang w:val="en-US"/>
                    </w:rPr>
                    <w:t>n</w:t>
                  </w:r>
                  <w:proofErr w:type="spellStart"/>
                  <w:r w:rsidRPr="00EE7EF7">
                    <w:rPr>
                      <w:sz w:val="12"/>
                      <w:szCs w:val="12"/>
                    </w:rPr>
                    <w:t>EditFun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72" type="#_x0000_t202" style="position:absolute;left:0;text-align:left;margin-left:101.95pt;margin-top:80.45pt;width:41.85pt;height:15.25pt;z-index:251696128;mso-width-relative:margin;mso-height-relative:margin">
            <v:textbox style="mso-next-textbox:#_x0000_s1072">
              <w:txbxContent>
                <w:p w:rsidR="00311CD3" w:rsidRPr="00EE7EF7" w:rsidRDefault="00311CD3" w:rsidP="00EE7EF7">
                  <w:pPr>
                    <w:rPr>
                      <w:sz w:val="12"/>
                      <w:szCs w:val="12"/>
                    </w:rPr>
                  </w:pPr>
                  <w:proofErr w:type="gramStart"/>
                  <w:r>
                    <w:rPr>
                      <w:sz w:val="12"/>
                      <w:szCs w:val="12"/>
                      <w:lang w:val="en-US"/>
                    </w:rPr>
                    <w:t>c</w:t>
                  </w:r>
                  <w:proofErr w:type="spellStart"/>
                  <w:r w:rsidRPr="00EE7EF7">
                    <w:rPr>
                      <w:sz w:val="12"/>
                      <w:szCs w:val="12"/>
                    </w:rPr>
                    <w:t>EditFun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71" type="#_x0000_t202" style="position:absolute;left:0;text-align:left;margin-left:101.95pt;margin-top:49.95pt;width:41.85pt;height:15.25pt;z-index:251695104;mso-width-relative:margin;mso-height-relative:margin">
            <v:textbox style="mso-next-textbox:#_x0000_s1071">
              <w:txbxContent>
                <w:p w:rsidR="00311CD3" w:rsidRPr="00EE7EF7" w:rsidRDefault="00311CD3" w:rsidP="00EE7EF7">
                  <w:pPr>
                    <w:rPr>
                      <w:sz w:val="12"/>
                      <w:szCs w:val="12"/>
                    </w:rPr>
                  </w:pPr>
                  <w:proofErr w:type="spellStart"/>
                  <w:r w:rsidRPr="00EE7EF7">
                    <w:rPr>
                      <w:sz w:val="12"/>
                      <w:szCs w:val="12"/>
                    </w:rPr>
                    <w:t>aEditFun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70" type="#_x0000_t202" style="position:absolute;left:0;text-align:left;margin-left:101.95pt;margin-top:65.2pt;width:41.85pt;height:15.25pt;z-index:251694080;mso-width-relative:margin;mso-height-relative:margin">
            <v:textbox style="mso-next-textbox:#_x0000_s1070">
              <w:txbxContent>
                <w:p w:rsidR="00311CD3" w:rsidRPr="00EE7EF7" w:rsidRDefault="00311CD3" w:rsidP="00EE7EF7">
                  <w:pPr>
                    <w:rPr>
                      <w:sz w:val="12"/>
                      <w:szCs w:val="12"/>
                    </w:rPr>
                  </w:pPr>
                  <w:proofErr w:type="gramStart"/>
                  <w:r>
                    <w:rPr>
                      <w:sz w:val="12"/>
                      <w:szCs w:val="12"/>
                      <w:lang w:val="en-US"/>
                    </w:rPr>
                    <w:t>b</w:t>
                  </w:r>
                  <w:proofErr w:type="spellStart"/>
                  <w:r w:rsidRPr="00EE7EF7">
                    <w:rPr>
                      <w:sz w:val="12"/>
                      <w:szCs w:val="12"/>
                    </w:rPr>
                    <w:t>EditFun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74" type="#_x0000_t202" style="position:absolute;left:0;text-align:left;margin-left:101.95pt;margin-top:115.6pt;width:41.85pt;height:15.25pt;z-index:251698176;mso-width-relative:margin;mso-height-relative:margin">
            <v:textbox style="mso-next-textbox:#_x0000_s1074">
              <w:txbxContent>
                <w:p w:rsidR="00311CD3" w:rsidRPr="00EE7EF7" w:rsidRDefault="00311CD3" w:rsidP="00EE7EF7">
                  <w:proofErr w:type="spellStart"/>
                  <w:r w:rsidRPr="00EE7EF7">
                    <w:rPr>
                      <w:sz w:val="12"/>
                      <w:szCs w:val="12"/>
                    </w:rPr>
                    <w:t>weightX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80" type="#_x0000_t202" style="position:absolute;left:0;text-align:left;margin-left:-2.95pt;margin-top:108.25pt;width:27.15pt;height:15.25pt;z-index:251704320;mso-width-relative:margin;mso-height-relative:margin">
            <v:textbox style="mso-next-textbox:#_x0000_s1080">
              <w:txbxContent>
                <w:p w:rsidR="00311CD3" w:rsidRPr="00EE7EF7" w:rsidRDefault="00311CD3" w:rsidP="00EE7EF7">
                  <w:r w:rsidRPr="00EE7EF7">
                    <w:rPr>
                      <w:sz w:val="12"/>
                      <w:szCs w:val="12"/>
                      <w:lang w:val="en-US"/>
                    </w:rPr>
                    <w:t>text9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9" type="#_x0000_t202" style="position:absolute;left:0;text-align:left;margin-left:-2.95pt;margin-top:93pt;width:27.15pt;height:15.25pt;z-index:251703296;mso-width-relative:margin;mso-height-relative:margin">
            <v:textbox style="mso-next-textbox:#_x0000_s1079">
              <w:txbxContent>
                <w:p w:rsidR="00311CD3" w:rsidRPr="00EE7EF7" w:rsidRDefault="00311CD3" w:rsidP="00EE7EF7">
                  <w:r w:rsidRPr="00EE7EF7">
                    <w:rPr>
                      <w:sz w:val="12"/>
                      <w:szCs w:val="12"/>
                      <w:lang w:val="en-US"/>
                    </w:rPr>
                    <w:t>text8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8" type="#_x0000_t202" style="position:absolute;left:0;text-align:left;margin-left:-2.95pt;margin-top:77.75pt;width:27.15pt;height:15.25pt;z-index:251702272;mso-width-relative:margin;mso-height-relative:margin">
            <v:textbox style="mso-next-textbox:#_x0000_s1078">
              <w:txbxContent>
                <w:p w:rsidR="00311CD3" w:rsidRPr="00EE7EF7" w:rsidRDefault="00311CD3" w:rsidP="00EE7EF7">
                  <w:r w:rsidRPr="00EE7EF7">
                    <w:rPr>
                      <w:sz w:val="12"/>
                      <w:szCs w:val="12"/>
                      <w:lang w:val="en-US"/>
                    </w:rPr>
                    <w:t>text7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202" style="position:absolute;left:0;text-align:left;margin-left:-2.95pt;margin-top:62.5pt;width:27.15pt;height:15.25pt;z-index:251701248;mso-width-relative:margin;mso-height-relative:margin">
            <v:textbox style="mso-next-textbox:#_x0000_s1077">
              <w:txbxContent>
                <w:p w:rsidR="00311CD3" w:rsidRPr="00EE7EF7" w:rsidRDefault="00311CD3" w:rsidP="00EE7EF7">
                  <w:r w:rsidRPr="00EE7EF7">
                    <w:rPr>
                      <w:sz w:val="12"/>
                      <w:szCs w:val="12"/>
                      <w:lang w:val="en-US"/>
                    </w:rPr>
                    <w:t>text6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6" type="#_x0000_t202" style="position:absolute;left:0;text-align:left;margin-left:-2.95pt;margin-top:47.25pt;width:27.15pt;height:15.25pt;z-index:251700224;mso-width-relative:margin;mso-height-relative:margin">
            <v:textbox style="mso-next-textbox:#_x0000_s1076">
              <w:txbxContent>
                <w:p w:rsidR="00311CD3" w:rsidRPr="00EE7EF7" w:rsidRDefault="00311CD3" w:rsidP="00EE7EF7">
                  <w:r w:rsidRPr="00EE7EF7">
                    <w:rPr>
                      <w:sz w:val="12"/>
                      <w:szCs w:val="12"/>
                      <w:lang w:val="en-US"/>
                    </w:rPr>
                    <w:t>text2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202" style="position:absolute;left:0;text-align:left;margin-left:26.85pt;margin-top:27.3pt;width:41.85pt;height:15.25pt;z-index:251699200;mso-width-relative:margin;mso-height-relative:margin">
            <v:textbox style="mso-next-textbox:#_x0000_s1075">
              <w:txbxContent>
                <w:p w:rsidR="00311CD3" w:rsidRPr="00EE7EF7" w:rsidRDefault="00311CD3" w:rsidP="00EE7EF7">
                  <w:proofErr w:type="spellStart"/>
                  <w:r w:rsidRPr="00EE7EF7">
                    <w:rPr>
                      <w:sz w:val="12"/>
                      <w:szCs w:val="12"/>
                    </w:rPr>
                    <w:t>inputPanel</w:t>
                  </w:r>
                  <w:proofErr w:type="spellEnd"/>
                </w:p>
              </w:txbxContent>
            </v:textbox>
          </v:shape>
        </w:pict>
      </w:r>
      <w:r>
        <w:rPr>
          <w:noProof/>
          <w:color w:val="auto"/>
        </w:rPr>
        <w:pict>
          <v:shape id="_x0000_s1096" type="#_x0000_t202" style="position:absolute;left:0;text-align:left;margin-left:3.25pt;margin-top:-13.85pt;width:29.7pt;height:15.25pt;z-index:251720704;mso-width-relative:margin;mso-height-relative:margin">
            <v:textbox style="mso-next-textbox:#_x0000_s1096">
              <w:txbxContent>
                <w:p w:rsidR="00311CD3" w:rsidRPr="00EE7EF7" w:rsidRDefault="00311CD3" w:rsidP="00EE7EF7">
                  <w:proofErr w:type="spellStart"/>
                  <w:r w:rsidRPr="00EE7EF7">
                    <w:rPr>
                      <w:sz w:val="12"/>
                      <w:szCs w:val="12"/>
                    </w:rPr>
                    <w:t>mnEx</w:t>
                  </w:r>
                  <w:proofErr w:type="spellEnd"/>
                </w:p>
              </w:txbxContent>
            </v:textbox>
          </v:shape>
        </w:pict>
      </w:r>
      <w:r>
        <w:rPr>
          <w:noProof/>
          <w:color w:val="auto"/>
        </w:rPr>
        <w:pict>
          <v:shape id="_x0000_s1095" type="#_x0000_t202" style="position:absolute;left:0;text-align:left;margin-left:38.65pt;margin-top:-13.85pt;width:35.75pt;height:15.25pt;z-index:251719680;mso-width-relative:margin;mso-height-relative:margin">
            <v:textbox style="mso-next-textbox:#_x0000_s1095">
              <w:txbxContent>
                <w:p w:rsidR="00311CD3" w:rsidRPr="00EE7EF7" w:rsidRDefault="00311CD3" w:rsidP="00EE7EF7">
                  <w:r w:rsidRPr="00EE7EF7">
                    <w:rPr>
                      <w:sz w:val="12"/>
                      <w:szCs w:val="12"/>
                    </w:rPr>
                    <w:t>mnEx2</w:t>
                  </w:r>
                </w:p>
              </w:txbxContent>
            </v:textbox>
          </v:shape>
        </w:pict>
      </w:r>
      <w:r>
        <w:rPr>
          <w:b w:val="0"/>
          <w:bCs w:val="0"/>
          <w:noProof/>
        </w:rPr>
        <w:drawing>
          <wp:inline distT="0" distB="0" distL="0" distR="0">
            <wp:extent cx="5940425" cy="3427831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7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EF7" w:rsidRDefault="00EE7EF7" w:rsidP="00EE7EF7">
      <w:pPr>
        <w:spacing w:before="60" w:after="60"/>
        <w:rPr>
          <w:lang w:val="en-US"/>
        </w:rPr>
      </w:pPr>
      <w:r>
        <w:t>Рис 4. Форма второго задани</w:t>
      </w:r>
      <w:proofErr w:type="gramStart"/>
      <w:r>
        <w:t>я</w:t>
      </w:r>
      <w:r w:rsidRPr="00EE7EF7">
        <w:t>(</w:t>
      </w:r>
      <w:proofErr w:type="gramEnd"/>
      <w:r>
        <w:t xml:space="preserve">некоторые элементы входят в структуру </w:t>
      </w:r>
      <w:r>
        <w:rPr>
          <w:lang w:val="en-US"/>
        </w:rPr>
        <w:t>handles</w:t>
      </w:r>
      <w:r w:rsidRPr="00EE7EF7">
        <w:t>)</w:t>
      </w:r>
    </w:p>
    <w:p w:rsidR="00EE7EF7" w:rsidRPr="00EE7EF7" w:rsidRDefault="00EE7EF7" w:rsidP="00EE7EF7">
      <w:pPr>
        <w:rPr>
          <w:lang w:val="en-US"/>
        </w:rPr>
      </w:pPr>
    </w:p>
    <w:p w:rsidR="00EE7EF7" w:rsidRPr="00EE7EF7" w:rsidRDefault="00EE7EF7" w:rsidP="00EE7EF7">
      <w:pPr>
        <w:jc w:val="both"/>
      </w:pPr>
      <w:r>
        <w:rPr>
          <w:noProof/>
        </w:rPr>
        <w:pict>
          <v:shape id="_x0000_s1102" type="#_x0000_t202" style="position:absolute;left:0;text-align:left;margin-left:85.8pt;margin-top:57pt;width:26.3pt;height:15.25pt;z-index:251724800;mso-width-relative:margin;mso-height-relative:margin">
            <v:textbox style="mso-next-textbox:#_x0000_s1102">
              <w:txbxContent>
                <w:p w:rsidR="00311CD3" w:rsidRPr="00EE7EF7" w:rsidRDefault="00311CD3" w:rsidP="00EE7EF7">
                  <w:r w:rsidRPr="00EE7EF7">
                    <w:rPr>
                      <w:sz w:val="12"/>
                      <w:szCs w:val="12"/>
                    </w:rPr>
                    <w:t>ex2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1" type="#_x0000_t202" style="position:absolute;left:0;text-align:left;margin-left:85.8pt;margin-top:38.6pt;width:26.3pt;height:15.25pt;z-index:251723776;mso-width-relative:margin;mso-height-relative:margin">
            <v:textbox style="mso-next-textbox:#_x0000_s1101">
              <w:txbxContent>
                <w:p w:rsidR="00311CD3" w:rsidRPr="00EE7EF7" w:rsidRDefault="00311CD3" w:rsidP="00EE7EF7">
                  <w:r w:rsidRPr="00EE7EF7">
                    <w:rPr>
                      <w:sz w:val="12"/>
                      <w:szCs w:val="12"/>
                    </w:rPr>
                    <w:t>ex1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4" type="#_x0000_t202" style="position:absolute;left:0;text-align:left;margin-left:368.9pt;margin-top:18.7pt;width:47.85pt;height:15.25pt;z-index:251726848;mso-width-relative:margin;mso-height-relative:margin">
            <v:textbox style="mso-next-textbox:#_x0000_s1104">
              <w:txbxContent>
                <w:p w:rsidR="00311CD3" w:rsidRPr="00EE7EF7" w:rsidRDefault="00311CD3" w:rsidP="00EE7EF7">
                  <w:r w:rsidRPr="00EE7EF7">
                    <w:rPr>
                      <w:sz w:val="12"/>
                      <w:szCs w:val="12"/>
                    </w:rPr>
                    <w:t>Ex2xChbx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3" type="#_x0000_t202" style="position:absolute;left:0;text-align:left;margin-left:368.9pt;margin-top:.65pt;width:47.85pt;height:15.25pt;z-index:251725824;mso-width-relative:margin;mso-height-relative:margin">
            <v:textbox style="mso-next-textbox:#_x0000_s1103">
              <w:txbxContent>
                <w:p w:rsidR="00311CD3" w:rsidRPr="00EE7EF7" w:rsidRDefault="00311CD3" w:rsidP="00EE7EF7">
                  <w:r w:rsidRPr="00EE7EF7">
                    <w:rPr>
                      <w:sz w:val="12"/>
                      <w:szCs w:val="12"/>
                    </w:rPr>
                    <w:t>Ex2hChbx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6" type="#_x0000_t202" style="position:absolute;left:0;text-align:left;margin-left:368.9pt;margin-top:54.85pt;width:47.85pt;height:15.25pt;z-index:251728896;mso-width-relative:margin;mso-height-relative:margin">
            <v:textbox style="mso-next-textbox:#_x0000_s1106">
              <w:txbxContent>
                <w:p w:rsidR="00311CD3" w:rsidRPr="00EE7EF7" w:rsidRDefault="00311CD3" w:rsidP="00EE7EF7">
                  <w:r w:rsidRPr="00EE7EF7">
                    <w:rPr>
                      <w:sz w:val="12"/>
                      <w:szCs w:val="12"/>
                    </w:rPr>
                    <w:t>Ex2Color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5" type="#_x0000_t202" style="position:absolute;left:0;text-align:left;margin-left:368.9pt;margin-top:36.45pt;width:47.85pt;height:15.25pt;z-index:251727872;mso-width-relative:margin;mso-height-relative:margin">
            <v:textbox style="mso-next-textbox:#_x0000_s1105">
              <w:txbxContent>
                <w:p w:rsidR="00311CD3" w:rsidRPr="00EE7EF7" w:rsidRDefault="00311CD3" w:rsidP="00EE7EF7">
                  <w:r w:rsidRPr="00EE7EF7">
                    <w:rPr>
                      <w:sz w:val="12"/>
                      <w:szCs w:val="12"/>
                    </w:rPr>
                    <w:t>Ex2Marker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1056005" cy="41910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</w:t>
      </w:r>
      <w:r>
        <w:rPr>
          <w:noProof/>
        </w:rPr>
        <w:drawing>
          <wp:inline distT="0" distB="0" distL="0" distR="0">
            <wp:extent cx="1741805" cy="91440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0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EF7" w:rsidRPr="00EE7EF7" w:rsidRDefault="00EE7EF7" w:rsidP="00EE7EF7">
      <w:pPr>
        <w:spacing w:before="60" w:after="60"/>
        <w:rPr>
          <w:lang w:val="en-US"/>
        </w:rPr>
      </w:pPr>
      <w:r>
        <w:rPr>
          <w:noProof/>
        </w:rPr>
        <w:pict>
          <v:shape id="_x0000_s1121" type="#_x0000_t202" style="position:absolute;margin-left:321.4pt;margin-top:18.05pt;width:68pt;height:15.25pt;z-index:251748352;mso-width-relative:margin;mso-height-relative:margin">
            <v:textbox style="mso-next-textbox:#_x0000_s1121">
              <w:txbxContent>
                <w:p w:rsidR="00311CD3" w:rsidRPr="00EE7EF7" w:rsidRDefault="00311CD3" w:rsidP="00EE7EF7">
                  <w:proofErr w:type="spellStart"/>
                  <w:r w:rsidRPr="00EE7EF7">
                    <w:rPr>
                      <w:sz w:val="12"/>
                      <w:szCs w:val="12"/>
                    </w:rPr>
                    <w:t>menuColorPurple</w:t>
                  </w:r>
                  <w:proofErr w:type="spellEnd"/>
                </w:p>
              </w:txbxContent>
            </v:textbox>
          </v:shape>
        </w:pict>
      </w:r>
      <w:r>
        <w:t xml:space="preserve">Рис </w:t>
      </w:r>
      <w:r>
        <w:rPr>
          <w:lang w:val="en-US"/>
        </w:rPr>
        <w:t>5</w:t>
      </w:r>
      <w:r>
        <w:t>. Меню второго задания</w:t>
      </w:r>
    </w:p>
    <w:p w:rsidR="00EE7EF7" w:rsidRPr="00EE7EF7" w:rsidRDefault="00EE7EF7" w:rsidP="00EE7EF7">
      <w:r>
        <w:rPr>
          <w:noProof/>
        </w:rPr>
        <w:pict>
          <v:shape id="_x0000_s1116" type="#_x0000_t202" style="position:absolute;margin-left:83.5pt;margin-top:25.5pt;width:71.9pt;height:15.25pt;z-index:251743232;mso-width-relative:margin;mso-height-relative:margin">
            <v:textbox style="mso-next-textbox:#_x0000_s1116">
              <w:txbxContent>
                <w:p w:rsidR="00311CD3" w:rsidRPr="00EE7EF7" w:rsidRDefault="00311CD3" w:rsidP="00EE7EF7">
                  <w:proofErr w:type="spellStart"/>
                  <w:r w:rsidRPr="00EE7EF7">
                    <w:rPr>
                      <w:sz w:val="12"/>
                      <w:szCs w:val="12"/>
                    </w:rPr>
                    <w:t>menuMarkerCross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15" type="#_x0000_t202" style="position:absolute;margin-left:83.5pt;margin-top:7.45pt;width:71.9pt;height:15.25pt;z-index:251742208;mso-width-relative:margin;mso-height-relative:margin">
            <v:textbox style="mso-next-textbox:#_x0000_s1115">
              <w:txbxContent>
                <w:p w:rsidR="00311CD3" w:rsidRPr="00EE7EF7" w:rsidRDefault="00311CD3" w:rsidP="00EE7EF7">
                  <w:proofErr w:type="spellStart"/>
                  <w:r w:rsidRPr="00EE7EF7">
                    <w:rPr>
                      <w:sz w:val="12"/>
                      <w:szCs w:val="12"/>
                    </w:rPr>
                    <w:t>menuMarkerPlus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17" type="#_x0000_t202" style="position:absolute;margin-left:83.5pt;margin-top:43.25pt;width:71.9pt;height:15.25pt;z-index:251744256;mso-width-relative:margin;mso-height-relative:margin">
            <v:textbox style="mso-next-textbox:#_x0000_s1117">
              <w:txbxContent>
                <w:p w:rsidR="00311CD3" w:rsidRPr="00EE7EF7" w:rsidRDefault="00311CD3" w:rsidP="00EE7EF7">
                  <w:proofErr w:type="spellStart"/>
                  <w:r w:rsidRPr="00EE7EF7">
                    <w:rPr>
                      <w:sz w:val="12"/>
                      <w:szCs w:val="12"/>
                    </w:rPr>
                    <w:t>menuMarkerRhombus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2879090</wp:posOffset>
            </wp:positionH>
            <wp:positionV relativeFrom="paragraph">
              <wp:posOffset>17780</wp:posOffset>
            </wp:positionV>
            <wp:extent cx="1183640" cy="854075"/>
            <wp:effectExtent l="19050" t="0" r="0" b="0"/>
            <wp:wrapNone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640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83185</wp:posOffset>
            </wp:positionV>
            <wp:extent cx="1017905" cy="685800"/>
            <wp:effectExtent l="19050" t="0" r="0" b="0"/>
            <wp:wrapNone/>
            <wp:docPr id="6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7EF7" w:rsidRPr="00EE7EF7" w:rsidRDefault="00EE7EF7" w:rsidP="00EE7EF7">
      <w:r>
        <w:rPr>
          <w:noProof/>
        </w:rPr>
        <w:pict>
          <v:shape id="_x0000_s1122" type="#_x0000_t202" style="position:absolute;margin-left:321.4pt;margin-top:3.05pt;width:68pt;height:15.25pt;z-index:251749376;mso-width-relative:margin;mso-height-relative:margin">
            <v:textbox style="mso-next-textbox:#_x0000_s1122">
              <w:txbxContent>
                <w:p w:rsidR="00311CD3" w:rsidRPr="00EE7EF7" w:rsidRDefault="00311CD3" w:rsidP="00EE7EF7">
                  <w:r w:rsidRPr="00EE7EF7">
                    <w:rPr>
                      <w:sz w:val="12"/>
                      <w:szCs w:val="12"/>
                    </w:rPr>
                    <w:t>menuColorBlue2</w:t>
                  </w:r>
                </w:p>
              </w:txbxContent>
            </v:textbox>
          </v:shape>
        </w:pict>
      </w:r>
    </w:p>
    <w:p w:rsidR="00EE7EF7" w:rsidRDefault="00EE7EF7" w:rsidP="00EE7EF7">
      <w:pPr>
        <w:pStyle w:val="1"/>
        <w:spacing w:before="60" w:after="60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r>
        <w:rPr>
          <w:noProof/>
        </w:rPr>
        <w:pict>
          <v:shape id="_x0000_s1119" type="#_x0000_t202" style="position:absolute;margin-left:321.4pt;margin-top:25.25pt;width:68pt;height:15.25pt;z-index:251746304;mso-width-relative:margin;mso-height-relative:margin">
            <v:textbox style="mso-next-textbox:#_x0000_s1119">
              <w:txbxContent>
                <w:p w:rsidR="00311CD3" w:rsidRPr="00EE7EF7" w:rsidRDefault="00311CD3" w:rsidP="00EE7EF7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menuColor</w:t>
                  </w:r>
                  <w:proofErr w:type="spellEnd"/>
                  <w:r>
                    <w:rPr>
                      <w:sz w:val="12"/>
                      <w:szCs w:val="12"/>
                      <w:lang w:val="en-US"/>
                    </w:rPr>
                    <w:t>White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0" type="#_x0000_t202" style="position:absolute;margin-left:321.4pt;margin-top:7.7pt;width:68pt;height:15.25pt;z-index:251747328;mso-width-relative:margin;mso-height-relative:margin">
            <v:textbox style="mso-next-textbox:#_x0000_s1120">
              <w:txbxContent>
                <w:p w:rsidR="00311CD3" w:rsidRPr="00EE7EF7" w:rsidRDefault="00311CD3" w:rsidP="00EE7EF7">
                  <w:proofErr w:type="spellStart"/>
                  <w:r w:rsidRPr="00EE7EF7">
                    <w:rPr>
                      <w:sz w:val="12"/>
                      <w:szCs w:val="12"/>
                    </w:rPr>
                    <w:t>menuColorYellow</w:t>
                  </w:r>
                  <w:proofErr w:type="spellEnd"/>
                </w:p>
              </w:txbxContent>
            </v:textbox>
          </v:shape>
        </w:pict>
      </w:r>
      <w:r w:rsidRPr="00EE7EF7">
        <w:rPr>
          <w:color w:val="auto"/>
        </w:rPr>
        <w:br/>
      </w:r>
      <w:r w:rsidRPr="00EE7EF7">
        <w:t xml:space="preserve"> </w:t>
      </w:r>
      <w:r>
        <w:rPr>
          <w:lang w:val="en-US"/>
        </w:rPr>
        <w:br/>
      </w:r>
    </w:p>
    <w:p w:rsidR="00EE7EF7" w:rsidRDefault="00EE7EF7" w:rsidP="00EE7EF7">
      <w:pPr>
        <w:pStyle w:val="1"/>
        <w:spacing w:before="60" w:after="60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6</w:t>
      </w:r>
      <w:r w:rsidRPr="00EE7EF7">
        <w:rPr>
          <w:rFonts w:ascii="Times New Roman" w:hAnsi="Times New Roman" w:cs="Times New Roman"/>
          <w:b w:val="0"/>
          <w:color w:val="auto"/>
          <w:sz w:val="24"/>
          <w:szCs w:val="24"/>
        </w:rPr>
        <w:t>. Маркеры и цвета первого задания</w:t>
      </w:r>
    </w:p>
    <w:p w:rsidR="00EE7EF7" w:rsidRDefault="00EE7EF7" w:rsidP="00EE7EF7">
      <w:r w:rsidRPr="00EE7EF7">
        <w:t xml:space="preserve"> </w:t>
      </w:r>
      <w:r w:rsidRPr="00EE7EF7">
        <w:br/>
      </w:r>
    </w:p>
    <w:p w:rsidR="00EE7EF7" w:rsidRDefault="00EE7EF7">
      <w:pPr>
        <w:spacing w:after="200" w:line="276" w:lineRule="auto"/>
      </w:pPr>
      <w:r>
        <w:br w:type="page"/>
      </w:r>
    </w:p>
    <w:p w:rsidR="00EE7EF7" w:rsidRDefault="00EE7EF7" w:rsidP="00EE7EF7">
      <w:pPr>
        <w:ind w:firstLine="708"/>
      </w:pPr>
      <w:r>
        <w:lastRenderedPageBreak/>
        <w:t xml:space="preserve">При запуске программы </w:t>
      </w:r>
      <w:proofErr w:type="spellStart"/>
      <w:proofErr w:type="gramStart"/>
      <w:r>
        <w:t>программы</w:t>
      </w:r>
      <w:proofErr w:type="spellEnd"/>
      <w:proofErr w:type="gramEnd"/>
      <w:r>
        <w:t xml:space="preserve"> пользователю предлагается ввести в поле коэффициенты уравнения, после нажатия кнопки на фигуру выводится график, у которого можно сменить маркер и цвет(рис. 7)</w:t>
      </w:r>
    </w:p>
    <w:p w:rsidR="00EE7EF7" w:rsidRDefault="00EE7EF7" w:rsidP="00EE7EF7">
      <w:pPr>
        <w:spacing w:before="60" w:after="60"/>
      </w:pPr>
      <w:r>
        <w:rPr>
          <w:noProof/>
        </w:rPr>
        <w:drawing>
          <wp:inline distT="0" distB="0" distL="0" distR="0">
            <wp:extent cx="5940425" cy="3624284"/>
            <wp:effectExtent l="19050" t="0" r="317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4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EF7" w:rsidRDefault="00EE7EF7" w:rsidP="00EE7EF7">
      <w:pPr>
        <w:spacing w:before="60" w:after="60"/>
      </w:pPr>
      <w:r>
        <w:t>Рис 7. Построение решения квадратичного уравнения</w:t>
      </w:r>
    </w:p>
    <w:p w:rsidR="00EE7EF7" w:rsidRDefault="00EE7EF7" w:rsidP="00EE7EF7">
      <w:pPr>
        <w:spacing w:before="60" w:after="60"/>
      </w:pPr>
    </w:p>
    <w:p w:rsidR="00EE7EF7" w:rsidRDefault="00EE7EF7" w:rsidP="00EE7EF7">
      <w:pPr>
        <w:spacing w:before="60" w:after="60"/>
        <w:ind w:firstLine="708"/>
      </w:pPr>
      <w:r>
        <w:t>В программе предусмотрено появление ошибки при неправильном вводе данны</w:t>
      </w:r>
      <w:proofErr w:type="gramStart"/>
      <w:r>
        <w:t>х</w:t>
      </w:r>
      <w:r w:rsidRPr="00EE7EF7">
        <w:t>(</w:t>
      </w:r>
      <w:proofErr w:type="gramEnd"/>
      <w:r>
        <w:t>рис 8)</w:t>
      </w:r>
    </w:p>
    <w:p w:rsidR="00EE7EF7" w:rsidRDefault="00EE7EF7" w:rsidP="00EE7EF7">
      <w:pPr>
        <w:spacing w:before="60" w:after="60"/>
      </w:pPr>
      <w:r>
        <w:rPr>
          <w:noProof/>
        </w:rPr>
        <w:drawing>
          <wp:inline distT="0" distB="0" distL="0" distR="0">
            <wp:extent cx="5940425" cy="3600258"/>
            <wp:effectExtent l="19050" t="0" r="317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0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EF7" w:rsidRDefault="00EE7EF7" w:rsidP="00EE7EF7">
      <w:pPr>
        <w:spacing w:before="60" w:after="60"/>
      </w:pPr>
      <w:r>
        <w:t>Рис 8. Отлов ошибки</w:t>
      </w:r>
    </w:p>
    <w:p w:rsidR="00EE7EF7" w:rsidRPr="00EE7EF7" w:rsidRDefault="00EE7EF7" w:rsidP="00EE7EF7">
      <w:pPr>
        <w:spacing w:before="60" w:after="60"/>
      </w:pPr>
    </w:p>
    <w:p w:rsidR="00EE7EF7" w:rsidRDefault="00EE7EF7" w:rsidP="00EE7EF7">
      <w:pPr>
        <w:spacing w:before="60" w:after="60"/>
        <w:ind w:firstLine="708"/>
      </w:pPr>
      <w:r>
        <w:lastRenderedPageBreak/>
        <w:t>Так же вывод и настройка графика может производиться через мен</w:t>
      </w:r>
      <w:proofErr w:type="gramStart"/>
      <w:r>
        <w:t>ю(</w:t>
      </w:r>
      <w:proofErr w:type="gramEnd"/>
      <w:r>
        <w:t xml:space="preserve">все изменения отображаются на форме. При нажатии на </w:t>
      </w:r>
      <w:proofErr w:type="spellStart"/>
      <w:r>
        <w:t>чекбокс</w:t>
      </w:r>
      <w:proofErr w:type="spellEnd"/>
      <w:r>
        <w:t xml:space="preserve"> Зафиксировать происходит наложение нового графика на стары</w:t>
      </w:r>
      <w:proofErr w:type="gramStart"/>
      <w:r>
        <w:t>й(</w:t>
      </w:r>
      <w:proofErr w:type="gramEnd"/>
      <w:r>
        <w:t>рис 9)</w:t>
      </w:r>
    </w:p>
    <w:p w:rsidR="00EE7EF7" w:rsidRDefault="00EE7EF7" w:rsidP="00EE7EF7">
      <w:pPr>
        <w:spacing w:before="60" w:after="60"/>
      </w:pPr>
      <w:r>
        <w:rPr>
          <w:noProof/>
        </w:rPr>
        <w:drawing>
          <wp:inline distT="0" distB="0" distL="0" distR="0">
            <wp:extent cx="5940425" cy="3611147"/>
            <wp:effectExtent l="19050" t="0" r="317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1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EF7" w:rsidRDefault="00EE7EF7" w:rsidP="00EE7EF7">
      <w:pPr>
        <w:spacing w:before="60" w:after="60"/>
      </w:pPr>
      <w:r>
        <w:t>Рис 9. Фиксирование графика</w:t>
      </w:r>
    </w:p>
    <w:p w:rsidR="00EE7EF7" w:rsidRDefault="00EE7EF7" w:rsidP="00EE7EF7">
      <w:pPr>
        <w:spacing w:before="60" w:after="60"/>
      </w:pPr>
    </w:p>
    <w:p w:rsidR="00EE7EF7" w:rsidRDefault="00EE7EF7" w:rsidP="00EE7EF7">
      <w:pPr>
        <w:spacing w:before="60" w:after="60"/>
        <w:ind w:firstLine="708"/>
      </w:pPr>
      <w:r>
        <w:t>Кнопка Очистить возвращает программу к изначальному состоянию, закрывая доступ к маркерам и цвету для предотвращения ошибо</w:t>
      </w:r>
      <w:proofErr w:type="gramStart"/>
      <w:r>
        <w:t>к(</w:t>
      </w:r>
      <w:proofErr w:type="gramEnd"/>
      <w:r>
        <w:t>рис 10)</w:t>
      </w:r>
    </w:p>
    <w:p w:rsidR="00EE7EF7" w:rsidRDefault="00EE7EF7" w:rsidP="00EE7EF7">
      <w:pPr>
        <w:spacing w:before="60" w:after="60"/>
      </w:pPr>
      <w:r>
        <w:rPr>
          <w:noProof/>
        </w:rPr>
        <w:drawing>
          <wp:inline distT="0" distB="0" distL="0" distR="0">
            <wp:extent cx="5940425" cy="3619873"/>
            <wp:effectExtent l="19050" t="0" r="317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9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EF7" w:rsidRDefault="00EE7EF7" w:rsidP="00EE7EF7">
      <w:pPr>
        <w:spacing w:before="60" w:after="60"/>
      </w:pPr>
      <w:r>
        <w:t>Рис 10. Очищение формы</w:t>
      </w:r>
    </w:p>
    <w:p w:rsidR="00EE7EF7" w:rsidRDefault="00EE7EF7" w:rsidP="00EE7EF7">
      <w:pPr>
        <w:spacing w:before="60" w:after="60"/>
      </w:pPr>
    </w:p>
    <w:p w:rsidR="00EE7EF7" w:rsidRPr="00EE7EF7" w:rsidRDefault="00EE7EF7" w:rsidP="00EE7EF7">
      <w:pPr>
        <w:spacing w:before="60" w:after="60"/>
      </w:pPr>
      <w:r>
        <w:lastRenderedPageBreak/>
        <w:t>С помощью меню Задание можно переключать программу между заданиями.</w:t>
      </w:r>
    </w:p>
    <w:p w:rsidR="00EE7EF7" w:rsidRDefault="00EE7EF7" w:rsidP="00EE7EF7">
      <w:pPr>
        <w:spacing w:before="60" w:after="60"/>
        <w:ind w:firstLine="708"/>
      </w:pPr>
      <w:r>
        <w:t>Второе задание представляет собой вывод вершины и корне</w:t>
      </w:r>
      <w:proofErr w:type="gramStart"/>
      <w:r>
        <w:t>й(</w:t>
      </w:r>
      <w:proofErr w:type="gramEnd"/>
      <w:r>
        <w:t>при возможности) на график. Так же, как и у графика, у них имеется выбор маркера и цвет</w:t>
      </w:r>
      <w:proofErr w:type="gramStart"/>
      <w:r>
        <w:t>а(</w:t>
      </w:r>
      <w:proofErr w:type="gramEnd"/>
      <w:r>
        <w:t>рис 11)</w:t>
      </w:r>
    </w:p>
    <w:p w:rsidR="00EE7EF7" w:rsidRDefault="00EE7EF7" w:rsidP="00EE7EF7">
      <w:pPr>
        <w:spacing w:before="60" w:after="60"/>
      </w:pPr>
      <w:r>
        <w:rPr>
          <w:noProof/>
        </w:rPr>
        <w:drawing>
          <wp:inline distT="0" distB="0" distL="0" distR="0">
            <wp:extent cx="5940425" cy="3611194"/>
            <wp:effectExtent l="19050" t="0" r="317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1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EF7" w:rsidRDefault="00EE7EF7" w:rsidP="00EE7EF7">
      <w:pPr>
        <w:spacing w:before="60" w:after="60"/>
      </w:pPr>
      <w:r>
        <w:t>Рис 11. Второе задание</w:t>
      </w:r>
    </w:p>
    <w:p w:rsidR="00EE7EF7" w:rsidRDefault="00EE7EF7" w:rsidP="00EE7EF7">
      <w:pPr>
        <w:spacing w:before="60" w:after="60"/>
      </w:pPr>
    </w:p>
    <w:p w:rsidR="00EE7EF7" w:rsidRDefault="00EE7EF7" w:rsidP="00EE7EF7">
      <w:pPr>
        <w:spacing w:before="60" w:after="60"/>
      </w:pPr>
      <w:r>
        <w:t>Все то же самое можно проделать и через меню Работа с точкам</w:t>
      </w:r>
      <w:proofErr w:type="gramStart"/>
      <w:r>
        <w:t>и(</w:t>
      </w:r>
      <w:proofErr w:type="gramEnd"/>
      <w:r>
        <w:t>изменения дублируются на форме)</w:t>
      </w:r>
    </w:p>
    <w:p w:rsidR="00EE7EF7" w:rsidRDefault="00EE7EF7" w:rsidP="00EE7EF7">
      <w:pPr>
        <w:spacing w:before="60" w:after="60"/>
      </w:pPr>
      <w:r>
        <w:t>При нажатии на кнопку Очистить программа возвращается к изначальному состоянию, всплывающие меню блокируются для предотвращения ошибо</w:t>
      </w:r>
      <w:proofErr w:type="gramStart"/>
      <w:r>
        <w:t>к(</w:t>
      </w:r>
      <w:proofErr w:type="gramEnd"/>
      <w:r>
        <w:t>рис 12)</w:t>
      </w:r>
    </w:p>
    <w:p w:rsidR="00EE7EF7" w:rsidRDefault="00EE7EF7" w:rsidP="00EE7EF7">
      <w:pPr>
        <w:spacing w:before="60" w:after="60"/>
      </w:pPr>
      <w:r>
        <w:rPr>
          <w:noProof/>
        </w:rPr>
        <w:drawing>
          <wp:inline distT="0" distB="0" distL="0" distR="0">
            <wp:extent cx="5940425" cy="3414415"/>
            <wp:effectExtent l="19050" t="0" r="3175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EF7" w:rsidRPr="00EE7EF7" w:rsidRDefault="00EE7EF7" w:rsidP="00EE7EF7">
      <w:pPr>
        <w:spacing w:before="60" w:after="60"/>
      </w:pPr>
      <w:r>
        <w:t>Рис 12. Начальное состояние второго задания</w:t>
      </w:r>
      <w:r>
        <w:tab/>
      </w:r>
    </w:p>
    <w:p w:rsidR="00E90A71" w:rsidRDefault="00E90A71" w:rsidP="00EE7EF7">
      <w:pPr>
        <w:pStyle w:val="1"/>
        <w:spacing w:after="240"/>
        <w:jc w:val="center"/>
        <w:rPr>
          <w:color w:val="auto"/>
        </w:rPr>
      </w:pPr>
      <w:r w:rsidRPr="00E90A71">
        <w:rPr>
          <w:color w:val="auto"/>
        </w:rPr>
        <w:lastRenderedPageBreak/>
        <w:t>Вывод</w:t>
      </w:r>
      <w:bookmarkEnd w:id="3"/>
    </w:p>
    <w:p w:rsidR="00EE7EF7" w:rsidRDefault="00EE7EF7" w:rsidP="00EE7EF7">
      <w:pPr>
        <w:ind w:firstLine="708"/>
      </w:pPr>
      <w:r>
        <w:t xml:space="preserve">Поставленная задача была реализована в среде </w:t>
      </w:r>
      <w:r>
        <w:rPr>
          <w:lang w:val="en-US"/>
        </w:rPr>
        <w:t>Guide</w:t>
      </w:r>
      <w:r>
        <w:t xml:space="preserve">. В ходе выполнения были получены различные навыки и понимания принципа программирования функций в </w:t>
      </w:r>
      <w:proofErr w:type="spellStart"/>
      <w:r>
        <w:t>матлабе</w:t>
      </w:r>
      <w:proofErr w:type="spellEnd"/>
      <w:r>
        <w:t xml:space="preserve"> и взаимодействия элементов между собой.</w:t>
      </w:r>
    </w:p>
    <w:p w:rsidR="00EE7EF7" w:rsidRDefault="00EE7EF7" w:rsidP="00EE7EF7">
      <w:pPr>
        <w:ind w:firstLine="708"/>
      </w:pPr>
      <w:r>
        <w:t xml:space="preserve">Основная часть программы затруднений не вызвала, так как выполнение подобных задач было рассмотрено на практических занятиях. Некоторые моменты приходилось изучать самостоятельно, к примеру, сохранение переменных командой </w:t>
      </w:r>
      <w:r>
        <w:rPr>
          <w:lang w:val="en-US"/>
        </w:rPr>
        <w:t>save</w:t>
      </w:r>
      <w:r w:rsidRPr="00EE7EF7">
        <w:t xml:space="preserve"> </w:t>
      </w:r>
      <w:r>
        <w:t xml:space="preserve">для использования их в других функций. Или команда </w:t>
      </w:r>
      <w:r>
        <w:rPr>
          <w:lang w:val="en-US"/>
        </w:rPr>
        <w:t>axis</w:t>
      </w:r>
      <w:r>
        <w:t>, благодаря которой можно было обрезать неиспользуемое пространство двумерной плоскости. Второе задание было схоже с функционалом с первым, почему и не вызвало особых затруднений.</w:t>
      </w:r>
    </w:p>
    <w:p w:rsidR="00EE7EF7" w:rsidRPr="00EE7EF7" w:rsidRDefault="00EE7EF7" w:rsidP="00EE7EF7">
      <w:pPr>
        <w:spacing w:after="200" w:line="276" w:lineRule="auto"/>
      </w:pPr>
      <w:r>
        <w:br w:type="page"/>
      </w:r>
    </w:p>
    <w:p w:rsidR="00E90A71" w:rsidRPr="00EE7EF7" w:rsidRDefault="00E90A71" w:rsidP="00EE7EF7">
      <w:pPr>
        <w:pStyle w:val="1"/>
        <w:spacing w:after="240"/>
        <w:jc w:val="center"/>
        <w:rPr>
          <w:color w:val="auto"/>
        </w:rPr>
      </w:pPr>
      <w:bookmarkStart w:id="4" w:name="_Toc41844595"/>
      <w:r w:rsidRPr="00E90A71">
        <w:rPr>
          <w:color w:val="auto"/>
        </w:rPr>
        <w:lastRenderedPageBreak/>
        <w:t>Листинг</w:t>
      </w:r>
      <w:r w:rsidRPr="00EE7EF7">
        <w:rPr>
          <w:color w:val="auto"/>
        </w:rPr>
        <w:t xml:space="preserve"> </w:t>
      </w:r>
      <w:r w:rsidRPr="00E90A71">
        <w:rPr>
          <w:color w:val="auto"/>
        </w:rPr>
        <w:t>программы</w:t>
      </w:r>
      <w:bookmarkEnd w:id="4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varargout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= fig(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varargin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gui_Singleton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= 1;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gui_State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= </w:t>
      </w:r>
      <w:proofErr w:type="spellStart"/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struct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gram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proofErr w:type="spellStart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gui_Name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     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mfilename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...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          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proofErr w:type="spellStart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gui_Singleton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gui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_Singleton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...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          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proofErr w:type="spellStart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gui_OpeningFcn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@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fig_OpeningFcn</w:t>
      </w:r>
      <w:proofErr w:type="spellEnd"/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...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          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proofErr w:type="spellStart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gui_OutputFcn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 @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fig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_OutputFcn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...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          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proofErr w:type="spellStart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gui_LayoutFcn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 [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] , </w:t>
      </w:r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...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          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proofErr w:type="spellStart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gui_Callback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  []);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if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nargin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&amp;&amp;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ischar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varargin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{1})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gui_State.gui_Callback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=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str2func(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varargin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{1});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end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if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nargout</w:t>
      </w:r>
      <w:proofErr w:type="spell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[</w:t>
      </w:r>
      <w:proofErr w:type="spellStart"/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varargout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{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1:nargout}] =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gui_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mainfcn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gui_State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varargin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{:});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else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gui_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mainfcn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gui_State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varargin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{:});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end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fig_OpeningFcn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handles,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varargin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handles.output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=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spellStart"/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guidata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varargout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=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fig_OutputFcn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handles)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spellStart"/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varargout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{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1} =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handles.output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btnGraph_Callback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spellStart"/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clc</w:t>
      </w:r>
      <w:proofErr w:type="spellEnd"/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global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a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global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b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global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c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global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D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try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a=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str2num(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get(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handles.aEditFun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'String'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b=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str2num(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get(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handles.bEditFun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'String'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c=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str2num(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get(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handles.cEditFun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'String'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N=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str2num(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get(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handles.nEditFun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'String'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spellStart"/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weightX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=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str2num(get(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handles.weightX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'String'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spellStart"/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hFun</w:t>
      </w:r>
      <w:proofErr w:type="spellEnd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=-b/(2*a);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save(</w:t>
      </w:r>
      <w:proofErr w:type="gram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proofErr w:type="spellStart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h'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'hFun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D=b*b-4*c;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check=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0;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spellStart"/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negativeX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=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0;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spellStart"/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positiveX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=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0;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if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D&lt;=0;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h=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abs(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hFun+weightX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)-(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hFun-weightX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)))/N;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spellStart"/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negativeX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=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hFun-weightX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lastRenderedPageBreak/>
        <w:t xml:space="preserve">    </w:t>
      </w:r>
      <w:proofErr w:type="spellStart"/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positiveX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=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hFun+weightX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x=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negativeX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:h:positiveX</w:t>
      </w:r>
      <w:proofErr w:type="spellEnd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handles.Ex2xChbx,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else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x1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=(-b-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sqrt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(D))/(2*a)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x2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=(-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b+sqrt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(D))/(2*a)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save(</w:t>
      </w:r>
      <w:proofErr w:type="gram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'xx'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'x1'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'x2'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h=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abs(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((x2+weightX)-(x1-weightX)))/N;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spellStart"/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negativeX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=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x1-weightX;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spellStart"/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positiveX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=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x2+weightX;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x=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negativeX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:h:positiveX</w:t>
      </w:r>
      <w:proofErr w:type="spellEnd"/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check=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1;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handles.xChckBox,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handles.Ex2xChbx,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end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handles.hChckBox,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handles.Ex2hChbx,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eastAsia="en-US"/>
        </w:rPr>
      </w:pPr>
      <w:r w:rsidRPr="00EE7EF7">
        <w:rPr>
          <w:rFonts w:ascii="MS Reference Sans Serif" w:eastAsiaTheme="minorHAnsi" w:hAnsi="MS Reference Sans Serif" w:cs="Courier New"/>
          <w:color w:val="228B22"/>
          <w:sz w:val="26"/>
          <w:szCs w:val="26"/>
          <w:lang w:eastAsia="en-US"/>
        </w:rPr>
        <w:t>%выключение корней при фиксации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eastAsia="en-US"/>
        </w:rPr>
      </w:pPr>
      <w:proofErr w:type="spell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eastAsia="en-US"/>
        </w:rPr>
        <w:t>if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eastAsia="en-US"/>
        </w:rPr>
        <w:t xml:space="preserve"> check==0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handles.xChckBox,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handles.Ex2xChbx,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end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handles.checkVarH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=0;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handles.checkVarX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=0;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y=f(x);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handles.Line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=plot(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x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,y</w:t>
      </w:r>
      <w:proofErr w:type="spellEnd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eastAsia="en-US"/>
        </w:rPr>
      </w:pPr>
      <w:r w:rsidRPr="00EE7EF7">
        <w:rPr>
          <w:rFonts w:ascii="MS Reference Sans Serif" w:eastAsiaTheme="minorHAnsi" w:hAnsi="MS Reference Sans Serif" w:cs="Courier New"/>
          <w:color w:val="228B22"/>
          <w:sz w:val="26"/>
          <w:szCs w:val="26"/>
          <w:lang w:eastAsia="en-US"/>
        </w:rPr>
        <w:t>%при фиксации сброс маркера и цвета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if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get(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handles.chbxFix,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'Value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)==1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handles.pmColour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'Value'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,1)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handles.Line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proofErr w:type="spellStart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Marker'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'none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handles.rbMarkNo,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'Value'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,1)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end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pmColour_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axis(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[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negativeX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positiveX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-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inf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inf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])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grid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on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handles.btnClc,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handles.pmColour,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handles.rbMarkNo,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handles.rbMarkCircle,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handles.rbMarkStars,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handles.rbMarkDot,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handles.chbxFix,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handles.pmColourDot,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lastRenderedPageBreak/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handles.pmMarker,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spellStart"/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guidata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gcbo,handles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handles.menuClear,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handles.menuFix,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handles.menuFix,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handles.menuPlot,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eastAsia="en-US"/>
        </w:rPr>
      </w:pPr>
      <w:r w:rsidRPr="00EE7EF7">
        <w:rPr>
          <w:rFonts w:ascii="MS Reference Sans Serif" w:eastAsiaTheme="minorHAnsi" w:hAnsi="MS Reference Sans Serif" w:cs="Courier New"/>
          <w:color w:val="228B22"/>
          <w:sz w:val="26"/>
          <w:szCs w:val="26"/>
          <w:lang w:eastAsia="en-US"/>
        </w:rPr>
        <w:t xml:space="preserve">%выключение </w:t>
      </w:r>
      <w:proofErr w:type="spellStart"/>
      <w:r w:rsidRPr="00EE7EF7">
        <w:rPr>
          <w:rFonts w:ascii="MS Reference Sans Serif" w:eastAsiaTheme="minorHAnsi" w:hAnsi="MS Reference Sans Serif" w:cs="Courier New"/>
          <w:color w:val="228B22"/>
          <w:sz w:val="26"/>
          <w:szCs w:val="26"/>
          <w:lang w:eastAsia="en-US"/>
        </w:rPr>
        <w:t>кнопкпи</w:t>
      </w:r>
      <w:proofErr w:type="spellEnd"/>
      <w:proofErr w:type="gramStart"/>
      <w:r w:rsidRPr="00EE7EF7">
        <w:rPr>
          <w:rFonts w:ascii="MS Reference Sans Serif" w:eastAsiaTheme="minorHAnsi" w:hAnsi="MS Reference Sans Serif" w:cs="Courier New"/>
          <w:color w:val="228B22"/>
          <w:sz w:val="26"/>
          <w:szCs w:val="26"/>
          <w:lang w:eastAsia="en-US"/>
        </w:rPr>
        <w:t xml:space="preserve"> П</w:t>
      </w:r>
      <w:proofErr w:type="gramEnd"/>
      <w:r w:rsidRPr="00EE7EF7">
        <w:rPr>
          <w:rFonts w:ascii="MS Reference Sans Serif" w:eastAsiaTheme="minorHAnsi" w:hAnsi="MS Reference Sans Serif" w:cs="Courier New"/>
          <w:color w:val="228B22"/>
          <w:sz w:val="26"/>
          <w:szCs w:val="26"/>
          <w:lang w:eastAsia="en-US"/>
        </w:rPr>
        <w:t>остроить при отсутствии фиксации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if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get(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handles.chbxFix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'Value'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)==0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handles.btnGraph,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)       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eastAsia="en-US"/>
        </w:rPr>
      </w:pPr>
      <w:proofErr w:type="spell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eastAsia="en-US"/>
        </w:rPr>
        <w:t>end</w:t>
      </w:r>
      <w:proofErr w:type="spell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eastAsia="en-US"/>
        </w:rPr>
      </w:pPr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eastAsia="en-US"/>
        </w:rPr>
      </w:pPr>
      <w:r w:rsidRPr="00EE7EF7">
        <w:rPr>
          <w:rFonts w:ascii="MS Reference Sans Serif" w:eastAsiaTheme="minorHAnsi" w:hAnsi="MS Reference Sans Serif" w:cs="Courier New"/>
          <w:color w:val="228B22"/>
          <w:sz w:val="26"/>
          <w:szCs w:val="26"/>
          <w:lang w:eastAsia="en-US"/>
        </w:rPr>
        <w:t>%выключение вершины и корней построения при фиксации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if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get(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handles.chbxFix,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'Value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)==1 &amp;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strcmp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(get(handles.Ex2hChbx,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Ex2hChbx_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Callback(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handles.Ex2hChbx,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end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if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get(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handles.chbxFix,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'Value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)==1 &amp;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strcmp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(get(handles.Ex2xChbx,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Ex2xChbx_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Callback(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handles.Ex2xChbx,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end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rbMarkNo_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handles.menuMarker,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handles.menuColor,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handles.Ex2Color,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handles.Ex2Marker,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eastAsia="en-US"/>
        </w:rPr>
      </w:pPr>
      <w:proofErr w:type="spell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eastAsia="en-US"/>
        </w:rPr>
        <w:t>catch</w:t>
      </w:r>
      <w:proofErr w:type="spell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eastAsia="en-US"/>
        </w:rPr>
        <w:t xml:space="preserve">       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eastAsia="en-US"/>
        </w:rPr>
        <w:t>errordlg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eastAsia="en-US"/>
        </w:rPr>
        <w:t>(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eastAsia="en-US"/>
        </w:rPr>
        <w:t xml:space="preserve">'Данные введены </w:t>
      </w:r>
      <w:proofErr w:type="spellStart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eastAsia="en-US"/>
        </w:rPr>
        <w:t>неккоректно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eastAsia="en-US"/>
        </w:rPr>
        <w:t>'Ошибка!'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handles.xChckBox,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handles.Ex2xChbx,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handles.hChckBox,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handles.Ex2hChbx,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end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btnClc_Callback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button=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questdlg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eastAsia="en-US"/>
        </w:rPr>
        <w:t>Очистить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 xml:space="preserve">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eastAsia="en-US"/>
        </w:rPr>
        <w:t>оси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?'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eastAsia="en-US"/>
        </w:rPr>
        <w:t>Очистка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eastAsia="en-US"/>
        </w:rPr>
        <w:t>Да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eastAsia="en-US"/>
        </w:rPr>
        <w:t>Нет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eastAsia="en-US"/>
        </w:rPr>
        <w:t>Да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if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strcmp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(button,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eastAsia="en-US"/>
        </w:rPr>
        <w:t>Да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menuColorBlue_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handles.menuColorBlue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menuMarkerNone_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handles.menuMarkerNone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spellStart"/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lastRenderedPageBreak/>
        <w:t>cla</w:t>
      </w:r>
      <w:proofErr w:type="spellEnd"/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spellStart"/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clc</w:t>
      </w:r>
      <w:proofErr w:type="spellEnd"/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handles.pmColour,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handles.rbMarkNo,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handles.rbMarkCircle,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handles.rbMarkStars,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handles.rbMarkDot,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handles.chbxFix,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handles.rbMarkNo,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'Value'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,1)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handles.chbxFix,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'Value'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,0)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grid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off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handles.pmColourDot,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handles.pmMarker,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handles.Ex2hChbx,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handles.Ex2xChbx,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handles.Ex2hChbx,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handles.Ex2xChbx,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spellStart"/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guidata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gcbo,handles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handles.pmColourDot,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'Value'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,1)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handles.hChckBox,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handles.hChckBox,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'Value'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,0)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handles.xChckBox,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handles.xChckBox,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'Value'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,0)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handles.menuMarker,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handles.menuColor,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handles.menuClear,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handles.menuFix,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handles.menuFix,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handles.menuPlot,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handles.btnGraph,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handles.checkVarH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=0;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handles.checkVarX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=0;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handles.Ex2Color,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handles.Ex2Marker,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handles.menuFix,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end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lastRenderedPageBreak/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aEditFun_Callback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aEditFun_CreateFcn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if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ispc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&amp;&amp;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isequal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(get(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'BackgroundColor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), get(0,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'defaultUicontrolBackgroundColor'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'BackgroundColor'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'white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end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bEditFun_Callback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bEditFun_CreateFcn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if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ispc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&amp;&amp;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isequal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(get(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'BackgroundColor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), get(0,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'defaultUicontrolBackgroundColor'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'BackgroundColor'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'white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end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cEditFun_Callback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cEditFun_CreateFcn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if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ispc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&amp;&amp;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isequal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(get(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'BackgroundColor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), get(0,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'defaultUicontrolBackgroundColor'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'BackgroundColor'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'white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end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nEditFun_Callback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nEditFun_CreateFcn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if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ispc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&amp;&amp;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isequal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(get(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'BackgroundColor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), get(0,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'defaultUicontrolBackgroundColor'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'BackgroundColor'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'white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end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weightX_Callback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weightX_CreateFcn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if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ispc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&amp;&amp;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isequal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(get(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'BackgroundColor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), get(0,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'defaultUicontrolBackgroundColor'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'BackgroundColor'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'white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end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chbxFix_Callback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if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get(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handles.chbxFix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'Value'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hold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on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handles.btnGraph,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handles.menuFix,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else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hold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off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handles.btnGraph,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handles.menuFix,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end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lastRenderedPageBreak/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pmColour_Callback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Num=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get(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handles.pmColour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'Value'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switch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Num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case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1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handles.Line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'Color'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'b'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handles.menuColorBlue,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handles.menuColorRed,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handles.menuColorGreen,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handles.menuColorBlack,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case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2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handles.Line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'Color'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handles.menuColorBlue,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handles.menuColorRed,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handles.menuColorGreen,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handles.menuColorBlack,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case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3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handles.Line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'Color'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'g'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handles.menuColorBlue,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handles.menuColorRed,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handles.menuColorGreen,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handles.menuColorBlack,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case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4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handles.Line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'Color'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'k'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handles.menuColorBlue,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handles.menuColorRed,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handles.menuColorGreen,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handles.menuColorBlack,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end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pmColour_CreateFcn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if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ispc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&amp;&amp;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isequal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(get(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'BackgroundColor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), get(0,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'defaultUicontrolBackgroundColor'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'BackgroundColor'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'white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end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rbMarkNo_Callback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handles.Line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proofErr w:type="spellStart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Marker'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'none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handles.menuMarkerNone,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handles.menuMarkerCirc,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handles.menuMarkerStars,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handles.menuMarkerDot,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rbMarkCircle_Callback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handles.Line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'Marker'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handles.menuMarkerCirc,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handles.menuMarkerNone,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lastRenderedPageBreak/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handles.menuMarkerStars,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handles.menuMarkerDot,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rbMarkStars_Callback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handles.Line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'Marker'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'*'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handles.menuMarkerStars,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handles.menuMarkerStars,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handles.menuMarkerCirc,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handles.menuMarkerNone,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handles.menuMarkerDot,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rbMarkDot_Callback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handles.Line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'Marker'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'.'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handles.menuMarkerDot,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handles.menuMarkerStars,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handles.menuMarkerCirc,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handles.menuMarkerNone,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mnEx_Callback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mnPlot_Callback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menuMarker_Callback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menuColor_Callback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menuPlot_Callback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btnGraph_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handles.btnGraph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menuClear_Callback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btnClc_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handles.btnClc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menuFix_Callback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if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strcmp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(get(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handles.chbxFix,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'Value'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,0)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hold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off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handles.btnGraph,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else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handles.chbxFix,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'Value'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,1)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hold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on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handles.btnGraph,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end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ex1_Callback(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handles.ex2,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handles.markerPanel,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'Visible'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handles.text10,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'Visible'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handles.pmColour,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'Visible'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handles.chbxFix,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'Visible'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lastRenderedPageBreak/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handles.mnPlot,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'Visible'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handles.text1ex,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'Visible'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handles.massive1,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'Visible'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handles.massive2,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'Visible'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handles.hChckBox,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'Visible'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handles.xChckBox,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'Visible'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handles.text12,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'Visible'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handles.pmColourDot,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'Visible'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handles.pmMarker,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'Visible'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handles.text19,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'Visible'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handles.mnEx2,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'Visible'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handles.text23,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'Visible'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handles.text12,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'Visible'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handles.text24,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'Visible'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ex2_Callback(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handles.ex1,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handles.markerPanel,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'Visible'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handles.text10,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'Visible'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handles.pmColour,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'Visible'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handles.chbxFix,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'Visible'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handles.mnPlot,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'Visible'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handles.text1ex,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'Visible'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handles.massive1,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'Visible'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handles.massive2,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'Visible'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handles.hChckBox,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'Visible'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handles.xChckBox,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'Visible'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handles.text12,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'Visible'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handles.text23,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'Visible'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handles.text24,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'Visible'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handles.pmColourDot,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'Visible'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handles.pmMarker,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'Visible'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handles.text19,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'Visible'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handles.mnEx2,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'Visible'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spellStart"/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guidata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gcbo,handles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menuColorBlue_Callback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lastRenderedPageBreak/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handles.pmColour,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'Value'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,1)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pmColour_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menuColorRed_Callback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handles.pmColour,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'Value'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,2)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pmColour_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menuColorGreen_Callback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handles.pmColour,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'Value'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,3)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pmColour_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menuColorBlack_Callback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handles.pmColour,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'Value'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,4)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pmColour_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menuMarkerNone_Callback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rbMarkNo_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handles.rbMarkNo,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'Value'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,1)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menuMarkerCirc_Callback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rbMarkCircle_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handles.rbMarkCircle,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'Value'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,1)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menuMarkerStars_Callback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rbMarkStars_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handles.rbMarkStars,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'Value'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,1)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menuMarkerDot_Callback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rbMarkDot_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handles.rbMarkDot,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'Value'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,1)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hChckBox_Callback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if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get(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'Value'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)==1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handles.Ex2hChbx,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handles.checkVarH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=1;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hold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on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h=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load(</w:t>
      </w:r>
      <w:proofErr w:type="gram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'h'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handles.Line2=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plot(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h.hFun,f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h.hFun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'MarkerSize'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,10)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handles.texth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=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text(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h.hFun,f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h.hFun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eastAsia="en-US"/>
        </w:rPr>
        <w:t>Вершина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spellStart"/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guidata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gcbo,handles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handles.hChckBox,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handles.pmColourDot,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handles.pmMarker,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pmMarker_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pmColourDot_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else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handles.checkVarH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=0;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spellStart"/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guidata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gcbo,handles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lastRenderedPageBreak/>
        <w:t xml:space="preserve">   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delete(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handles.Line2);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delete(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handles.texth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handles.Ex2hChbx,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end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xChckBox_Callback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if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get(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'Value'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)==1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handles.checkVarX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=1;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handles.Ex2xChbx,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hold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on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xx=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load(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'xx'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handles.Line3=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plot(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xx.x1,f(xx.x1),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'MarkerSize'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,10)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handles.texts1=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text(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xx.x1,f(xx.x1),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eastAsia="en-US"/>
        </w:rPr>
        <w:t>Корень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1'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handles.Line4=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plot(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xx.x2,f(xx.x2),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'MarkerSize'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,10)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handles.texts2=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text(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xx.x2,f(xx.x2),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eastAsia="en-US"/>
        </w:rPr>
        <w:t>Корень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2'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spellStart"/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guidata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gcbo,handles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handles.xChckBox,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handles.pmColourDot,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handles.pmMarker,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'Enable'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pmMarker_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pmColourDot_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else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handles.checkVarX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=0;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handles.Ex2xChbx,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</w:t>
      </w:r>
      <w:proofErr w:type="spellStart"/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guidata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gcbo,handles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delete(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handles.Line3);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delete(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handles.Line4);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delete(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handles.texts1);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delete(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handles.texts2);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end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pmColourDot_Callback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Num=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get(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handles.pmColourDot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'Value'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switch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Num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case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1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handles.menuColorPurple,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handles.menuColorBlue2,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handles.menuColorYellow,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handles.menuColorWhite,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if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handles.checkVarH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==1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handles.Line2,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'Color'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'm'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lastRenderedPageBreak/>
        <w:t xml:space="preserve">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end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if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handles.checkVarX</w:t>
      </w:r>
      <w:proofErr w:type="spellEnd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==1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handles.Line3,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'Color'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'm'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handles.Line4,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'Color'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'm'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end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case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2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handles.menuColorPurple,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handles.menuColorBlue2,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handles.menuColorYellow,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handles.menuColorWhite,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if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handles.checkVarH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==1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handles.Line2,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'Color'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end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if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handles.checkVarX</w:t>
      </w:r>
      <w:proofErr w:type="spellEnd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==1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handles.Line3,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'Color'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handles.Line4,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'Color'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end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case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3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handles.menuColorPurple,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handles.menuColorBlue2,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handles.menuColorYellow,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handles.menuColorWhite,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if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handles.checkVarH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==1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handles.Line2,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'Color'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'y'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end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if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handles.checkVarX</w:t>
      </w:r>
      <w:proofErr w:type="spellEnd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==1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handles.Line3,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'Color'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'y'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handles.Line4,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'Color'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'y'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end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case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4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handles.menuColorPurple,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handles.menuColorBlue2,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handles.menuColorYellow,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handles.menuColorWhite,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if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handles.checkVarH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==1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handles.Line2,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'Color'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'w'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end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if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handles.checkVarX</w:t>
      </w:r>
      <w:proofErr w:type="spellEnd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==1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handles.Line3,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'Color'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'w'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handles.Line4,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'Color'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'w'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end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end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pmColourDot_CreateFcn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lastRenderedPageBreak/>
        <w:t>if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ispc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&amp;&amp;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isequal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(get(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'BackgroundColor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), get(0,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'defaultUicontrolBackgroundColor'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'BackgroundColor'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'white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end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mnEx2_Callback(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Ex2hChbx_Callback(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if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strcmp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(get(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handles.hChckBox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'Value'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,0)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hChckBox_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handles.hChckBox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else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handles.hChckBox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'Value'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,1)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hChckBox_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handles.hChckBox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end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Ex2xChbx_Callback(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if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strcmp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(get(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handles.xChckBox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'Value'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,0)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xChckBox_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handles.xChckBox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else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handles.xChckBox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'Value'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,1)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 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xChckBox_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handles.xChckBox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end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Ex2Marker_Callback(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Ex2Color_Callback(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pmMarker_Callback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Num=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get(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handles.pmMarker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'Value'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switch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Num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case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1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handles.menuMarkerPlus,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handles.menuMarkerCross,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handles.menuMarkerRhombus,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</w:t>
      </w: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if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handles.checkVarH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==1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handles.Line2,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'Marker'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'+'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end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if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handles.checkVarX</w:t>
      </w:r>
      <w:proofErr w:type="spellEnd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==1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lastRenderedPageBreak/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handles.Line3,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'Marker'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'+'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handles.Line4,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'Marker'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'+'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end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case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2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handles.menuMarkerPlus,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handles.menuMarkerCross,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handles.menuMarkerRhombus,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if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handles.checkVarH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==1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handles.Line2,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'Marker'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'x'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end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if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handles.checkVarX</w:t>
      </w:r>
      <w:proofErr w:type="spellEnd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==1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handles.Line3,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proofErr w:type="spellStart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Marker'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'x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handles.Line4,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proofErr w:type="spellStart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Marker'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'x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end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case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3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handles.menuMarkerPlus,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handles.menuMarkerCross,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'off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handles.menuMarkerRhombus,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'Checked'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'on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if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handles.checkVarH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==1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handles.Line2,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'Marker'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'd'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end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if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handles.checkVarX</w:t>
      </w:r>
      <w:proofErr w:type="spellEnd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==1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handles.Line3,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proofErr w:type="spellStart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Marker'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'd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handles.Line4, 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proofErr w:type="spellStart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Marker'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'd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end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end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pmMarker_CreateFcn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if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ispc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&amp;&amp;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isequal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(get(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'BackgroundColor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), get(0,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'defaultUicontrolBackgroundColor'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'BackgroundColor'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'white</w:t>
      </w:r>
      <w:proofErr w:type="spellEnd"/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);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end</w:t>
      </w:r>
      <w:proofErr w:type="gram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y=f(x)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global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a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global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b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global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c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y=a.*x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.^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2+b.*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x+c</w:t>
      </w:r>
      <w:proofErr w:type="spellEnd"/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massive1_Callback(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handles.aEditFun,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'String'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,2)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handles.bEditFun,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'String'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,3)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handles.cEditFun,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'String'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,4)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massive2_Callback(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lastRenderedPageBreak/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handles.aEditFun,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'String'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,1)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handles.bEditFun,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'String'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,10)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handles.cEditFun,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'String'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,2)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menuColorPurple_Callback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handles.pmColourDot,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'Value'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,1)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pmColourDot_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menuColorBlue2_Callback(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handles.pmColourDot,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'Value'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,2)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pmColourDot_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menuColorYellow_Callback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handles.pmColourDot,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'Value'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,3)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pmColourDot_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menuColorWhite_Callback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handles.pmColourDot,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'Value'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,4)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pmColourDot_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menuMarkerPlus_Callback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handles.pmMarker,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'Value'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,1)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pmMarker_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menuMarkerCross_Callback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handles.pmMarker,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'Value'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,2)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pmMarker_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FF"/>
          <w:sz w:val="26"/>
          <w:szCs w:val="26"/>
          <w:lang w:val="en-US" w:eastAsia="en-US"/>
        </w:rPr>
        <w:t>function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menuMarkerRhombus_Callback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set(</w:t>
      </w:r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handles.pmMarker,</w:t>
      </w:r>
      <w:r w:rsidRPr="00EE7EF7">
        <w:rPr>
          <w:rFonts w:ascii="MS Reference Sans Serif" w:eastAsiaTheme="minorHAnsi" w:hAnsi="MS Reference Sans Serif" w:cs="Courier New"/>
          <w:color w:val="A020F0"/>
          <w:sz w:val="26"/>
          <w:szCs w:val="26"/>
          <w:lang w:val="en-US" w:eastAsia="en-US"/>
        </w:rPr>
        <w:t>'Value'</w:t>
      </w:r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,3)</w:t>
      </w:r>
    </w:p>
    <w:p w:rsidR="00EE7EF7" w:rsidRPr="00EE7EF7" w:rsidRDefault="00EE7EF7" w:rsidP="00EE7EF7">
      <w:pPr>
        <w:autoSpaceDE w:val="0"/>
        <w:autoSpaceDN w:val="0"/>
        <w:adjustRightInd w:val="0"/>
        <w:rPr>
          <w:rFonts w:ascii="MS Reference Sans Serif" w:eastAsiaTheme="minorHAnsi" w:hAnsi="MS Reference Sans Serif" w:cs="Courier New"/>
          <w:lang w:val="en-US" w:eastAsia="en-US"/>
        </w:rPr>
      </w:pP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pmMarker_</w:t>
      </w:r>
      <w:proofErr w:type="gram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Callback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hObject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eventdata</w:t>
      </w:r>
      <w:proofErr w:type="spellEnd"/>
      <w:r w:rsidRPr="00EE7EF7">
        <w:rPr>
          <w:rFonts w:ascii="MS Reference Sans Serif" w:eastAsiaTheme="minorHAnsi" w:hAnsi="MS Reference Sans Serif" w:cs="Courier New"/>
          <w:color w:val="000000"/>
          <w:sz w:val="26"/>
          <w:szCs w:val="26"/>
          <w:lang w:val="en-US" w:eastAsia="en-US"/>
        </w:rPr>
        <w:t>, handles)</w:t>
      </w:r>
    </w:p>
    <w:p w:rsidR="00EE7EF7" w:rsidRPr="00EE7EF7" w:rsidRDefault="00EE7EF7" w:rsidP="00EE7EF7">
      <w:pPr>
        <w:rPr>
          <w:lang w:val="en-US"/>
        </w:rPr>
      </w:pPr>
    </w:p>
    <w:p w:rsidR="00EE7EF7" w:rsidRDefault="00EE7EF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5" w:name="_Toc41844596"/>
      <w:r>
        <w:br w:type="page"/>
      </w:r>
    </w:p>
    <w:p w:rsidR="00E90A71" w:rsidRDefault="00E90A71" w:rsidP="00EE7EF7">
      <w:pPr>
        <w:pStyle w:val="1"/>
        <w:spacing w:after="240"/>
        <w:jc w:val="center"/>
        <w:rPr>
          <w:color w:val="auto"/>
        </w:rPr>
      </w:pPr>
      <w:r w:rsidRPr="00E90A71">
        <w:rPr>
          <w:color w:val="auto"/>
        </w:rPr>
        <w:lastRenderedPageBreak/>
        <w:t>Список используемой литературы</w:t>
      </w:r>
      <w:bookmarkEnd w:id="5"/>
    </w:p>
    <w:p w:rsidR="00EE7EF7" w:rsidRDefault="00EE7EF7" w:rsidP="00EE7EF7">
      <w:pPr>
        <w:pStyle w:val="ad"/>
        <w:numPr>
          <w:ilvl w:val="0"/>
          <w:numId w:val="1"/>
        </w:numPr>
      </w:pPr>
      <w:r>
        <w:t>И</w:t>
      </w:r>
      <w:r w:rsidRPr="00F35612">
        <w:t>.</w:t>
      </w:r>
      <w:r>
        <w:t xml:space="preserve"> Ануфриев</w:t>
      </w:r>
      <w:r w:rsidRPr="00F35612">
        <w:t xml:space="preserve">. </w:t>
      </w:r>
      <w:r w:rsidRPr="00EE7EF7">
        <w:t>MATLAB 7.0. Наиболее полное руководство</w:t>
      </w:r>
      <w:r>
        <w:t>, 2015. – 615</w:t>
      </w:r>
      <w:r w:rsidRPr="00F35612">
        <w:t xml:space="preserve"> </w:t>
      </w:r>
      <w:proofErr w:type="gramStart"/>
      <w:r w:rsidRPr="00F35612">
        <w:t>с</w:t>
      </w:r>
      <w:proofErr w:type="gramEnd"/>
      <w:r w:rsidRPr="00F35612">
        <w:t>.</w:t>
      </w:r>
    </w:p>
    <w:p w:rsidR="00862AB6" w:rsidRPr="00EE7EF7" w:rsidRDefault="00EE7EF7" w:rsidP="00E90A71">
      <w:pPr>
        <w:pStyle w:val="ad"/>
        <w:numPr>
          <w:ilvl w:val="0"/>
          <w:numId w:val="1"/>
        </w:numPr>
      </w:pPr>
      <w:r w:rsidRPr="00EE7EF7">
        <w:t>https://hub.exponenta.ru/</w:t>
      </w:r>
      <w:r>
        <w:t xml:space="preserve"> [интернет - ресурс]- Сообщество Экспонента</w:t>
      </w:r>
    </w:p>
    <w:sectPr w:rsidR="00862AB6" w:rsidRPr="00EE7EF7" w:rsidSect="00E90A71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3B65" w:rsidRDefault="00063B65" w:rsidP="00E90A71">
      <w:r>
        <w:separator/>
      </w:r>
    </w:p>
  </w:endnote>
  <w:endnote w:type="continuationSeparator" w:id="0">
    <w:p w:rsidR="00063B65" w:rsidRDefault="00063B65" w:rsidP="00E90A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3350971"/>
      <w:docPartObj>
        <w:docPartGallery w:val="Page Numbers (Bottom of Page)"/>
        <w:docPartUnique/>
      </w:docPartObj>
    </w:sdtPr>
    <w:sdtContent>
      <w:p w:rsidR="00311CD3" w:rsidRDefault="00311CD3">
        <w:pPr>
          <w:pStyle w:val="a9"/>
          <w:jc w:val="center"/>
        </w:pPr>
        <w:fldSimple w:instr=" PAGE   \* MERGEFORMAT ">
          <w:r w:rsidR="00F3304B">
            <w:rPr>
              <w:noProof/>
            </w:rPr>
            <w:t>24</w:t>
          </w:r>
        </w:fldSimple>
      </w:p>
    </w:sdtContent>
  </w:sdt>
  <w:p w:rsidR="00311CD3" w:rsidRDefault="00311CD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3B65" w:rsidRDefault="00063B65" w:rsidP="00E90A71">
      <w:r>
        <w:separator/>
      </w:r>
    </w:p>
  </w:footnote>
  <w:footnote w:type="continuationSeparator" w:id="0">
    <w:p w:rsidR="00063B65" w:rsidRDefault="00063B65" w:rsidP="00E90A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F48BD"/>
    <w:multiLevelType w:val="hybridMultilevel"/>
    <w:tmpl w:val="643E1E76"/>
    <w:lvl w:ilvl="0" w:tplc="E912DE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87AF9"/>
    <w:multiLevelType w:val="hybridMultilevel"/>
    <w:tmpl w:val="FC24B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23CF"/>
    <w:rsid w:val="00063B65"/>
    <w:rsid w:val="00225BC5"/>
    <w:rsid w:val="00311CD3"/>
    <w:rsid w:val="0073153F"/>
    <w:rsid w:val="00862AB6"/>
    <w:rsid w:val="00A423CF"/>
    <w:rsid w:val="00E90A71"/>
    <w:rsid w:val="00EE5C28"/>
    <w:rsid w:val="00EE7EF7"/>
    <w:rsid w:val="00F33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3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0A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423C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90A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E90A71"/>
    <w:pPr>
      <w:spacing w:line="276" w:lineRule="auto"/>
      <w:outlineLvl w:val="9"/>
    </w:pPr>
    <w:rPr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E90A7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0A71"/>
    <w:rPr>
      <w:rFonts w:ascii="Tahoma" w:eastAsia="Times New Roman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90A71"/>
    <w:pPr>
      <w:spacing w:after="100"/>
    </w:pPr>
  </w:style>
  <w:style w:type="character" w:styleId="a6">
    <w:name w:val="Hyperlink"/>
    <w:basedOn w:val="a0"/>
    <w:uiPriority w:val="99"/>
    <w:unhideWhenUsed/>
    <w:rsid w:val="00E90A71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E90A7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E90A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E90A7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90A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unhideWhenUsed/>
    <w:rsid w:val="00EE7EF7"/>
    <w:pPr>
      <w:spacing w:before="100" w:beforeAutospacing="1" w:after="100" w:afterAutospacing="1"/>
    </w:pPr>
  </w:style>
  <w:style w:type="character" w:styleId="ac">
    <w:name w:val="Placeholder Text"/>
    <w:basedOn w:val="a0"/>
    <w:uiPriority w:val="99"/>
    <w:semiHidden/>
    <w:rsid w:val="00EE7EF7"/>
    <w:rPr>
      <w:color w:val="808080"/>
    </w:rPr>
  </w:style>
  <w:style w:type="paragraph" w:styleId="ad">
    <w:name w:val="List Paragraph"/>
    <w:basedOn w:val="a"/>
    <w:uiPriority w:val="34"/>
    <w:qFormat/>
    <w:rsid w:val="00EE7E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6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F6444C"/>
    <w:rsid w:val="00F64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3A2DD293C04D388D3A1CC166F16739">
    <w:name w:val="DE3A2DD293C04D388D3A1CC166F16739"/>
    <w:rsid w:val="00F6444C"/>
  </w:style>
  <w:style w:type="paragraph" w:customStyle="1" w:styleId="742ABB3DB6E8448EB5332D77EBCBA811">
    <w:name w:val="742ABB3DB6E8448EB5332D77EBCBA811"/>
    <w:rsid w:val="00F6444C"/>
  </w:style>
  <w:style w:type="paragraph" w:customStyle="1" w:styleId="4E18509D0F92488882F65DBE5609000E">
    <w:name w:val="4E18509D0F92488882F65DBE5609000E"/>
    <w:rsid w:val="00F6444C"/>
  </w:style>
  <w:style w:type="paragraph" w:customStyle="1" w:styleId="0A58F965EE584E04A7FF271F3D6131FD">
    <w:name w:val="0A58F965EE584E04A7FF271F3D6131FD"/>
    <w:rsid w:val="00F6444C"/>
  </w:style>
  <w:style w:type="character" w:styleId="a3">
    <w:name w:val="Placeholder Text"/>
    <w:basedOn w:val="a0"/>
    <w:uiPriority w:val="99"/>
    <w:semiHidden/>
    <w:rsid w:val="00F6444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50D036-2DB0-451A-AEA9-0F439DD2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24</Pages>
  <Words>3894</Words>
  <Characters>22200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2020-05-31T14:53:00Z</dcterms:created>
  <dcterms:modified xsi:type="dcterms:W3CDTF">2020-06-01T23:09:00Z</dcterms:modified>
</cp:coreProperties>
</file>