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00k7c3dz5a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WID3006 Machine Learning</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5918688" cy="23917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688" cy="23917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WID 3006 Machine Learning</w:t>
      </w:r>
    </w:p>
    <w:p w:rsidR="00000000" w:rsidDel="00000000" w:rsidP="00000000" w:rsidRDefault="00000000" w:rsidRPr="00000000" w14:paraId="00000004">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OCC 1 Group 3</w:t>
      </w:r>
    </w:p>
    <w:p w:rsidR="00000000" w:rsidDel="00000000" w:rsidP="00000000" w:rsidRDefault="00000000" w:rsidRPr="00000000" w14:paraId="00000005">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Group Assignment</w:t>
      </w:r>
    </w:p>
    <w:p w:rsidR="00000000" w:rsidDel="00000000" w:rsidP="00000000" w:rsidRDefault="00000000" w:rsidRPr="00000000" w14:paraId="00000006">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💘Tying the (Data) Knot: Love, Life &amp; Likes💘</w:t>
      </w:r>
    </w:p>
    <w:p w:rsidR="00000000" w:rsidDel="00000000" w:rsidP="00000000" w:rsidRDefault="00000000" w:rsidRPr="00000000" w14:paraId="00000008">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-Are You Serious? : Exploring the Relationship Intent-</w:t>
      </w:r>
    </w:p>
    <w:p w:rsidR="00000000" w:rsidDel="00000000" w:rsidP="00000000" w:rsidRDefault="00000000" w:rsidRPr="00000000" w14:paraId="00000009">
      <w:pPr>
        <w:spacing w:line="276"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40"/>
          <w:szCs w:val="40"/>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Matric Number</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 WEI FENG</w:t>
            </w:r>
          </w:p>
        </w:tc>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25005493</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LEOW SHEN EN </w:t>
            </w:r>
          </w:p>
        </w:tc>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23118779</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TEO ZHENG XI</w:t>
            </w:r>
          </w:p>
        </w:tc>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25006885</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KOH PEI YIN</w:t>
            </w:r>
          </w:p>
        </w:tc>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23119212</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JANICE LIM PEI YIN</w:t>
            </w:r>
          </w:p>
        </w:tc>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23120730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CALVIN KONG HAO XUAN</w:t>
            </w:r>
          </w:p>
        </w:tc>
        <w:tc>
          <w:tcPr>
            <w:tcBorders>
              <w:top w:color="000000" w:space="0" w:sz="7" w:val="single"/>
              <w:left w:color="000000" w:space="0" w:sz="7" w:val="single"/>
              <w:bottom w:color="000000" w:space="0" w:sz="7" w:val="single"/>
              <w:right w:color="000000" w:space="0" w:sz="7" w:val="single"/>
            </w:tcBorders>
            <w:tcMar>
              <w:top w:w="20.0" w:type="dxa"/>
              <w:left w:w="20.0" w:type="dxa"/>
              <w:right w:w="20.0" w:type="dxa"/>
            </w:tcMar>
            <w:vAlign w:val="bottom"/>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25006821</w:t>
            </w:r>
          </w:p>
        </w:tc>
      </w:tr>
    </w:tbl>
    <w:p w:rsidR="00000000" w:rsidDel="00000000" w:rsidP="00000000" w:rsidRDefault="00000000" w:rsidRPr="00000000" w14:paraId="0000001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 Dr. Shapla Khanam</w:t>
      </w:r>
    </w:p>
    <w:p w:rsidR="00000000" w:rsidDel="00000000" w:rsidP="00000000" w:rsidRDefault="00000000" w:rsidRPr="00000000" w14:paraId="000000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 </w:t>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Problem and Objective (Project Design)</w:t>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Background:</w:t>
      </w:r>
    </w:p>
    <w:p w:rsidR="00000000" w:rsidDel="00000000" w:rsidP="00000000" w:rsidRDefault="00000000" w:rsidRPr="00000000" w14:paraId="0000002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era, romance and human connection are increasingly mediated by algorithms and digital platforms. Traditional relationships have been replaced by rapid digital interactions, where a user’s dating life is quantified through metrics like swipe ratios, messaging frequency, emoji usage, sticker trends and peak active hours.</w:t>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dating applications have successfully connected millions, this shift has also introduced complex modern dating phenomena, such as "ghosting" and ambiguous "situationships." Every action a user takes on a dating app, no matter from the length of their bio to the time of day they swipe, generates a digital footprint. However, surface-level profile information does not always accurately reflect a user’s true mindset or behavioral patterns. Our project, </w:t>
      </w:r>
      <w:r w:rsidDel="00000000" w:rsidR="00000000" w:rsidRPr="00000000">
        <w:rPr>
          <w:rFonts w:ascii="Times New Roman" w:cs="Times New Roman" w:eastAsia="Times New Roman" w:hAnsi="Times New Roman"/>
          <w:b w:val="1"/>
          <w:bCs w:val="1"/>
          <w:sz w:val="24"/>
          <w:szCs w:val="24"/>
          <w:rtl w:val="0"/>
        </w:rPr>
        <w:t xml:space="preserve">Are You Serious? : Exploring the Relationship Intent</w:t>
      </w:r>
      <w:r w:rsidDel="00000000" w:rsidR="00000000" w:rsidRPr="00000000">
        <w:rPr>
          <w:rFonts w:ascii="Times New Roman" w:cs="Times New Roman" w:eastAsia="Times New Roman" w:hAnsi="Times New Roman"/>
          <w:sz w:val="24"/>
          <w:szCs w:val="24"/>
          <w:rtl w:val="0"/>
        </w:rPr>
        <w:t xml:space="preserve">, explores the intersection of human psychology and data science. By applying machine learning to a comprehensive dataset of dating app behaviors and profile attributes, we aim to uncover the hidden digital patterns that dictate modern relationship dynamics.</w:t>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efficiency of digital matchmaking, dating app users frequently experience frustration, wasted time, and emotional burnout due to misaligned expectations. A core driver of this issue is that users often obscure, misrepresent, or are simply unsure of their true relationship goals on their public profiles. For instance, a user might state they are looking for a "Serious Relationship" but exhibit digital behaviors. For instance, late-night swiping, high swipe-right ratios, and short bios that more closely align with someone seeking "Hookups" or "Casual Dating."</w:t>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this project addresses is, How can we accurately deduce a user's true relationship intent based on their underlying digital behavior and profile setup, rather than relying solely on what they explicitly claim?</w:t>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building a multi-class classification model to predict a user's </w:t>
      </w:r>
      <w:r w:rsidDel="00000000" w:rsidR="00000000" w:rsidRPr="00000000">
        <w:rPr>
          <w:rFonts w:ascii="Times New Roman" w:cs="Times New Roman" w:eastAsia="Times New Roman" w:hAnsi="Times New Roman"/>
          <w:b w:val="1"/>
          <w:bCs w:val="1"/>
          <w:sz w:val="24"/>
          <w:szCs w:val="24"/>
          <w:rtl w:val="0"/>
        </w:rPr>
        <w:t xml:space="preserve">relationship_intent</w:t>
      </w:r>
      <w:r w:rsidDel="00000000" w:rsidR="00000000" w:rsidRPr="00000000">
        <w:rPr>
          <w:rFonts w:ascii="Times New Roman" w:cs="Times New Roman" w:eastAsia="Times New Roman" w:hAnsi="Times New Roman"/>
          <w:sz w:val="24"/>
          <w:szCs w:val="24"/>
          <w:rtl w:val="0"/>
        </w:rPr>
        <w:t xml:space="preserve">, like Serious Relationship, Hookups, Networking, or even Friends Only using behavioral markers like </w:t>
      </w:r>
      <w:r w:rsidDel="00000000" w:rsidR="00000000" w:rsidRPr="00000000">
        <w:rPr>
          <w:rFonts w:ascii="Times New Roman" w:cs="Times New Roman" w:eastAsia="Times New Roman" w:hAnsi="Times New Roman"/>
          <w:b w:val="1"/>
          <w:bCs w:val="1"/>
          <w:sz w:val="24"/>
          <w:szCs w:val="24"/>
          <w:rtl w:val="0"/>
        </w:rPr>
        <w:t xml:space="preserve">emoji_usage_rate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app_usage_time_min</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b w:val="1"/>
          <w:bCs w:val="1"/>
          <w:sz w:val="24"/>
          <w:szCs w:val="24"/>
          <w:rtl w:val="0"/>
        </w:rPr>
        <w:t xml:space="preserve"> swipe_time_of_day</w:t>
      </w:r>
      <w:r w:rsidDel="00000000" w:rsidR="00000000" w:rsidRPr="00000000">
        <w:rPr>
          <w:rFonts w:ascii="Times New Roman" w:cs="Times New Roman" w:eastAsia="Times New Roman" w:hAnsi="Times New Roman"/>
          <w:sz w:val="24"/>
          <w:szCs w:val="24"/>
          <w:rtl w:val="0"/>
        </w:rPr>
        <w:t xml:space="preserve">, we can identify the specific data points that reveal a person's true motives. Solving this problem has the potential to help dating platforms develop smarter, more empathetic matchmaking algorithms that pair users with genuinely aligned intentions, thereby reducing toxic outcomes like ghosting and improving the overall digital dating ecosystem.</w:t>
      </w:r>
      <w:r w:rsidDel="00000000" w:rsidR="00000000" w:rsidRPr="00000000">
        <w:br w:type="page"/>
      </w: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Objective: </w:t>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develop a machine learning pipeline that can accurately predict a dating app user's underlying Relationship Intent based on their digital behavioral patterns. </w:t>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shifting the focus from explicitly stated profile tags to dynamic, data-driven behavioral patterns, this project aims to uncover the hidden digital indicators of modern dating phenomena. Ultimately, the project demonstrates the practical application of the full machine learning lifecycle which from data preprocessing and PCA feature extraction to model optimization (GridSearchCV/AutoML) and the deployment of an interactive, real-time predictive dashboard.</w:t>
      </w:r>
      <w:r w:rsidDel="00000000" w:rsidR="00000000" w:rsidRPr="00000000">
        <w:br w:type="page"/>
      </w: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Methodology and Model Explanation </w:t>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and Model Explanation</w:t>
      </w:r>
      <w:r w:rsidDel="00000000" w:rsidR="00000000" w:rsidRPr="00000000">
        <w:br w:type="page"/>
      </w: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Result and Visualization </w:t>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and Visualization</w:t>
      </w:r>
      <w:r w:rsidDel="00000000" w:rsidR="00000000" w:rsidRPr="00000000">
        <w:br w:type="page"/>
      </w: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Insights and Interpretation</w:t>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and Interpretation</w:t>
      </w:r>
      <w:r w:rsidDel="00000000" w:rsidR="00000000" w:rsidRPr="00000000">
        <w:br w:type="page"/>
      </w: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Conclusion</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