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UNSW-NB15 Network Intrusion Detection Dataset</w:t>
      </w:r>
    </w:p>
    <w:p>
      <w:pPr>
        <w:spacing w:after="300"/>
        <w:jc w:val="center"/>
      </w:pPr>
      <w:r>
        <w:rPr>
          <w:sz w:val="26"/>
          <w:szCs w:val="26"/>
        </w:rPr>
        <w:t xml:space="preserve">Data Preprocessing Report for Machine Learning</w:t>
      </w:r>
    </w:p>
    <w:p>
      <w:pPr>
        <w:spacing w:after="60"/>
        <w:jc w:val="center"/>
      </w:pPr>
      <w:r>
        <w:rPr>
          <w:sz w:val="22"/>
          <w:szCs w:val="22"/>
        </w:rPr>
        <w:t xml:space="preserve">Course: Machine Learning / Data Mining</w:t>
      </w:r>
    </w:p>
    <w:p>
      <w:pPr>
        <w:spacing w:after="60"/>
        <w:jc w:val="center"/>
      </w:pPr>
      <w:r>
        <w:rPr>
          <w:sz w:val="22"/>
          <w:szCs w:val="22"/>
        </w:rPr>
        <w:t xml:space="preserve">Dataset: UNSW-NB15 Network Intrusion Detection Dataset</w:t>
      </w:r>
    </w:p>
    <w:p>
      <w:pPr>
        <w:spacing w:after="60"/>
        <w:jc w:val="center"/>
      </w:pPr>
      <w:r>
        <w:rPr>
          <w:sz w:val="22"/>
          <w:szCs w:val="22"/>
        </w:rPr>
        <w:t xml:space="preserve">Platform: Kaggle</w:t>
      </w:r>
    </w:p>
    <w:p>
      <w:pPr>
        <w:spacing w:after="60"/>
        <w:jc w:val="center"/>
      </w:pPr>
      <w:r>
        <w:rPr>
          <w:sz w:val="22"/>
          <w:szCs w:val="22"/>
        </w:rPr>
        <w:t xml:space="preserve">Language: Python</w:t>
      </w:r>
    </w:p>
    <w:p>
      <w:pPr>
        <w:spacing w:after="400"/>
        <w:jc w:val="center"/>
      </w:pPr>
      <w:r>
        <w:rPr>
          <w:sz w:val="22"/>
          <w:szCs w:val="22"/>
        </w:rPr>
        <w:t xml:space="preserve">Libraries: Pandas, NumPy, Scikit-learn, Matplotlib</w:t>
      </w:r>
    </w:p>
    <w:p>
      <w:pPr>
        <w:pStyle w:val="Heading1"/>
        <w:spacing w:after="150" w:before="300"/>
      </w:pPr>
      <w:r>
        <w:rPr>
          <w:b/>
          <w:bCs/>
          <w:sz w:val="28"/>
          <w:szCs w:val="28"/>
        </w:rPr>
        <w:t xml:space="preserve">Abstract</w:t>
      </w:r>
    </w:p>
    <w:p>
      <w:pPr>
        <w:spacing w:after="150" w:line="300"/>
      </w:pPr>
      <w:r>
        <w:rPr>
          <w:sz w:val="24"/>
          <w:szCs w:val="24"/>
        </w:rPr>
        <w:t xml:space="preserve">Network intrusion detection systems (NIDS) play an essential role in protecting modern computer networks against cyber threats. However, machine learning models can only perform effectively when trained on clean, relevant, and properly engineered data.</w:t>
      </w:r>
    </w:p>
    <w:p>
      <w:pPr>
        <w:spacing w:after="150" w:line="300"/>
      </w:pPr>
      <w:r>
        <w:rPr>
          <w:sz w:val="24"/>
          <w:szCs w:val="24"/>
        </w:rPr>
        <w:t xml:space="preserve">This project presents a complete preprocessing pipeline for the UNSW-NB15 dataset, transforming raw network traffic into a machine-learning-ready dataset. The pipeline includes data exploration, duplicate removal, feature engineering, feature selection, feature scaling, and preparation for classification models. These preprocessing techniques improve data quality, reduce dimensionality, and increase the efficiency and accuracy of intrusion detection models.</w:t>
      </w:r>
    </w:p>
    <w:p>
      <w:pPr>
        <w:pStyle w:val="Heading1"/>
        <w:spacing w:after="150" w:before="300"/>
      </w:pPr>
      <w:r>
        <w:rPr>
          <w:b/>
          <w:bCs/>
          <w:sz w:val="28"/>
          <w:szCs w:val="28"/>
        </w:rPr>
        <w:t xml:space="preserve">1. Introduction</w:t>
      </w:r>
    </w:p>
    <w:p>
      <w:pPr>
        <w:spacing w:after="150" w:line="300"/>
      </w:pPr>
      <w:r>
        <w:rPr>
          <w:sz w:val="24"/>
          <w:szCs w:val="24"/>
        </w:rPr>
        <w:t xml:space="preserve">Cyber attacks have become increasingly sophisticated, making automated intrusion detection an important cybersecurity solution.</w:t>
      </w:r>
    </w:p>
    <w:p>
      <w:pPr>
        <w:spacing w:after="150" w:line="300"/>
      </w:pPr>
      <w:r>
        <w:rPr>
          <w:sz w:val="24"/>
          <w:szCs w:val="24"/>
        </w:rPr>
        <w:t xml:space="preserve">The UNSW-NB15 dataset was created by the Australian Centre for Cyber Security (ACCS) to simulate modern network traffic containing both normal and malicious activities.</w:t>
      </w:r>
    </w:p>
    <w:p>
      <w:pPr>
        <w:spacing w:after="150" w:line="300"/>
      </w:pPr>
      <w:r>
        <w:rPr>
          <w:sz w:val="24"/>
          <w:szCs w:val="24"/>
        </w:rPr>
        <w:t xml:space="preserve">Unlike older datasets such as KDD99, UNSW-NB15 contains contemporary attack behaviors, making it more suitable for machine learning research.</w:t>
      </w:r>
    </w:p>
    <w:p>
      <w:pPr>
        <w:spacing w:after="150" w:line="300"/>
      </w:pPr>
      <w:r>
        <w:rPr>
          <w:sz w:val="24"/>
          <w:szCs w:val="24"/>
        </w:rPr>
        <w:t xml:space="preserve">The objective of this project is not model development, but creating a high-quality preprocessing pipeline that prepares the dataset for accurate intrusion detection.</w:t>
      </w:r>
    </w:p>
    <w:p>
      <w:pPr>
        <w:pStyle w:val="Heading1"/>
        <w:spacing w:after="150" w:before="300"/>
      </w:pPr>
      <w:r>
        <w:rPr>
          <w:b/>
          <w:bCs/>
          <w:sz w:val="28"/>
          <w:szCs w:val="28"/>
        </w:rPr>
        <w:t xml:space="preserve">2. Project Objectives</w:t>
      </w:r>
    </w:p>
    <w:p>
      <w:pPr>
        <w:spacing w:after="150" w:line="300"/>
      </w:pPr>
      <w:r>
        <w:rPr>
          <w:sz w:val="24"/>
          <w:szCs w:val="24"/>
        </w:rPr>
        <w:t xml:space="preserve">The preprocessing pipeline aims to:</w:t>
      </w:r>
    </w:p>
    <w:p>
      <w:pPr>
        <w:pStyle w:val="ListParagraph"/>
        <w:numPr>
          <w:ilvl w:val="0"/>
          <w:numId w:val="2"/>
        </w:numPr>
        <w:spacing w:after="80"/>
      </w:pPr>
      <w:r>
        <w:rPr>
          <w:sz w:val="24"/>
          <w:szCs w:val="24"/>
        </w:rPr>
        <w:t xml:space="preserve">Understand the dataset structure</w:t>
      </w:r>
    </w:p>
    <w:p>
      <w:pPr>
        <w:pStyle w:val="ListParagraph"/>
        <w:numPr>
          <w:ilvl w:val="0"/>
          <w:numId w:val="2"/>
        </w:numPr>
        <w:spacing w:after="80"/>
      </w:pPr>
      <w:r>
        <w:rPr>
          <w:sz w:val="24"/>
          <w:szCs w:val="24"/>
        </w:rPr>
        <w:t xml:space="preserve">Remove duplicate records</w:t>
      </w:r>
    </w:p>
    <w:p>
      <w:pPr>
        <w:pStyle w:val="ListParagraph"/>
        <w:numPr>
          <w:ilvl w:val="0"/>
          <w:numId w:val="2"/>
        </w:numPr>
        <w:spacing w:after="80"/>
      </w:pPr>
      <w:r>
        <w:rPr>
          <w:sz w:val="24"/>
          <w:szCs w:val="24"/>
        </w:rPr>
        <w:t xml:space="preserve">Verify missing values</w:t>
      </w:r>
    </w:p>
    <w:p>
      <w:pPr>
        <w:pStyle w:val="ListParagraph"/>
        <w:numPr>
          <w:ilvl w:val="0"/>
          <w:numId w:val="2"/>
        </w:numPr>
        <w:spacing w:after="80"/>
      </w:pPr>
      <w:r>
        <w:rPr>
          <w:sz w:val="24"/>
          <w:szCs w:val="24"/>
        </w:rPr>
        <w:t xml:space="preserve">Engineer meaningful new features</w:t>
      </w:r>
    </w:p>
    <w:p>
      <w:pPr>
        <w:pStyle w:val="ListParagraph"/>
        <w:numPr>
          <w:ilvl w:val="0"/>
          <w:numId w:val="2"/>
        </w:numPr>
        <w:spacing w:after="80"/>
      </w:pPr>
      <w:r>
        <w:rPr>
          <w:sz w:val="24"/>
          <w:szCs w:val="24"/>
        </w:rPr>
        <w:t xml:space="preserve">Reduce irrelevant dimensions</w:t>
      </w:r>
    </w:p>
    <w:p>
      <w:pPr>
        <w:pStyle w:val="ListParagraph"/>
        <w:numPr>
          <w:ilvl w:val="0"/>
          <w:numId w:val="2"/>
        </w:numPr>
        <w:spacing w:after="80"/>
      </w:pPr>
      <w:r>
        <w:rPr>
          <w:sz w:val="24"/>
          <w:szCs w:val="24"/>
        </w:rPr>
        <w:t xml:space="preserve">Standardize numerical features</w:t>
      </w:r>
    </w:p>
    <w:p>
      <w:pPr>
        <w:pStyle w:val="ListParagraph"/>
        <w:numPr>
          <w:ilvl w:val="0"/>
          <w:numId w:val="2"/>
        </w:numPr>
        <w:spacing w:after="80"/>
      </w:pPr>
      <w:r>
        <w:rPr>
          <w:sz w:val="24"/>
          <w:szCs w:val="24"/>
        </w:rPr>
        <w:t xml:space="preserve">Prepare optimized data for machine learning models</w:t>
      </w:r>
    </w:p>
    <w:p>
      <w:pPr>
        <w:pStyle w:val="Heading1"/>
        <w:spacing w:after="150" w:before="300"/>
      </w:pPr>
      <w:r>
        <w:rPr>
          <w:b/>
          <w:bCs/>
          <w:sz w:val="28"/>
          <w:szCs w:val="28"/>
        </w:rPr>
        <w:t xml:space="preserve">3. Dataset Overview</w:t>
      </w:r>
    </w:p>
    <w:p>
      <w:pPr>
        <w:spacing w:after="150" w:line="300"/>
      </w:pPr>
      <w:r>
        <w:rPr>
          <w:sz w:val="24"/>
          <w:szCs w:val="24"/>
        </w:rPr>
        <w:t xml:space="preserve">The original dataset contains network flow records representing communication between source and destination hosts.</w:t>
      </w:r>
    </w:p>
    <w:p>
      <w:pPr>
        <w:pStyle w:val="Heading2"/>
        <w:spacing w:after="120" w:before="200"/>
      </w:pPr>
      <w:r>
        <w:rPr>
          <w:b/>
          <w:bCs/>
          <w:sz w:val="24"/>
          <w:szCs w:val="24"/>
        </w:rPr>
        <w:t xml:space="preserve">Initial Dataset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tcMar>
              <w:top w:type="dxa" w:w="80"/>
              <w:left w:type="dxa" w:w="100"/>
              <w:bottom w:type="dxa" w:w="80"/>
              <w:right w:type="dxa" w:w="100"/>
            </w:tcMar>
          </w:tcPr>
          <w:p>
            <w:pPr>
              <w:jc w:val="left"/>
            </w:pPr>
            <w:r>
              <w:rPr>
                <w:b/>
                <w:bCs/>
                <w:sz w:val="22"/>
                <w:szCs w:val="22"/>
              </w:rPr>
              <w:t xml:space="preserve">Attribute</w:t>
            </w:r>
          </w:p>
        </w:tc>
        <w:tc>
          <w:tcPr>
            <w:tcW w:type="dxa" w:w="3000"/>
            <w:tcMar>
              <w:top w:type="dxa" w:w="80"/>
              <w:left w:type="dxa" w:w="100"/>
              <w:bottom w:type="dxa" w:w="80"/>
              <w:right w:type="dxa" w:w="100"/>
            </w:tcMar>
          </w:tcPr>
          <w:p>
            <w:pPr>
              <w:jc w:val="left"/>
            </w:pPr>
            <w:r>
              <w:rPr>
                <w:b/>
                <w:bCs/>
                <w:sz w:val="22"/>
                <w:szCs w:val="22"/>
              </w:rPr>
              <w:t xml:space="preserve">Value</w:t>
            </w:r>
          </w:p>
        </w:tc>
      </w:tr>
      <w:tr>
        <w:tc>
          <w:tcPr>
            <w:tcW w:type="dxa" w:w="6000"/>
            <w:tcMar>
              <w:top w:type="dxa" w:w="80"/>
              <w:left w:type="dxa" w:w="100"/>
              <w:bottom w:type="dxa" w:w="80"/>
              <w:right w:type="dxa" w:w="100"/>
            </w:tcMar>
          </w:tcPr>
          <w:p>
            <w:pPr>
              <w:jc w:val="left"/>
            </w:pPr>
            <w:r>
              <w:rPr>
                <w:b w:val="false"/>
                <w:bCs w:val="false"/>
                <w:sz w:val="22"/>
                <w:szCs w:val="22"/>
              </w:rPr>
              <w:t xml:space="preserve">Original Records</w:t>
            </w:r>
          </w:p>
        </w:tc>
        <w:tc>
          <w:tcPr>
            <w:tcW w:type="dxa" w:w="3000"/>
            <w:tcMar>
              <w:top w:type="dxa" w:w="80"/>
              <w:left w:type="dxa" w:w="100"/>
              <w:bottom w:type="dxa" w:w="80"/>
              <w:right w:type="dxa" w:w="100"/>
            </w:tcMar>
          </w:tcPr>
          <w:p>
            <w:pPr>
              <w:jc w:val="left"/>
            </w:pPr>
            <w:r>
              <w:rPr>
                <w:b w:val="false"/>
                <w:bCs w:val="false"/>
                <w:sz w:val="22"/>
                <w:szCs w:val="22"/>
              </w:rPr>
              <w:t xml:space="preserve">175,341</w:t>
            </w:r>
          </w:p>
        </w:tc>
      </w:tr>
      <w:tr>
        <w:tc>
          <w:tcPr>
            <w:tcW w:type="dxa" w:w="6000"/>
            <w:tcMar>
              <w:top w:type="dxa" w:w="80"/>
              <w:left w:type="dxa" w:w="100"/>
              <w:bottom w:type="dxa" w:w="80"/>
              <w:right w:type="dxa" w:w="100"/>
            </w:tcMar>
          </w:tcPr>
          <w:p>
            <w:pPr>
              <w:jc w:val="left"/>
            </w:pPr>
            <w:r>
              <w:rPr>
                <w:b w:val="false"/>
                <w:bCs w:val="false"/>
                <w:sz w:val="22"/>
                <w:szCs w:val="22"/>
              </w:rPr>
              <w:t xml:space="preserve">Features</w:t>
            </w:r>
          </w:p>
        </w:tc>
        <w:tc>
          <w:tcPr>
            <w:tcW w:type="dxa" w:w="3000"/>
            <w:tcMar>
              <w:top w:type="dxa" w:w="80"/>
              <w:left w:type="dxa" w:w="100"/>
              <w:bottom w:type="dxa" w:w="80"/>
              <w:right w:type="dxa" w:w="100"/>
            </w:tcMar>
          </w:tcPr>
          <w:p>
            <w:pPr>
              <w:jc w:val="left"/>
            </w:pPr>
            <w:r>
              <w:rPr>
                <w:b w:val="false"/>
                <w:bCs w:val="false"/>
                <w:sz w:val="22"/>
                <w:szCs w:val="22"/>
              </w:rPr>
              <w:t xml:space="preserve">36</w:t>
            </w:r>
          </w:p>
        </w:tc>
      </w:tr>
      <w:tr>
        <w:tc>
          <w:tcPr>
            <w:tcW w:type="dxa" w:w="6000"/>
            <w:tcMar>
              <w:top w:type="dxa" w:w="80"/>
              <w:left w:type="dxa" w:w="100"/>
              <w:bottom w:type="dxa" w:w="80"/>
              <w:right w:type="dxa" w:w="100"/>
            </w:tcMar>
          </w:tcPr>
          <w:p>
            <w:pPr>
              <w:jc w:val="left"/>
            </w:pPr>
            <w:r>
              <w:rPr>
                <w:b w:val="false"/>
                <w:bCs w:val="false"/>
                <w:sz w:val="22"/>
                <w:szCs w:val="22"/>
              </w:rPr>
              <w:t xml:space="preserve">Target Variables</w:t>
            </w:r>
          </w:p>
        </w:tc>
        <w:tc>
          <w:tcPr>
            <w:tcW w:type="dxa" w:w="3000"/>
            <w:tcMar>
              <w:top w:type="dxa" w:w="80"/>
              <w:left w:type="dxa" w:w="100"/>
              <w:bottom w:type="dxa" w:w="80"/>
              <w:right w:type="dxa" w:w="100"/>
            </w:tcMar>
          </w:tcPr>
          <w:p>
            <w:pPr>
              <w:jc w:val="left"/>
            </w:pPr>
            <w:r>
              <w:rPr>
                <w:b w:val="false"/>
                <w:bCs w:val="false"/>
                <w:sz w:val="22"/>
                <w:szCs w:val="22"/>
              </w:rPr>
              <w:t xml:space="preserve">2</w:t>
            </w:r>
          </w:p>
        </w:tc>
      </w:tr>
      <w:tr>
        <w:tc>
          <w:tcPr>
            <w:tcW w:type="dxa" w:w="6000"/>
            <w:tcMar>
              <w:top w:type="dxa" w:w="80"/>
              <w:left w:type="dxa" w:w="100"/>
              <w:bottom w:type="dxa" w:w="80"/>
              <w:right w:type="dxa" w:w="100"/>
            </w:tcMar>
          </w:tcPr>
          <w:p>
            <w:pPr>
              <w:jc w:val="left"/>
            </w:pPr>
            <w:r>
              <w:rPr>
                <w:b w:val="false"/>
                <w:bCs w:val="false"/>
                <w:sz w:val="22"/>
                <w:szCs w:val="22"/>
              </w:rPr>
              <w:t xml:space="preserve">Numerical Features</w:t>
            </w:r>
          </w:p>
        </w:tc>
        <w:tc>
          <w:tcPr>
            <w:tcW w:type="dxa" w:w="3000"/>
            <w:tcMar>
              <w:top w:type="dxa" w:w="80"/>
              <w:left w:type="dxa" w:w="100"/>
              <w:bottom w:type="dxa" w:w="80"/>
              <w:right w:type="dxa" w:w="100"/>
            </w:tcMar>
          </w:tcPr>
          <w:p>
            <w:pPr>
              <w:jc w:val="left"/>
            </w:pPr>
            <w:r>
              <w:rPr>
                <w:b w:val="false"/>
                <w:bCs w:val="false"/>
                <w:sz w:val="22"/>
                <w:szCs w:val="22"/>
              </w:rPr>
              <w:t xml:space="preserve">32</w:t>
            </w:r>
          </w:p>
        </w:tc>
      </w:tr>
      <w:tr>
        <w:tc>
          <w:tcPr>
            <w:tcW w:type="dxa" w:w="6000"/>
            <w:tcMar>
              <w:top w:type="dxa" w:w="80"/>
              <w:left w:type="dxa" w:w="100"/>
              <w:bottom w:type="dxa" w:w="80"/>
              <w:right w:type="dxa" w:w="100"/>
            </w:tcMar>
          </w:tcPr>
          <w:p>
            <w:pPr>
              <w:jc w:val="left"/>
            </w:pPr>
            <w:r>
              <w:rPr>
                <w:b w:val="false"/>
                <w:bCs w:val="false"/>
                <w:sz w:val="22"/>
                <w:szCs w:val="22"/>
              </w:rPr>
              <w:t xml:space="preserve">Categorical Features</w:t>
            </w:r>
          </w:p>
        </w:tc>
        <w:tc>
          <w:tcPr>
            <w:tcW w:type="dxa" w:w="3000"/>
            <w:tcMar>
              <w:top w:type="dxa" w:w="80"/>
              <w:left w:type="dxa" w:w="100"/>
              <w:bottom w:type="dxa" w:w="80"/>
              <w:right w:type="dxa" w:w="100"/>
            </w:tcMar>
          </w:tcPr>
          <w:p>
            <w:pPr>
              <w:jc w:val="left"/>
            </w:pPr>
            <w:r>
              <w:rPr>
                <w:b w:val="false"/>
                <w:bCs w:val="false"/>
                <w:sz w:val="22"/>
                <w:szCs w:val="22"/>
              </w:rPr>
              <w:t xml:space="preserve">4</w:t>
            </w:r>
          </w:p>
        </w:tc>
      </w:tr>
    </w:tbl>
    <w:p>
      <w:pPr>
        <w:spacing w:after="150" w:line="300"/>
      </w:pPr>
      <w:r>
        <w:rPr>
          <w:sz w:val="24"/>
          <w:szCs w:val="24"/>
        </w:rPr>
        <w:t xml:space="preserve"/>
      </w:r>
    </w:p>
    <w:p>
      <w:pPr>
        <w:spacing w:after="150" w:line="300"/>
      </w:pPr>
      <w:r>
        <w:rPr>
          <w:sz w:val="24"/>
          <w:szCs w:val="24"/>
        </w:rPr>
        <w:t xml:space="preserve">Target variables:</w:t>
      </w:r>
    </w:p>
    <w:p>
      <w:pPr>
        <w:pStyle w:val="ListParagraph"/>
        <w:numPr>
          <w:ilvl w:val="0"/>
          <w:numId w:val="2"/>
        </w:numPr>
        <w:spacing w:after="80"/>
      </w:pPr>
      <w:r>
        <w:rPr>
          <w:sz w:val="24"/>
          <w:szCs w:val="24"/>
        </w:rPr>
        <w:t xml:space="preserve">label - 0 = Normal, 1 = Attack</w:t>
      </w:r>
    </w:p>
    <w:p>
      <w:pPr>
        <w:pStyle w:val="ListParagraph"/>
        <w:numPr>
          <w:ilvl w:val="0"/>
          <w:numId w:val="2"/>
        </w:numPr>
        <w:spacing w:after="80"/>
      </w:pPr>
      <w:r>
        <w:rPr>
          <w:sz w:val="24"/>
          <w:szCs w:val="24"/>
        </w:rPr>
        <w:t xml:space="preserve">attack_cat - Multi-class attack category</w:t>
      </w:r>
    </w:p>
    <w:p>
      <w:pPr>
        <w:spacing w:after="150" w:line="300"/>
      </w:pPr>
      <w:r>
        <w:rPr>
          <w:sz w:val="24"/>
          <w:szCs w:val="24"/>
        </w:rPr>
        <w:t xml:space="preserve">Attack categories include:</w:t>
      </w:r>
    </w:p>
    <w:p>
      <w:pPr>
        <w:pStyle w:val="ListParagraph"/>
        <w:numPr>
          <w:ilvl w:val="0"/>
          <w:numId w:val="2"/>
        </w:numPr>
        <w:spacing w:after="80"/>
      </w:pPr>
      <w:r>
        <w:rPr>
          <w:sz w:val="24"/>
          <w:szCs w:val="24"/>
        </w:rPr>
        <w:t xml:space="preserve">Exploits</w:t>
      </w:r>
    </w:p>
    <w:p>
      <w:pPr>
        <w:pStyle w:val="ListParagraph"/>
        <w:numPr>
          <w:ilvl w:val="0"/>
          <w:numId w:val="2"/>
        </w:numPr>
        <w:spacing w:after="80"/>
      </w:pPr>
      <w:r>
        <w:rPr>
          <w:sz w:val="24"/>
          <w:szCs w:val="24"/>
        </w:rPr>
        <w:t xml:space="preserve">DoS</w:t>
      </w:r>
    </w:p>
    <w:p>
      <w:pPr>
        <w:pStyle w:val="ListParagraph"/>
        <w:numPr>
          <w:ilvl w:val="0"/>
          <w:numId w:val="2"/>
        </w:numPr>
        <w:spacing w:after="80"/>
      </w:pPr>
      <w:r>
        <w:rPr>
          <w:sz w:val="24"/>
          <w:szCs w:val="24"/>
        </w:rPr>
        <w:t xml:space="preserve">Fuzzers</w:t>
      </w:r>
    </w:p>
    <w:p>
      <w:pPr>
        <w:pStyle w:val="ListParagraph"/>
        <w:numPr>
          <w:ilvl w:val="0"/>
          <w:numId w:val="2"/>
        </w:numPr>
        <w:spacing w:after="80"/>
      </w:pPr>
      <w:r>
        <w:rPr>
          <w:sz w:val="24"/>
          <w:szCs w:val="24"/>
        </w:rPr>
        <w:t xml:space="preserve">Reconnaissance</w:t>
      </w:r>
    </w:p>
    <w:p>
      <w:pPr>
        <w:pStyle w:val="ListParagraph"/>
        <w:numPr>
          <w:ilvl w:val="0"/>
          <w:numId w:val="2"/>
        </w:numPr>
        <w:spacing w:after="80"/>
      </w:pPr>
      <w:r>
        <w:rPr>
          <w:sz w:val="24"/>
          <w:szCs w:val="24"/>
        </w:rPr>
        <w:t xml:space="preserve">Generic</w:t>
      </w:r>
    </w:p>
    <w:p>
      <w:pPr>
        <w:pStyle w:val="ListParagraph"/>
        <w:numPr>
          <w:ilvl w:val="0"/>
          <w:numId w:val="2"/>
        </w:numPr>
        <w:spacing w:after="80"/>
      </w:pPr>
      <w:r>
        <w:rPr>
          <w:sz w:val="24"/>
          <w:szCs w:val="24"/>
        </w:rPr>
        <w:t xml:space="preserve">Backdoor</w:t>
      </w:r>
    </w:p>
    <w:p>
      <w:pPr>
        <w:pStyle w:val="ListParagraph"/>
        <w:numPr>
          <w:ilvl w:val="0"/>
          <w:numId w:val="2"/>
        </w:numPr>
        <w:spacing w:after="80"/>
      </w:pPr>
      <w:r>
        <w:rPr>
          <w:sz w:val="24"/>
          <w:szCs w:val="24"/>
        </w:rPr>
        <w:t xml:space="preserve">Shellcode</w:t>
      </w:r>
    </w:p>
    <w:p>
      <w:pPr>
        <w:pStyle w:val="ListParagraph"/>
        <w:numPr>
          <w:ilvl w:val="0"/>
          <w:numId w:val="2"/>
        </w:numPr>
        <w:spacing w:after="80"/>
      </w:pPr>
      <w:r>
        <w:rPr>
          <w:sz w:val="24"/>
          <w:szCs w:val="24"/>
        </w:rPr>
        <w:t xml:space="preserve">Worms</w:t>
      </w:r>
    </w:p>
    <w:p>
      <w:pPr>
        <w:pStyle w:val="ListParagraph"/>
        <w:numPr>
          <w:ilvl w:val="0"/>
          <w:numId w:val="2"/>
        </w:numPr>
        <w:spacing w:after="80"/>
      </w:pPr>
      <w:r>
        <w:rPr>
          <w:sz w:val="24"/>
          <w:szCs w:val="24"/>
        </w:rPr>
        <w:t xml:space="preserve">Analysis</w:t>
      </w:r>
    </w:p>
    <w:p>
      <w:pPr>
        <w:pStyle w:val="Heading1"/>
        <w:spacing w:after="150" w:before="300"/>
      </w:pPr>
      <w:r>
        <w:rPr>
          <w:b/>
          <w:bCs/>
          <w:sz w:val="28"/>
          <w:szCs w:val="28"/>
        </w:rPr>
        <w:t xml:space="preserve">4. Exploratory Data Analysis</w:t>
      </w:r>
    </w:p>
    <w:p>
      <w:pPr>
        <w:spacing w:after="150" w:line="300"/>
      </w:pPr>
      <w:r>
        <w:rPr>
          <w:sz w:val="24"/>
          <w:szCs w:val="24"/>
        </w:rPr>
        <w:t xml:space="preserve">Before preprocessing, exploratory analysis was conducted to understand:</w:t>
      </w:r>
    </w:p>
    <w:p>
      <w:pPr>
        <w:pStyle w:val="ListParagraph"/>
        <w:numPr>
          <w:ilvl w:val="0"/>
          <w:numId w:val="2"/>
        </w:numPr>
        <w:spacing w:after="80"/>
      </w:pPr>
      <w:r>
        <w:rPr>
          <w:sz w:val="24"/>
          <w:szCs w:val="24"/>
        </w:rPr>
        <w:t xml:space="preserve">feature types</w:t>
      </w:r>
    </w:p>
    <w:p>
      <w:pPr>
        <w:pStyle w:val="ListParagraph"/>
        <w:numPr>
          <w:ilvl w:val="0"/>
          <w:numId w:val="2"/>
        </w:numPr>
        <w:spacing w:after="80"/>
      </w:pPr>
      <w:r>
        <w:rPr>
          <w:sz w:val="24"/>
          <w:szCs w:val="24"/>
        </w:rPr>
        <w:t xml:space="preserve">class distribution</w:t>
      </w:r>
    </w:p>
    <w:p>
      <w:pPr>
        <w:pStyle w:val="ListParagraph"/>
        <w:numPr>
          <w:ilvl w:val="0"/>
          <w:numId w:val="2"/>
        </w:numPr>
        <w:spacing w:after="80"/>
      </w:pPr>
      <w:r>
        <w:rPr>
          <w:sz w:val="24"/>
          <w:szCs w:val="24"/>
        </w:rPr>
        <w:t xml:space="preserve">duplicate records</w:t>
      </w:r>
    </w:p>
    <w:p>
      <w:pPr>
        <w:pStyle w:val="ListParagraph"/>
        <w:numPr>
          <w:ilvl w:val="0"/>
          <w:numId w:val="2"/>
        </w:numPr>
        <w:spacing w:after="80"/>
      </w:pPr>
      <w:r>
        <w:rPr>
          <w:sz w:val="24"/>
          <w:szCs w:val="24"/>
        </w:rPr>
        <w:t xml:space="preserve">missing values</w:t>
      </w:r>
    </w:p>
    <w:p>
      <w:pPr>
        <w:pStyle w:val="ListParagraph"/>
        <w:numPr>
          <w:ilvl w:val="0"/>
          <w:numId w:val="2"/>
        </w:numPr>
        <w:spacing w:after="80"/>
      </w:pPr>
      <w:r>
        <w:rPr>
          <w:sz w:val="24"/>
          <w:szCs w:val="24"/>
        </w:rPr>
        <w:t xml:space="preserve">target distribution</w:t>
      </w:r>
    </w:p>
    <w:p>
      <w:pPr>
        <w:spacing w:after="150" w:line="300"/>
      </w:pPr>
      <w:r>
        <w:rPr>
          <w:sz w:val="24"/>
          <w:szCs w:val="24"/>
        </w:rPr>
        <w:t xml:space="preserve">The dataset contained:</w:t>
      </w:r>
    </w:p>
    <w:p>
      <w:pPr>
        <w:pStyle w:val="ListParagraph"/>
        <w:numPr>
          <w:ilvl w:val="0"/>
          <w:numId w:val="2"/>
        </w:numPr>
        <w:spacing w:after="80"/>
      </w:pPr>
      <w:r>
        <w:rPr>
          <w:sz w:val="24"/>
          <w:szCs w:val="24"/>
        </w:rPr>
        <w:t xml:space="preserve">balanced numerical attributes</w:t>
      </w:r>
    </w:p>
    <w:p>
      <w:pPr>
        <w:pStyle w:val="ListParagraph"/>
        <w:numPr>
          <w:ilvl w:val="0"/>
          <w:numId w:val="2"/>
        </w:numPr>
        <w:spacing w:after="80"/>
      </w:pPr>
      <w:r>
        <w:rPr>
          <w:sz w:val="24"/>
          <w:szCs w:val="24"/>
        </w:rPr>
        <w:t xml:space="preserve">categorical protocol information</w:t>
      </w:r>
    </w:p>
    <w:p>
      <w:pPr>
        <w:pStyle w:val="ListParagraph"/>
        <w:numPr>
          <w:ilvl w:val="0"/>
          <w:numId w:val="2"/>
        </w:numPr>
        <w:spacing w:after="80"/>
      </w:pPr>
      <w:r>
        <w:rPr>
          <w:sz w:val="24"/>
          <w:szCs w:val="24"/>
        </w:rPr>
        <w:t xml:space="preserve">binary attack labels</w:t>
      </w:r>
    </w:p>
    <w:p>
      <w:pPr>
        <w:pStyle w:val="ListParagraph"/>
        <w:numPr>
          <w:ilvl w:val="0"/>
          <w:numId w:val="2"/>
        </w:numPr>
        <w:spacing w:after="80"/>
      </w:pPr>
      <w:r>
        <w:rPr>
          <w:sz w:val="24"/>
          <w:szCs w:val="24"/>
        </w:rPr>
        <w:t xml:space="preserve">multiple attack categories</w:t>
      </w:r>
    </w:p>
    <w:p>
      <w:pPr>
        <w:spacing w:after="150" w:line="300"/>
      </w:pPr>
      <w:r>
        <w:rPr>
          <w:sz w:val="24"/>
          <w:szCs w:val="24"/>
        </w:rPr>
        <w:t xml:space="preserve">Exploratory analysis is essential because preprocessing decisions should always be data-driven rather than assumption-based.</w:t>
      </w:r>
    </w:p>
    <w:p>
      <w:pPr>
        <w:pStyle w:val="Heading1"/>
        <w:spacing w:after="150" w:before="300"/>
      </w:pPr>
      <w:r>
        <w:rPr>
          <w:b/>
          <w:bCs/>
          <w:sz w:val="28"/>
          <w:szCs w:val="28"/>
        </w:rPr>
        <w:t xml:space="preserve">5. Data Cleaning</w:t>
      </w:r>
    </w:p>
    <w:p>
      <w:pPr>
        <w:pStyle w:val="Heading2"/>
        <w:spacing w:after="120" w:before="200"/>
      </w:pPr>
      <w:r>
        <w:rPr>
          <w:b/>
          <w:bCs/>
          <w:sz w:val="24"/>
          <w:szCs w:val="24"/>
        </w:rPr>
        <w:t xml:space="preserve">Duplicate Detection</w:t>
      </w:r>
    </w:p>
    <w:p>
      <w:pPr>
        <w:spacing w:after="150" w:line="300"/>
      </w:pPr>
      <w:r>
        <w:rPr>
          <w:sz w:val="24"/>
          <w:szCs w:val="24"/>
        </w:rPr>
        <w:t xml:space="preserve">The first preprocessing task involved identifying duplicate observations.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tcMar>
              <w:top w:type="dxa" w:w="80"/>
              <w:left w:type="dxa" w:w="100"/>
              <w:bottom w:type="dxa" w:w="80"/>
              <w:right w:type="dxa" w:w="100"/>
            </w:tcMar>
          </w:tcPr>
          <w:p>
            <w:pPr>
              <w:jc w:val="left"/>
            </w:pPr>
            <w:r>
              <w:rPr>
                <w:b/>
                <w:bCs/>
                <w:sz w:val="22"/>
                <w:szCs w:val="22"/>
              </w:rPr>
              <w:t xml:space="preserve">Metric</w:t>
            </w:r>
          </w:p>
        </w:tc>
        <w:tc>
          <w:tcPr>
            <w:tcW w:type="dxa" w:w="3000"/>
            <w:tcMar>
              <w:top w:type="dxa" w:w="80"/>
              <w:left w:type="dxa" w:w="100"/>
              <w:bottom w:type="dxa" w:w="80"/>
              <w:right w:type="dxa" w:w="100"/>
            </w:tcMar>
          </w:tcPr>
          <w:p>
            <w:pPr>
              <w:jc w:val="left"/>
            </w:pPr>
            <w:r>
              <w:rPr>
                <w:b/>
                <w:bCs/>
                <w:sz w:val="22"/>
                <w:szCs w:val="22"/>
              </w:rPr>
              <w:t xml:space="preserve">Value</w:t>
            </w:r>
          </w:p>
        </w:tc>
      </w:tr>
      <w:tr>
        <w:tc>
          <w:tcPr>
            <w:tcW w:type="dxa" w:w="6000"/>
            <w:tcMar>
              <w:top w:type="dxa" w:w="80"/>
              <w:left w:type="dxa" w:w="100"/>
              <w:bottom w:type="dxa" w:w="80"/>
              <w:right w:type="dxa" w:w="100"/>
            </w:tcMar>
          </w:tcPr>
          <w:p>
            <w:pPr>
              <w:jc w:val="left"/>
            </w:pPr>
            <w:r>
              <w:rPr>
                <w:b w:val="false"/>
                <w:bCs w:val="false"/>
                <w:sz w:val="22"/>
                <w:szCs w:val="22"/>
              </w:rPr>
              <w:t xml:space="preserve">Original Records</w:t>
            </w:r>
          </w:p>
        </w:tc>
        <w:tc>
          <w:tcPr>
            <w:tcW w:type="dxa" w:w="3000"/>
            <w:tcMar>
              <w:top w:type="dxa" w:w="80"/>
              <w:left w:type="dxa" w:w="100"/>
              <w:bottom w:type="dxa" w:w="80"/>
              <w:right w:type="dxa" w:w="100"/>
            </w:tcMar>
          </w:tcPr>
          <w:p>
            <w:pPr>
              <w:jc w:val="left"/>
            </w:pPr>
            <w:r>
              <w:rPr>
                <w:b w:val="false"/>
                <w:bCs w:val="false"/>
                <w:sz w:val="22"/>
                <w:szCs w:val="22"/>
              </w:rPr>
              <w:t xml:space="preserve">175,341</w:t>
            </w:r>
          </w:p>
        </w:tc>
      </w:tr>
      <w:tr>
        <w:tc>
          <w:tcPr>
            <w:tcW w:type="dxa" w:w="6000"/>
            <w:tcMar>
              <w:top w:type="dxa" w:w="80"/>
              <w:left w:type="dxa" w:w="100"/>
              <w:bottom w:type="dxa" w:w="80"/>
              <w:right w:type="dxa" w:w="100"/>
            </w:tcMar>
          </w:tcPr>
          <w:p>
            <w:pPr>
              <w:jc w:val="left"/>
            </w:pPr>
            <w:r>
              <w:rPr>
                <w:b w:val="false"/>
                <w:bCs w:val="false"/>
                <w:sz w:val="22"/>
                <w:szCs w:val="22"/>
              </w:rPr>
              <w:t xml:space="preserve">Duplicate Records</w:t>
            </w:r>
          </w:p>
        </w:tc>
        <w:tc>
          <w:tcPr>
            <w:tcW w:type="dxa" w:w="3000"/>
            <w:tcMar>
              <w:top w:type="dxa" w:w="80"/>
              <w:left w:type="dxa" w:w="100"/>
              <w:bottom w:type="dxa" w:w="80"/>
              <w:right w:type="dxa" w:w="100"/>
            </w:tcMar>
          </w:tcPr>
          <w:p>
            <w:pPr>
              <w:jc w:val="left"/>
            </w:pPr>
            <w:r>
              <w:rPr>
                <w:b w:val="false"/>
                <w:bCs w:val="false"/>
                <w:sz w:val="22"/>
                <w:szCs w:val="22"/>
              </w:rPr>
              <w:t xml:space="preserve">78,519</w:t>
            </w:r>
          </w:p>
        </w:tc>
      </w:tr>
      <w:tr>
        <w:tc>
          <w:tcPr>
            <w:tcW w:type="dxa" w:w="6000"/>
            <w:tcMar>
              <w:top w:type="dxa" w:w="80"/>
              <w:left w:type="dxa" w:w="100"/>
              <w:bottom w:type="dxa" w:w="80"/>
              <w:right w:type="dxa" w:w="100"/>
            </w:tcMar>
          </w:tcPr>
          <w:p>
            <w:pPr>
              <w:jc w:val="left"/>
            </w:pPr>
            <w:r>
              <w:rPr>
                <w:b w:val="false"/>
                <w:bCs w:val="false"/>
                <w:sz w:val="22"/>
                <w:szCs w:val="22"/>
              </w:rPr>
              <w:t xml:space="preserve">Duplicate Percentage</w:t>
            </w:r>
          </w:p>
        </w:tc>
        <w:tc>
          <w:tcPr>
            <w:tcW w:type="dxa" w:w="3000"/>
            <w:tcMar>
              <w:top w:type="dxa" w:w="80"/>
              <w:left w:type="dxa" w:w="100"/>
              <w:bottom w:type="dxa" w:w="80"/>
              <w:right w:type="dxa" w:w="100"/>
            </w:tcMar>
          </w:tcPr>
          <w:p>
            <w:pPr>
              <w:jc w:val="left"/>
            </w:pPr>
            <w:r>
              <w:rPr>
                <w:b w:val="false"/>
                <w:bCs w:val="false"/>
                <w:sz w:val="22"/>
                <w:szCs w:val="22"/>
              </w:rPr>
              <w:t xml:space="preserve">44.78%</w:t>
            </w:r>
          </w:p>
        </w:tc>
      </w:tr>
      <w:tr>
        <w:tc>
          <w:tcPr>
            <w:tcW w:type="dxa" w:w="6000"/>
            <w:tcMar>
              <w:top w:type="dxa" w:w="80"/>
              <w:left w:type="dxa" w:w="100"/>
              <w:bottom w:type="dxa" w:w="80"/>
              <w:right w:type="dxa" w:w="100"/>
            </w:tcMar>
          </w:tcPr>
          <w:p>
            <w:pPr>
              <w:jc w:val="left"/>
            </w:pPr>
            <w:r>
              <w:rPr>
                <w:b w:val="false"/>
                <w:bCs w:val="false"/>
                <w:sz w:val="22"/>
                <w:szCs w:val="22"/>
              </w:rPr>
              <w:t xml:space="preserve">Remaining Records</w:t>
            </w:r>
          </w:p>
        </w:tc>
        <w:tc>
          <w:tcPr>
            <w:tcW w:type="dxa" w:w="3000"/>
            <w:tcMar>
              <w:top w:type="dxa" w:w="80"/>
              <w:left w:type="dxa" w:w="100"/>
              <w:bottom w:type="dxa" w:w="80"/>
              <w:right w:type="dxa" w:w="100"/>
            </w:tcMar>
          </w:tcPr>
          <w:p>
            <w:pPr>
              <w:jc w:val="left"/>
            </w:pPr>
            <w:r>
              <w:rPr>
                <w:b w:val="false"/>
                <w:bCs w:val="false"/>
                <w:sz w:val="22"/>
                <w:szCs w:val="22"/>
              </w:rPr>
              <w:t xml:space="preserve">96,822</w:t>
            </w:r>
          </w:p>
        </w:tc>
      </w:tr>
    </w:tbl>
    <w:p>
      <w:pPr>
        <w:spacing w:after="150" w:line="300"/>
      </w:pPr>
      <w:r>
        <w:rPr>
          <w:sz w:val="24"/>
          <w:szCs w:val="24"/>
        </w:rPr>
        <w:t xml:space="preserve"/>
      </w:r>
    </w:p>
    <w:p>
      <w:pPr>
        <w:spacing w:after="150" w:line="300"/>
      </w:pPr>
      <w:r>
        <w:rPr>
          <w:sz w:val="24"/>
          <w:szCs w:val="24"/>
        </w:rPr>
        <w:t xml:space="preserve">Almost half of the records were duplicates. Keeping duplicates would:</w:t>
      </w:r>
    </w:p>
    <w:p>
      <w:pPr>
        <w:pStyle w:val="ListParagraph"/>
        <w:numPr>
          <w:ilvl w:val="0"/>
          <w:numId w:val="2"/>
        </w:numPr>
        <w:spacing w:after="80"/>
      </w:pPr>
      <w:r>
        <w:rPr>
          <w:sz w:val="24"/>
          <w:szCs w:val="24"/>
        </w:rPr>
        <w:t xml:space="preserve">bias model learning</w:t>
      </w:r>
    </w:p>
    <w:p>
      <w:pPr>
        <w:pStyle w:val="ListParagraph"/>
        <w:numPr>
          <w:ilvl w:val="0"/>
          <w:numId w:val="2"/>
        </w:numPr>
        <w:spacing w:after="80"/>
      </w:pPr>
      <w:r>
        <w:rPr>
          <w:sz w:val="24"/>
          <w:szCs w:val="24"/>
        </w:rPr>
        <w:t xml:space="preserve">increase training time</w:t>
      </w:r>
    </w:p>
    <w:p>
      <w:pPr>
        <w:pStyle w:val="ListParagraph"/>
        <w:numPr>
          <w:ilvl w:val="0"/>
          <w:numId w:val="2"/>
        </w:numPr>
        <w:spacing w:after="80"/>
      </w:pPr>
      <w:r>
        <w:rPr>
          <w:sz w:val="24"/>
          <w:szCs w:val="24"/>
        </w:rPr>
        <w:t xml:space="preserve">promote overfitting</w:t>
      </w:r>
    </w:p>
    <w:p>
      <w:pPr>
        <w:pStyle w:val="ListParagraph"/>
        <w:numPr>
          <w:ilvl w:val="0"/>
          <w:numId w:val="2"/>
        </w:numPr>
        <w:spacing w:after="80"/>
      </w:pPr>
      <w:r>
        <w:rPr>
          <w:sz w:val="24"/>
          <w:szCs w:val="24"/>
        </w:rPr>
        <w:t xml:space="preserve">reduce generalization</w:t>
      </w:r>
    </w:p>
    <w:p>
      <w:pPr>
        <w:spacing w:after="150" w:line="300"/>
      </w:pPr>
      <w:r>
        <w:rPr>
          <w:sz w:val="24"/>
          <w:szCs w:val="24"/>
        </w:rPr>
        <w:t xml:space="preserve">Therefore, duplicates were removed.</w:t>
      </w:r>
    </w:p>
    <w:p>
      <w:pPr>
        <w:pStyle w:val="Heading2"/>
        <w:spacing w:after="120" w:before="200"/>
      </w:pPr>
      <w:r>
        <w:rPr>
          <w:b/>
          <w:bCs/>
          <w:sz w:val="24"/>
          <w:szCs w:val="24"/>
        </w:rPr>
        <w:t xml:space="preserve">Missing Value Analysis</w:t>
      </w:r>
    </w:p>
    <w:p>
      <w:pPr>
        <w:spacing w:after="150" w:line="300"/>
      </w:pPr>
      <w:r>
        <w:rPr>
          <w:sz w:val="24"/>
          <w:szCs w:val="24"/>
        </w:rPr>
        <w:t xml:space="preserve">The dataset was checked for missing values using Pandas.</w:t>
      </w:r>
    </w:p>
    <w:p>
      <w:pPr>
        <w:spacing w:after="150" w:line="300"/>
      </w:pPr>
      <w:r>
        <w:rPr>
          <w:sz w:val="24"/>
          <w:szCs w:val="24"/>
        </w:rPr>
        <w:t xml:space="preserve">Result: Missing Values = 0</w:t>
      </w:r>
    </w:p>
    <w:p>
      <w:pPr>
        <w:spacing w:after="150" w:line="300"/>
      </w:pPr>
      <w:r>
        <w:rPr>
          <w:sz w:val="24"/>
          <w:szCs w:val="24"/>
        </w:rPr>
        <w:t xml:space="preserve">This indicates the dataset is complete and does not require imputation techniques.</w:t>
      </w:r>
    </w:p>
    <w:p>
      <w:pPr>
        <w:pStyle w:val="Heading1"/>
        <w:spacing w:after="150" w:before="300"/>
      </w:pPr>
      <w:r>
        <w:rPr>
          <w:b/>
          <w:bCs/>
          <w:sz w:val="28"/>
          <w:szCs w:val="28"/>
        </w:rPr>
        <w:t xml:space="preserve">6. Feature Engineering</w:t>
      </w:r>
    </w:p>
    <w:p>
      <w:pPr>
        <w:spacing w:after="150" w:line="300"/>
      </w:pPr>
      <w:r>
        <w:rPr>
          <w:sz w:val="24"/>
          <w:szCs w:val="24"/>
        </w:rPr>
        <w:t xml:space="preserve">Raw features often fail to fully capture network behavior. To improve information quality, four new features were created.</w:t>
      </w:r>
    </w:p>
    <w:p>
      <w:pPr>
        <w:pStyle w:val="Heading2"/>
        <w:spacing w:after="120" w:before="200"/>
      </w:pPr>
      <w:r>
        <w:rPr>
          <w:b/>
          <w:bCs/>
          <w:sz w:val="24"/>
          <w:szCs w:val="24"/>
        </w:rPr>
        <w:t xml:space="preserve">Feature 1: Total Bytes</w:t>
      </w:r>
    </w:p>
    <w:p>
      <w:pPr>
        <w:spacing w:after="150" w:line="300"/>
      </w:pPr>
      <w:r>
        <w:rPr>
          <w:sz w:val="24"/>
          <w:szCs w:val="24"/>
        </w:rPr>
        <w:t xml:space="preserve">Formula:</w:t>
      </w:r>
    </w:p>
    <w:p>
      <w:pPr>
        <w:spacing w:after="100" w:before="100"/>
        <w:ind w:left="720"/>
      </w:pPr>
      <w:r>
        <w:rPr>
          <w:i/>
          <w:iCs/>
          <w:sz w:val="24"/>
          <w:szCs w:val="24"/>
        </w:rPr>
        <w:t xml:space="preserve">Total Bytes = sbytes + dbytes</w:t>
      </w:r>
    </w:p>
    <w:p>
      <w:pPr>
        <w:spacing w:after="150" w:line="300"/>
      </w:pPr>
      <w:r>
        <w:rPr>
          <w:sz w:val="24"/>
          <w:szCs w:val="24"/>
        </w:rPr>
        <w:t xml:space="preserve">Purpose: Represents total communication volume between source and destination.</w:t>
      </w:r>
    </w:p>
    <w:p>
      <w:pPr>
        <w:pStyle w:val="Heading2"/>
        <w:spacing w:after="120" w:before="200"/>
      </w:pPr>
      <w:r>
        <w:rPr>
          <w:b/>
          <w:bCs/>
          <w:sz w:val="24"/>
          <w:szCs w:val="24"/>
        </w:rPr>
        <w:t xml:space="preserve">Feature 2: Total Packets</w:t>
      </w:r>
    </w:p>
    <w:p>
      <w:pPr>
        <w:spacing w:after="150" w:line="300"/>
      </w:pPr>
      <w:r>
        <w:rPr>
          <w:sz w:val="24"/>
          <w:szCs w:val="24"/>
        </w:rPr>
        <w:t xml:space="preserve">Formula:</w:t>
      </w:r>
    </w:p>
    <w:p>
      <w:pPr>
        <w:spacing w:after="100" w:before="100"/>
        <w:ind w:left="720"/>
      </w:pPr>
      <w:r>
        <w:rPr>
          <w:i/>
          <w:iCs/>
          <w:sz w:val="24"/>
          <w:szCs w:val="24"/>
        </w:rPr>
        <w:t xml:space="preserve">Total Packets = spkts + dpkts</w:t>
      </w:r>
    </w:p>
    <w:p>
      <w:pPr>
        <w:spacing w:after="150" w:line="300"/>
      </w:pPr>
      <w:r>
        <w:rPr>
          <w:sz w:val="24"/>
          <w:szCs w:val="24"/>
        </w:rPr>
        <w:t xml:space="preserve">Purpose: Measures overall traffic activity.</w:t>
      </w:r>
    </w:p>
    <w:p>
      <w:pPr>
        <w:pStyle w:val="Heading2"/>
        <w:spacing w:after="120" w:before="200"/>
      </w:pPr>
      <w:r>
        <w:rPr>
          <w:b/>
          <w:bCs/>
          <w:sz w:val="24"/>
          <w:szCs w:val="24"/>
        </w:rPr>
        <w:t xml:space="preserve">Feature 3: Bytes per Packet</w:t>
      </w:r>
    </w:p>
    <w:p>
      <w:pPr>
        <w:spacing w:after="150" w:line="300"/>
      </w:pPr>
      <w:r>
        <w:rPr>
          <w:sz w:val="24"/>
          <w:szCs w:val="24"/>
        </w:rPr>
        <w:t xml:space="preserve">Formula:</w:t>
      </w:r>
    </w:p>
    <w:p>
      <w:pPr>
        <w:spacing w:after="100" w:before="100"/>
        <w:ind w:left="720"/>
      </w:pPr>
      <w:r>
        <w:rPr>
          <w:i/>
          <w:iCs/>
          <w:sz w:val="24"/>
          <w:szCs w:val="24"/>
        </w:rPr>
        <w:t xml:space="preserve">Bytes per Packet = Total Bytes / (Total Packets + 1)</w:t>
      </w:r>
    </w:p>
    <w:p>
      <w:pPr>
        <w:spacing w:after="150" w:line="300"/>
      </w:pPr>
      <w:r>
        <w:rPr>
          <w:sz w:val="24"/>
          <w:szCs w:val="24"/>
        </w:rPr>
        <w:t xml:space="preserve">Purpose: Represents average packet size. Adding one avoids division-by-zero errors.</w:t>
      </w:r>
    </w:p>
    <w:p>
      <w:pPr>
        <w:pStyle w:val="Heading2"/>
        <w:spacing w:after="120" w:before="200"/>
      </w:pPr>
      <w:r>
        <w:rPr>
          <w:b/>
          <w:bCs/>
          <w:sz w:val="24"/>
          <w:szCs w:val="24"/>
        </w:rPr>
        <w:t xml:space="preserve">Feature 4: Packet Ratio</w:t>
      </w:r>
    </w:p>
    <w:p>
      <w:pPr>
        <w:spacing w:after="150" w:line="300"/>
      </w:pPr>
      <w:r>
        <w:rPr>
          <w:sz w:val="24"/>
          <w:szCs w:val="24"/>
        </w:rPr>
        <w:t xml:space="preserve">Formula:</w:t>
      </w:r>
    </w:p>
    <w:p>
      <w:pPr>
        <w:spacing w:after="100" w:before="100"/>
        <w:ind w:left="720"/>
      </w:pPr>
      <w:r>
        <w:rPr>
          <w:i/>
          <w:iCs/>
          <w:sz w:val="24"/>
          <w:szCs w:val="24"/>
        </w:rPr>
        <w:t xml:space="preserve">Packet Ratio = spkts / (dpkts + 1)</w:t>
      </w:r>
    </w:p>
    <w:p>
      <w:pPr>
        <w:spacing w:after="150" w:line="300"/>
      </w:pPr>
      <w:r>
        <w:rPr>
          <w:sz w:val="24"/>
          <w:szCs w:val="24"/>
        </w:rPr>
        <w:t xml:space="preserve">Purpose: Measures communication balance between source and destination.</w:t>
      </w:r>
    </w:p>
    <w:p>
      <w:pPr>
        <w:pStyle w:val="Heading2"/>
        <w:spacing w:after="120" w:before="200"/>
      </w:pPr>
      <w:r>
        <w:rPr>
          <w:b/>
          <w:bCs/>
          <w:sz w:val="24"/>
          <w:szCs w:val="24"/>
        </w:rPr>
        <w:t xml:space="preserve">Benefits of Feature Engineering</w:t>
      </w:r>
    </w:p>
    <w:p>
      <w:pPr>
        <w:spacing w:after="150" w:line="300"/>
      </w:pPr>
      <w:r>
        <w:rPr>
          <w:sz w:val="24"/>
          <w:szCs w:val="24"/>
        </w:rPr>
        <w:t xml:space="preserve">These engineered features capture hidden traffic relationships that are not explicitly available in the original dataset. Benefits include:</w:t>
      </w:r>
    </w:p>
    <w:p>
      <w:pPr>
        <w:pStyle w:val="ListParagraph"/>
        <w:numPr>
          <w:ilvl w:val="0"/>
          <w:numId w:val="2"/>
        </w:numPr>
        <w:spacing w:after="80"/>
      </w:pPr>
      <w:r>
        <w:rPr>
          <w:sz w:val="24"/>
          <w:szCs w:val="24"/>
        </w:rPr>
        <w:t xml:space="preserve">improved representation</w:t>
      </w:r>
    </w:p>
    <w:p>
      <w:pPr>
        <w:pStyle w:val="ListParagraph"/>
        <w:numPr>
          <w:ilvl w:val="0"/>
          <w:numId w:val="2"/>
        </w:numPr>
        <w:spacing w:after="80"/>
      </w:pPr>
      <w:r>
        <w:rPr>
          <w:sz w:val="24"/>
          <w:szCs w:val="24"/>
        </w:rPr>
        <w:t xml:space="preserve">enhanced detection capability</w:t>
      </w:r>
    </w:p>
    <w:p>
      <w:pPr>
        <w:pStyle w:val="ListParagraph"/>
        <w:numPr>
          <w:ilvl w:val="0"/>
          <w:numId w:val="2"/>
        </w:numPr>
        <w:spacing w:after="80"/>
      </w:pPr>
      <w:r>
        <w:rPr>
          <w:sz w:val="24"/>
          <w:szCs w:val="24"/>
        </w:rPr>
        <w:t xml:space="preserve">higher predictive power</w:t>
      </w:r>
    </w:p>
    <w:p>
      <w:pPr>
        <w:pStyle w:val="ListParagraph"/>
        <w:numPr>
          <w:ilvl w:val="0"/>
          <w:numId w:val="2"/>
        </w:numPr>
        <w:spacing w:after="80"/>
      </w:pPr>
      <w:r>
        <w:rPr>
          <w:sz w:val="24"/>
          <w:szCs w:val="24"/>
        </w:rPr>
        <w:t xml:space="preserve">better model generalization</w:t>
      </w:r>
    </w:p>
    <w:p>
      <w:pPr>
        <w:pStyle w:val="Heading1"/>
        <w:spacing w:after="150" w:before="300"/>
      </w:pPr>
      <w:r>
        <w:rPr>
          <w:b/>
          <w:bCs/>
          <w:sz w:val="28"/>
          <w:szCs w:val="28"/>
        </w:rPr>
        <w:t xml:space="preserve">7. Encoding Categorical Features</w:t>
      </w:r>
    </w:p>
    <w:p>
      <w:pPr>
        <w:spacing w:after="150" w:line="300"/>
      </w:pPr>
      <w:r>
        <w:rPr>
          <w:sz w:val="24"/>
          <w:szCs w:val="24"/>
        </w:rPr>
        <w:t xml:space="preserve">The dataset contained categorical attributes:</w:t>
      </w:r>
    </w:p>
    <w:p>
      <w:pPr>
        <w:pStyle w:val="ListParagraph"/>
        <w:numPr>
          <w:ilvl w:val="0"/>
          <w:numId w:val="2"/>
        </w:numPr>
        <w:spacing w:after="80"/>
      </w:pPr>
      <w:r>
        <w:rPr>
          <w:sz w:val="24"/>
          <w:szCs w:val="24"/>
        </w:rPr>
        <w:t xml:space="preserve">proto</w:t>
      </w:r>
    </w:p>
    <w:p>
      <w:pPr>
        <w:pStyle w:val="ListParagraph"/>
        <w:numPr>
          <w:ilvl w:val="0"/>
          <w:numId w:val="2"/>
        </w:numPr>
        <w:spacing w:after="80"/>
      </w:pPr>
      <w:r>
        <w:rPr>
          <w:sz w:val="24"/>
          <w:szCs w:val="24"/>
        </w:rPr>
        <w:t xml:space="preserve">service</w:t>
      </w:r>
    </w:p>
    <w:p>
      <w:pPr>
        <w:pStyle w:val="ListParagraph"/>
        <w:numPr>
          <w:ilvl w:val="0"/>
          <w:numId w:val="2"/>
        </w:numPr>
        <w:spacing w:after="80"/>
      </w:pPr>
      <w:r>
        <w:rPr>
          <w:sz w:val="24"/>
          <w:szCs w:val="24"/>
        </w:rPr>
        <w:t xml:space="preserve">state</w:t>
      </w:r>
    </w:p>
    <w:p>
      <w:pPr>
        <w:spacing w:after="150" w:line="300"/>
      </w:pPr>
      <w:r>
        <w:rPr>
          <w:sz w:val="24"/>
          <w:szCs w:val="24"/>
        </w:rPr>
        <w:t xml:space="preserve">Machine learning algorithms require numerical input. Therefore these features were converted into integer representations using categorical encoding.</w:t>
      </w:r>
    </w:p>
    <w:p>
      <w:pPr>
        <w:spacing w:after="150" w:line="300"/>
      </w:pPr>
      <w:r>
        <w:rPr>
          <w:sz w:val="24"/>
          <w:szCs w:val="24"/>
        </w:rPr>
        <w:t xml:space="preserve">This transformation enables models to process network protocol information efficiently.</w:t>
      </w:r>
    </w:p>
    <w:p>
      <w:pPr>
        <w:pStyle w:val="Heading1"/>
        <w:spacing w:after="150" w:before="300"/>
      </w:pPr>
      <w:r>
        <w:rPr>
          <w:b/>
          <w:bCs/>
          <w:sz w:val="28"/>
          <w:szCs w:val="28"/>
        </w:rPr>
        <w:t xml:space="preserve">8. Feature Selection</w:t>
      </w:r>
    </w:p>
    <w:p>
      <w:pPr>
        <w:spacing w:after="150" w:line="300"/>
      </w:pPr>
      <w:r>
        <w:rPr>
          <w:sz w:val="24"/>
          <w:szCs w:val="24"/>
        </w:rPr>
        <w:t xml:space="preserve">After engineering new features, the dataset contained more information than necessary. To reduce complexity, feature selection was applied. Two techniques were combined:</w:t>
      </w:r>
    </w:p>
    <w:p>
      <w:pPr>
        <w:pStyle w:val="Heading2"/>
        <w:spacing w:after="120" w:before="200"/>
      </w:pPr>
      <w:r>
        <w:rPr>
          <w:b/>
          <w:bCs/>
          <w:sz w:val="24"/>
          <w:szCs w:val="24"/>
        </w:rPr>
        <w:t xml:space="preserve">SelectKBest</w:t>
      </w:r>
    </w:p>
    <w:p>
      <w:pPr>
        <w:spacing w:after="150" w:line="300"/>
      </w:pPr>
      <w:r>
        <w:rPr>
          <w:sz w:val="24"/>
          <w:szCs w:val="24"/>
        </w:rPr>
        <w:t xml:space="preserve">Evaluates statistical relevance between features and target labels. Purpose: retain highly informative variables.</w:t>
      </w:r>
    </w:p>
    <w:p>
      <w:pPr>
        <w:pStyle w:val="Heading2"/>
        <w:spacing w:after="120" w:before="200"/>
      </w:pPr>
      <w:r>
        <w:rPr>
          <w:b/>
          <w:bCs/>
          <w:sz w:val="24"/>
          <w:szCs w:val="24"/>
        </w:rPr>
        <w:t xml:space="preserve">Random Forest Feature Importance</w:t>
      </w:r>
    </w:p>
    <w:p>
      <w:pPr>
        <w:spacing w:after="150" w:line="300"/>
      </w:pPr>
      <w:r>
        <w:rPr>
          <w:sz w:val="24"/>
          <w:szCs w:val="24"/>
        </w:rPr>
        <w:t xml:space="preserve">Random Forest estimates how much each feature contributes toward prediction. This provides a ranking of features according to predictive importance.</w:t>
      </w:r>
    </w:p>
    <w:p>
      <w:pPr>
        <w:pStyle w:val="Heading2"/>
        <w:spacing w:after="120" w:before="200"/>
      </w:pPr>
      <w:r>
        <w:rPr>
          <w:b/>
          <w:bCs/>
          <w:sz w:val="24"/>
          <w:szCs w:val="24"/>
        </w:rPr>
        <w:t xml:space="preserve">Final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Mar>
              <w:top w:type="dxa" w:w="80"/>
              <w:left w:type="dxa" w:w="100"/>
              <w:bottom w:type="dxa" w:w="80"/>
              <w:right w:type="dxa" w:w="100"/>
            </w:tcMar>
          </w:tcPr>
          <w:p>
            <w:pPr>
              <w:jc w:val="left"/>
            </w:pPr>
            <w:r>
              <w:rPr>
                <w:b/>
                <w:bCs/>
                <w:sz w:val="22"/>
                <w:szCs w:val="22"/>
              </w:rPr>
              <w:t xml:space="preserve">Before</w:t>
            </w:r>
          </w:p>
        </w:tc>
        <w:tc>
          <w:tcPr>
            <w:tcW w:type="dxa" w:w="4500"/>
            <w:tcMar>
              <w:top w:type="dxa" w:w="80"/>
              <w:left w:type="dxa" w:w="100"/>
              <w:bottom w:type="dxa" w:w="80"/>
              <w:right w:type="dxa" w:w="100"/>
            </w:tcMar>
          </w:tcPr>
          <w:p>
            <w:pPr>
              <w:jc w:val="left"/>
            </w:pPr>
            <w:r>
              <w:rPr>
                <w:b/>
                <w:bCs/>
                <w:sz w:val="22"/>
                <w:szCs w:val="22"/>
              </w:rPr>
              <w:t xml:space="preserve">After</w:t>
            </w:r>
          </w:p>
        </w:tc>
      </w:tr>
      <w:tr>
        <w:tc>
          <w:tcPr>
            <w:tcW w:type="dxa" w:w="4500"/>
            <w:tcMar>
              <w:top w:type="dxa" w:w="80"/>
              <w:left w:type="dxa" w:w="100"/>
              <w:bottom w:type="dxa" w:w="80"/>
              <w:right w:type="dxa" w:w="100"/>
            </w:tcMar>
          </w:tcPr>
          <w:p>
            <w:pPr>
              <w:jc w:val="left"/>
            </w:pPr>
            <w:r>
              <w:rPr>
                <w:b w:val="false"/>
                <w:bCs w:val="false"/>
                <w:sz w:val="22"/>
                <w:szCs w:val="22"/>
              </w:rPr>
              <w:t xml:space="preserve">36 Features</w:t>
            </w:r>
          </w:p>
        </w:tc>
        <w:tc>
          <w:tcPr>
            <w:tcW w:type="dxa" w:w="4500"/>
            <w:tcMar>
              <w:top w:type="dxa" w:w="80"/>
              <w:left w:type="dxa" w:w="100"/>
              <w:bottom w:type="dxa" w:w="80"/>
              <w:right w:type="dxa" w:w="100"/>
            </w:tcMar>
          </w:tcPr>
          <w:p>
            <w:pPr>
              <w:jc w:val="left"/>
            </w:pPr>
            <w:r>
              <w:rPr>
                <w:b w:val="false"/>
                <w:bCs w:val="false"/>
                <w:sz w:val="22"/>
                <w:szCs w:val="22"/>
              </w:rPr>
              <w:t xml:space="preserve">20 Features</w:t>
            </w:r>
          </w:p>
        </w:tc>
      </w:tr>
    </w:tbl>
    <w:p>
      <w:pPr>
        <w:spacing w:after="150" w:line="300"/>
      </w:pPr>
      <w:r>
        <w:rPr>
          <w:sz w:val="24"/>
          <w:szCs w:val="24"/>
        </w:rPr>
        <w:t xml:space="preserve"/>
      </w:r>
    </w:p>
    <w:p>
      <w:pPr>
        <w:spacing w:after="150" w:line="300"/>
      </w:pPr>
      <w:r>
        <w:rPr>
          <w:sz w:val="24"/>
          <w:szCs w:val="24"/>
        </w:rPr>
        <w:t xml:space="preserve">Dimensionality Reduction: 44.44%</w:t>
      </w:r>
    </w:p>
    <w:p>
      <w:pPr>
        <w:spacing w:after="150" w:line="300"/>
      </w:pPr>
      <w:r>
        <w:rPr>
          <w:sz w:val="24"/>
          <w:szCs w:val="24"/>
        </w:rPr>
        <w:t xml:space="preserve">This reduction decreases computational cost while maintaining predictive information.</w:t>
      </w:r>
    </w:p>
    <w:p>
      <w:pPr>
        <w:pStyle w:val="Heading1"/>
        <w:spacing w:after="150" w:before="300"/>
      </w:pPr>
      <w:r>
        <w:rPr>
          <w:b/>
          <w:bCs/>
          <w:sz w:val="28"/>
          <w:szCs w:val="28"/>
        </w:rPr>
        <w:t xml:space="preserve">9. Feature Scaling</w:t>
      </w:r>
    </w:p>
    <w:p>
      <w:pPr>
        <w:spacing w:after="150" w:line="300"/>
      </w:pPr>
      <w:r>
        <w:rPr>
          <w:sz w:val="24"/>
          <w:szCs w:val="24"/>
        </w:rPr>
        <w:t xml:space="preserve">Machine learning algorithms are sensitive to feature magnitude. Although Random Forest itself does not require scaling, standardized features make the preprocessing pipeline compatible with algorithms such as:</w:t>
      </w:r>
    </w:p>
    <w:p>
      <w:pPr>
        <w:pStyle w:val="ListParagraph"/>
        <w:numPr>
          <w:ilvl w:val="0"/>
          <w:numId w:val="2"/>
        </w:numPr>
        <w:spacing w:after="80"/>
      </w:pPr>
      <w:r>
        <w:rPr>
          <w:sz w:val="24"/>
          <w:szCs w:val="24"/>
        </w:rPr>
        <w:t xml:space="preserve">Logistic Regression</w:t>
      </w:r>
    </w:p>
    <w:p>
      <w:pPr>
        <w:pStyle w:val="ListParagraph"/>
        <w:numPr>
          <w:ilvl w:val="0"/>
          <w:numId w:val="2"/>
        </w:numPr>
        <w:spacing w:after="80"/>
      </w:pPr>
      <w:r>
        <w:rPr>
          <w:sz w:val="24"/>
          <w:szCs w:val="24"/>
        </w:rPr>
        <w:t xml:space="preserve">Support Vector Machine</w:t>
      </w:r>
    </w:p>
    <w:p>
      <w:pPr>
        <w:pStyle w:val="ListParagraph"/>
        <w:numPr>
          <w:ilvl w:val="0"/>
          <w:numId w:val="2"/>
        </w:numPr>
        <w:spacing w:after="80"/>
      </w:pPr>
      <w:r>
        <w:rPr>
          <w:sz w:val="24"/>
          <w:szCs w:val="24"/>
        </w:rPr>
        <w:t xml:space="preserve">KNN</w:t>
      </w:r>
    </w:p>
    <w:p>
      <w:pPr>
        <w:pStyle w:val="ListParagraph"/>
        <w:numPr>
          <w:ilvl w:val="0"/>
          <w:numId w:val="2"/>
        </w:numPr>
        <w:spacing w:after="80"/>
      </w:pPr>
      <w:r>
        <w:rPr>
          <w:sz w:val="24"/>
          <w:szCs w:val="24"/>
        </w:rPr>
        <w:t xml:space="preserve">Neural Networks</w:t>
      </w:r>
    </w:p>
    <w:p>
      <w:pPr>
        <w:spacing w:after="150" w:line="300"/>
      </w:pPr>
      <w:r>
        <w:rPr>
          <w:sz w:val="24"/>
          <w:szCs w:val="24"/>
        </w:rPr>
        <w:t xml:space="preserve">Three scaling methods were explored.</w:t>
      </w:r>
    </w:p>
    <w:p>
      <w:pPr>
        <w:pStyle w:val="Heading2"/>
        <w:spacing w:after="120" w:before="200"/>
      </w:pPr>
      <w:r>
        <w:rPr>
          <w:b/>
          <w:bCs/>
          <w:sz w:val="24"/>
          <w:szCs w:val="24"/>
        </w:rPr>
        <w:t xml:space="preserve">StandardScaler</w:t>
      </w:r>
    </w:p>
    <w:p>
      <w:pPr>
        <w:spacing w:after="150" w:line="300"/>
      </w:pPr>
      <w:r>
        <w:rPr>
          <w:sz w:val="24"/>
          <w:szCs w:val="24"/>
        </w:rPr>
        <w:t xml:space="preserve">Transforms data to mean = 0, standard deviation = 1. Chosen for this project.</w:t>
      </w:r>
    </w:p>
    <w:p>
      <w:pPr>
        <w:pStyle w:val="Heading2"/>
        <w:spacing w:after="120" w:before="200"/>
      </w:pPr>
      <w:r>
        <w:rPr>
          <w:b/>
          <w:bCs/>
          <w:sz w:val="24"/>
          <w:szCs w:val="24"/>
        </w:rPr>
        <w:t xml:space="preserve">MinMaxScaler</w:t>
      </w:r>
    </w:p>
    <w:p>
      <w:pPr>
        <w:spacing w:after="150" w:line="300"/>
      </w:pPr>
      <w:r>
        <w:rPr>
          <w:sz w:val="24"/>
          <w:szCs w:val="24"/>
        </w:rPr>
        <w:t xml:space="preserve">Maps values into the range 0 to 1. Useful for neural networks.</w:t>
      </w:r>
    </w:p>
    <w:p>
      <w:pPr>
        <w:pStyle w:val="Heading2"/>
        <w:spacing w:after="120" w:before="200"/>
      </w:pPr>
      <w:r>
        <w:rPr>
          <w:b/>
          <w:bCs/>
          <w:sz w:val="24"/>
          <w:szCs w:val="24"/>
        </w:rPr>
        <w:t xml:space="preserve">RobustScaler</w:t>
      </w:r>
    </w:p>
    <w:p>
      <w:pPr>
        <w:spacing w:after="150" w:line="300"/>
      </w:pPr>
      <w:r>
        <w:rPr>
          <w:sz w:val="24"/>
          <w:szCs w:val="24"/>
        </w:rPr>
        <w:t xml:space="preserve">Uses median and IQR. Suitable for datasets containing extreme outliers.</w:t>
      </w:r>
    </w:p>
    <w:p>
      <w:pPr>
        <w:pStyle w:val="Heading2"/>
        <w:spacing w:after="120" w:before="200"/>
      </w:pPr>
      <w:r>
        <w:rPr>
          <w:b/>
          <w:bCs/>
          <w:sz w:val="24"/>
          <w:szCs w:val="24"/>
        </w:rPr>
        <w:t xml:space="preserve">Why StandardScaler?</w:t>
      </w:r>
    </w:p>
    <w:p>
      <w:pPr>
        <w:spacing w:after="150" w:line="300"/>
      </w:pPr>
      <w:r>
        <w:rPr>
          <w:sz w:val="24"/>
          <w:szCs w:val="24"/>
        </w:rPr>
        <w:t xml:space="preserve">The selected features exhibited approximately continuous numerical distributions. StandardScaler provides:</w:t>
      </w:r>
    </w:p>
    <w:p>
      <w:pPr>
        <w:pStyle w:val="ListParagraph"/>
        <w:numPr>
          <w:ilvl w:val="0"/>
          <w:numId w:val="2"/>
        </w:numPr>
        <w:spacing w:after="80"/>
      </w:pPr>
      <w:r>
        <w:rPr>
          <w:sz w:val="24"/>
          <w:szCs w:val="24"/>
        </w:rPr>
        <w:t xml:space="preserve">stable optimization</w:t>
      </w:r>
    </w:p>
    <w:p>
      <w:pPr>
        <w:pStyle w:val="ListParagraph"/>
        <w:numPr>
          <w:ilvl w:val="0"/>
          <w:numId w:val="2"/>
        </w:numPr>
        <w:spacing w:after="80"/>
      </w:pPr>
      <w:r>
        <w:rPr>
          <w:sz w:val="24"/>
          <w:szCs w:val="24"/>
        </w:rPr>
        <w:t xml:space="preserve">equal feature contribution</w:t>
      </w:r>
    </w:p>
    <w:p>
      <w:pPr>
        <w:pStyle w:val="ListParagraph"/>
        <w:numPr>
          <w:ilvl w:val="0"/>
          <w:numId w:val="2"/>
        </w:numPr>
        <w:spacing w:after="80"/>
      </w:pPr>
      <w:r>
        <w:rPr>
          <w:sz w:val="24"/>
          <w:szCs w:val="24"/>
        </w:rPr>
        <w:t xml:space="preserve">faster convergence</w:t>
      </w:r>
    </w:p>
    <w:p>
      <w:pPr>
        <w:pStyle w:val="ListParagraph"/>
        <w:numPr>
          <w:ilvl w:val="0"/>
          <w:numId w:val="2"/>
        </w:numPr>
        <w:spacing w:after="80"/>
      </w:pPr>
      <w:r>
        <w:rPr>
          <w:sz w:val="24"/>
          <w:szCs w:val="24"/>
        </w:rPr>
        <w:t xml:space="preserve">improved numerical stability</w:t>
      </w:r>
    </w:p>
    <w:p>
      <w:pPr>
        <w:spacing w:after="150" w:line="300"/>
      </w:pPr>
      <w:r>
        <w:rPr>
          <w:sz w:val="24"/>
          <w:szCs w:val="24"/>
        </w:rPr>
        <w:t xml:space="preserve">Therefore it was selected for the final preprocessing pipeline.</w:t>
      </w:r>
    </w:p>
    <w:p>
      <w:pPr>
        <w:pStyle w:val="Heading1"/>
        <w:spacing w:after="150" w:before="300"/>
      </w:pPr>
      <w:r>
        <w:rPr>
          <w:b/>
          <w:bCs/>
          <w:sz w:val="28"/>
          <w:szCs w:val="28"/>
        </w:rPr>
        <w:t xml:space="preserve">10. Final Dataset</w:t>
      </w:r>
    </w:p>
    <w:p>
      <w:pPr>
        <w:spacing w:after="150" w:line="300"/>
      </w:pPr>
      <w:r>
        <w:rPr>
          <w:sz w:val="24"/>
          <w:szCs w:val="24"/>
        </w:rPr>
        <w:t xml:space="preserve">After preprocessing: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tcMar>
              <w:top w:type="dxa" w:w="80"/>
              <w:left w:type="dxa" w:w="100"/>
              <w:bottom w:type="dxa" w:w="80"/>
              <w:right w:type="dxa" w:w="100"/>
            </w:tcMar>
          </w:tcPr>
          <w:p>
            <w:pPr>
              <w:jc w:val="left"/>
            </w:pPr>
            <w:r>
              <w:rPr>
                <w:b/>
                <w:bCs/>
                <w:sz w:val="22"/>
                <w:szCs w:val="22"/>
              </w:rPr>
              <w:t xml:space="preserve">Stage</w:t>
            </w:r>
          </w:p>
        </w:tc>
        <w:tc>
          <w:tcPr>
            <w:tcW w:type="dxa" w:w="4000"/>
            <w:tcMar>
              <w:top w:type="dxa" w:w="80"/>
              <w:left w:type="dxa" w:w="100"/>
              <w:bottom w:type="dxa" w:w="80"/>
              <w:right w:type="dxa" w:w="100"/>
            </w:tcMar>
          </w:tcPr>
          <w:p>
            <w:pPr>
              <w:jc w:val="left"/>
            </w:pPr>
            <w:r>
              <w:rPr>
                <w:b/>
                <w:bCs/>
                <w:sz w:val="22"/>
                <w:szCs w:val="22"/>
              </w:rPr>
              <w:t xml:space="preserve">Result</w:t>
            </w:r>
          </w:p>
        </w:tc>
      </w:tr>
      <w:tr>
        <w:tc>
          <w:tcPr>
            <w:tcW w:type="dxa" w:w="5000"/>
            <w:tcMar>
              <w:top w:type="dxa" w:w="80"/>
              <w:left w:type="dxa" w:w="100"/>
              <w:bottom w:type="dxa" w:w="80"/>
              <w:right w:type="dxa" w:w="100"/>
            </w:tcMar>
          </w:tcPr>
          <w:p>
            <w:pPr>
              <w:jc w:val="left"/>
            </w:pPr>
            <w:r>
              <w:rPr>
                <w:b w:val="false"/>
                <w:bCs w:val="false"/>
                <w:sz w:val="22"/>
                <w:szCs w:val="22"/>
              </w:rPr>
              <w:t xml:space="preserve">Duplicate Removal</w:t>
            </w:r>
          </w:p>
        </w:tc>
        <w:tc>
          <w:tcPr>
            <w:tcW w:type="dxa" w:w="4000"/>
            <w:tcMar>
              <w:top w:type="dxa" w:w="80"/>
              <w:left w:type="dxa" w:w="100"/>
              <w:bottom w:type="dxa" w:w="80"/>
              <w:right w:type="dxa" w:w="100"/>
            </w:tcMar>
          </w:tcPr>
          <w:p>
            <w:pPr>
              <w:jc w:val="left"/>
            </w:pPr>
            <w:r>
              <w:rPr>
                <w:b w:val="false"/>
                <w:bCs w:val="false"/>
                <w:sz w:val="22"/>
                <w:szCs w:val="22"/>
              </w:rPr>
              <w:t xml:space="preserve">Completed</w:t>
            </w:r>
          </w:p>
        </w:tc>
      </w:tr>
      <w:tr>
        <w:tc>
          <w:tcPr>
            <w:tcW w:type="dxa" w:w="5000"/>
            <w:tcMar>
              <w:top w:type="dxa" w:w="80"/>
              <w:left w:type="dxa" w:w="100"/>
              <w:bottom w:type="dxa" w:w="80"/>
              <w:right w:type="dxa" w:w="100"/>
            </w:tcMar>
          </w:tcPr>
          <w:p>
            <w:pPr>
              <w:jc w:val="left"/>
            </w:pPr>
            <w:r>
              <w:rPr>
                <w:b w:val="false"/>
                <w:bCs w:val="false"/>
                <w:sz w:val="22"/>
                <w:szCs w:val="22"/>
              </w:rPr>
              <w:t xml:space="preserve">Missing Values</w:t>
            </w:r>
          </w:p>
        </w:tc>
        <w:tc>
          <w:tcPr>
            <w:tcW w:type="dxa" w:w="4000"/>
            <w:tcMar>
              <w:top w:type="dxa" w:w="80"/>
              <w:left w:type="dxa" w:w="100"/>
              <w:bottom w:type="dxa" w:w="80"/>
              <w:right w:type="dxa" w:w="100"/>
            </w:tcMar>
          </w:tcPr>
          <w:p>
            <w:pPr>
              <w:jc w:val="left"/>
            </w:pPr>
            <w:r>
              <w:rPr>
                <w:b w:val="false"/>
                <w:bCs w:val="false"/>
                <w:sz w:val="22"/>
                <w:szCs w:val="22"/>
              </w:rPr>
              <w:t xml:space="preserve">None</w:t>
            </w:r>
          </w:p>
        </w:tc>
      </w:tr>
      <w:tr>
        <w:tc>
          <w:tcPr>
            <w:tcW w:type="dxa" w:w="5000"/>
            <w:tcMar>
              <w:top w:type="dxa" w:w="80"/>
              <w:left w:type="dxa" w:w="100"/>
              <w:bottom w:type="dxa" w:w="80"/>
              <w:right w:type="dxa" w:w="100"/>
            </w:tcMar>
          </w:tcPr>
          <w:p>
            <w:pPr>
              <w:jc w:val="left"/>
            </w:pPr>
            <w:r>
              <w:rPr>
                <w:b w:val="false"/>
                <w:bCs w:val="false"/>
                <w:sz w:val="22"/>
                <w:szCs w:val="22"/>
              </w:rPr>
              <w:t xml:space="preserve">Feature Engineering</w:t>
            </w:r>
          </w:p>
        </w:tc>
        <w:tc>
          <w:tcPr>
            <w:tcW w:type="dxa" w:w="4000"/>
            <w:tcMar>
              <w:top w:type="dxa" w:w="80"/>
              <w:left w:type="dxa" w:w="100"/>
              <w:bottom w:type="dxa" w:w="80"/>
              <w:right w:type="dxa" w:w="100"/>
            </w:tcMar>
          </w:tcPr>
          <w:p>
            <w:pPr>
              <w:jc w:val="left"/>
            </w:pPr>
            <w:r>
              <w:rPr>
                <w:b w:val="false"/>
                <w:bCs w:val="false"/>
                <w:sz w:val="22"/>
                <w:szCs w:val="22"/>
              </w:rPr>
              <w:t xml:space="preserve">4 New Features</w:t>
            </w:r>
          </w:p>
        </w:tc>
      </w:tr>
      <w:tr>
        <w:tc>
          <w:tcPr>
            <w:tcW w:type="dxa" w:w="5000"/>
            <w:tcMar>
              <w:top w:type="dxa" w:w="80"/>
              <w:left w:type="dxa" w:w="100"/>
              <w:bottom w:type="dxa" w:w="80"/>
              <w:right w:type="dxa" w:w="100"/>
            </w:tcMar>
          </w:tcPr>
          <w:p>
            <w:pPr>
              <w:jc w:val="left"/>
            </w:pPr>
            <w:r>
              <w:rPr>
                <w:b w:val="false"/>
                <w:bCs w:val="false"/>
                <w:sz w:val="22"/>
                <w:szCs w:val="22"/>
              </w:rPr>
              <w:t xml:space="preserve">Feature Selection</w:t>
            </w:r>
          </w:p>
        </w:tc>
        <w:tc>
          <w:tcPr>
            <w:tcW w:type="dxa" w:w="4000"/>
            <w:tcMar>
              <w:top w:type="dxa" w:w="80"/>
              <w:left w:type="dxa" w:w="100"/>
              <w:bottom w:type="dxa" w:w="80"/>
              <w:right w:type="dxa" w:w="100"/>
            </w:tcMar>
          </w:tcPr>
          <w:p>
            <w:pPr>
              <w:jc w:val="left"/>
            </w:pPr>
            <w:r>
              <w:rPr>
                <w:b w:val="false"/>
                <w:bCs w:val="false"/>
                <w:sz w:val="22"/>
                <w:szCs w:val="22"/>
              </w:rPr>
              <w:t xml:space="preserve">Top 20 Features</w:t>
            </w:r>
          </w:p>
        </w:tc>
      </w:tr>
      <w:tr>
        <w:tc>
          <w:tcPr>
            <w:tcW w:type="dxa" w:w="5000"/>
            <w:tcMar>
              <w:top w:type="dxa" w:w="80"/>
              <w:left w:type="dxa" w:w="100"/>
              <w:bottom w:type="dxa" w:w="80"/>
              <w:right w:type="dxa" w:w="100"/>
            </w:tcMar>
          </w:tcPr>
          <w:p>
            <w:pPr>
              <w:jc w:val="left"/>
            </w:pPr>
            <w:r>
              <w:rPr>
                <w:b w:val="false"/>
                <w:bCs w:val="false"/>
                <w:sz w:val="22"/>
                <w:szCs w:val="22"/>
              </w:rPr>
              <w:t xml:space="preserve">Feature Scaling</w:t>
            </w:r>
          </w:p>
        </w:tc>
        <w:tc>
          <w:tcPr>
            <w:tcW w:type="dxa" w:w="4000"/>
            <w:tcMar>
              <w:top w:type="dxa" w:w="80"/>
              <w:left w:type="dxa" w:w="100"/>
              <w:bottom w:type="dxa" w:w="80"/>
              <w:right w:type="dxa" w:w="100"/>
            </w:tcMar>
          </w:tcPr>
          <w:p>
            <w:pPr>
              <w:jc w:val="left"/>
            </w:pPr>
            <w:r>
              <w:rPr>
                <w:b w:val="false"/>
                <w:bCs w:val="false"/>
                <w:sz w:val="22"/>
                <w:szCs w:val="22"/>
              </w:rPr>
              <w:t xml:space="preserve">StandardScaler</w:t>
            </w:r>
          </w:p>
        </w:tc>
      </w:tr>
      <w:tr>
        <w:tc>
          <w:tcPr>
            <w:tcW w:type="dxa" w:w="5000"/>
            <w:tcMar>
              <w:top w:type="dxa" w:w="80"/>
              <w:left w:type="dxa" w:w="100"/>
              <w:bottom w:type="dxa" w:w="80"/>
              <w:right w:type="dxa" w:w="100"/>
            </w:tcMar>
          </w:tcPr>
          <w:p>
            <w:pPr>
              <w:jc w:val="left"/>
            </w:pPr>
            <w:r>
              <w:rPr>
                <w:b w:val="false"/>
                <w:bCs w:val="false"/>
                <w:sz w:val="22"/>
                <w:szCs w:val="22"/>
              </w:rPr>
              <w:t xml:space="preserve">Model Ready</w:t>
            </w:r>
          </w:p>
        </w:tc>
        <w:tc>
          <w:tcPr>
            <w:tcW w:type="dxa" w:w="4000"/>
            <w:tcMar>
              <w:top w:type="dxa" w:w="80"/>
              <w:left w:type="dxa" w:w="100"/>
              <w:bottom w:type="dxa" w:w="80"/>
              <w:right w:type="dxa" w:w="100"/>
            </w:tcMar>
          </w:tcPr>
          <w:p>
            <w:pPr>
              <w:jc w:val="left"/>
            </w:pPr>
            <w:r>
              <w:rPr>
                <w:b w:val="false"/>
                <w:bCs w:val="false"/>
                <w:sz w:val="22"/>
                <w:szCs w:val="22"/>
              </w:rPr>
              <w:t xml:space="preserve">Yes</w:t>
            </w:r>
          </w:p>
        </w:tc>
      </w:tr>
    </w:tbl>
    <w:p>
      <w:pPr>
        <w:spacing w:after="150" w:line="300"/>
      </w:pPr>
      <w:r>
        <w:rPr>
          <w:sz w:val="24"/>
          <w:szCs w:val="24"/>
        </w:rPr>
        <w:t xml:space="preserve"/>
      </w:r>
    </w:p>
    <w:p>
      <w:pPr>
        <w:spacing w:after="150" w:line="300"/>
      </w:pPr>
      <w:r>
        <w:rPr>
          <w:sz w:val="24"/>
          <w:szCs w:val="24"/>
        </w:rPr>
        <w:t xml:space="preserve">The dataset is now optimized for machine learning.</w:t>
      </w:r>
    </w:p>
    <w:p>
      <w:pPr>
        <w:pStyle w:val="Heading1"/>
        <w:spacing w:after="150" w:before="300"/>
      </w:pPr>
      <w:r>
        <w:rPr>
          <w:b/>
          <w:bCs/>
          <w:sz w:val="28"/>
          <w:szCs w:val="28"/>
        </w:rPr>
        <w:t xml:space="preserve">11. Advantages of the Pipeline</w:t>
      </w:r>
    </w:p>
    <w:p>
      <w:pPr>
        <w:spacing w:after="150" w:line="300"/>
      </w:pPr>
      <w:r>
        <w:rPr>
          <w:sz w:val="24"/>
          <w:szCs w:val="24"/>
        </w:rPr>
        <w:t xml:space="preserve">The proposed preprocessing pipeline offers several benefits.</w:t>
      </w:r>
    </w:p>
    <w:p>
      <w:pPr>
        <w:pStyle w:val="Heading2"/>
        <w:spacing w:after="120" w:before="200"/>
      </w:pPr>
      <w:r>
        <w:rPr>
          <w:b/>
          <w:bCs/>
          <w:sz w:val="24"/>
          <w:szCs w:val="24"/>
        </w:rPr>
        <w:t xml:space="preserve">Improved Accuracy</w:t>
      </w:r>
    </w:p>
    <w:p>
      <w:pPr>
        <w:spacing w:after="150" w:line="300"/>
      </w:pPr>
      <w:r>
        <w:rPr>
          <w:sz w:val="24"/>
          <w:szCs w:val="24"/>
        </w:rPr>
        <w:t xml:space="preserve">Noise reduction enables better learning.</w:t>
      </w:r>
    </w:p>
    <w:p>
      <w:pPr>
        <w:pStyle w:val="Heading2"/>
        <w:spacing w:after="120" w:before="200"/>
      </w:pPr>
      <w:r>
        <w:rPr>
          <w:b/>
          <w:bCs/>
          <w:sz w:val="24"/>
          <w:szCs w:val="24"/>
        </w:rPr>
        <w:t xml:space="preserve">Faster Training</w:t>
      </w:r>
    </w:p>
    <w:p>
      <w:pPr>
        <w:spacing w:after="150" w:line="300"/>
      </w:pPr>
      <w:r>
        <w:rPr>
          <w:sz w:val="24"/>
          <w:szCs w:val="24"/>
        </w:rPr>
        <w:t xml:space="preserve">Reduced dimensionality lowers computational cost.</w:t>
      </w:r>
    </w:p>
    <w:p>
      <w:pPr>
        <w:pStyle w:val="Heading2"/>
        <w:spacing w:after="120" w:before="200"/>
      </w:pPr>
      <w:r>
        <w:rPr>
          <w:b/>
          <w:bCs/>
          <w:sz w:val="24"/>
          <w:szCs w:val="24"/>
        </w:rPr>
        <w:t xml:space="preserve">Reduced Overfitting</w:t>
      </w:r>
    </w:p>
    <w:p>
      <w:pPr>
        <w:spacing w:after="150" w:line="300"/>
      </w:pPr>
      <w:r>
        <w:rPr>
          <w:sz w:val="24"/>
          <w:szCs w:val="24"/>
        </w:rPr>
        <w:t xml:space="preserve">Duplicate removal and feature selection prevent memorization.</w:t>
      </w:r>
    </w:p>
    <w:p>
      <w:pPr>
        <w:pStyle w:val="Heading2"/>
        <w:spacing w:after="120" w:before="200"/>
      </w:pPr>
      <w:r>
        <w:rPr>
          <w:b/>
          <w:bCs/>
          <w:sz w:val="24"/>
          <w:szCs w:val="24"/>
        </w:rPr>
        <w:t xml:space="preserve">Better Interpretability</w:t>
      </w:r>
    </w:p>
    <w:p>
      <w:pPr>
        <w:spacing w:after="150" w:line="300"/>
      </w:pPr>
      <w:r>
        <w:rPr>
          <w:sz w:val="24"/>
          <w:szCs w:val="24"/>
        </w:rPr>
        <w:t xml:space="preserve">Important features become easier to analyze.</w:t>
      </w:r>
    </w:p>
    <w:p>
      <w:pPr>
        <w:pStyle w:val="Heading2"/>
        <w:spacing w:after="120" w:before="200"/>
      </w:pPr>
      <w:r>
        <w:rPr>
          <w:b/>
          <w:bCs/>
          <w:sz w:val="24"/>
          <w:szCs w:val="24"/>
        </w:rPr>
        <w:t xml:space="preserve">Stronger Generalization</w:t>
      </w:r>
    </w:p>
    <w:p>
      <w:pPr>
        <w:spacing w:after="150" w:line="300"/>
      </w:pPr>
      <w:r>
        <w:rPr>
          <w:sz w:val="24"/>
          <w:szCs w:val="24"/>
        </w:rPr>
        <w:t xml:space="preserve">Models trained on cleaner data perform better on unseen traffic.</w:t>
      </w:r>
    </w:p>
    <w:p>
      <w:pPr>
        <w:pStyle w:val="Heading1"/>
        <w:spacing w:after="150" w:before="300"/>
      </w:pPr>
      <w:r>
        <w:rPr>
          <w:b/>
          <w:bCs/>
          <w:sz w:val="28"/>
          <w:szCs w:val="28"/>
        </w:rPr>
        <w:t xml:space="preserve">12. Limitations</w:t>
      </w:r>
    </w:p>
    <w:p>
      <w:pPr>
        <w:spacing w:after="150" w:line="300"/>
      </w:pPr>
      <w:r>
        <w:rPr>
          <w:sz w:val="24"/>
          <w:szCs w:val="24"/>
        </w:rPr>
        <w:t xml:space="preserve">Although the preprocessing pipeline is comprehensive, several improvements remain possible.</w:t>
      </w:r>
    </w:p>
    <w:p>
      <w:pPr>
        <w:pStyle w:val="ListParagraph"/>
        <w:numPr>
          <w:ilvl w:val="0"/>
          <w:numId w:val="2"/>
        </w:numPr>
        <w:spacing w:after="80"/>
      </w:pPr>
      <w:r>
        <w:rPr>
          <w:sz w:val="24"/>
          <w:szCs w:val="24"/>
        </w:rPr>
        <w:t xml:space="preserve">Hyperparameter optimization was not performed.</w:t>
      </w:r>
    </w:p>
    <w:p>
      <w:pPr>
        <w:pStyle w:val="ListParagraph"/>
        <w:numPr>
          <w:ilvl w:val="0"/>
          <w:numId w:val="2"/>
        </w:numPr>
        <w:spacing w:after="80"/>
      </w:pPr>
      <w:r>
        <w:rPr>
          <w:sz w:val="24"/>
          <w:szCs w:val="24"/>
        </w:rPr>
        <w:t xml:space="preserve">Advanced encoding techniques (Target Encoding, Frequency Encoding) were not explored.</w:t>
      </w:r>
    </w:p>
    <w:p>
      <w:pPr>
        <w:pStyle w:val="ListParagraph"/>
        <w:numPr>
          <w:ilvl w:val="0"/>
          <w:numId w:val="2"/>
        </w:numPr>
        <w:spacing w:after="80"/>
      </w:pPr>
      <w:r>
        <w:rPr>
          <w:sz w:val="24"/>
          <w:szCs w:val="24"/>
        </w:rPr>
        <w:t xml:space="preserve">Outlier analysis could be expanded.</w:t>
      </w:r>
    </w:p>
    <w:p>
      <w:pPr>
        <w:pStyle w:val="ListParagraph"/>
        <w:numPr>
          <w:ilvl w:val="0"/>
          <w:numId w:val="2"/>
        </w:numPr>
        <w:spacing w:after="80"/>
      </w:pPr>
      <w:r>
        <w:rPr>
          <w:sz w:val="24"/>
          <w:szCs w:val="24"/>
        </w:rPr>
        <w:t xml:space="preserve">PCA was only used for visualization rather than dimensionality reduction.</w:t>
      </w:r>
    </w:p>
    <w:p>
      <w:pPr>
        <w:pStyle w:val="ListParagraph"/>
        <w:numPr>
          <w:ilvl w:val="0"/>
          <w:numId w:val="2"/>
        </w:numPr>
        <w:spacing w:after="80"/>
      </w:pPr>
      <w:r>
        <w:rPr>
          <w:sz w:val="24"/>
          <w:szCs w:val="24"/>
        </w:rPr>
        <w:t xml:space="preserve">Feature interactions could be investigated further.</w:t>
      </w:r>
    </w:p>
    <w:p>
      <w:pPr>
        <w:pStyle w:val="Heading1"/>
        <w:spacing w:after="150" w:before="300"/>
      </w:pPr>
      <w:r>
        <w:rPr>
          <w:b/>
          <w:bCs/>
          <w:sz w:val="28"/>
          <w:szCs w:val="28"/>
        </w:rPr>
        <w:t xml:space="preserve">13. Future Work</w:t>
      </w:r>
    </w:p>
    <w:p>
      <w:pPr>
        <w:spacing w:after="150" w:line="300"/>
      </w:pPr>
      <w:r>
        <w:rPr>
          <w:sz w:val="24"/>
          <w:szCs w:val="24"/>
        </w:rPr>
        <w:t xml:space="preserve">Future enhancements include:</w:t>
      </w:r>
    </w:p>
    <w:p>
      <w:pPr>
        <w:pStyle w:val="ListParagraph"/>
        <w:numPr>
          <w:ilvl w:val="0"/>
          <w:numId w:val="2"/>
        </w:numPr>
        <w:spacing w:after="80"/>
      </w:pPr>
      <w:r>
        <w:rPr>
          <w:sz w:val="24"/>
          <w:szCs w:val="24"/>
        </w:rPr>
        <w:t xml:space="preserve">SMOTE for handling class imbalance</w:t>
      </w:r>
    </w:p>
    <w:p>
      <w:pPr>
        <w:pStyle w:val="ListParagraph"/>
        <w:numPr>
          <w:ilvl w:val="0"/>
          <w:numId w:val="2"/>
        </w:numPr>
        <w:spacing w:after="80"/>
      </w:pPr>
      <w:r>
        <w:rPr>
          <w:sz w:val="24"/>
          <w:szCs w:val="24"/>
        </w:rPr>
        <w:t xml:space="preserve">Recursive Feature Elimination (RFE)</w:t>
      </w:r>
    </w:p>
    <w:p>
      <w:pPr>
        <w:pStyle w:val="ListParagraph"/>
        <w:numPr>
          <w:ilvl w:val="0"/>
          <w:numId w:val="2"/>
        </w:numPr>
        <w:spacing w:after="80"/>
      </w:pPr>
      <w:r>
        <w:rPr>
          <w:sz w:val="24"/>
          <w:szCs w:val="24"/>
        </w:rPr>
        <w:t xml:space="preserve">XGBoost feature importance</w:t>
      </w:r>
    </w:p>
    <w:p>
      <w:pPr>
        <w:pStyle w:val="ListParagraph"/>
        <w:numPr>
          <w:ilvl w:val="0"/>
          <w:numId w:val="2"/>
        </w:numPr>
        <w:spacing w:after="80"/>
      </w:pPr>
      <w:r>
        <w:rPr>
          <w:sz w:val="24"/>
          <w:szCs w:val="24"/>
        </w:rPr>
        <w:t xml:space="preserve">SHAP explainability</w:t>
      </w:r>
    </w:p>
    <w:p>
      <w:pPr>
        <w:pStyle w:val="ListParagraph"/>
        <w:numPr>
          <w:ilvl w:val="0"/>
          <w:numId w:val="2"/>
        </w:numPr>
        <w:spacing w:after="80"/>
      </w:pPr>
      <w:r>
        <w:rPr>
          <w:sz w:val="24"/>
          <w:szCs w:val="24"/>
        </w:rPr>
        <w:t xml:space="preserve">Automated feature engineering</w:t>
      </w:r>
    </w:p>
    <w:p>
      <w:pPr>
        <w:pStyle w:val="ListParagraph"/>
        <w:numPr>
          <w:ilvl w:val="0"/>
          <w:numId w:val="2"/>
        </w:numPr>
        <w:spacing w:after="80"/>
      </w:pPr>
      <w:r>
        <w:rPr>
          <w:sz w:val="24"/>
          <w:szCs w:val="24"/>
        </w:rPr>
        <w:t xml:space="preserve">Hyperparameter tuning</w:t>
      </w:r>
    </w:p>
    <w:p>
      <w:pPr>
        <w:pStyle w:val="ListParagraph"/>
        <w:numPr>
          <w:ilvl w:val="0"/>
          <w:numId w:val="2"/>
        </w:numPr>
        <w:spacing w:after="80"/>
      </w:pPr>
      <w:r>
        <w:rPr>
          <w:sz w:val="24"/>
          <w:szCs w:val="24"/>
        </w:rPr>
        <w:t xml:space="preserve">Cross-validation</w:t>
      </w:r>
    </w:p>
    <w:p>
      <w:pPr>
        <w:pStyle w:val="ListParagraph"/>
        <w:numPr>
          <w:ilvl w:val="0"/>
          <w:numId w:val="2"/>
        </w:numPr>
        <w:spacing w:after="80"/>
      </w:pPr>
      <w:r>
        <w:rPr>
          <w:sz w:val="24"/>
          <w:szCs w:val="24"/>
        </w:rPr>
        <w:t xml:space="preserve">Ensemble learning</w:t>
      </w:r>
    </w:p>
    <w:p>
      <w:pPr>
        <w:pStyle w:val="Heading1"/>
        <w:spacing w:after="150" w:before="300"/>
      </w:pPr>
      <w:r>
        <w:rPr>
          <w:b/>
          <w:bCs/>
          <w:sz w:val="28"/>
          <w:szCs w:val="28"/>
        </w:rPr>
        <w:t xml:space="preserve">14. Conclusion</w:t>
      </w:r>
    </w:p>
    <w:p>
      <w:pPr>
        <w:spacing w:after="150" w:line="300"/>
      </w:pPr>
      <w:r>
        <w:rPr>
          <w:sz w:val="24"/>
          <w:szCs w:val="24"/>
        </w:rPr>
        <w:t xml:space="preserve">This project successfully developed a complete preprocessing pipeline for the UNSW-NB15 intrusion detection dataset. Starting from raw network traffic, duplicate records were removed, data quality was verified, new traffic-based features were engineered, the most informative features were selected, and standardized scaling was applied.</w:t>
      </w:r>
    </w:p>
    <w:p>
      <w:pPr>
        <w:spacing w:after="150" w:line="300"/>
      </w:pPr>
      <w:r>
        <w:rPr>
          <w:sz w:val="24"/>
          <w:szCs w:val="24"/>
        </w:rPr>
        <w:t xml:space="preserve">The resulting dataset is significantly cleaner, less redundant, and computationally efficient while preserving the information required for accurate intrusion detection. This preprocessing pipeline provides a robust foundation for training machine learning models capable of detecting modern cyber attacks with improved accuracy, efficiency, and generalization.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2026-07-15T18:13:50.873Z</dcterms:created>
  <dcterms:modified xsi:type="dcterms:W3CDTF">2026-07-15T18:13:50.873Z</dcterms:modified>
</cp:coreProperties>
</file>

<file path=docProps/custom.xml><?xml version="1.0" encoding="utf-8"?>
<Properties xmlns="http://schemas.openxmlformats.org/officeDocument/2006/custom-properties" xmlns:vt="http://schemas.openxmlformats.org/officeDocument/2006/docPropsVTypes"/>
</file>