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オープンダイアローグにおける「リフレクティング」の効果</w:t>
      </w:r>
    </w:p>
    <w:p>
      <w:pPr>
        <w:spacing w:after="400"/>
        <w:jc w:val="center"/>
      </w:pPr>
      <w:r>
        <w:rPr>
          <w:color w:val="555555"/>
          <w:sz w:val="22"/>
          <w:szCs w:val="22"/>
        </w:rPr>
        <w:t xml:space="preserve">―精神疾患への効果・カウンセリングへの応用・思考整理の観点― 学術的裏付けと出典資料</w:t>
      </w:r>
    </w:p>
    <w:p>
      <w:pPr>
        <w:pStyle w:val="Heading2"/>
        <w:spacing w:after="120" w:before="280"/>
      </w:pPr>
      <w:r>
        <w:t xml:space="preserve">本資料の読み方</w:t>
      </w:r>
    </w:p>
    <w:p>
      <w:pPr>
        <w:spacing w:after="160" w:line="320"/>
      </w:pPr>
      <w:r>
        <w:rPr>
          <w:sz w:val="21"/>
          <w:szCs w:val="21"/>
        </w:rPr>
        <w:t xml:space="preserve">本資料は、これまでの対話で述べた各主張について、根拠となる一次文献・学術資料を付記したものです。文献には大きく3種類あります。</w:t>
      </w:r>
    </w:p>
    <w:p>
      <w:pPr>
        <w:pStyle w:val="ListParagraph"/>
        <w:numPr>
          <w:ilvl w:val="0"/>
          <w:numId w:val="1"/>
        </w:numPr>
        <w:spacing w:after="100" w:line="300"/>
      </w:pPr>
      <w:r>
        <w:rPr>
          <w:sz w:val="21"/>
          <w:szCs w:val="21"/>
        </w:rPr>
        <w:t xml:space="preserve">① リフレクティング/オープンダイアローグそのものを対象とした一次研究・理論文献</w:t>
      </w:r>
    </w:p>
    <w:p>
      <w:pPr>
        <w:pStyle w:val="ListParagraph"/>
        <w:numPr>
          <w:ilvl w:val="0"/>
          <w:numId w:val="1"/>
        </w:numPr>
        <w:spacing w:after="100" w:line="300"/>
      </w:pPr>
      <w:r>
        <w:rPr>
          <w:sz w:val="21"/>
          <w:szCs w:val="21"/>
        </w:rPr>
        <w:t xml:space="preserve">② 隣接する心理学領域(自己距離化、内言、対話理論など)の実証研究で、機序の類推的な裏付けとなるもの</w:t>
      </w:r>
    </w:p>
    <w:p>
      <w:pPr>
        <w:pStyle w:val="ListParagraph"/>
        <w:numPr>
          <w:ilvl w:val="0"/>
          <w:numId w:val="1"/>
        </w:numPr>
        <w:spacing w:after="100" w:line="300"/>
      </w:pPr>
      <w:r>
        <w:rPr>
          <w:sz w:val="21"/>
          <w:szCs w:val="21"/>
        </w:rPr>
        <w:t xml:space="preserve">③ 臨床アウトカムに関する追跡調査・ランダム化比較試験(RCT)</w:t>
      </w:r>
    </w:p>
    <w:p>
      <w:pPr>
        <w:pBdr>
          <w:left w:val="single" w:color="999999" w:sz="12" w:space="8"/>
        </w:pBdr>
        <w:spacing w:after="200" w:before="100" w:line="300"/>
        <w:ind w:left="200"/>
      </w:pPr>
      <w:r>
        <w:rPr>
          <w:i/>
          <w:iCs/>
          <w:color w:val="555555"/>
          <w:sz w:val="20"/>
          <w:szCs w:val="20"/>
        </w:rPr>
        <w:t xml:space="preserve">②に分類される文献は、リフレクティング自体を直接検証したものではなく、類似の認知的メカニズムに関する研究です。本文中でその旨を明記しています。</w:t>
      </w:r>
    </w:p>
    <w:p>
      <w:pPr>
        <w:pStyle w:val="Heading1"/>
        <w:spacing w:after="160" w:before="360"/>
      </w:pPr>
      <w:r>
        <w:t xml:space="preserve">1. リフレクティングの技法的基盤</w:t>
      </w:r>
    </w:p>
    <w:p>
      <w:pPr>
        <w:spacing w:after="160" w:line="320"/>
      </w:pPr>
      <w:r>
        <w:rPr>
          <w:sz w:val="21"/>
          <w:szCs w:val="21"/>
        </w:rPr>
        <w:t xml:space="preserve">リフレクティング(reflecting team / reflecting process)は、ノルウェーの精神科医トム・アンデルセン(Tom Andersen)が1985年頃にトロムソで開発し、</w:t>
      </w:r>
      <w:r>
        <w:rPr>
          <w:b/>
          <w:bCs/>
          <w:sz w:val="21"/>
          <w:szCs w:val="21"/>
        </w:rPr>
        <w:t xml:space="preserve">1987年の論文</w:t>
      </w:r>
      <w:r>
        <w:rPr>
          <w:sz w:val="21"/>
          <w:szCs w:val="21"/>
        </w:rPr>
        <w:t xml:space="preserve">で体系的に発表した技法です。ワンウェイミラーの背後でチームが面接を観察し、家族の許可を得たうえで、専門家同士がその場で気づいたことを語り合い、家族はそれを見聞きしたうえで感想を述べる、という手順が示されています。</w:t>
      </w:r>
    </w:p>
    <w:p>
      <w:pPr>
        <w:spacing w:after="140" w:line="280"/>
        <w:ind w:left="400" w:hanging="400"/>
      </w:pPr>
      <w:r>
        <w:rPr>
          <w:sz w:val="20"/>
          <w:szCs w:val="20"/>
        </w:rPr>
        <w:t xml:space="preserve">Andersen, T. (1987). The reflecting team: Dialogue and meta-dialogue in clinical work. Family Process, 26(4), 415–428. https://doi.org/10.1111/j.1545-5300.1987.00415.x</w:t>
      </w:r>
    </w:p>
    <w:p>
      <w:pPr>
        <w:spacing w:after="160" w:line="320"/>
      </w:pPr>
      <w:r>
        <w:rPr>
          <w:sz w:val="21"/>
          <w:szCs w:val="21"/>
        </w:rPr>
        <w:t xml:space="preserve">この論文はFamily Process誌のこの分野における代表的引用文献の一つとなっており、後続の家族療法・対話実践研究に広く影響を与えています(Brownlee, Vis, &amp; McKenna, 2009によるレビュー参照)。</w:t>
      </w:r>
    </w:p>
    <w:p>
      <w:pPr>
        <w:spacing w:after="140" w:line="280"/>
        <w:ind w:left="400" w:hanging="400"/>
      </w:pPr>
      <w:r>
        <w:rPr>
          <w:sz w:val="20"/>
          <w:szCs w:val="20"/>
        </w:rPr>
        <w:t xml:space="preserve">Brownlee, K., Vis, J.-A., &amp; McKenna, A. (2009). Review of the reflecting team process: Strengths, challenges, and clinical implications. Family Journal, 17(4), 348–353. https://doi.org/10.1177/1066480709332713</w:t>
      </w:r>
    </w:p>
    <w:p>
      <w:pPr>
        <w:pStyle w:val="Heading1"/>
        <w:spacing w:after="160" w:before="360"/>
      </w:pPr>
      <w:r>
        <w:t xml:space="preserve">2. 精神疾患に対する効果:各論の学術的裏付け</w:t>
      </w:r>
    </w:p>
    <w:p>
      <w:pPr>
        <w:pStyle w:val="Heading2"/>
        <w:spacing w:after="120" w:before="280"/>
      </w:pPr>
      <w:r>
        <w:t xml:space="preserve">2.1 当事者の主体性・自己決定感の回復</w:t>
      </w:r>
    </w:p>
    <w:p>
      <w:pPr>
        <w:spacing w:after="160" w:line="320"/>
      </w:pPr>
      <w:r>
        <w:rPr>
          <w:sz w:val="21"/>
          <w:szCs w:val="21"/>
        </w:rPr>
        <w:t xml:space="preserve">リフレクティングでは、専門家が「クライアントについて話す」プロセス自体をクライアントに開示するため、当事者は治療についての対話に参加する主体として位置づけられます。この点は、Andersen(1987)自身が技法の核心として述べているほか、近年の質的研究でも支持されています。</w:t>
      </w:r>
    </w:p>
    <w:p>
      <w:pPr>
        <w:spacing w:after="160" w:line="320"/>
      </w:pPr>
      <w:r>
        <w:rPr>
          <w:sz w:val="21"/>
          <w:szCs w:val="21"/>
        </w:rPr>
        <w:t xml:space="preserve">Cooperら(2022, Frontiers in Psychology)によるインタビュー研究では、ネットワークミーティングの参加者が「自分の体験こそが専門知識である」「自分の声が聞かれている」という感覚を得ていたことが報告されています。</w:t>
      </w:r>
    </w:p>
    <w:p>
      <w:pPr>
        <w:spacing w:after="140" w:line="280"/>
        <w:ind w:left="400" w:hanging="400"/>
      </w:pPr>
      <w:r>
        <w:rPr>
          <w:sz w:val="20"/>
          <w:szCs w:val="20"/>
        </w:rPr>
        <w:t xml:space="preserve">出典: </w:t>
      </w:r>
      <w:hyperlink w:history="1" r:id="rIdprzoscppdr8w5-dfgnrlj">
        <w:r>
          <w:rPr>
            <w:rStyle w:val="Hyperlink"/>
            <w:sz w:val="20"/>
            <w:szCs w:val="20"/>
          </w:rPr>
          <w:t xml:space="preserve">“Always opening and never closing”: How dialogical therapists understand and create reflective conversations in network meetings. Frontiers in Psychology (PMC9580692)</w:t>
        </w:r>
      </w:hyperlink>
    </w:p>
    <w:p>
      <w:pPr>
        <w:pStyle w:val="Heading2"/>
        <w:spacing w:after="120" w:before="280"/>
      </w:pPr>
      <w:r>
        <w:t xml:space="preserve">2.2 モノローグからポリフォニー(多声性)への転換</w:t>
      </w:r>
    </w:p>
    <w:p>
      <w:pPr>
        <w:spacing w:after="160" w:line="320"/>
      </w:pPr>
      <w:r>
        <w:rPr>
          <w:sz w:val="21"/>
          <w:szCs w:val="21"/>
        </w:rPr>
        <w:t xml:space="preserve">この観点は、オープンダイアローグの理論的支柱であるミハイル・バフチンの対話論・ポリフォニー概念に直接由来します。セイックラ(Jaakko Seikkula)は、オープンダイアローグの詩学(poetics)を「不確実性への耐性」「対話主義」「社会的ネットワークにおけるポリフォニー」の3原則として定式化しました。</w:t>
      </w:r>
    </w:p>
    <w:p>
      <w:pPr>
        <w:spacing w:after="140" w:line="280"/>
        <w:ind w:left="400" w:hanging="400"/>
      </w:pPr>
      <w:r>
        <w:rPr>
          <w:sz w:val="20"/>
          <w:szCs w:val="20"/>
        </w:rPr>
        <w:t xml:space="preserve">Seikkula, J., &amp; Olson, M. E. (2003). The open dialogue approach to acute psychosis: Its poetics and micropolitics. Family Process, 42(3), 403–418. https://doi.org/10.1111/j.1545-5300.2003.00403.x</w:t>
      </w:r>
    </w:p>
    <w:p>
      <w:pPr>
        <w:spacing w:after="160" w:line="320"/>
      </w:pPr>
      <w:r>
        <w:rPr>
          <w:sz w:val="21"/>
          <w:szCs w:val="21"/>
        </w:rPr>
        <w:t xml:space="preserve">また、マサチューセッツ大学医学部のオープンダイアローグ研修資料では、クライアント自身の中にある複数の(時に矛盾する)「声」に耳を傾けること(inner polyphony)が重要な臨床要素として位置づけられています。</w:t>
      </w:r>
    </w:p>
    <w:p>
      <w:pPr>
        <w:spacing w:after="140" w:line="280"/>
        <w:ind w:left="400" w:hanging="400"/>
      </w:pPr>
      <w:r>
        <w:rPr>
          <w:sz w:val="20"/>
          <w:szCs w:val="20"/>
        </w:rPr>
        <w:t xml:space="preserve">出典: </w:t>
      </w:r>
      <w:hyperlink w:history="1" r:id="rIdbf2u1fk9owjfn69cbi-j_">
        <w:r>
          <w:rPr>
            <w:rStyle w:val="Hyperlink"/>
            <w:sz w:val="20"/>
            <w:szCs w:val="20"/>
          </w:rPr>
          <w:t xml:space="preserve">Olson, M., Seikkula, J., &amp; Ziedonis, D. (2014). The Key Elements of Dialogic Practice in Open Dialogue. UMass Medical School.</w:t>
        </w:r>
      </w:hyperlink>
    </w:p>
    <w:p>
      <w:pPr>
        <w:pBdr>
          <w:left w:val="single" w:color="999999" w:sz="12" w:space="8"/>
        </w:pBdr>
        <w:spacing w:after="200" w:before="100" w:line="300"/>
        <w:ind w:left="200"/>
      </w:pPr>
      <w:r>
        <w:rPr>
          <w:i/>
          <w:iCs/>
          <w:color w:val="555555"/>
          <w:sz w:val="20"/>
          <w:szCs w:val="20"/>
        </w:rPr>
        <w:t xml:space="preserve">バフチンのポリフォニー概念自体はドストエフスキー文学論に由来する文芸理論であり(Bakhtin, 1984, Problems of Dostoevsky's Poetics)、精神医学への応用はセイックラらによる理論的翻案である点に留意してください。</w:t>
      </w:r>
    </w:p>
    <w:p>
      <w:pPr>
        <w:pStyle w:val="Heading2"/>
        <w:spacing w:after="120" w:before="280"/>
      </w:pPr>
      <w:r>
        <w:t xml:space="preserve">2.3 不安・恐怖の低減(透明性による安心感)</w:t>
      </w:r>
    </w:p>
    <w:p>
      <w:pPr>
        <w:spacing w:after="160" w:line="320"/>
      </w:pPr>
      <w:r>
        <w:rPr>
          <w:sz w:val="21"/>
          <w:szCs w:val="21"/>
        </w:rPr>
        <w:t xml:space="preserve">専門家同士の対話が本人の目の前で行われる「透明性」が心理的安全感につながるという主張は、Andersen(1987)の一次記述、および前掲のCooperら(2022)の質的研究で報告されている「開かれた場」に関する参加者の語りに基づいています。</w:t>
      </w:r>
    </w:p>
    <w:p>
      <w:pPr>
        <w:pBdr>
          <w:left w:val="single" w:color="999999" w:sz="12" w:space="8"/>
        </w:pBdr>
        <w:spacing w:after="200" w:before="100" w:line="300"/>
        <w:ind w:left="200"/>
      </w:pPr>
      <w:r>
        <w:rPr>
          <w:i/>
          <w:iCs/>
          <w:color w:val="555555"/>
          <w:sz w:val="20"/>
          <w:szCs w:val="20"/>
        </w:rPr>
        <w:t xml:space="preserve">この点については、不安軽減を客観的指標(生理指標や標準化された不安尺度)で直接測定した実証研究は現時点で限られており、主に臨床観察・質的報告に基づく知見である点に留意が必要です。</w:t>
      </w:r>
    </w:p>
    <w:p>
      <w:pPr>
        <w:pStyle w:val="Heading2"/>
        <w:spacing w:after="120" w:before="280"/>
      </w:pPr>
      <w:r>
        <w:t xml:space="preserve">2.4 新しい意味・言葉の生成</w:t>
      </w:r>
    </w:p>
    <w:p>
      <w:pPr>
        <w:spacing w:after="160" w:line="320"/>
      </w:pPr>
      <w:r>
        <w:rPr>
          <w:sz w:val="21"/>
          <w:szCs w:val="21"/>
        </w:rPr>
        <w:t xml:space="preserve">セイックラは、精神病的な危機の渦中にある体験に「言葉を与える(constructing words for experience)」ことを治療の中心的目的として位置づけています。これはヴィゴツキーとバフチンの理論的枠組みを家族面接に応用したものであると、セイックラ自身が明記しています。</w:t>
      </w:r>
    </w:p>
    <w:p>
      <w:pPr>
        <w:spacing w:after="140" w:line="280"/>
        <w:ind w:left="400" w:hanging="400"/>
      </w:pPr>
      <w:r>
        <w:rPr>
          <w:sz w:val="20"/>
          <w:szCs w:val="20"/>
        </w:rPr>
        <w:t xml:space="preserve">Seikkula, J. (1993). The aim of therapy is generating dialogue: Bakhtin and Vygotsky in family session. Human Systems: The Journal of Systemic Consultation &amp; Management, 4, 33–48.</w:t>
      </w:r>
    </w:p>
    <w:p>
      <w:pPr>
        <w:spacing w:after="140" w:line="280"/>
        <w:ind w:left="400" w:hanging="400"/>
      </w:pPr>
      <w:r>
        <w:rPr>
          <w:sz w:val="20"/>
          <w:szCs w:val="20"/>
        </w:rPr>
        <w:t xml:space="preserve">Seikkula, J., Aaltonen, J., Alakare, B., Haarakangas, K., Keränen, J., &amp; Lehtinen, K. (2006). Five-year experience of first-episode nonaffective psychosis in open-dialogue approach: Treatment principles, follow-up outcomes, and two case studies. Psychotherapy Research, 16(2), 214–228. https://doi.org/10.1080/10503300500268490</w:t>
      </w:r>
    </w:p>
    <w:p>
      <w:pPr>
        <w:pStyle w:val="Heading2"/>
        <w:spacing w:after="120" w:before="280"/>
      </w:pPr>
      <w:r>
        <w:t xml:space="preserve">2.5 臨床的アウトカムに関する研究</w:t>
      </w:r>
    </w:p>
    <w:p>
      <w:pPr>
        <w:spacing w:after="160" w:line="320"/>
      </w:pPr>
      <w:r>
        <w:rPr>
          <w:sz w:val="21"/>
          <w:szCs w:val="21"/>
        </w:rPr>
        <w:t xml:space="preserve">フィンランド西ラップランド地方における長期追跡研究(非対照の前後比較・歴史的コホート比較)では、以下の結果が報告されています。</w:t>
      </w:r>
    </w:p>
    <w:p>
      <w:pPr>
        <w:pStyle w:val="ListParagraph"/>
        <w:numPr>
          <w:ilvl w:val="0"/>
          <w:numId w:val="1"/>
        </w:numPr>
        <w:spacing w:after="100" w:line="300"/>
      </w:pPr>
      <w:r>
        <w:rPr>
          <w:sz w:val="21"/>
          <w:szCs w:val="21"/>
        </w:rPr>
        <w:t xml:space="preserve">初回エピソード非感情性精神病患者の5年追跡で、Open Dialogue導入後群(ODAP群, n=42)の82%が残存精神病症状なし、86%が就学・就労に復帰(Seikkula et al., 2006)。</w:t>
      </w:r>
    </w:p>
    <w:p>
      <w:pPr>
        <w:pStyle w:val="ListParagraph"/>
        <w:numPr>
          <w:ilvl w:val="0"/>
          <w:numId w:val="1"/>
        </w:numPr>
        <w:spacing w:after="100" w:line="300"/>
      </w:pPr>
      <w:r>
        <w:rPr>
          <w:sz w:val="21"/>
          <w:szCs w:val="21"/>
        </w:rPr>
        <w:t xml:space="preserve">入院日数・家族面接回数がAPI群(導入前)と比較して有意に減少(p&lt;.001)(同上)。</w:t>
      </w:r>
    </w:p>
    <w:p>
      <w:pPr>
        <w:pStyle w:val="ListParagraph"/>
        <w:numPr>
          <w:ilvl w:val="0"/>
          <w:numId w:val="1"/>
        </w:numPr>
        <w:spacing w:after="100" w:line="300"/>
      </w:pPr>
      <w:r>
        <w:rPr>
          <w:sz w:val="21"/>
          <w:szCs w:val="21"/>
        </w:rPr>
        <w:t xml:space="preserve">急性期精神病アウトカムの長期的安定性を示す追跡調査(Seikkula, Alakare, &amp; Aaltonen, 2011)。</w:t>
      </w:r>
    </w:p>
    <w:p>
      <w:pPr>
        <w:spacing w:after="140" w:line="280"/>
        <w:ind w:left="400" w:hanging="400"/>
      </w:pPr>
      <w:r>
        <w:rPr>
          <w:sz w:val="20"/>
          <w:szCs w:val="20"/>
        </w:rPr>
        <w:t xml:space="preserve">Seikkula, J., Alakare, B., &amp; Aaltonen, J. (2011). The comprehensive open-dialogue approach in Western Lapland: II. Long-term stability of acute psychosis outcomes in advanced community care. Psychosis, 3(3), 192–204. https://doi.org/10.1080/17522439.2011.595819</w:t>
      </w:r>
    </w:p>
    <w:p>
      <w:pPr>
        <w:spacing w:after="160" w:line="320"/>
      </w:pPr>
      <w:r>
        <w:rPr>
          <w:sz w:val="21"/>
          <w:szCs w:val="21"/>
        </w:rPr>
        <w:t xml:space="preserve">これらの研究は対照群を伴わない観察研究・歴史的比較であるため、因果効果の厳密な立証には限界があります。この限界を補うため、英国NHSにおいてODDESSI試験(クラスターランダム化比較試験)が実施されています。</w:t>
      </w:r>
    </w:p>
    <w:p>
      <w:pPr>
        <w:spacing w:after="140" w:line="280"/>
        <w:ind w:left="400" w:hanging="400"/>
      </w:pPr>
      <w:r>
        <w:rPr>
          <w:sz w:val="20"/>
          <w:szCs w:val="20"/>
        </w:rPr>
        <w:t xml:space="preserve">Pilling, S., Clarke, K., Parker, G., James, K., Landau, S., Weaver, T., Razzaque, R., &amp; Craig, T. (2022). Open Dialogue compared to treatment as usual for adults experiencing a mental health crisis: Protocol for the ODDESSI multi-site cluster randomised controlled trial. Contemporary Clinical Trials, 113, 106664. https://doi.org/10.1016/j.cct.2021.106664</w:t>
      </w:r>
    </w:p>
    <w:p>
      <w:pPr>
        <w:spacing w:after="160" w:line="320"/>
      </w:pPr>
      <w:r>
        <w:rPr>
          <w:sz w:val="21"/>
          <w:szCs w:val="21"/>
        </w:rPr>
        <w:t xml:space="preserve">2025年に公表されたフィージビリティ(実行可能性)研究では、クラスターランダム化・参加者の募集/追跡が実行可能であることが示されましたが、これは本試験(効果検証)そのものの結果ではありません。</w:t>
      </w:r>
    </w:p>
    <w:p>
      <w:pPr>
        <w:spacing w:after="140" w:line="280"/>
        <w:ind w:left="400" w:hanging="400"/>
      </w:pPr>
      <w:r>
        <w:rPr>
          <w:sz w:val="20"/>
          <w:szCs w:val="20"/>
        </w:rPr>
        <w:t xml:space="preserve">出典: </w:t>
      </w:r>
      <w:hyperlink w:history="1" r:id="rId83c_ek9vmw3f9yvxnhgkh">
        <w:r>
          <w:rPr>
            <w:rStyle w:val="Hyperlink"/>
            <w:sz w:val="20"/>
            <w:szCs w:val="20"/>
          </w:rPr>
          <w:t xml:space="preserve">Open Dialogue compared to usual care for adults experiencing a mental health crisis: A feasibility study for the ODDESSI trial. medRxiv (2025).</w:t>
        </w:r>
      </w:hyperlink>
    </w:p>
    <w:p>
      <w:pPr>
        <w:pBdr>
          <w:left w:val="single" w:color="999999" w:sz="12" w:space="8"/>
        </w:pBdr>
        <w:spacing w:after="200" w:before="100" w:line="300"/>
        <w:ind w:left="200"/>
      </w:pPr>
      <w:r>
        <w:rPr>
          <w:i/>
          <w:iCs/>
          <w:color w:val="555555"/>
          <w:sz w:val="20"/>
          <w:szCs w:val="20"/>
        </w:rPr>
        <w:t xml:space="preserve">結論:オープンダイアローグ全体としての有効性を示す観察研究は蓄積されていますが、リフレクティングという一要素単独の効果を検証したRCTは現時点(2026年8月時点で確認できる範囲)で存在しません。ODDESSI本試験の結果が公表されれば、より厳密なエビデンスが得られると期待されます。</w:t>
      </w:r>
    </w:p>
    <w:p>
      <w:pPr>
        <w:pStyle w:val="Heading1"/>
        <w:spacing w:after="160" w:before="360"/>
      </w:pPr>
      <w:r>
        <w:t xml:space="preserve">3. 一般カウンセリングへの応用:学術的裏付け</w:t>
      </w:r>
    </w:p>
    <w:p>
      <w:pPr>
        <w:pStyle w:val="Heading2"/>
        <w:spacing w:after="120" w:before="280"/>
      </w:pPr>
      <w:r>
        <w:t xml:space="preserve">3.1 リフレクティング・トークの部分的導入</w:t>
      </w:r>
    </w:p>
    <w:p>
      <w:pPr>
        <w:spacing w:after="160" w:line="320"/>
      </w:pPr>
      <w:r>
        <w:rPr>
          <w:sz w:val="21"/>
          <w:szCs w:val="21"/>
        </w:rPr>
        <w:t xml:space="preserve">Paré(訓練文脈におけるリフレクティングチームの活用)やBrownleeら(2009)のレビューは、厳密なチーム構成でなくても、教育・スーパービジョン場面でリフレクティングの原理を部分的に応用できることを論じています。</w:t>
      </w:r>
    </w:p>
    <w:p>
      <w:pPr>
        <w:spacing w:after="140" w:line="280"/>
        <w:ind w:left="400" w:hanging="400"/>
      </w:pPr>
      <w:r>
        <w:rPr>
          <w:sz w:val="20"/>
          <w:szCs w:val="20"/>
        </w:rPr>
        <w:t xml:space="preserve">出典: </w:t>
      </w:r>
      <w:hyperlink w:history="1" r:id="rIdj1vm1iynzynmtg5knxsqd">
        <w:r>
          <w:rPr>
            <w:rStyle w:val="Hyperlink"/>
            <w:sz w:val="20"/>
            <w:szCs w:val="20"/>
          </w:rPr>
          <w:t xml:space="preserve">Paré, D. A. Using Reflecting Teams in Clinical Training.</w:t>
        </w:r>
      </w:hyperlink>
    </w:p>
    <w:p>
      <w:pPr>
        <w:pStyle w:val="Heading2"/>
        <w:spacing w:after="120" w:before="280"/>
      </w:pPr>
      <w:r>
        <w:t xml:space="preserve">3.2 透明性の確保</w:t>
      </w:r>
    </w:p>
    <w:p>
      <w:pPr>
        <w:spacing w:after="160" w:line="320"/>
      </w:pPr>
      <w:r>
        <w:rPr>
          <w:sz w:val="21"/>
          <w:szCs w:val="21"/>
        </w:rPr>
        <w:t xml:space="preserve">Andersen(1987)が提示した「専門家の判断過程を隠さない」という原則は、家族療法・システムズアプローチ一般における協働的・非階層的な治療関係の理論(collaborative, not-knowing stance)とも接続しています。</w:t>
      </w:r>
    </w:p>
    <w:p>
      <w:pPr>
        <w:spacing w:after="140" w:line="280"/>
        <w:ind w:left="400" w:hanging="400"/>
      </w:pPr>
      <w:r>
        <w:rPr>
          <w:sz w:val="20"/>
          <w:szCs w:val="20"/>
        </w:rPr>
        <w:t xml:space="preserve">参考: </w:t>
      </w:r>
      <w:hyperlink w:history="1" r:id="rIdhvqh9kr-qh21cnj1xelql">
        <w:r>
          <w:rPr>
            <w:rStyle w:val="Hyperlink"/>
            <w:sz w:val="20"/>
            <w:szCs w:val="20"/>
          </w:rPr>
          <w:t xml:space="preserve">Anderson, H., &amp; Jensen, P. Innovations in the Reflecting Process: The Inspirations of Tom Andersen(“not-knowing”の姿勢について)</w:t>
        </w:r>
      </w:hyperlink>
    </w:p>
    <w:p>
      <w:pPr>
        <w:pStyle w:val="Heading2"/>
        <w:spacing w:after="120" w:before="280"/>
      </w:pPr>
      <w:r>
        <w:t xml:space="preserve">3.3 不確実性への耐性(結論を急がない姿勢)</w:t>
      </w:r>
    </w:p>
    <w:p>
      <w:pPr>
        <w:spacing w:after="160" w:line="320"/>
      </w:pPr>
      <w:r>
        <w:rPr>
          <w:sz w:val="21"/>
          <w:szCs w:val="21"/>
        </w:rPr>
        <w:t xml:space="preserve">「不確実性への耐性(tolerance of uncertainty)」は、Seikkula &amp; Olson(2003)がオープンダイアローグの3つの詩学的原則の一つとして明示的に定式化した概念であり、個人カウンセリングにおける拙速な解釈の回避という応用可能性の理論的根拠になります。</w:t>
      </w:r>
    </w:p>
    <w:p>
      <w:pPr>
        <w:spacing w:after="140" w:line="280"/>
        <w:ind w:left="400" w:hanging="400"/>
      </w:pPr>
      <w:r>
        <w:rPr>
          <w:sz w:val="20"/>
          <w:szCs w:val="20"/>
        </w:rPr>
        <w:t xml:space="preserve">Seikkula, J., &amp; Olson, M. E. (2003)(前掲)。</w:t>
      </w:r>
    </w:p>
    <w:p>
      <w:pPr>
        <w:pStyle w:val="Heading2"/>
        <w:spacing w:after="120" w:before="280"/>
      </w:pPr>
      <w:r>
        <w:t xml:space="preserve">3.4 ネットワーク・システムへの視点</w:t>
      </w:r>
    </w:p>
    <w:p>
      <w:pPr>
        <w:spacing w:after="160" w:line="320"/>
      </w:pPr>
      <w:r>
        <w:rPr>
          <w:sz w:val="21"/>
          <w:szCs w:val="21"/>
        </w:rPr>
        <w:t xml:space="preserve">システミックな家族療法の伝統(Bateson由来)は、個人の問題を関係性の文脈の中で捉える視点を強調しており、Andersen(1987)自身がこの伝統(Milanモデル)の延長線上でリフレクティングチームを開発しています。個人療法であっても関係的想像力を持つという応用は、この理論的系譜に沿ったものです。</w:t>
      </w:r>
    </w:p>
    <w:p>
      <w:pPr>
        <w:pStyle w:val="Heading2"/>
        <w:spacing w:after="120" w:before="280"/>
      </w:pPr>
      <w:r>
        <w:t xml:space="preserve">3.5 ポリフォニーを尊重する対話術</w:t>
      </w:r>
    </w:p>
    <w:p>
      <w:pPr>
        <w:spacing w:after="160" w:line="320"/>
      </w:pPr>
      <w:r>
        <w:rPr>
          <w:sz w:val="21"/>
          <w:szCs w:val="21"/>
        </w:rPr>
        <w:t xml:space="preserve">クライアント内部の矛盾する複数の「声」を統合せずに尊重するという姿勢は、前掲のUMass資料(Olson, Seikkula, &amp; Ziedonis, 2014)における「inner polyphonyへの関与」という臨床原則に基づいています。</w:t>
      </w:r>
    </w:p>
    <w:p>
      <w:pPr>
        <w:pStyle w:val="Heading1"/>
        <w:spacing w:after="160" w:before="360"/>
      </w:pPr>
      <w:r>
        <w:t xml:space="preserve">4. クライアントの思考整理という観点:学術的裏付け</w:t>
      </w:r>
    </w:p>
    <w:p>
      <w:pPr>
        <w:pBdr>
          <w:left w:val="single" w:color="999999" w:sz="12" w:space="8"/>
        </w:pBdr>
        <w:spacing w:after="200" w:before="100" w:line="300"/>
        <w:ind w:left="200"/>
      </w:pPr>
      <w:r>
        <w:rPr>
          <w:i/>
          <w:iCs/>
          <w:color w:val="555555"/>
          <w:sz w:val="20"/>
          <w:szCs w:val="20"/>
        </w:rPr>
        <w:t xml:space="preserve">この章で扱う認知的メカニズムの多くは、リフレクティング場面そのものを対象とした実証研究ではなく、関連する認知心理学領域の知見からの類推です。各項目でその位置づけを明示します。</w:t>
      </w:r>
    </w:p>
    <w:p>
      <w:pPr>
        <w:pStyle w:val="Heading2"/>
        <w:spacing w:after="120" w:before="280"/>
      </w:pPr>
      <w:r>
        <w:t xml:space="preserve">4.1 「聞く」に専念する時間による整理(直接的裏付けあり)</w:t>
      </w:r>
    </w:p>
    <w:p>
      <w:pPr>
        <w:spacing w:after="160" w:line="320"/>
      </w:pPr>
      <w:r>
        <w:rPr>
          <w:sz w:val="21"/>
          <w:szCs w:val="21"/>
        </w:rPr>
        <w:t xml:space="preserve">Cooper et al.(2022)の質的研究では、参加者テーマの一つとして「自分自身に耳を傾け、他者の話を聞くこと(Listening to the self and hearing others)」が抽出されており、聞く立場に回ることが自己理解を促すプロセスとして参加者から報告されています。</w:t>
      </w:r>
    </w:p>
    <w:p>
      <w:pPr>
        <w:spacing w:after="140" w:line="280"/>
        <w:ind w:left="400" w:hanging="400"/>
      </w:pPr>
      <w:r>
        <w:rPr>
          <w:sz w:val="20"/>
          <w:szCs w:val="20"/>
        </w:rPr>
        <w:t xml:space="preserve">出典: </w:t>
      </w:r>
      <w:hyperlink w:history="1" r:id="rIdznxvpnb8fue1h06tnnlqn">
        <w:r>
          <w:rPr>
            <w:rStyle w:val="Hyperlink"/>
            <w:sz w:val="20"/>
            <w:szCs w:val="20"/>
          </w:rPr>
          <w:t xml:space="preserve">“Always opening and never closing” (前掲, PMC9580692)</w:t>
        </w:r>
      </w:hyperlink>
    </w:p>
    <w:p>
      <w:pPr>
        <w:pStyle w:val="Heading2"/>
        <w:spacing w:after="120" w:before="280"/>
      </w:pPr>
      <w:r>
        <w:t xml:space="preserve">4.2 外在化による思考の可視化(類推的裏付け)</w:t>
      </w:r>
    </w:p>
    <w:p>
      <w:pPr>
        <w:spacing w:after="160" w:line="320"/>
      </w:pPr>
      <w:r>
        <w:rPr>
          <w:sz w:val="21"/>
          <w:szCs w:val="21"/>
        </w:rPr>
        <w:t xml:space="preserve">自分の考えが他者の言葉として外側で語られることで輪郭を持つ、という説明は、ヴィゴツキーの内言(inner speech)理論と関連づけられます。ヴィゴツキーは、思考は社会的・外的な言語活動が内在化されることで発達するとし、逆に外的な言語化が思考の整理を助けるという発達論的な因果関係を提示しました。</w:t>
      </w:r>
    </w:p>
    <w:p>
      <w:pPr>
        <w:spacing w:after="140" w:line="280"/>
        <w:ind w:left="400" w:hanging="400"/>
      </w:pPr>
      <w:r>
        <w:rPr>
          <w:sz w:val="20"/>
          <w:szCs w:val="20"/>
        </w:rPr>
        <w:t xml:space="preserve">Vygotsky, L. S. (1934/1987). Thinking and Speech. In The Collected Works of L. S. Vygotsky, Vol. 1 (N. Minick, Trans.). Plenum Press.</w:t>
      </w:r>
    </w:p>
    <w:p>
      <w:pPr>
        <w:spacing w:after="140" w:line="280"/>
        <w:ind w:left="400" w:hanging="400"/>
      </w:pPr>
      <w:r>
        <w:rPr>
          <w:sz w:val="20"/>
          <w:szCs w:val="20"/>
        </w:rPr>
        <w:t xml:space="preserve">解説記事: </w:t>
      </w:r>
      <w:hyperlink w:history="1" r:id="rId10o6rfkzkjppkong4bstv">
        <w:r>
          <w:rPr>
            <w:rStyle w:val="Hyperlink"/>
            <w:sz w:val="20"/>
            <w:szCs w:val="20"/>
          </w:rPr>
          <w:t xml:space="preserve">Vygotsky's Sociocultural Theory of Cognitive Development — Simply Psychology</w:t>
        </w:r>
      </w:hyperlink>
    </w:p>
    <w:p>
      <w:pPr>
        <w:pBdr>
          <w:left w:val="single" w:color="999999" w:sz="12" w:space="8"/>
        </w:pBdr>
        <w:spacing w:after="200" w:before="100" w:line="300"/>
        <w:ind w:left="200"/>
      </w:pPr>
      <w:r>
        <w:rPr>
          <w:i/>
          <w:iCs/>
          <w:color w:val="555555"/>
          <w:sz w:val="20"/>
          <w:szCs w:val="20"/>
        </w:rPr>
        <w:t xml:space="preserve">ヴィゴツキーの研究はリフレクティングを対象としたものではなく、児童の言語発達に関する理論です。「他者の言葉として聞くことが思考を整理する」という主張は、この発達理論からの類推であり、直接的な実証ではありません。</w:t>
      </w:r>
    </w:p>
    <w:p>
      <w:pPr>
        <w:pStyle w:val="Heading2"/>
        <w:spacing w:after="120" w:before="280"/>
      </w:pPr>
      <w:r>
        <w:t xml:space="preserve">4.3 複数の解釈が並存することによる視野の拡張(理論的裏付けあり)</w:t>
      </w:r>
    </w:p>
    <w:p>
      <w:pPr>
        <w:spacing w:after="160" w:line="320"/>
      </w:pPr>
      <w:r>
        <w:rPr>
          <w:sz w:val="21"/>
          <w:szCs w:val="21"/>
        </w:rPr>
        <w:t xml:space="preserve">複数の視点が同時に提示されることの意義は、前述のバフチンのポリフォニー概念、およびSeikkula &amp; Olson(2003)の「社会的ネットワークにおけるポリフォニー」原則によって理論的に裏付けられます。</w:t>
      </w:r>
    </w:p>
    <w:p>
      <w:pPr>
        <w:pStyle w:val="Heading2"/>
        <w:spacing w:after="120" w:before="280"/>
      </w:pPr>
      <w:r>
        <w:t xml:space="preserve">4.4 感情と思考の分離(類推的裏付け:自己距離化研究)</w:t>
      </w:r>
    </w:p>
    <w:p>
      <w:pPr>
        <w:spacing w:after="160" w:line="320"/>
      </w:pPr>
      <w:r>
        <w:rPr>
          <w:sz w:val="21"/>
          <w:szCs w:val="21"/>
        </w:rPr>
        <w:t xml:space="preserve">聞く立場に回ることで感情的没入から距離を置き、認知的処理がしやすくなるという主張は、心理学における「自己距離化(self-distancing)」研究と概念的に類似しています。Kross &amp; Ayduk(2011)らの一連の研究では、自分の体験を三人称・観察者視点から振り返る(self-distanced)ことが、一人称で没入的に振り返る(self-immersed)場合と比べて、感情的反応性の低下、反芻(rumination)の減少、より適応的な意味づけを促すことが実験的に示されています。</w:t>
      </w:r>
    </w:p>
    <w:p>
      <w:pPr>
        <w:spacing w:after="140" w:line="280"/>
        <w:ind w:left="400" w:hanging="400"/>
      </w:pPr>
      <w:r>
        <w:rPr>
          <w:sz w:val="20"/>
          <w:szCs w:val="20"/>
        </w:rPr>
        <w:t xml:space="preserve">Kross, E., &amp; Ayduk, O. (2011). Making meaning out of negative experiences by self-distancing. Current Directions in Psychological Science, 20(3), 187–191. https://doi.org/10.1177/0963721411408883</w:t>
      </w:r>
    </w:p>
    <w:p>
      <w:pPr>
        <w:spacing w:after="140" w:line="280"/>
        <w:ind w:left="400" w:hanging="400"/>
      </w:pPr>
      <w:r>
        <w:rPr>
          <w:sz w:val="20"/>
          <w:szCs w:val="20"/>
        </w:rPr>
        <w:t xml:space="preserve">Kross, E., &amp; Ayduk, O. (2017). Self-distancing: Theory, research, and current directions. Advances in Experimental Social Psychology, 55, 81–136.</w:t>
      </w:r>
    </w:p>
    <w:p>
      <w:pPr>
        <w:spacing w:after="140" w:line="280"/>
        <w:ind w:left="400" w:hanging="400"/>
      </w:pPr>
      <w:r>
        <w:rPr>
          <w:sz w:val="20"/>
          <w:szCs w:val="20"/>
        </w:rPr>
        <w:t xml:space="preserve">Ayduk, Ö., &amp; Kross, E. (2010). From a distance: Implications of spontaneous self-distancing for adaptive self-reflection. Journal of Personality and Social Psychology, 98(5), 809–829.</w:t>
      </w:r>
    </w:p>
    <w:p>
      <w:pPr>
        <w:pBdr>
          <w:left w:val="single" w:color="999999" w:sz="12" w:space="8"/>
        </w:pBdr>
        <w:spacing w:after="200" w:before="100" w:line="300"/>
        <w:ind w:left="200"/>
      </w:pPr>
      <w:r>
        <w:rPr>
          <w:i/>
          <w:iCs/>
          <w:color w:val="555555"/>
          <w:sz w:val="20"/>
          <w:szCs w:val="20"/>
        </w:rPr>
        <w:t xml:space="preserve">これらの研究は「自分の体験を三人称視点で振り返る」実験であり、「専門家同士の対話を第三者として聞く」というリフレクティングの構造とは異なります。ただし、当事者が自らの状況について一時的に“聞き手”という観察者的ポジションを取るという点で、心理的距離を介した処理という共通のメカニズムが想定できるため、類推的な裏付けとして提示しています。</w:t>
      </w:r>
    </w:p>
    <w:p>
      <w:pPr>
        <w:pStyle w:val="Heading2"/>
        <w:spacing w:after="120" w:before="280"/>
      </w:pPr>
      <w:r>
        <w:t xml:space="preserve">4.5 意味づけの保留(結論を急がないこと)による思考の柔軟性維持</w:t>
      </w:r>
    </w:p>
    <w:p>
      <w:pPr>
        <w:spacing w:after="160" w:line="320"/>
      </w:pPr>
      <w:r>
        <w:rPr>
          <w:sz w:val="21"/>
          <w:szCs w:val="21"/>
        </w:rPr>
        <w:t xml:space="preserve">この点は前掲の「不確実性への耐性」(Seikkula &amp; Olson, 2003)の臨床的帰結として位置づけられます。拙速な結論を避けることが認知的柔軟性を保つという一般的な主張は、認知心理学における性急なクロージャーへの欲求(need for closure)研究とも関連しますが、本資料ではリフレクティング文脈における直接の実証研究は確認できていません。</w:t>
      </w:r>
    </w:p>
    <w:p>
      <w:pPr>
        <w:pStyle w:val="Heading1"/>
        <w:spacing w:after="160" w:before="360"/>
      </w:pPr>
      <w:r>
        <w:t xml:space="preserve">5. 総括:エビデンスの水準について</w:t>
      </w:r>
    </w:p>
    <w:p>
      <w:pPr>
        <w:spacing w:after="160" w:line="320"/>
      </w:pPr>
      <w:r>
        <w:rPr>
          <w:sz w:val="21"/>
          <w:szCs w:val="21"/>
        </w:rPr>
        <w:t xml:space="preserve">以上を踏まえると、各主張の学術的な位置づけは以下の3水準に整理できます。</w:t>
      </w:r>
    </w:p>
    <w:p>
      <w:pPr>
        <w:pStyle w:val="ListParagraph"/>
        <w:numPr>
          <w:ilvl w:val="0"/>
          <w:numId w:val="1"/>
        </w:numPr>
        <w:spacing w:after="100" w:line="300"/>
      </w:pPr>
      <w:r>
        <w:rPr>
          <w:sz w:val="21"/>
          <w:szCs w:val="21"/>
        </w:rPr>
        <w:t xml:space="preserve">① 技法・理論の一次記述として確立している事項:リフレクティングチームの手順(Andersen, 1987)、オープンダイアローグの3原則(Seikkula &amp; Olson, 2003)。</w:t>
      </w:r>
    </w:p>
    <w:p>
      <w:pPr>
        <w:pStyle w:val="ListParagraph"/>
        <w:numPr>
          <w:ilvl w:val="0"/>
          <w:numId w:val="1"/>
        </w:numPr>
        <w:spacing w:after="100" w:line="300"/>
      </w:pPr>
      <w:r>
        <w:rPr>
          <w:sz w:val="21"/>
          <w:szCs w:val="21"/>
        </w:rPr>
        <w:t xml:space="preserve">② 質的研究・観察研究による裏付けがある事項:当事者の主体性の感覚、透明性による安心感、聞く立場が自己理解を促す実感(Cooper et al., 2022)、5年・長期追跡での症状改善や就労復帰率(Seikkula et al., 2006, 2011)。</w:t>
      </w:r>
    </w:p>
    <w:p>
      <w:pPr>
        <w:pStyle w:val="ListParagraph"/>
        <w:numPr>
          <w:ilvl w:val="0"/>
          <w:numId w:val="1"/>
        </w:numPr>
        <w:spacing w:after="100" w:line="300"/>
      </w:pPr>
      <w:r>
        <w:rPr>
          <w:sz w:val="21"/>
          <w:szCs w:val="21"/>
        </w:rPr>
        <w:t xml:space="preserve">③ 隣接領域からの理論的・類推的な裏付けにとどまる事項:内言理論による外在化効果の説明(Vygotsky)、自己距離化研究による感情と思考の分離の説明(Kross &amp; Ayduk)、RCTによる因果的効果の検証(ODDESSI試験は進行中で、本試験の結果は未公表)。</w:t>
      </w:r>
    </w:p>
    <w:p>
      <w:pPr>
        <w:spacing w:after="160" w:line="320"/>
      </w:pPr>
      <w:r>
        <w:rPr>
          <w:sz w:val="21"/>
          <w:szCs w:val="21"/>
        </w:rPr>
        <w:t xml:space="preserve">特に③に分類される事項については、リフレクティングという技法そのものを対象とした実証研究ではなく、類似のメカニズムを持つ別領域の研究からの理論的な橋渡しである点を、資料利用の際にはご留意ください。</w:t>
      </w:r>
    </w:p>
    <w:p>
      <w:pPr>
        <w:pStyle w:val="Heading1"/>
        <w:spacing w:after="160" w:before="360"/>
      </w:pPr>
      <w:r>
        <w:t xml:space="preserve">参考文献一覧</w:t>
      </w:r>
    </w:p>
    <w:p>
      <w:pPr>
        <w:spacing w:after="140" w:line="280"/>
        <w:ind w:left="400" w:hanging="400"/>
      </w:pPr>
      <w:r>
        <w:rPr>
          <w:sz w:val="20"/>
          <w:szCs w:val="20"/>
        </w:rPr>
        <w:t xml:space="preserve">Andersen, T. (1987). The reflecting team: Dialogue and meta-dialogue in clinical work. Family Process, 26(4), 415–428. https://doi.org/10.1111/j.1545-5300.1987.00415.x</w:t>
      </w:r>
    </w:p>
    <w:p>
      <w:pPr>
        <w:spacing w:after="140" w:line="280"/>
        <w:ind w:left="400" w:hanging="400"/>
      </w:pPr>
      <w:r>
        <w:rPr>
          <w:sz w:val="20"/>
          <w:szCs w:val="20"/>
        </w:rPr>
        <w:t xml:space="preserve">Ayduk, Ö., &amp; Kross, E. (2010). From a distance: Implications of spontaneous self-distancing for adaptive self-reflection. Journal of Personality and Social Psychology, 98(5), 809–829.</w:t>
      </w:r>
    </w:p>
    <w:p>
      <w:pPr>
        <w:spacing w:after="140" w:line="280"/>
        <w:ind w:left="400" w:hanging="400"/>
      </w:pPr>
      <w:r>
        <w:rPr>
          <w:sz w:val="20"/>
          <w:szCs w:val="20"/>
        </w:rPr>
        <w:t xml:space="preserve">Bakhtin, M. M. (1984). Problems of Dostoevsky's Poetics (C. Emerson, Trans.). University of Minnesota Press.</w:t>
      </w:r>
    </w:p>
    <w:p>
      <w:pPr>
        <w:spacing w:after="140" w:line="280"/>
        <w:ind w:left="400" w:hanging="400"/>
      </w:pPr>
      <w:r>
        <w:rPr>
          <w:sz w:val="20"/>
          <w:szCs w:val="20"/>
        </w:rPr>
        <w:t xml:space="preserve">Brownlee, K., Vis, J.-A., &amp; McKenna, A. (2009). Review of the reflecting team process: Strengths, challenges, and clinical implications. Family Journal, 17(4), 348–353. https://doi.org/10.1177/1066480709332713</w:t>
      </w:r>
    </w:p>
    <w:p>
      <w:pPr>
        <w:spacing w:after="140" w:line="280"/>
        <w:ind w:left="400" w:hanging="400"/>
      </w:pPr>
      <w:r>
        <w:rPr>
          <w:sz w:val="20"/>
          <w:szCs w:val="20"/>
        </w:rPr>
        <w:t xml:space="preserve">Cooper et al. (2022). “Always opening and never closing”: How dialogical therapists understand and create reflective conversations in network meetings. Frontiers in Psychology, 13, 992785. https://pmc.ncbi.nlm.nih.gov/articles/PMC9580692/</w:t>
      </w:r>
    </w:p>
    <w:p>
      <w:pPr>
        <w:spacing w:after="140" w:line="280"/>
        <w:ind w:left="400" w:hanging="400"/>
      </w:pPr>
      <w:r>
        <w:rPr>
          <w:sz w:val="20"/>
          <w:szCs w:val="20"/>
        </w:rPr>
        <w:t xml:space="preserve">Kross, E., &amp; Ayduk, O. (2011). Making meaning out of negative experiences by self-distancing. Current Directions in Psychological Science, 20(3), 187–191. https://doi.org/10.1177/0963721411408883</w:t>
      </w:r>
    </w:p>
    <w:p>
      <w:pPr>
        <w:spacing w:after="140" w:line="280"/>
        <w:ind w:left="400" w:hanging="400"/>
      </w:pPr>
      <w:r>
        <w:rPr>
          <w:sz w:val="20"/>
          <w:szCs w:val="20"/>
        </w:rPr>
        <w:t xml:space="preserve">Kross, E., &amp; Ayduk, O. (2017). Self-distancing: Theory, research, and current directions. Advances in Experimental Social Psychology, 55, 81–136.</w:t>
      </w:r>
    </w:p>
    <w:p>
      <w:pPr>
        <w:spacing w:after="140" w:line="280"/>
        <w:ind w:left="400" w:hanging="400"/>
      </w:pPr>
      <w:r>
        <w:rPr>
          <w:sz w:val="20"/>
          <w:szCs w:val="20"/>
        </w:rPr>
        <w:t xml:space="preserve">Olson, M., Seikkula, J., &amp; Ziedonis, D. (2014). The Key Elements of Dialogic Practice in Open Dialogue. University of Massachusetts Medical School.</w:t>
      </w:r>
    </w:p>
    <w:p>
      <w:pPr>
        <w:spacing w:after="140" w:line="280"/>
        <w:ind w:left="400" w:hanging="400"/>
      </w:pPr>
      <w:r>
        <w:rPr>
          <w:sz w:val="20"/>
          <w:szCs w:val="20"/>
        </w:rPr>
        <w:t xml:space="preserve">Paré, D. A. Using Reflecting Teams in Clinical Training. (ERIC: EJ603025)</w:t>
      </w:r>
    </w:p>
    <w:p>
      <w:pPr>
        <w:spacing w:after="140" w:line="280"/>
        <w:ind w:left="400" w:hanging="400"/>
      </w:pPr>
      <w:r>
        <w:rPr>
          <w:sz w:val="20"/>
          <w:szCs w:val="20"/>
        </w:rPr>
        <w:t xml:space="preserve">Pilling, S., Clarke, K., Parker, G., James, K., Landau, S., Weaver, T., Razzaque, R., &amp; Craig, T. (2022). Open Dialogue compared to treatment as usual for adults experiencing a mental health crisis: Protocol for the ODDESSI multi-site cluster randomised controlled trial. Contemporary Clinical Trials, 113, 106664. https://doi.org/10.1016/j.cct.2021.106664</w:t>
      </w:r>
    </w:p>
    <w:p>
      <w:pPr>
        <w:spacing w:after="140" w:line="280"/>
        <w:ind w:left="400" w:hanging="400"/>
      </w:pPr>
      <w:r>
        <w:rPr>
          <w:sz w:val="20"/>
          <w:szCs w:val="20"/>
        </w:rPr>
        <w:t xml:space="preserve">Open Dialogue compared to usual care for adults experiencing a mental health crisis: A feasibility study for the ODDESSI trial. (2025). medRxiv. https://www.medrxiv.org/content/10.1101/2025.10.28.25332665v1</w:t>
      </w:r>
    </w:p>
    <w:p>
      <w:pPr>
        <w:spacing w:after="140" w:line="280"/>
        <w:ind w:left="400" w:hanging="400"/>
      </w:pPr>
      <w:r>
        <w:rPr>
          <w:sz w:val="20"/>
          <w:szCs w:val="20"/>
        </w:rPr>
        <w:t xml:space="preserve">Seikkula, J. (1993). The aim of therapy is generating dialogue: Bakhtin and Vygotsky in family session. Human Systems, 4, 33–48.</w:t>
      </w:r>
    </w:p>
    <w:p>
      <w:pPr>
        <w:spacing w:after="140" w:line="280"/>
        <w:ind w:left="400" w:hanging="400"/>
      </w:pPr>
      <w:r>
        <w:rPr>
          <w:sz w:val="20"/>
          <w:szCs w:val="20"/>
        </w:rPr>
        <w:t xml:space="preserve">Seikkula, J., &amp; Olson, M. E. (2003). The open dialogue approach to acute psychosis: Its poetics and micropolitics. Family Process, 42(3), 403–418. https://doi.org/10.1111/j.1545-5300.2003.00403.x</w:t>
      </w:r>
    </w:p>
    <w:p>
      <w:pPr>
        <w:spacing w:after="140" w:line="280"/>
        <w:ind w:left="400" w:hanging="400"/>
      </w:pPr>
      <w:r>
        <w:rPr>
          <w:sz w:val="20"/>
          <w:szCs w:val="20"/>
        </w:rPr>
        <w:t xml:space="preserve">Seikkula, J., Aaltonen, J., Alakare, B., Haarakangas, K., Keränen, J., &amp; Lehtinen, K. (2006). Five-year experience of first-episode nonaffective psychosis in open-dialogue approach. Psychotherapy Research, 16(2), 214–228. https://doi.org/10.1080/10503300500268490</w:t>
      </w:r>
    </w:p>
    <w:p>
      <w:pPr>
        <w:spacing w:after="140" w:line="280"/>
        <w:ind w:left="400" w:hanging="400"/>
      </w:pPr>
      <w:r>
        <w:rPr>
          <w:sz w:val="20"/>
          <w:szCs w:val="20"/>
        </w:rPr>
        <w:t xml:space="preserve">Seikkula, J., Alakare, B., &amp; Aaltonen, J. (2011). The comprehensive open-dialogue approach in Western Lapland: II. Psychosis, 3(3), 192–204. https://doi.org/10.1080/17522439.2011.595819</w:t>
      </w:r>
    </w:p>
    <w:p>
      <w:pPr>
        <w:spacing w:after="140" w:line="280"/>
        <w:ind w:left="400" w:hanging="400"/>
      </w:pPr>
      <w:r>
        <w:rPr>
          <w:sz w:val="20"/>
          <w:szCs w:val="20"/>
        </w:rPr>
        <w:t xml:space="preserve">Vygotsky, L. S. (1934/1987). Thinking and Speech. In The Collected Works of L. S. Vygotsky, Vol. 1. Plenum Press.</w:t>
      </w:r>
    </w:p>
    <w:sectPr>
      <w:pgSz w:w="11908" w:h="16833"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rzoscppdr8w5-dfgnrlj" Type="http://schemas.openxmlformats.org/officeDocument/2006/relationships/hyperlink" Target="https://pmc.ncbi.nlm.nih.gov/articles/PMC9580692/" TargetMode="External"/><Relationship Id="rIdbf2u1fk9owjfn69cbi-j_" Type="http://schemas.openxmlformats.org/officeDocument/2006/relationships/hyperlink" Target="https://www.umassmed.edu/globalassets/psychiatry/open-dialogue/keyelementsv1.109022014.pdf" TargetMode="External"/><Relationship Id="rId83c_ek9vmw3f9yvxnhgkh" Type="http://schemas.openxmlformats.org/officeDocument/2006/relationships/hyperlink" Target="https://www.medrxiv.org/content/10.1101/2025.10.28.25332665v1" TargetMode="External"/><Relationship Id="rIdj1vm1iynzynmtg5knxsqd" Type="http://schemas.openxmlformats.org/officeDocument/2006/relationships/hyperlink" Target="https://files.eric.ed.gov/fulltext/EJ603025.pdf" TargetMode="External"/><Relationship Id="rIdhvqh9kr-qh21cnj1xelql" Type="http://schemas.openxmlformats.org/officeDocument/2006/relationships/hyperlink" Target="https://www.scribd.com/document/585590604/Anderson-H-Jensen-P-Innovations-in-the-reflecting-process-The-inspirations-of-Tom-Andersen" TargetMode="External"/><Relationship Id="rIdznxvpnb8fue1h06tnnlqn" Type="http://schemas.openxmlformats.org/officeDocument/2006/relationships/hyperlink" Target="https://pmc.ncbi.nlm.nih.gov/articles/PMC9580692/" TargetMode="External"/><Relationship Id="rId10o6rfkzkjppkong4bstv" Type="http://schemas.openxmlformats.org/officeDocument/2006/relationships/hyperlink" Target="https://www.simplypsychology.org/vygotsky.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2026-08-15T10:24:46.756Z</dcterms:created>
  <dcterms:modified xsi:type="dcterms:W3CDTF">2026-08-15T10:24:46.770Z</dcterms:modified>
</cp:coreProperties>
</file>

<file path=docProps/custom.xml><?xml version="1.0" encoding="utf-8"?>
<Properties xmlns="http://schemas.openxmlformats.org/officeDocument/2006/custom-properties" xmlns:vt="http://schemas.openxmlformats.org/officeDocument/2006/docPropsVTypes"/>
</file>