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ШКАЛЫ ДАННЫХ</w:t>
      </w:r>
      <w:r/>
      <w:r>
        <w:rPr>
          <w:sz w:val="28"/>
          <w:szCs w:val="28"/>
        </w:rPr>
      </w:r>
      <w:r/>
      <w:r/>
      <w:r/>
      <w:r/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4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en-US"/>
        </w:rPr>
        <w:t xml:space="preserve">1.</w:t>
      </w:r>
      <w:r>
        <w:rPr>
          <w:sz w:val="28"/>
          <w:szCs w:val="28"/>
          <w:lang w:val="ru-RU"/>
        </w:rPr>
        <w:t xml:space="preserve">Виды шкал (переменных)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В статистике есть множество видов переменных, но я буду использовать три основные – номинальные, порядковые и количественные.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:lang w:val="ru-RU"/>
        </w:rPr>
        <w:t xml:space="preserve">Их описание есть на картинке.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  <w:highlight w:val="none"/>
          <w:lang w:val="ru-RU"/>
        </w:rPr>
      </w:r>
      <w:r>
        <w:t xml:space="preserve">                           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36526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043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91249" cy="3652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50pt;height:287.6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1265" cy="24041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940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31264" cy="24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78pt;height:189.3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1766"/>
        </w:tabs>
        <w:spacing/>
        <w:ind/>
        <w:rPr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830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744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28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9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ab/>
      </w:r>
      <w:r/>
      <w:r/>
    </w:p>
    <w:p>
      <w:pPr>
        <w:pBdr/>
        <w:tabs>
          <w:tab w:val="left" w:leader="none" w:pos="17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Пример перевода шкал:</w:t>
      </w:r>
      <w:r>
        <w:rPr>
          <w:sz w:val="28"/>
          <w:szCs w:val="28"/>
        </w:rPr>
      </w:r>
    </w:p>
    <w:p>
      <w:pPr>
        <w:pBdr/>
        <w:tabs>
          <w:tab w:val="left" w:leader="none" w:pos="1766"/>
        </w:tabs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669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892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16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70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2024-05-04T17:38:37Z</dcterms:modified>
</cp:coreProperties>
</file>