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Panel Questions and Answers</w:t>
      </w:r>
    </w:p>
    <w:p>
      <w:pPr>
        <w:spacing w:after="360"/>
        <w:jc w:val="center"/>
      </w:pPr>
      <w:r>
        <w:rPr>
          <w:i/>
          <w:iCs/>
          <w:color w:val="4A5862"/>
          <w:sz w:val="24"/>
          <w:szCs w:val="24"/>
        </w:rPr>
        <w:t xml:space="preserve">Threat-Aware Digital Asset Exposure Prediction System Using Machine Learning</w:t>
      </w:r>
    </w:p>
    <w:p>
      <w:pPr>
        <w:spacing w:after="240" w:line="300"/>
      </w:pPr>
      <w:r>
        <w:rPr>
          <w:sz w:val="22"/>
          <w:szCs w:val="22"/>
        </w:rPr>
        <w:t xml:space="preserve">Likely questions from the supervisor panel, with short answers based on the project's actual results. Read them aloud in your own words before the presentation.</w:t>
      </w:r>
    </w:p>
    <w:p>
      <w:pPr>
        <w:pStyle w:val="Heading1"/>
        <w:spacing w:after="160" w:before="320"/>
      </w:pPr>
      <w:r>
        <w:t xml:space="preserve">A. Problem and motivation</w:t>
      </w:r>
    </w:p>
    <w:p>
      <w:pPr>
        <w:keepNext/>
        <w:spacing w:after="60" w:before="160"/>
      </w:pPr>
      <w:r>
        <w:rPr>
          <w:b/>
          <w:bCs/>
          <w:color w:val="14232B"/>
        </w:rPr>
        <w:t xml:space="preserve">1. What problem does your project solve?</w:t>
      </w:r>
    </w:p>
    <w:p>
      <w:pPr>
        <w:spacing w:after="120" w:line="300"/>
        <w:ind w:left="360"/>
      </w:pPr>
      <w:r>
        <w:t xml:space="preserve">Companies cannot patch tens of thousands of vulnerabilities, and the usual severity score (CVSS) does not say which ones attackers will use. My system predicts which vulnerabilities, and which company devices, are likely to be attacked in the next 12 months, so teams fix the right things first.</w:t>
      </w:r>
    </w:p>
    <w:p>
      <w:pPr>
        <w:keepNext/>
        <w:spacing w:after="60" w:before="160"/>
      </w:pPr>
      <w:r>
        <w:rPr>
          <w:b/>
          <w:bCs/>
          <w:color w:val="14232B"/>
        </w:rPr>
        <w:t xml:space="preserve">2. How is this different from a normal vulnerability scanner?</w:t>
      </w:r>
    </w:p>
    <w:p>
      <w:pPr>
        <w:spacing w:after="120" w:line="300"/>
        <w:ind w:left="360"/>
      </w:pPr>
      <w:r>
        <w:t xml:space="preserve">A scanner says what is vulnerable today. My system predicts what is likely to be attacked in the future, ranks devices by that risk, explains why, and shows how far an attack could spread.</w:t>
      </w:r>
    </w:p>
    <w:p>
      <w:pPr>
        <w:keepNext/>
        <w:spacing w:after="60" w:before="160"/>
      </w:pPr>
      <w:r>
        <w:rPr>
          <w:b/>
          <w:bCs/>
          <w:color w:val="14232B"/>
        </w:rPr>
        <w:t xml:space="preserve">3. Why not just patch everything rated Critical by CVSS?</w:t>
      </w:r>
    </w:p>
    <w:p>
      <w:pPr>
        <w:spacing w:after="120" w:line="300"/>
        <w:ind w:left="360"/>
      </w:pPr>
      <w:r>
        <w:t xml:space="preserve">CVSS measures how bad a flaw could be, not how likely it is to be attacked. In my test, checking the top 5% by CVSS caught only 16% of the flaws later attacked; my model caught 44%.</w:t>
      </w:r>
    </w:p>
    <w:p>
      <w:pPr>
        <w:pStyle w:val="Heading1"/>
        <w:spacing w:after="160" w:before="320"/>
      </w:pPr>
      <w:r>
        <w:t xml:space="preserve">B. Data</w:t>
      </w:r>
    </w:p>
    <w:p>
      <w:pPr>
        <w:keepNext/>
        <w:spacing w:after="60" w:before="160"/>
      </w:pPr>
      <w:r>
        <w:rPr>
          <w:b/>
          <w:bCs/>
          <w:color w:val="14232B"/>
        </w:rPr>
        <w:t xml:space="preserve">4. Where does your data come from?</w:t>
      </w:r>
    </w:p>
    <w:p>
      <w:pPr>
        <w:spacing w:after="120" w:line="300"/>
        <w:ind w:left="360"/>
      </w:pPr>
      <w:r>
        <w:t xml:space="preserve">Two public sources: the US National Vulnerability Database (382,538 vulnerabilities) and CISA's Known Exploited Vulnerabilities catalogue (1,721 confirmed attacked).</w:t>
      </w:r>
    </w:p>
    <w:p>
      <w:pPr>
        <w:keepNext/>
        <w:spacing w:after="60" w:before="160"/>
      </w:pPr>
      <w:r>
        <w:rPr>
          <w:b/>
          <w:bCs/>
          <w:color w:val="14232B"/>
        </w:rPr>
        <w:t xml:space="preserve">5. Why use CISA KEV as “attacked”?</w:t>
      </w:r>
    </w:p>
    <w:p>
      <w:pPr>
        <w:spacing w:after="120" w:line="300"/>
        <w:ind w:left="360"/>
      </w:pPr>
      <w:r>
        <w:t xml:space="preserve">It is the best public source of confirmed real-world exploitation, and each entry has a date added, which makes time-based prediction possible.</w:t>
      </w:r>
    </w:p>
    <w:p>
      <w:pPr>
        <w:keepNext/>
        <w:spacing w:after="60" w:before="160"/>
      </w:pPr>
      <w:r>
        <w:rPr>
          <w:b/>
          <w:bCs/>
          <w:color w:val="14232B"/>
        </w:rPr>
        <w:t xml:space="preserve">6. What are the weaknesses of KEV?</w:t>
      </w:r>
    </w:p>
    <w:p>
      <w:pPr>
        <w:spacing w:after="120" w:line="300"/>
        <w:ind w:left="360"/>
      </w:pPr>
      <w:r>
        <w:t xml:space="preserve">It focuses on US government systems and entries are added with some delay, so some real attacks are missing. That makes my results cautious: true performance may be slightly better.</w:t>
      </w:r>
    </w:p>
    <w:p>
      <w:pPr>
        <w:keepNext/>
        <w:spacing w:after="60" w:before="160"/>
      </w:pPr>
      <w:r>
        <w:rPr>
          <w:b/>
          <w:bCs/>
          <w:color w:val="14232B"/>
        </w:rPr>
        <w:t xml:space="preserve">7. Why does your data start in November 2021?</w:t>
      </w:r>
    </w:p>
    <w:p>
      <w:pPr>
        <w:spacing w:after="120" w:line="300"/>
        <w:ind w:left="360"/>
      </w:pPr>
      <w:r>
        <w:t xml:space="preserve">That is when KEV started. Before then, KEV dates show when the list was first filled in, not when attacks became known.</w:t>
      </w:r>
    </w:p>
    <w:p>
      <w:pPr>
        <w:keepNext/>
        <w:spacing w:after="60" w:before="160"/>
      </w:pPr>
      <w:r>
        <w:rPr>
          <w:b/>
          <w:bCs/>
          <w:color w:val="14232B"/>
        </w:rPr>
        <w:t xml:space="preserve">8. How imbalanced is your data, and how did you handle it?</w:t>
      </w:r>
    </w:p>
    <w:p>
      <w:pPr>
        <w:spacing w:after="120" w:line="300"/>
        <w:ind w:left="360"/>
      </w:pPr>
      <w:r>
        <w:t xml:space="preserve">Only 0.31% are positive (390 of 127,580). I tested three options for each model (no change, class weighting and undersampling) and picked the best on the 2024 validation year. I do not use accuracy, because predicting “never attacked” would score 99.7%.</w:t>
      </w:r>
    </w:p>
    <w:p>
      <w:pPr>
        <w:pStyle w:val="Heading1"/>
        <w:spacing w:after="160" w:before="320"/>
      </w:pPr>
      <w:r>
        <w:t xml:space="preserve">C. Method and fairness</w:t>
      </w:r>
    </w:p>
    <w:p>
      <w:pPr>
        <w:keepNext/>
        <w:spacing w:after="60" w:before="160"/>
      </w:pPr>
      <w:r>
        <w:rPr>
          <w:b/>
          <w:bCs/>
          <w:color w:val="14232B"/>
        </w:rPr>
        <w:t xml:space="preserve">9. How do you know the model is not cheating (data leakage)?</w:t>
      </w:r>
    </w:p>
    <w:p>
      <w:pPr>
        <w:keepNext/>
        <w:spacing w:after="60" w:line="300"/>
        <w:ind w:left="360"/>
      </w:pPr>
      <w:r>
        <w:t xml:space="preserve">Four controls:</w:t>
      </w:r>
    </w:p>
    <w:p>
      <w:pPr>
        <w:pStyle w:val="ListParagraph"/>
        <w:numPr>
          <w:ilvl w:val="0"/>
          <w:numId w:val="2"/>
        </w:numPr>
        <w:spacing w:after="40" w:line="300"/>
      </w:pPr>
      <w:r>
        <w:t xml:space="preserve">It uses only facts known on the day each vulnerability was published.</w:t>
      </w:r>
    </w:p>
    <w:p>
      <w:pPr>
        <w:pStyle w:val="ListParagraph"/>
        <w:numPr>
          <w:ilvl w:val="0"/>
          <w:numId w:val="2"/>
        </w:numPr>
        <w:spacing w:after="40" w:line="300"/>
      </w:pPr>
      <w:r>
        <w:t xml:space="preserve">It trains on 2021–2023 and is tested on 2025.</w:t>
      </w:r>
    </w:p>
    <w:p>
      <w:pPr>
        <w:pStyle w:val="ListParagraph"/>
        <w:numPr>
          <w:ilvl w:val="0"/>
          <w:numId w:val="2"/>
        </w:numPr>
        <w:spacing w:after="40" w:line="300"/>
      </w:pPr>
      <w:r>
        <w:t xml:space="preserve">I removed description sentences added after an attack, such as “Apple is aware of a report that this issue may have been exploited”.</w:t>
      </w:r>
    </w:p>
    <w:p>
      <w:pPr>
        <w:pStyle w:val="ListParagraph"/>
        <w:numPr>
          <w:ilvl w:val="0"/>
          <w:numId w:val="2"/>
        </w:numPr>
        <w:spacing w:after="40" w:line="300"/>
      </w:pPr>
      <w:r>
        <w:t xml:space="preserve">I evaluate only on vulnerabilities NVD has analysed, because NVD analysed attacked ones first.</w:t>
      </w:r>
    </w:p>
    <w:p>
      <w:pPr>
        <w:keepNext/>
        <w:spacing w:after="60" w:before="160"/>
      </w:pPr>
      <w:r>
        <w:rPr>
          <w:b/>
          <w:bCs/>
          <w:color w:val="14232B"/>
        </w:rPr>
        <w:t xml:space="preserve">10. Why not a random train/test split?</w:t>
      </w:r>
    </w:p>
    <w:p>
      <w:pPr>
        <w:spacing w:after="120" w:line="300"/>
        <w:ind w:left="360"/>
      </w:pPr>
      <w:r>
        <w:t xml:space="preserve">A random split mixes years, so the model learns from the future and looks better than it really is. A time-based split matches how the system is used in real life.</w:t>
      </w:r>
    </w:p>
    <w:p>
      <w:pPr>
        <w:keepNext/>
        <w:spacing w:after="60" w:before="160"/>
      </w:pPr>
      <w:r>
        <w:rPr>
          <w:b/>
          <w:bCs/>
          <w:color w:val="14232B"/>
        </w:rPr>
        <w:t xml:space="preserve">11. Why did you exclude vulnerabilities already in KEV on publication day?</w:t>
      </w:r>
    </w:p>
    <w:p>
      <w:pPr>
        <w:spacing w:after="120" w:line="300"/>
        <w:ind w:left="360"/>
      </w:pPr>
      <w:r>
        <w:t xml:space="preserve">They were already being attacked (zero-days), so there was nothing left to predict. Labelling them “not attacked” would teach the model the wrong thing.</w:t>
      </w:r>
    </w:p>
    <w:p>
      <w:pPr>
        <w:keepNext/>
        <w:spacing w:after="60" w:before="160"/>
      </w:pPr>
      <w:r>
        <w:rPr>
          <w:b/>
          <w:bCs/>
          <w:color w:val="14232B"/>
        </w:rPr>
        <w:t xml:space="preserve">12. What features does the model use?</w:t>
      </w:r>
    </w:p>
    <w:p>
      <w:pPr>
        <w:spacing w:after="120" w:line="300"/>
        <w:ind w:left="360"/>
      </w:pPr>
      <w:r>
        <w:t xml:space="preserve">Severity details (CVSS), flaw type (CWE), past attacks on the same vendor and flaw type, words in the description, and how many products are affected.</w:t>
      </w:r>
    </w:p>
    <w:p>
      <w:pPr>
        <w:keepNext/>
        <w:spacing w:after="60" w:before="160"/>
      </w:pPr>
      <w:r>
        <w:rPr>
          <w:b/>
          <w:bCs/>
          <w:color w:val="14232B"/>
        </w:rPr>
        <w:t xml:space="preserve">13. Why did you choose these three models?</w:t>
      </w:r>
    </w:p>
    <w:p>
      <w:pPr>
        <w:keepNext/>
        <w:spacing w:after="60" w:line="300"/>
        <w:ind w:left="360"/>
      </w:pPr>
      <w:r>
        <w:t xml:space="preserve">Each has a different role:</w:t>
      </w:r>
    </w:p>
    <w:p>
      <w:pPr>
        <w:pStyle w:val="ListParagraph"/>
        <w:numPr>
          <w:ilvl w:val="0"/>
          <w:numId w:val="2"/>
        </w:numPr>
        <w:spacing w:after="40" w:line="300"/>
      </w:pPr>
      <w:r>
        <w:t xml:space="preserve">Logistic regression: a simple, explainable baseline.</w:t>
      </w:r>
    </w:p>
    <w:p>
      <w:pPr>
        <w:pStyle w:val="ListParagraph"/>
        <w:numPr>
          <w:ilvl w:val="0"/>
          <w:numId w:val="2"/>
        </w:numPr>
        <w:spacing w:after="40" w:line="300"/>
      </w:pPr>
      <w:r>
        <w:t xml:space="preserve">Random forest: captures interactions between features.</w:t>
      </w:r>
    </w:p>
    <w:p>
      <w:pPr>
        <w:pStyle w:val="ListParagraph"/>
        <w:numPr>
          <w:ilvl w:val="0"/>
          <w:numId w:val="2"/>
        </w:numPr>
        <w:spacing w:after="40" w:line="300"/>
      </w:pPr>
      <w:r>
        <w:t xml:space="preserve">LightGBM: strong on this kind of data and fully explainable with SHAP. It performed best.</w:t>
      </w:r>
    </w:p>
    <w:p>
      <w:pPr>
        <w:keepNext/>
        <w:spacing w:after="60" w:before="160"/>
      </w:pPr>
      <w:r>
        <w:rPr>
          <w:b/>
          <w:bCs/>
          <w:color w:val="14232B"/>
        </w:rPr>
        <w:t xml:space="preserve">14. What is SHAP?</w:t>
      </w:r>
    </w:p>
    <w:p>
      <w:pPr>
        <w:spacing w:after="120" w:line="300"/>
        <w:ind w:left="360"/>
      </w:pPr>
      <w:r>
        <w:t xml:space="preserve">A method that shows how much each factor pushed a prediction up or down, for example “this vendor is often attacked” raising the risk.</w:t>
      </w:r>
    </w:p>
    <w:p>
      <w:pPr>
        <w:keepNext/>
        <w:spacing w:after="60" w:before="160"/>
      </w:pPr>
      <w:r>
        <w:rPr>
          <w:b/>
          <w:bCs/>
          <w:color w:val="14232B"/>
        </w:rPr>
        <w:t xml:space="preserve">15. What is calibration, and why did you need it?</w:t>
      </w:r>
    </w:p>
    <w:p>
      <w:pPr>
        <w:spacing w:after="120" w:line="300"/>
        <w:ind w:left="360"/>
      </w:pPr>
      <w:r>
        <w:t xml:space="preserve">It turns model scores into real probabilities. After calibration, the model predicted 79 attacked vulnerabilities in 2025 against 98 real ones.</w:t>
      </w:r>
    </w:p>
    <w:p>
      <w:pPr>
        <w:pStyle w:val="Heading1"/>
        <w:spacing w:after="160" w:before="320"/>
      </w:pPr>
      <w:r>
        <w:t xml:space="preserve">D. Results</w:t>
      </w:r>
    </w:p>
    <w:p>
      <w:pPr>
        <w:keepNext/>
        <w:spacing w:after="60" w:before="160"/>
      </w:pPr>
      <w:r>
        <w:rPr>
          <w:b/>
          <w:bCs/>
          <w:color w:val="14232B"/>
        </w:rPr>
        <w:t xml:space="preserve">16. What is your main result?</w:t>
      </w:r>
    </w:p>
    <w:p>
      <w:pPr>
        <w:spacing w:after="120" w:line="300"/>
        <w:ind w:left="360"/>
      </w:pPr>
      <w:r>
        <w:t xml:space="preserve">On 2025 data the model never saw, checking the top 5% catches 44% of the vulnerabilities later attacked, against 16% for CVSS and 5% at random. The PR-AUC is 0.090, about 18 times better than random.</w:t>
      </w:r>
    </w:p>
    <w:p>
      <w:pPr>
        <w:keepNext/>
        <w:spacing w:after="60" w:before="160"/>
      </w:pPr>
      <w:r>
        <w:rPr>
          <w:b/>
          <w:bCs/>
          <w:color w:val="14232B"/>
        </w:rPr>
        <w:t xml:space="preserve">17. A PR-AUC of 0.09 sounds low. Is it good?</w:t>
      </w:r>
    </w:p>
    <w:p>
      <w:pPr>
        <w:spacing w:after="120" w:line="300"/>
        <w:ind w:left="360"/>
      </w:pPr>
      <w:r>
        <w:t xml:space="preserve">For an event this rare (about 0.5%), random scores 0.005, so 0.090 is about 18 times better. In practice, it finds almost three times as many dangerous flaws as CVSS for the same amount of work.</w:t>
      </w:r>
    </w:p>
    <w:p>
      <w:pPr>
        <w:keepNext/>
        <w:spacing w:after="60" w:before="160"/>
      </w:pPr>
      <w:r>
        <w:rPr>
          <w:b/>
          <w:bCs/>
          <w:color w:val="14232B"/>
        </w:rPr>
        <w:t xml:space="preserve">18. Is the improvement over CVSS statistically reliable?</w:t>
      </w:r>
    </w:p>
    <w:p>
      <w:pPr>
        <w:spacing w:after="120" w:line="300"/>
        <w:ind w:left="360"/>
      </w:pPr>
      <w:r>
        <w:t xml:space="preserve">With only 98 attacked vulnerabilities in the test year, the confidence intervals are wide, so I report them. The lower bound for my best model (0.045) is about level with the CVSS score (0.044), and the top-5% result (44% against 16%) is a large gap.</w:t>
      </w:r>
    </w:p>
    <w:p>
      <w:pPr>
        <w:keepNext/>
        <w:spacing w:after="60" w:before="160"/>
      </w:pPr>
      <w:r>
        <w:rPr>
          <w:b/>
          <w:bCs/>
          <w:color w:val="14232B"/>
        </w:rPr>
        <w:t xml:space="preserve">19. What surprised you?</w:t>
      </w:r>
    </w:p>
    <w:p>
      <w:pPr>
        <w:spacing w:after="120" w:line="300"/>
        <w:ind w:left="360"/>
      </w:pPr>
      <w:r>
        <w:t xml:space="preserve">CVSS explains only about 22% of the model's reasoning. Past attack history and the words in the description matter much more.</w:t>
      </w:r>
    </w:p>
    <w:p>
      <w:pPr>
        <w:pStyle w:val="Heading1"/>
        <w:spacing w:after="160" w:before="320"/>
      </w:pPr>
      <w:r>
        <w:t xml:space="preserve">E. Assets and attack paths</w:t>
      </w:r>
    </w:p>
    <w:p>
      <w:pPr>
        <w:keepNext/>
        <w:spacing w:after="60" w:before="160"/>
      </w:pPr>
      <w:r>
        <w:rPr>
          <w:b/>
          <w:bCs/>
          <w:color w:val="14232B"/>
        </w:rPr>
        <w:t xml:space="preserve">20. How do you connect vulnerabilities to company devices?</w:t>
      </w:r>
    </w:p>
    <w:p>
      <w:pPr>
        <w:spacing w:after="120" w:line="300"/>
        <w:ind w:left="360"/>
      </w:pPr>
      <w:r>
        <w:t xml:space="preserve">Nmap finds each device's software and version. The system matches only the vulnerabilities that affect that exact version, using 2.5 million NVD version ranges.</w:t>
      </w:r>
    </w:p>
    <w:p>
      <w:pPr>
        <w:keepNext/>
        <w:spacing w:after="60" w:before="160"/>
      </w:pPr>
      <w:r>
        <w:rPr>
          <w:b/>
          <w:bCs/>
          <w:color w:val="14232B"/>
        </w:rPr>
        <w:t xml:space="preserve">21. Why use a synthetic company?</w:t>
      </w:r>
    </w:p>
    <w:p>
      <w:pPr>
        <w:spacing w:after="120" w:line="300"/>
        <w:ind w:left="360"/>
      </w:pPr>
      <w:r>
        <w:t xml:space="preserve">Real company data is confidential, and my lab is the final stage. The test company's software versions are real: each device runs the actual version a host would have after patching on a given date.</w:t>
      </w:r>
    </w:p>
    <w:p>
      <w:pPr>
        <w:keepNext/>
        <w:spacing w:after="60" w:before="160"/>
      </w:pPr>
      <w:r>
        <w:rPr>
          <w:b/>
          <w:bCs/>
          <w:color w:val="14232B"/>
        </w:rPr>
        <w:t xml:space="preserve">22. What did the backtest show?</w:t>
      </w:r>
    </w:p>
    <w:p>
      <w:pPr>
        <w:spacing w:after="120" w:line="300"/>
        <w:ind w:left="360"/>
      </w:pPr>
      <w:r>
        <w:t xml:space="preserve">I assessed the test company as of August 2025 and compared it with real attacks over the following year. 38 of the 42 newly exploited vulnerabilities did not even exist on the assessment date, so I added each product's attack history to the device score.</w:t>
      </w:r>
    </w:p>
    <w:p>
      <w:pPr>
        <w:keepNext/>
        <w:spacing w:after="60" w:before="160"/>
      </w:pPr>
      <w:r>
        <w:rPr>
          <w:b/>
          <w:bCs/>
          <w:color w:val="14232B"/>
        </w:rPr>
        <w:t xml:space="preserve">23. How does the attack-path feature work?</w:t>
      </w:r>
    </w:p>
    <w:p>
      <w:pPr>
        <w:spacing w:after="120" w:line="300"/>
        <w:ind w:left="360"/>
      </w:pPr>
      <w:r>
        <w:t xml:space="preserve">The network is modelled as a map: which zones can talk to which, plus trust links such as stored passwords. Starting from a hacked device, it finds the most likely route to every other device, then tests fixes one by one to find the best one.</w:t>
      </w:r>
    </w:p>
    <w:p>
      <w:pPr>
        <w:keepNext/>
        <w:spacing w:after="60" w:before="160"/>
      </w:pPr>
      <w:r>
        <w:rPr>
          <w:b/>
          <w:bCs/>
          <w:color w:val="14232B"/>
        </w:rPr>
        <w:t xml:space="preserve">24. Are the attack-path network rules real?</w:t>
      </w:r>
    </w:p>
    <w:p>
      <w:pPr>
        <w:spacing w:after="120" w:line="300"/>
        <w:ind w:left="360"/>
      </w:pPr>
      <w:r>
        <w:t xml:space="preserve">In the test company they are stated assumptions. In my VMware lab I will use real firewall rules and verify the paths by scanning from each zone.</w:t>
      </w:r>
    </w:p>
    <w:p>
      <w:pPr>
        <w:pStyle w:val="Heading1"/>
        <w:spacing w:after="160" w:before="320"/>
      </w:pPr>
      <w:r>
        <w:t xml:space="preserve">F. Value for industry</w:t>
      </w:r>
    </w:p>
    <w:p>
      <w:pPr>
        <w:keepNext/>
        <w:spacing w:after="60" w:before="160"/>
      </w:pPr>
      <w:r>
        <w:rPr>
          <w:b/>
          <w:bCs/>
          <w:color w:val="14232B"/>
        </w:rPr>
        <w:t xml:space="preserve">25. Why would an IT company use this?</w:t>
      </w:r>
    </w:p>
    <w:p>
      <w:pPr>
        <w:keepNext/>
        <w:spacing w:after="60" w:line="300"/>
        <w:ind w:left="360"/>
      </w:pPr>
      <w:r>
        <w:t xml:space="preserve">Four reasons:</w:t>
      </w:r>
    </w:p>
    <w:p>
      <w:pPr>
        <w:pStyle w:val="ListParagraph"/>
        <w:numPr>
          <w:ilvl w:val="0"/>
          <w:numId w:val="2"/>
        </w:numPr>
        <w:spacing w:after="40" w:line="300"/>
      </w:pPr>
      <w:r>
        <w:t xml:space="preserve">Less patching effort for more protection.</w:t>
      </w:r>
    </w:p>
    <w:p>
      <w:pPr>
        <w:pStyle w:val="ListParagraph"/>
        <w:numPr>
          <w:ilvl w:val="0"/>
          <w:numId w:val="2"/>
        </w:numPr>
        <w:spacing w:after="40" w:line="300"/>
      </w:pPr>
      <w:r>
        <w:t xml:space="preserve">Early warning on products attackers keep targeting.</w:t>
      </w:r>
    </w:p>
    <w:p>
      <w:pPr>
        <w:pStyle w:val="ListParagraph"/>
        <w:numPr>
          <w:ilvl w:val="0"/>
          <w:numId w:val="2"/>
        </w:numPr>
        <w:spacing w:after="40" w:line="300"/>
      </w:pPr>
      <w:r>
        <w:t xml:space="preserve">A clear reason behind every decision, for managers and auditors.</w:t>
      </w:r>
    </w:p>
    <w:p>
      <w:pPr>
        <w:pStyle w:val="ListParagraph"/>
        <w:numPr>
          <w:ilvl w:val="0"/>
          <w:numId w:val="2"/>
        </w:numPr>
        <w:spacing w:after="40" w:line="300"/>
      </w:pPr>
      <w:r>
        <w:t xml:space="preserve">It supports ISO 27001 vulnerability management (control 8.8) and modern exposure management (CTEM).</w:t>
      </w:r>
    </w:p>
    <w:p>
      <w:pPr>
        <w:keepNext/>
        <w:spacing w:after="60" w:before="160"/>
      </w:pPr>
      <w:r>
        <w:rPr>
          <w:b/>
          <w:bCs/>
          <w:color w:val="14232B"/>
        </w:rPr>
        <w:t xml:space="preserve">26. Who would use it?</w:t>
      </w:r>
    </w:p>
    <w:p>
      <w:pPr>
        <w:spacing w:after="120" w:line="300"/>
        <w:ind w:left="360"/>
      </w:pPr>
      <w:r>
        <w:t xml:space="preserve">Security operations centre teams, IT operations and patch teams, and managed security service providers.</w:t>
      </w:r>
    </w:p>
    <w:p>
      <w:pPr>
        <w:keepNext/>
        <w:spacing w:after="60" w:before="160"/>
      </w:pPr>
      <w:r>
        <w:rPr>
          <w:b/>
          <w:bCs/>
          <w:color w:val="14232B"/>
        </w:rPr>
        <w:t xml:space="preserve">27. How is it different from EPSS (an existing industry score)?</w:t>
      </w:r>
    </w:p>
    <w:p>
      <w:pPr>
        <w:spacing w:after="120" w:line="300"/>
        <w:ind w:left="360"/>
      </w:pPr>
      <w:r>
        <w:t xml:space="preserve">EPSS predicts exploitation for each vulnerability, but part of its data is not public and it does not explain its scores. My system uses only public data, explains each prediction, and works at the device and network level with attack paths. A direct EPSS comparison is my next planned step.</w:t>
      </w:r>
    </w:p>
    <w:p>
      <w:pPr>
        <w:keepNext/>
        <w:spacing w:after="60" w:before="160"/>
      </w:pPr>
      <w:r>
        <w:rPr>
          <w:b/>
          <w:bCs/>
          <w:color w:val="14232B"/>
        </w:rPr>
        <w:t xml:space="preserve">28. Could it run in a real company?</w:t>
      </w:r>
    </w:p>
    <w:p>
      <w:pPr>
        <w:spacing w:after="120" w:line="300"/>
        <w:ind w:left="360"/>
      </w:pPr>
      <w:r>
        <w:t xml:space="preserve">Yes. The pipeline runs from one command and accepts real Nmap scans. Before real use it needs regular retraining, a login with access control, and real network rules.</w:t>
      </w:r>
    </w:p>
    <w:p>
      <w:pPr>
        <w:pStyle w:val="Heading1"/>
        <w:spacing w:after="160" w:before="320"/>
      </w:pPr>
      <w:r>
        <w:t xml:space="preserve">G. Limitations and ethics</w:t>
      </w:r>
    </w:p>
    <w:p>
      <w:pPr>
        <w:keepNext/>
        <w:spacing w:after="60" w:before="160"/>
      </w:pPr>
      <w:r>
        <w:rPr>
          <w:b/>
          <w:bCs/>
          <w:color w:val="14232B"/>
        </w:rPr>
        <w:t xml:space="preserve">29. What are the main limitations?</w:t>
      </w:r>
    </w:p>
    <w:p>
      <w:pPr>
        <w:keepNext/>
        <w:spacing w:after="60" w:line="300"/>
        <w:ind w:left="360"/>
      </w:pPr>
      <w:r>
        <w:t xml:space="preserve">Four main limitations:</w:t>
      </w:r>
    </w:p>
    <w:p>
      <w:pPr>
        <w:pStyle w:val="ListParagraph"/>
        <w:numPr>
          <w:ilvl w:val="0"/>
          <w:numId w:val="2"/>
        </w:numPr>
        <w:spacing w:after="40" w:line="300"/>
      </w:pPr>
      <w:r>
        <w:t xml:space="preserve">KEV is a proxy for “attacked”.</w:t>
      </w:r>
    </w:p>
    <w:p>
      <w:pPr>
        <w:pStyle w:val="ListParagraph"/>
        <w:numPr>
          <w:ilvl w:val="0"/>
          <w:numId w:val="2"/>
        </w:numPr>
        <w:spacing w:after="40" w:line="300"/>
      </w:pPr>
      <w:r>
        <w:t xml:space="preserve">The test company is synthetic.</w:t>
      </w:r>
    </w:p>
    <w:p>
      <w:pPr>
        <w:pStyle w:val="ListParagraph"/>
        <w:numPr>
          <w:ilvl w:val="0"/>
          <w:numId w:val="2"/>
        </w:numPr>
        <w:spacing w:after="40" w:line="300"/>
      </w:pPr>
      <w:r>
        <w:t xml:space="preserve">Scores for 2026 run high (drift), so the model needs retraining.</w:t>
      </w:r>
    </w:p>
    <w:p>
      <w:pPr>
        <w:pStyle w:val="ListParagraph"/>
        <w:numPr>
          <w:ilvl w:val="0"/>
          <w:numId w:val="2"/>
        </w:numPr>
        <w:spacing w:after="40" w:line="300"/>
      </w:pPr>
      <w:r>
        <w:t xml:space="preserve">Business weights and network rules are assumptions.</w:t>
      </w:r>
    </w:p>
    <w:p>
      <w:pPr>
        <w:keepNext/>
        <w:spacing w:after="60" w:before="160"/>
      </w:pPr>
      <w:r>
        <w:rPr>
          <w:b/>
          <w:bCs/>
          <w:color w:val="14232B"/>
        </w:rPr>
        <w:t xml:space="preserve">30. What is drift, and how do you handle it?</w:t>
      </w:r>
    </w:p>
    <w:p>
      <w:pPr>
        <w:spacing w:after="120" w:line="300"/>
        <w:ind w:left="360"/>
      </w:pPr>
      <w:r>
        <w:t xml:space="preserve">The data changes over time, so older models become less accurate. A built-in check compares expected and real attacks every half-year, and it showed 2026 running high. The fix is regular retraining.</w:t>
      </w:r>
    </w:p>
    <w:p>
      <w:pPr>
        <w:keepNext/>
        <w:spacing w:after="60" w:before="160"/>
      </w:pPr>
      <w:r>
        <w:rPr>
          <w:b/>
          <w:bCs/>
          <w:color w:val="14232B"/>
        </w:rPr>
        <w:t xml:space="preserve">31. Are there ethical concerns?</w:t>
      </w:r>
    </w:p>
    <w:p>
      <w:pPr>
        <w:spacing w:after="120" w:line="300"/>
        <w:ind w:left="360"/>
      </w:pPr>
      <w:r>
        <w:t xml:space="preserve">I use only public data, a synthetic company, and scans of my own lab. I do not build or use exploits. It is a defensive tool.</w:t>
      </w:r>
    </w:p>
    <w:p>
      <w:pPr>
        <w:keepNext/>
        <w:spacing w:after="60" w:before="160"/>
      </w:pPr>
      <w:r>
        <w:rPr>
          <w:b/>
          <w:bCs/>
          <w:color w:val="14232B"/>
        </w:rPr>
        <w:t xml:space="preserve">32. Could attackers misuse it?</w:t>
      </w:r>
    </w:p>
    <w:p>
      <w:pPr>
        <w:spacing w:after="120" w:line="300"/>
        <w:ind w:left="360"/>
      </w:pPr>
      <w:r>
        <w:t xml:space="preserve">It only uses public information and produces priorities for defenders. It does not contain exploits or attack instructions.</w:t>
      </w:r>
    </w:p>
    <w:p>
      <w:pPr>
        <w:pStyle w:val="Heading1"/>
        <w:spacing w:after="160" w:before="320"/>
      </w:pPr>
      <w:r>
        <w:t xml:space="preserve">H. Future work</w:t>
      </w:r>
    </w:p>
    <w:p>
      <w:pPr>
        <w:keepNext/>
        <w:spacing w:after="60" w:before="160"/>
      </w:pPr>
      <w:r>
        <w:rPr>
          <w:b/>
          <w:bCs/>
          <w:color w:val="14232B"/>
        </w:rPr>
        <w:t xml:space="preserve">33. What would you add with more time?</w:t>
      </w:r>
    </w:p>
    <w:p>
      <w:pPr>
        <w:keepNext/>
        <w:spacing w:after="60" w:line="300"/>
        <w:ind w:left="360"/>
      </w:pPr>
      <w:r>
        <w:t xml:space="preserve">Planned additions:</w:t>
      </w:r>
    </w:p>
    <w:p>
      <w:pPr>
        <w:pStyle w:val="ListParagraph"/>
        <w:numPr>
          <w:ilvl w:val="0"/>
          <w:numId w:val="2"/>
        </w:numPr>
        <w:spacing w:after="40" w:line="300"/>
      </w:pPr>
      <w:r>
        <w:t xml:space="preserve">EPSS comparison.</w:t>
      </w:r>
    </w:p>
    <w:p>
      <w:pPr>
        <w:pStyle w:val="ListParagraph"/>
        <w:numPr>
          <w:ilvl w:val="0"/>
          <w:numId w:val="2"/>
        </w:numPr>
        <w:spacing w:after="40" w:line="300"/>
      </w:pPr>
      <w:r>
        <w:t xml:space="preserve">Public exploit-code signals.</w:t>
      </w:r>
    </w:p>
    <w:p>
      <w:pPr>
        <w:pStyle w:val="ListParagraph"/>
        <w:numPr>
          <w:ilvl w:val="0"/>
          <w:numId w:val="2"/>
        </w:numPr>
        <w:spacing w:after="40" w:line="300"/>
      </w:pPr>
      <w:r>
        <w:t xml:space="preserve">Login and audit log.</w:t>
      </w:r>
    </w:p>
    <w:p>
      <w:pPr>
        <w:pStyle w:val="ListParagraph"/>
        <w:numPr>
          <w:ilvl w:val="0"/>
          <w:numId w:val="2"/>
        </w:numPr>
        <w:spacing w:after="40" w:line="300"/>
      </w:pPr>
      <w:r>
        <w:t xml:space="preserve">Alerts for new high-risk matches.</w:t>
      </w:r>
    </w:p>
    <w:p>
      <w:pPr>
        <w:pStyle w:val="ListParagraph"/>
        <w:numPr>
          <w:ilvl w:val="0"/>
          <w:numId w:val="2"/>
        </w:numPr>
        <w:spacing w:after="40" w:line="300"/>
      </w:pPr>
      <w:r>
        <w:t xml:space="preserve">A remediation “what-if” planner.</w:t>
      </w:r>
    </w:p>
    <w:p>
      <w:pPr>
        <w:pStyle w:val="ListParagraph"/>
        <w:numPr>
          <w:ilvl w:val="0"/>
          <w:numId w:val="2"/>
        </w:numPr>
        <w:spacing w:after="40" w:line="300"/>
      </w:pPr>
      <w:r>
        <w:t xml:space="preserve">Validation in the VMware lab.</w:t>
      </w:r>
    </w:p>
    <w:p>
      <w:pPr>
        <w:keepNext/>
        <w:spacing w:after="60" w:before="160"/>
      </w:pPr>
      <w:r>
        <w:rPr>
          <w:b/>
          <w:bCs/>
          <w:color w:val="14232B"/>
        </w:rPr>
        <w:t xml:space="preserve">34. What did you learn from this project?</w:t>
      </w:r>
    </w:p>
    <w:p>
      <w:pPr>
        <w:spacing w:after="120" w:line="300"/>
        <w:ind w:left="360"/>
      </w:pPr>
      <w:r>
        <w:t xml:space="preserve">That in security machine learning, how you split and clean the data (avoiding leakage) matters as much as the model, and that explanations are essential for people to trust the result.</w:t>
      </w:r>
    </w:p>
    <w:p>
      <w:pPr>
        <w:pStyle w:val="Heading1"/>
        <w:spacing w:after="160" w:before="400"/>
      </w:pPr>
      <w:r>
        <w:t xml:space="preserve">Tips for the panel</w:t>
      </w:r>
    </w:p>
    <w:p>
      <w:pPr>
        <w:pStyle w:val="ListParagraph"/>
        <w:numPr>
          <w:ilvl w:val="0"/>
          <w:numId w:val="2"/>
        </w:numPr>
        <w:spacing w:after="80" w:line="300"/>
      </w:pPr>
      <w:r>
        <w:rPr>
          <w:b/>
          <w:bCs/>
        </w:rPr>
        <w:t xml:space="preserve">Lead with the 44% vs 16% result.</w:t>
      </w:r>
      <w:r>
        <w:t xml:space="preserve"> It is the easiest number to remember.</w:t>
      </w:r>
    </w:p>
    <w:p>
      <w:pPr>
        <w:pStyle w:val="ListParagraph"/>
        <w:numPr>
          <w:ilvl w:val="0"/>
          <w:numId w:val="2"/>
        </w:numPr>
        <w:spacing w:after="80" w:line="300"/>
      </w:pPr>
      <w:r>
        <w:rPr>
          <w:b/>
          <w:bCs/>
        </w:rPr>
        <w:t xml:space="preserve">If you do not know an answer,</w:t>
      </w:r>
      <w:r>
        <w:t xml:space="preserve"> say so and connect it to your limitations or future work. That is better than guessing.</w:t>
      </w:r>
    </w:p>
    <w:p>
      <w:pPr>
        <w:pStyle w:val="ListParagraph"/>
        <w:numPr>
          <w:ilvl w:val="0"/>
          <w:numId w:val="2"/>
        </w:numPr>
        <w:spacing w:after="80" w:line="300"/>
      </w:pPr>
      <w:r>
        <w:rPr>
          <w:b/>
          <w:bCs/>
        </w:rPr>
        <w:t xml:space="preserve">Spend the most time on testing fairly.</w:t>
      </w:r>
      <w:r>
        <w:t xml:space="preserve"> Panels respect a careful method more than a big number.</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075"/>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4232B"/>
      <w:sz w:val="44"/>
      <w:szCs w:val="44"/>
    </w:rPr>
  </w:style>
  <w:style w:type="paragraph" w:styleId="Heading1">
    <w:name w:val="Heading 1"/>
    <w:basedOn w:val="Normal"/>
    <w:next w:val="Normal"/>
    <w:qFormat/>
    <w:pPr>
      <w:pBdr>
        <w:bottom w:val="single" w:color="1D6A85" w:sz="6" w:space="4"/>
      </w:pBdr>
      <w:outlineLvl w:val="0"/>
    </w:pPr>
    <w:rPr>
      <w:rFonts w:ascii="Calibri" w:cs="Calibri" w:eastAsia="Calibri" w:hAnsi="Calibri"/>
      <w:b/>
      <w:bCs/>
      <w:color w:val="1D6A85"/>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Panel Questions and Answers</dc:title>
  <dc:creator>Un-named</dc:creator>
  <cp:lastModifiedBy>Un-named</cp:lastModifiedBy>
  <cp:revision>1</cp:revision>
  <dcterms:created xsi:type="dcterms:W3CDTF">2026-10-04T18:50:42.432Z</dcterms:created>
  <dcterms:modified xsi:type="dcterms:W3CDTF">2026-10-04T18:50:42.443Z</dcterms:modified>
</cp:coreProperties>
</file>

<file path=docProps/custom.xml><?xml version="1.0" encoding="utf-8"?>
<Properties xmlns="http://schemas.openxmlformats.org/officeDocument/2006/custom-properties" xmlns:vt="http://schemas.openxmlformats.org/officeDocument/2006/docPropsVTypes"/>
</file>