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84" w:rsidRPr="000D0084" w:rsidRDefault="000D0084" w:rsidP="000D0084">
      <w:pPr>
        <w:jc w:val="center"/>
        <w:rPr>
          <w:b/>
          <w:u w:val="single"/>
        </w:rPr>
      </w:pPr>
      <w:r>
        <w:rPr>
          <w:b/>
          <w:u w:val="single"/>
        </w:rPr>
        <w:t>PERKARA BOLEH DISIAPKAN UNTUK DITUNJUKKAN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20"/>
        <w:gridCol w:w="4939"/>
        <w:gridCol w:w="1506"/>
      </w:tblGrid>
      <w:tr w:rsidR="00850B80" w:rsidTr="00CF6612">
        <w:tc>
          <w:tcPr>
            <w:tcW w:w="1297" w:type="dxa"/>
          </w:tcPr>
          <w:p w:rsidR="00850B80" w:rsidRPr="00850B80" w:rsidRDefault="00850B80" w:rsidP="00850B80">
            <w:pPr>
              <w:jc w:val="center"/>
              <w:rPr>
                <w:b/>
                <w:lang w:val="en-MY"/>
              </w:rPr>
            </w:pPr>
            <w:r w:rsidRPr="00850B80">
              <w:rPr>
                <w:b/>
                <w:lang w:val="en-MY"/>
              </w:rPr>
              <w:t>Tarikh</w:t>
            </w:r>
          </w:p>
        </w:tc>
        <w:tc>
          <w:tcPr>
            <w:tcW w:w="1320" w:type="dxa"/>
          </w:tcPr>
          <w:p w:rsidR="00850B80" w:rsidRPr="00850B80" w:rsidRDefault="00850B80" w:rsidP="00850B80">
            <w:pPr>
              <w:jc w:val="center"/>
              <w:rPr>
                <w:b/>
                <w:lang w:val="en-MY"/>
              </w:rPr>
            </w:pPr>
            <w:r>
              <w:rPr>
                <w:b/>
                <w:lang w:val="en-MY"/>
              </w:rPr>
              <w:t>Bahagian</w:t>
            </w:r>
          </w:p>
        </w:tc>
        <w:tc>
          <w:tcPr>
            <w:tcW w:w="4939" w:type="dxa"/>
          </w:tcPr>
          <w:p w:rsidR="00850B80" w:rsidRPr="00850B80" w:rsidRDefault="00850B80" w:rsidP="00850B80">
            <w:pPr>
              <w:jc w:val="center"/>
              <w:rPr>
                <w:b/>
                <w:lang w:val="en-MY"/>
              </w:rPr>
            </w:pPr>
            <w:r w:rsidRPr="00850B80">
              <w:rPr>
                <w:b/>
                <w:lang w:val="en-MY"/>
              </w:rPr>
              <w:t>Perkara</w:t>
            </w:r>
          </w:p>
        </w:tc>
        <w:tc>
          <w:tcPr>
            <w:tcW w:w="1506" w:type="dxa"/>
          </w:tcPr>
          <w:p w:rsidR="00850B80" w:rsidRPr="00850B80" w:rsidRDefault="00850B80" w:rsidP="00850B80">
            <w:pPr>
              <w:jc w:val="center"/>
              <w:rPr>
                <w:b/>
                <w:lang w:val="en-MY"/>
              </w:rPr>
            </w:pPr>
            <w:r w:rsidRPr="00850B80">
              <w:rPr>
                <w:b/>
                <w:lang w:val="en-MY"/>
              </w:rPr>
              <w:t>Oleh</w:t>
            </w:r>
          </w:p>
        </w:tc>
      </w:tr>
      <w:tr w:rsidR="00850B80" w:rsidTr="00CF6612">
        <w:tc>
          <w:tcPr>
            <w:tcW w:w="1297" w:type="dxa"/>
            <w:vMerge w:val="restart"/>
          </w:tcPr>
          <w:p w:rsidR="00850B80" w:rsidRDefault="000D0084">
            <w:pPr>
              <w:rPr>
                <w:lang w:val="en-MY"/>
              </w:rPr>
            </w:pPr>
            <w:r>
              <w:rPr>
                <w:lang w:val="en-MY"/>
              </w:rPr>
              <w:t>22/03/2017</w:t>
            </w:r>
          </w:p>
        </w:tc>
        <w:tc>
          <w:tcPr>
            <w:tcW w:w="1320" w:type="dxa"/>
          </w:tcPr>
          <w:p w:rsidR="00850B80" w:rsidRDefault="00850B80">
            <w:pPr>
              <w:rPr>
                <w:lang w:val="en-MY"/>
              </w:rPr>
            </w:pPr>
            <w:r>
              <w:rPr>
                <w:lang w:val="en-MY"/>
              </w:rPr>
              <w:t>Pendaftaran</w:t>
            </w:r>
          </w:p>
        </w:tc>
        <w:tc>
          <w:tcPr>
            <w:tcW w:w="4939" w:type="dxa"/>
          </w:tcPr>
          <w:p w:rsidR="00850B80" w:rsidRPr="000D0084" w:rsidRDefault="000D0084">
            <w:pPr>
              <w:rPr>
                <w:lang w:val="en-MY"/>
              </w:rPr>
            </w:pPr>
            <w:r>
              <w:rPr>
                <w:lang w:val="en-MY"/>
              </w:rPr>
              <w:t xml:space="preserve">Memasukkan data daripada pendaftaran pemohon ke </w:t>
            </w:r>
            <w:r>
              <w:rPr>
                <w:i/>
                <w:lang w:val="en-MY"/>
              </w:rPr>
              <w:t>Database.</w:t>
            </w:r>
          </w:p>
        </w:tc>
        <w:tc>
          <w:tcPr>
            <w:tcW w:w="1506" w:type="dxa"/>
          </w:tcPr>
          <w:p w:rsidR="00850B80" w:rsidRDefault="00850B80">
            <w:pPr>
              <w:rPr>
                <w:lang w:val="en-MY"/>
              </w:rPr>
            </w:pPr>
            <w:r>
              <w:rPr>
                <w:lang w:val="en-MY"/>
              </w:rPr>
              <w:t>Nurlidiya</w:t>
            </w:r>
            <w:r w:rsidR="000D0084">
              <w:rPr>
                <w:lang w:val="en-MY"/>
              </w:rPr>
              <w:t xml:space="preserve"> &amp; Izzat</w:t>
            </w:r>
          </w:p>
        </w:tc>
      </w:tr>
      <w:tr w:rsidR="00850B80" w:rsidTr="00CF6612">
        <w:tc>
          <w:tcPr>
            <w:tcW w:w="1297" w:type="dxa"/>
            <w:vMerge/>
          </w:tcPr>
          <w:p w:rsidR="00850B80" w:rsidRDefault="00850B80">
            <w:pPr>
              <w:rPr>
                <w:lang w:val="en-MY"/>
              </w:rPr>
            </w:pPr>
          </w:p>
        </w:tc>
        <w:tc>
          <w:tcPr>
            <w:tcW w:w="1320" w:type="dxa"/>
          </w:tcPr>
          <w:p w:rsidR="00850B80" w:rsidRDefault="00850B80">
            <w:pPr>
              <w:rPr>
                <w:lang w:val="en-MY"/>
              </w:rPr>
            </w:pPr>
            <w:r>
              <w:rPr>
                <w:lang w:val="en-MY"/>
              </w:rPr>
              <w:t>Pemohon</w:t>
            </w:r>
          </w:p>
        </w:tc>
        <w:tc>
          <w:tcPr>
            <w:tcW w:w="4939" w:type="dxa"/>
          </w:tcPr>
          <w:p w:rsidR="00850B80" w:rsidRPr="00850B80" w:rsidRDefault="00850B80">
            <w:pPr>
              <w:rPr>
                <w:lang w:val="en-MY"/>
              </w:rPr>
            </w:pPr>
            <w:r>
              <w:rPr>
                <w:i/>
                <w:lang w:val="en-MY"/>
              </w:rPr>
              <w:t xml:space="preserve">Question Bank </w:t>
            </w:r>
            <w:r>
              <w:rPr>
                <w:lang w:val="en-MY"/>
              </w:rPr>
              <w:t xml:space="preserve">sudah disambung dengan </w:t>
            </w:r>
            <w:r>
              <w:rPr>
                <w:i/>
                <w:lang w:val="en-MY"/>
              </w:rPr>
              <w:t xml:space="preserve">Database </w:t>
            </w:r>
            <w:r>
              <w:rPr>
                <w:lang w:val="en-MY"/>
              </w:rPr>
              <w:t>bagi EIA, IETS dan APCS (Markah tidak boleh dimasukkan lagi)</w:t>
            </w:r>
          </w:p>
        </w:tc>
        <w:tc>
          <w:tcPr>
            <w:tcW w:w="1506" w:type="dxa"/>
          </w:tcPr>
          <w:p w:rsidR="00850B80" w:rsidRDefault="00850B80">
            <w:pPr>
              <w:rPr>
                <w:lang w:val="en-MY"/>
              </w:rPr>
            </w:pPr>
            <w:r>
              <w:rPr>
                <w:lang w:val="en-MY"/>
              </w:rPr>
              <w:t>Hazirah &amp; Nazifas</w:t>
            </w:r>
          </w:p>
        </w:tc>
      </w:tr>
      <w:tr w:rsidR="00850B80" w:rsidTr="00CF6612">
        <w:tc>
          <w:tcPr>
            <w:tcW w:w="1297" w:type="dxa"/>
            <w:vMerge/>
          </w:tcPr>
          <w:p w:rsidR="00850B80" w:rsidRDefault="00850B80">
            <w:pPr>
              <w:rPr>
                <w:lang w:val="en-MY"/>
              </w:rPr>
            </w:pPr>
          </w:p>
        </w:tc>
        <w:tc>
          <w:tcPr>
            <w:tcW w:w="1320" w:type="dxa"/>
          </w:tcPr>
          <w:p w:rsidR="00850B80" w:rsidRDefault="00850B80">
            <w:pPr>
              <w:rPr>
                <w:lang w:val="en-MY"/>
              </w:rPr>
            </w:pPr>
            <w:r>
              <w:rPr>
                <w:lang w:val="en-MY"/>
              </w:rPr>
              <w:t>Sekretariat</w:t>
            </w:r>
          </w:p>
        </w:tc>
        <w:tc>
          <w:tcPr>
            <w:tcW w:w="4939" w:type="dxa"/>
          </w:tcPr>
          <w:p w:rsidR="00850B80" w:rsidRPr="00CF6612" w:rsidRDefault="00CF6612" w:rsidP="00CF6612">
            <w:pPr>
              <w:rPr>
                <w:lang w:val="en-MY"/>
              </w:rPr>
            </w:pPr>
            <w:r w:rsidRPr="00CF6612">
              <w:rPr>
                <w:lang w:val="en-MY"/>
              </w:rPr>
              <w:t>-</w:t>
            </w:r>
            <w:r>
              <w:rPr>
                <w:lang w:val="en-MY"/>
              </w:rPr>
              <w:t xml:space="preserve">   </w:t>
            </w:r>
            <w:r w:rsidR="00850B80" w:rsidRPr="00CF6612">
              <w:rPr>
                <w:lang w:val="en-MY"/>
              </w:rPr>
              <w:t xml:space="preserve">Perubahan pada </w:t>
            </w:r>
            <w:r w:rsidR="00850B80" w:rsidRPr="00CF6612">
              <w:rPr>
                <w:i/>
                <w:lang w:val="en-MY"/>
              </w:rPr>
              <w:t xml:space="preserve">Interface </w:t>
            </w:r>
            <w:r w:rsidR="00850B80" w:rsidRPr="00CF6612">
              <w:rPr>
                <w:lang w:val="en-MY"/>
              </w:rPr>
              <w:t>yang sudah di komen oleh EIA.</w:t>
            </w:r>
          </w:p>
          <w:p w:rsidR="00850B80" w:rsidRPr="00CF6612" w:rsidRDefault="00CF6612" w:rsidP="00CF6612">
            <w:pPr>
              <w:rPr>
                <w:i/>
                <w:lang w:val="en-MY"/>
              </w:rPr>
            </w:pPr>
            <w:r>
              <w:rPr>
                <w:lang w:val="en-MY"/>
              </w:rPr>
              <w:t xml:space="preserve">-   </w:t>
            </w:r>
            <w:r w:rsidR="00850B80" w:rsidRPr="00CF6612">
              <w:rPr>
                <w:lang w:val="en-MY"/>
              </w:rPr>
              <w:t xml:space="preserve">Sambungan </w:t>
            </w:r>
            <w:r w:rsidR="00850B80" w:rsidRPr="00CF6612">
              <w:rPr>
                <w:i/>
                <w:lang w:val="en-MY"/>
              </w:rPr>
              <w:t xml:space="preserve">Interface </w:t>
            </w:r>
            <w:r w:rsidR="00850B80" w:rsidRPr="00CF6612">
              <w:rPr>
                <w:lang w:val="en-MY"/>
              </w:rPr>
              <w:t xml:space="preserve">dengan </w:t>
            </w:r>
            <w:r w:rsidR="00850B80" w:rsidRPr="00CF6612">
              <w:rPr>
                <w:i/>
                <w:lang w:val="en-MY"/>
              </w:rPr>
              <w:t>Database</w:t>
            </w:r>
            <w:r w:rsidRPr="00CF6612">
              <w:rPr>
                <w:i/>
                <w:lang w:val="en-MY"/>
              </w:rPr>
              <w:t xml:space="preserve"> </w:t>
            </w:r>
            <w:r w:rsidRPr="00CF6612">
              <w:rPr>
                <w:lang w:val="en-MY"/>
              </w:rPr>
              <w:t>bagi EIA,IETS dan APCS</w:t>
            </w:r>
            <w:r w:rsidR="00850B80" w:rsidRPr="00CF6612">
              <w:rPr>
                <w:i/>
                <w:lang w:val="en-MY"/>
              </w:rPr>
              <w:t>:</w:t>
            </w:r>
          </w:p>
          <w:p w:rsidR="00850B80" w:rsidRPr="00850B80" w:rsidRDefault="00850B80" w:rsidP="00850B80">
            <w:pPr>
              <w:pStyle w:val="ListParagraph"/>
              <w:numPr>
                <w:ilvl w:val="0"/>
                <w:numId w:val="1"/>
              </w:numPr>
              <w:rPr>
                <w:lang w:val="en-MY"/>
              </w:rPr>
            </w:pPr>
            <w:r>
              <w:rPr>
                <w:i/>
                <w:lang w:val="en-MY"/>
              </w:rPr>
              <w:t>Announcement Upload</w:t>
            </w:r>
            <w:r w:rsidR="00CF6612">
              <w:rPr>
                <w:i/>
                <w:lang w:val="en-MY"/>
              </w:rPr>
              <w:t>.</w:t>
            </w:r>
          </w:p>
          <w:p w:rsidR="00850B80" w:rsidRPr="00CF6612" w:rsidRDefault="00CF6612" w:rsidP="00850B80">
            <w:pPr>
              <w:pStyle w:val="ListParagraph"/>
              <w:numPr>
                <w:ilvl w:val="0"/>
                <w:numId w:val="1"/>
              </w:numPr>
              <w:rPr>
                <w:lang w:val="en-MY"/>
              </w:rPr>
            </w:pPr>
            <w:r>
              <w:rPr>
                <w:i/>
                <w:lang w:val="en-MY"/>
              </w:rPr>
              <w:t>Key in Upload Material in Table for Syllabus and Reference</w:t>
            </w:r>
          </w:p>
          <w:p w:rsidR="00CF6612" w:rsidRPr="000D0084" w:rsidRDefault="00CF6612" w:rsidP="000D0084">
            <w:pPr>
              <w:pStyle w:val="ListParagraph"/>
              <w:numPr>
                <w:ilvl w:val="0"/>
                <w:numId w:val="1"/>
              </w:numPr>
              <w:rPr>
                <w:lang w:val="en-MY"/>
              </w:rPr>
            </w:pPr>
            <w:r>
              <w:rPr>
                <w:i/>
                <w:lang w:val="en-MY"/>
              </w:rPr>
              <w:t>Key in Exam Schedule in Table.</w:t>
            </w:r>
          </w:p>
        </w:tc>
        <w:tc>
          <w:tcPr>
            <w:tcW w:w="1506" w:type="dxa"/>
          </w:tcPr>
          <w:p w:rsidR="00850B80" w:rsidRDefault="00850B80">
            <w:pPr>
              <w:rPr>
                <w:lang w:val="en-MY"/>
              </w:rPr>
            </w:pPr>
            <w:r>
              <w:rPr>
                <w:lang w:val="en-MY"/>
              </w:rPr>
              <w:t>Syakir</w:t>
            </w:r>
          </w:p>
        </w:tc>
      </w:tr>
    </w:tbl>
    <w:p w:rsidR="00026F8B" w:rsidRPr="00850B80" w:rsidRDefault="00026F8B">
      <w:pPr>
        <w:rPr>
          <w:lang w:val="en-MY"/>
        </w:rPr>
      </w:pPr>
    </w:p>
    <w:sectPr w:rsidR="00026F8B" w:rsidRPr="00850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25E"/>
    <w:multiLevelType w:val="hybridMultilevel"/>
    <w:tmpl w:val="C736019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9555F"/>
    <w:multiLevelType w:val="hybridMultilevel"/>
    <w:tmpl w:val="20522AA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52FA"/>
    <w:multiLevelType w:val="hybridMultilevel"/>
    <w:tmpl w:val="E12029FA"/>
    <w:lvl w:ilvl="0" w:tplc="729EB0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1A3"/>
    <w:multiLevelType w:val="hybridMultilevel"/>
    <w:tmpl w:val="004CC8C4"/>
    <w:lvl w:ilvl="0" w:tplc="6F1E48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707D7"/>
    <w:multiLevelType w:val="hybridMultilevel"/>
    <w:tmpl w:val="520E6428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80"/>
    <w:rsid w:val="00026F8B"/>
    <w:rsid w:val="000D0084"/>
    <w:rsid w:val="00162BCE"/>
    <w:rsid w:val="00850B80"/>
    <w:rsid w:val="00C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1C6CD6-F9E7-431F-9532-677282FD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Syakir Wahab</dc:creator>
  <cp:keywords/>
  <dc:description/>
  <cp:lastModifiedBy>Syakir Wahab</cp:lastModifiedBy>
  <cp:revision>2</cp:revision>
  <dcterms:created xsi:type="dcterms:W3CDTF">2017-03-17T06:30:00Z</dcterms:created>
  <dcterms:modified xsi:type="dcterms:W3CDTF">2017-03-17T06:54:00Z</dcterms:modified>
</cp:coreProperties>
</file>