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 w:line="258" w:lineRule="auto"/>
        <w:ind w:left="1479" w:hanging="10"/>
      </w:pPr>
      <w:r>
        <w:t xml:space="preserve">DOKUMENTASI MANUAL PENGGUNA BAGI SISTEM SERVIS AIRCOND </w:t>
      </w:r>
    </w:p>
    <w:tbl>
      <w:tblPr>
        <w:tblStyle w:val="8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MY"/>
              </w:rPr>
              <w:t>21</w:t>
            </w:r>
            <w:r>
              <w:t>/</w:t>
            </w:r>
            <w:r>
              <w:rPr>
                <w:rFonts w:hint="default"/>
                <w:lang w:val="en-MY"/>
              </w:rPr>
              <w:t>2</w:t>
            </w:r>
            <w:r>
              <w:t>/2024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NUR IZZATY NABIHA BINTI NORISKANDAR</w:t>
            </w:r>
          </w:p>
        </w:tc>
      </w:tr>
    </w:tbl>
    <w:p>
      <w:pPr>
        <w:spacing w:after="158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Tujuan </w:t>
      </w:r>
    </w:p>
    <w:p>
      <w:pPr>
        <w:spacing w:after="5" w:line="258" w:lineRule="auto"/>
        <w:ind w:left="730" w:hanging="10"/>
      </w:pPr>
      <w:r>
        <w:t xml:space="preserve">Dokumentasi ini bertujuan sebagai keperluan untuk mengurus manual pengguna, memastikan kawalan versi, mengurus dokumen berkaitan dan mengawal risiko kehilangan manual pengguna.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 w:line="258" w:lineRule="auto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8"/>
        <w:tblW w:w="7577" w:type="dxa"/>
        <w:tblInd w:w="1445" w:type="dxa"/>
        <w:tblLayout w:type="autofit"/>
        <w:tblCellMar>
          <w:top w:w="48" w:type="dxa"/>
          <w:left w:w="0" w:type="dxa"/>
          <w:bottom w:w="64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9"/>
            </w:pPr>
            <w:r>
              <w:t>User Medical Referencing System  : PERHIDMATAN PEMBAIKI AIRCOND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9"/>
            </w:pPr>
            <w:r>
              <w:t>System name or title: SISTEM PEMBAIKI AIRCOND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934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31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</w:pPr>
            <w:r>
              <w:t>System code: A2210</w:t>
            </w:r>
          </w:p>
          <w:p>
            <w:pPr>
              <w:pStyle w:val="9"/>
            </w:pPr>
          </w:p>
        </w:tc>
      </w:tr>
    </w:tbl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numPr>
          <w:ilvl w:val="1"/>
          <w:numId w:val="1"/>
        </w:numPr>
        <w:spacing w:after="5" w:line="258" w:lineRule="auto"/>
        <w:ind w:hanging="360"/>
      </w:pPr>
      <w:r>
        <w:t xml:space="preserve">Pemasangan Sistem </w:t>
      </w:r>
    </w:p>
    <w:tbl>
      <w:tblPr>
        <w:tblStyle w:val="8"/>
        <w:tblW w:w="7577" w:type="dxa"/>
        <w:tblInd w:w="1445" w:type="dxa"/>
        <w:tblLayout w:type="autofit"/>
        <w:tblCellMar>
          <w:top w:w="48" w:type="dxa"/>
          <w:left w:w="0" w:type="dxa"/>
          <w:bottom w:w="64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666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54" w:line="240" w:lineRule="auto"/>
              <w:ind w:left="108"/>
            </w:pPr>
            <w:r>
              <w:t xml:space="preserve"> </w:t>
            </w:r>
          </w:p>
          <w:p>
            <w:pPr>
              <w:spacing w:after="0" w:line="240" w:lineRule="auto"/>
              <w:ind w:left="108"/>
            </w:pPr>
          </w:p>
        </w:tc>
        <w:tc>
          <w:tcPr>
            <w:tcW w:w="674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pStyle w:val="10"/>
              <w:numPr>
                <w:ilvl w:val="0"/>
                <w:numId w:val="2"/>
              </w:numPr>
              <w:spacing w:after="0" w:line="240" w:lineRule="auto"/>
            </w:pPr>
            <w:r>
              <w:t>Keperluan perisian dan perkakasan</w:t>
            </w:r>
          </w:p>
          <w:p>
            <w:pPr>
              <w:spacing w:after="0" w:line="240" w:lineRule="auto"/>
            </w:pPr>
            <w:r>
              <w:t>-VSC</w:t>
            </w:r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-xampp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FF0000"/>
              </w:rPr>
              <w:t xml:space="preserve">Step pemasangan 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1605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FF0000"/>
              </w:rPr>
              <w:t xml:space="preserve">Configurasi sistem </w:t>
            </w:r>
          </w:p>
        </w:tc>
      </w:tr>
    </w:tbl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</w:pPr>
    </w:p>
    <w:p>
      <w:pPr>
        <w:spacing w:after="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  <w:rPr>
          <w:rFonts w:hint="default"/>
          <w:i/>
          <w:lang w:val="en-MY"/>
        </w:rPr>
      </w:pPr>
      <w:r>
        <w:t xml:space="preserve">Cara Penggunaan Sistem </w:t>
      </w:r>
    </w:p>
    <w:p>
      <w:pPr>
        <w:numPr>
          <w:numId w:val="0"/>
        </w:numPr>
        <w:spacing w:after="5" w:line="258" w:lineRule="auto"/>
        <w:ind w:left="345" w:left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06" w:hRule="atLeast"/>
        </w:trPr>
        <w:tc>
          <w:tcPr>
            <w:tcW w:w="9006" w:type="dxa"/>
          </w:tcPr>
          <w:p>
            <w:pPr>
              <w:numPr>
                <w:ilvl w:val="0"/>
                <w:numId w:val="3"/>
              </w:numPr>
              <w:spacing w:after="5" w:line="258" w:lineRule="auto"/>
              <w:ind w:left="49" w:leftChars="0" w:firstLine="0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Skrin pertama</w:t>
            </w:r>
          </w:p>
          <w:p>
            <w:pPr>
              <w:numPr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7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7583" w:hRule="atLeast"/>
              </w:trPr>
              <w:tc>
                <w:tcPr>
                  <w:tcW w:w="879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/>
                      <w:i/>
                      <w:lang w:val="en-MY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&lt;body&gt;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class="login-container"&gt;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 = "box"&gt;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&lt;h2&gt;PENDAFTARAN&lt;/h2&gt;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&lt;div class="Pendaftaran"&gt;&lt;/div&gt;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&lt;form class="login-form"&gt;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for="username"&gt;NAMA:&lt;/label&gt;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&lt;input type="text" id="username" name="username"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for="password"&gt;EMAIL:&lt;/label&gt;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&lt;input type="text" id="email" name="email"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&lt;label for="password"&gt;KATA LALUAN:&lt;/label&gt;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&lt;input type="password" id="password" name="password"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&lt;div class="form-group"&gt;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&lt;center&gt; &lt;button type="submit" onclick="location.href='index.html'"&gt;Login&lt;/button&gt; &lt;/center&gt;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/>
                      <w:vertAlign w:val="baseline"/>
                      <w:lang w:val="en-MY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&lt;/di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MY" w:eastAsia="zh-CN" w:bidi="ar"/>
                      <w14:ligatures w14:val="standardContextual"/>
                    </w:rPr>
                    <w:t>v&gt;</w:t>
                  </w:r>
                </w:p>
              </w:tc>
            </w:tr>
          </w:tbl>
          <w:p>
            <w:pPr>
              <w:numPr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50800</wp:posOffset>
                  </wp:positionV>
                  <wp:extent cx="4015105" cy="2188845"/>
                  <wp:effectExtent l="0" t="0" r="0" b="0"/>
                  <wp:wrapTight wrapText="bothSides">
                    <wp:wrapPolygon>
                      <wp:start x="0" y="0"/>
                      <wp:lineTo x="0" y="21431"/>
                      <wp:lineTo x="21521" y="21431"/>
                      <wp:lineTo x="215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05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39" w:hRule="atLeast"/>
        </w:trPr>
        <w:tc>
          <w:tcPr>
            <w:tcW w:w="9006" w:type="dxa"/>
          </w:tcPr>
          <w:p>
            <w:pPr>
              <w:numPr>
                <w:numId w:val="0"/>
              </w:numPr>
              <w:spacing w:after="5" w:line="258" w:lineRule="auto"/>
              <w:ind w:firstLine="220" w:firstLineChars="10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Skrin kedua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7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067" w:hRule="atLeast"/>
              </w:trPr>
              <w:tc>
                <w:tcPr>
                  <w:tcW w:w="879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vertAlign w:val="baseline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&lt;label for="weight"&gt;Berat (kg):&lt;/label&gt;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&lt;input type="number" id="weight" name="weight"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&lt;br&gt;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&lt;label for="height"&gt;Tinggi (cm):&lt;/label&gt;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&lt;input type="number" id="height" name="height" required&gt;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&lt;br&gt; &lt;button type="button" onclick="calculateBMI()"&gt;Kira BMI&lt;/button&gt;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&lt;/center&gt;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&lt;/form&gt;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&lt;/div&gt;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&lt;p id="result"&gt;&lt;/p&gt;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&lt;script&gt;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document.getElementById('registrationForm').addEventListener('submit', function (event)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event.preventDefault(); // Menghentikan penghantaran borang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calculateBMI()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// Dapatkan nilai berat dan tinggi dari borang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weight = parseFloat(document.getElementById(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'weight'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).value);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height = parseFloat(document.getElementById(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'height'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).value);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// Lakukan pengiraan BMI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bmi = weight / Math.pow((height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100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// Tampilkan hasil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resultElement = document.getElementById(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'result'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resultElement.innerHTML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'BMI anda ialah: 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+ bmi.toFixed(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// Tentukan kategori BMI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(bmi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18.5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    resultElement.innerHTML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'&lt;br&gt;Kurang berat badan'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}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(bmi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18.5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&amp;&amp; bmi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24.9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    resultElement.innerHTML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'&lt;br&gt;Berat badan normal'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}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(bmi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25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&amp;&amp; bmi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29.9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    resultElement.innerHTML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'&lt;br&gt;Lebih berat badan'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}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            resultElement.innerHTML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'&lt;br&gt;Gemuk'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14"/>
                      <w:szCs w:val="14"/>
                      <w:shd w:val="clear" w:fill="FFFFFF"/>
                      <w:lang w:val="en-US" w:eastAsia="zh-CN" w:bidi="ar"/>
                      <w14:ligatures w14:val="standardContextual"/>
                    </w:rPr>
                    <w:t>&lt;/script&gt;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vertAlign w:val="baseline"/>
                    </w:rPr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-6220460</wp:posOffset>
                        </wp:positionV>
                        <wp:extent cx="5314950" cy="1733550"/>
                        <wp:effectExtent l="0" t="0" r="6350" b="6350"/>
                        <wp:wrapSquare wrapText="bothSides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495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numId w:val="0"/>
              </w:numPr>
              <w:spacing w:after="5" w:line="258" w:lineRule="auto"/>
              <w:ind w:left="49" w:leftChars="0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numPr>
          <w:numId w:val="0"/>
        </w:numPr>
        <w:spacing w:after="5" w:line="258" w:lineRule="auto"/>
        <w:ind w:left="345" w:leftChars="0"/>
        <w:rPr>
          <w:rFonts w:hint="default"/>
          <w:lang w:val="en-MY"/>
        </w:rPr>
      </w:pPr>
    </w:p>
    <w:p>
      <w:r>
        <w:t xml:space="preserve"> </w:t>
      </w:r>
    </w:p>
    <w:p>
      <w:pPr>
        <w:numPr>
          <w:ilvl w:val="0"/>
          <w:numId w:val="4"/>
        </w:numPr>
        <w:spacing w:after="5" w:line="258" w:lineRule="auto"/>
        <w:ind w:hanging="360"/>
      </w:pPr>
      <w:r>
        <w:t xml:space="preserve">Soalan Lazim </w:t>
      </w:r>
    </w:p>
    <w:p>
      <w:pPr>
        <w:spacing w:after="0"/>
        <w:ind w:left="1440"/>
      </w:pPr>
      <w:r>
        <w:t xml:space="preserve"> </w:t>
      </w:r>
    </w:p>
    <w:tbl>
      <w:tblPr>
        <w:tblStyle w:val="6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5720" w:type="dxa"/>
          </w:tcPr>
          <w:p>
            <w:pPr>
              <w:spacing w:after="0" w:line="240" w:lineRule="auto"/>
              <w:ind w:left="720"/>
            </w:pPr>
            <w:r>
              <w:t>1.apakah boleh digunakan Dimana-mana ?</w:t>
            </w:r>
          </w:p>
          <w:p>
            <w:pPr>
              <w:spacing w:after="0" w:line="240" w:lineRule="auto"/>
              <w:ind w:left="720"/>
            </w:pPr>
            <w:r>
              <w:t xml:space="preserve">= ya boleh </w:t>
            </w:r>
          </w:p>
          <w:p>
            <w:pPr>
              <w:spacing w:after="0" w:line="240" w:lineRule="auto"/>
              <w:ind w:left="720"/>
            </w:pPr>
            <w:r>
              <w:t>2.boleh digunakan di usia?</w:t>
            </w:r>
          </w:p>
          <w:p>
            <w:pPr>
              <w:spacing w:after="0" w:line="240" w:lineRule="auto"/>
              <w:ind w:left="720"/>
            </w:pPr>
            <w:r>
              <w:t>=muda hingga dewasa</w:t>
            </w:r>
          </w:p>
          <w:p>
            <w:pPr>
              <w:spacing w:after="0" w:line="240" w:lineRule="auto"/>
            </w:pPr>
          </w:p>
        </w:tc>
      </w:tr>
    </w:tbl>
    <w:p>
      <w:pPr>
        <w:spacing w:after="0"/>
        <w:ind w:left="1440"/>
      </w:pPr>
      <w:r>
        <w:t xml:space="preserve"> </w:t>
      </w:r>
    </w:p>
    <w:p>
      <w:pPr>
        <w:numPr>
          <w:ilvl w:val="0"/>
          <w:numId w:val="4"/>
        </w:numPr>
        <w:spacing w:after="169" w:line="258" w:lineRule="auto"/>
        <w:ind w:hanging="360"/>
      </w:pPr>
      <w:r>
        <w:t xml:space="preserve">Hubungi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705" w:right="1742"/>
      </w:pPr>
      <w:r>
        <w:t>Nur izzaty nabiha binti noriskandar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705" w:right="1742"/>
      </w:pPr>
      <w:r>
        <w:t>No tel: 013-747 8471</w:t>
      </w:r>
      <w:r>
        <w:rPr>
          <w:i/>
        </w:rPr>
        <w:t xml:space="preserve"> </w:t>
      </w:r>
    </w:p>
    <w:p>
      <w:r>
        <w:t xml:space="preserve"> </w:t>
      </w:r>
    </w:p>
    <w:p>
      <w:pPr>
        <w:spacing w:after="158"/>
        <w:ind w:left="720"/>
      </w:pPr>
      <w:r>
        <w:t xml:space="preserve"> </w:t>
      </w:r>
    </w:p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76" w:bottom="1482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8746F"/>
    <w:multiLevelType w:val="singleLevel"/>
    <w:tmpl w:val="0038746F"/>
    <w:lvl w:ilvl="0" w:tentative="0">
      <w:start w:val="1"/>
      <w:numFmt w:val="decimal"/>
      <w:suff w:val="space"/>
      <w:lvlText w:val="%1."/>
      <w:lvlJc w:val="left"/>
      <w:pPr>
        <w:ind w:left="49" w:leftChars="0" w:firstLine="0" w:firstLineChars="0"/>
      </w:pPr>
    </w:lvl>
  </w:abstractNum>
  <w:abstractNum w:abstractNumId="1">
    <w:nsid w:val="101517D1"/>
    <w:multiLevelType w:val="multilevel"/>
    <w:tmpl w:val="101517D1"/>
    <w:lvl w:ilvl="0" w:tentative="0">
      <w:start w:val="4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4D2712B9"/>
    <w:multiLevelType w:val="multilevel"/>
    <w:tmpl w:val="4D2712B9"/>
    <w:lvl w:ilvl="0" w:tentative="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54D777C0"/>
    <w:multiLevelType w:val="multilevel"/>
    <w:tmpl w:val="54D777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2"/>
    <w:rsid w:val="0001114C"/>
    <w:rsid w:val="00062E82"/>
    <w:rsid w:val="000D54D4"/>
    <w:rsid w:val="00114094"/>
    <w:rsid w:val="001A1004"/>
    <w:rsid w:val="00241EFA"/>
    <w:rsid w:val="0024212F"/>
    <w:rsid w:val="00307D41"/>
    <w:rsid w:val="00392355"/>
    <w:rsid w:val="004A1805"/>
    <w:rsid w:val="004C7EFF"/>
    <w:rsid w:val="00605B67"/>
    <w:rsid w:val="00607127"/>
    <w:rsid w:val="006B212F"/>
    <w:rsid w:val="007C0A40"/>
    <w:rsid w:val="009D1B01"/>
    <w:rsid w:val="00A10D9F"/>
    <w:rsid w:val="00AB73CA"/>
    <w:rsid w:val="00F140AA"/>
    <w:rsid w:val="00F17618"/>
    <w:rsid w:val="00F42524"/>
    <w:rsid w:val="1798552B"/>
    <w:rsid w:val="314F06D5"/>
    <w:rsid w:val="6FDE09C3"/>
    <w:rsid w:val="7A70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54" w:line="259" w:lineRule="auto"/>
      <w:ind w:left="843" w:hanging="10"/>
      <w:outlineLvl w:val="0"/>
    </w:pPr>
    <w:rPr>
      <w:rFonts w:ascii="Arial" w:hAnsi="Arial" w:eastAsia="Arial" w:cs="Arial"/>
      <w:b/>
      <w:i/>
      <w:color w:val="FF0000"/>
      <w:kern w:val="2"/>
      <w:sz w:val="20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qFormat/>
    <w:uiPriority w:val="0"/>
    <w:rPr>
      <w:rFonts w:ascii="Arial" w:hAnsi="Arial" w:eastAsia="Arial" w:cs="Arial"/>
      <w:b/>
      <w:i/>
      <w:color w:val="FF0000"/>
      <w:sz w:val="20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basedOn w:val="3"/>
    <w:link w:val="5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181</Words>
  <Characters>1035</Characters>
  <Lines>8</Lines>
  <Paragraphs>2</Paragraphs>
  <TotalTime>7</TotalTime>
  <ScaleCrop>false</ScaleCrop>
  <LinksUpToDate>false</LinksUpToDate>
  <CharactersWithSpaces>1214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2024-01-31T01:00:00Z</dcterms:created>
  <dc:creator>Office 365</dc:creator>
  <cp:lastModifiedBy>NUR IZZATY NABIHA BINTI NORISK</cp:lastModifiedBy>
  <dcterms:modified xsi:type="dcterms:W3CDTF">2024-02-22T04:55:17Z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B445406AD27D4501BBEF2DA9DEF19A23_12</vt:lpwstr>
  </property>
</Properties>
</file>