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4D5B7" w14:textId="44650325" w:rsidR="008C79A6" w:rsidRPr="008C79A6" w:rsidRDefault="008C79A6" w:rsidP="008C79A6">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8C79A6">
        <w:rPr>
          <w:rFonts w:ascii="Times New Roman" w:eastAsia="Times New Roman" w:hAnsi="Times New Roman" w:cs="Times New Roman"/>
          <w:b/>
          <w:bCs/>
          <w:sz w:val="36"/>
          <w:szCs w:val="36"/>
          <w:lang w:eastAsia="it-IT"/>
        </w:rPr>
        <w:t>Regolamento "</w:t>
      </w:r>
      <w:proofErr w:type="spellStart"/>
      <w:r w:rsidRPr="008C79A6">
        <w:rPr>
          <w:rFonts w:ascii="Times New Roman" w:eastAsia="Times New Roman" w:hAnsi="Times New Roman" w:cs="Times New Roman"/>
          <w:b/>
          <w:bCs/>
          <w:sz w:val="36"/>
          <w:szCs w:val="36"/>
          <w:lang w:eastAsia="it-IT"/>
        </w:rPr>
        <w:t>Fanta</w:t>
      </w:r>
      <w:r>
        <w:rPr>
          <w:rFonts w:ascii="Times New Roman" w:eastAsia="Times New Roman" w:hAnsi="Times New Roman" w:cs="Times New Roman"/>
          <w:b/>
          <w:bCs/>
          <w:sz w:val="36"/>
          <w:szCs w:val="36"/>
          <w:lang w:eastAsia="it-IT"/>
        </w:rPr>
        <w:t>Trading</w:t>
      </w:r>
      <w:proofErr w:type="spellEnd"/>
      <w:r w:rsidRPr="008C79A6">
        <w:rPr>
          <w:rFonts w:ascii="Times New Roman" w:eastAsia="Times New Roman" w:hAnsi="Times New Roman" w:cs="Times New Roman"/>
          <w:b/>
          <w:bCs/>
          <w:sz w:val="36"/>
          <w:szCs w:val="36"/>
          <w:lang w:eastAsia="it-IT"/>
        </w:rPr>
        <w:t>"</w:t>
      </w:r>
    </w:p>
    <w:p w14:paraId="04D79AA9" w14:textId="77777777" w:rsidR="008C79A6" w:rsidRPr="008C79A6" w:rsidRDefault="008C79A6" w:rsidP="008C79A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8C79A6">
        <w:rPr>
          <w:rFonts w:ascii="Times New Roman" w:eastAsia="Times New Roman" w:hAnsi="Times New Roman" w:cs="Times New Roman"/>
          <w:b/>
          <w:bCs/>
          <w:sz w:val="27"/>
          <w:szCs w:val="27"/>
          <w:lang w:eastAsia="it-IT"/>
        </w:rPr>
        <w:t>1. Mercato e Rosa</w:t>
      </w:r>
    </w:p>
    <w:p w14:paraId="5E54FC51" w14:textId="77777777" w:rsidR="008C79A6" w:rsidRPr="008C79A6" w:rsidRDefault="008C79A6" w:rsidP="008C7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Ogni partecipante può acquistare un massimo di </w:t>
      </w:r>
      <w:r w:rsidRPr="008C79A6">
        <w:rPr>
          <w:rFonts w:ascii="Times New Roman" w:eastAsia="Times New Roman" w:hAnsi="Times New Roman" w:cs="Times New Roman"/>
          <w:b/>
          <w:bCs/>
          <w:sz w:val="24"/>
          <w:szCs w:val="24"/>
          <w:lang w:eastAsia="it-IT"/>
        </w:rPr>
        <w:t>25 giocatori</w:t>
      </w:r>
      <w:r w:rsidRPr="008C79A6">
        <w:rPr>
          <w:rFonts w:ascii="Times New Roman" w:eastAsia="Times New Roman" w:hAnsi="Times New Roman" w:cs="Times New Roman"/>
          <w:sz w:val="24"/>
          <w:szCs w:val="24"/>
          <w:lang w:eastAsia="it-IT"/>
        </w:rPr>
        <w:t xml:space="preserve"> totali.</w:t>
      </w:r>
    </w:p>
    <w:p w14:paraId="7D608EBB" w14:textId="77777777" w:rsidR="008C79A6" w:rsidRPr="008C79A6" w:rsidRDefault="008C79A6" w:rsidP="008C79A6">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La composizione della rosa deve essere così distribuita:</w:t>
      </w:r>
    </w:p>
    <w:p w14:paraId="7C509DEE" w14:textId="77777777" w:rsidR="008C79A6" w:rsidRPr="008C79A6" w:rsidRDefault="008C79A6" w:rsidP="008C79A6">
      <w:pPr>
        <w:numPr>
          <w:ilvl w:val="1"/>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3</w:t>
      </w:r>
      <w:r w:rsidRPr="008C79A6">
        <w:rPr>
          <w:rFonts w:ascii="Times New Roman" w:eastAsia="Times New Roman" w:hAnsi="Times New Roman" w:cs="Times New Roman"/>
          <w:sz w:val="24"/>
          <w:szCs w:val="24"/>
          <w:lang w:eastAsia="it-IT"/>
        </w:rPr>
        <w:t xml:space="preserve"> Portieri (P)</w:t>
      </w:r>
    </w:p>
    <w:p w14:paraId="3BC7B95C" w14:textId="77777777" w:rsidR="008C79A6" w:rsidRPr="008C79A6" w:rsidRDefault="008C79A6" w:rsidP="008C79A6">
      <w:pPr>
        <w:numPr>
          <w:ilvl w:val="1"/>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8</w:t>
      </w:r>
      <w:r w:rsidRPr="008C79A6">
        <w:rPr>
          <w:rFonts w:ascii="Times New Roman" w:eastAsia="Times New Roman" w:hAnsi="Times New Roman" w:cs="Times New Roman"/>
          <w:sz w:val="24"/>
          <w:szCs w:val="24"/>
          <w:lang w:eastAsia="it-IT"/>
        </w:rPr>
        <w:t xml:space="preserve"> Difensori (D)</w:t>
      </w:r>
    </w:p>
    <w:p w14:paraId="781EC8AC" w14:textId="77777777" w:rsidR="008C79A6" w:rsidRPr="008C79A6" w:rsidRDefault="008C79A6" w:rsidP="008C79A6">
      <w:pPr>
        <w:numPr>
          <w:ilvl w:val="1"/>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8</w:t>
      </w:r>
      <w:r w:rsidRPr="008C79A6">
        <w:rPr>
          <w:rFonts w:ascii="Times New Roman" w:eastAsia="Times New Roman" w:hAnsi="Times New Roman" w:cs="Times New Roman"/>
          <w:sz w:val="24"/>
          <w:szCs w:val="24"/>
          <w:lang w:eastAsia="it-IT"/>
        </w:rPr>
        <w:t xml:space="preserve"> Centrocampisti (C)</w:t>
      </w:r>
    </w:p>
    <w:p w14:paraId="55A12872" w14:textId="77777777" w:rsidR="00A40FA0" w:rsidRDefault="008C79A6" w:rsidP="00A40FA0">
      <w:pPr>
        <w:numPr>
          <w:ilvl w:val="1"/>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6</w:t>
      </w:r>
      <w:r w:rsidRPr="008C79A6">
        <w:rPr>
          <w:rFonts w:ascii="Times New Roman" w:eastAsia="Times New Roman" w:hAnsi="Times New Roman" w:cs="Times New Roman"/>
          <w:sz w:val="24"/>
          <w:szCs w:val="24"/>
          <w:lang w:eastAsia="it-IT"/>
        </w:rPr>
        <w:t xml:space="preserve"> Attaccanti (A)</w:t>
      </w:r>
    </w:p>
    <w:p w14:paraId="7B7CC75E" w14:textId="61756081" w:rsidR="008C79A6" w:rsidRDefault="008C79A6" w:rsidP="00A40FA0">
      <w:pPr>
        <w:spacing w:before="100" w:beforeAutospacing="1" w:after="100" w:afterAutospacing="1" w:line="240" w:lineRule="auto"/>
        <w:jc w:val="both"/>
        <w:rPr>
          <w:rFonts w:ascii="Times New Roman" w:eastAsia="Times New Roman" w:hAnsi="Times New Roman" w:cs="Times New Roman"/>
          <w:sz w:val="24"/>
          <w:szCs w:val="24"/>
          <w:lang w:eastAsia="it-IT"/>
        </w:rPr>
      </w:pPr>
      <w:r w:rsidRPr="00A40FA0">
        <w:rPr>
          <w:rFonts w:ascii="Times New Roman" w:eastAsia="Times New Roman" w:hAnsi="Times New Roman" w:cs="Times New Roman"/>
          <w:sz w:val="24"/>
          <w:szCs w:val="24"/>
          <w:lang w:eastAsia="it-IT"/>
        </w:rPr>
        <w:t xml:space="preserve">Le quotazioni iniziali dei giocatori saranno prese dal sito </w:t>
      </w:r>
      <w:r w:rsidRPr="00A40FA0">
        <w:rPr>
          <w:rFonts w:ascii="Times New Roman" w:eastAsia="Times New Roman" w:hAnsi="Times New Roman" w:cs="Times New Roman"/>
          <w:b/>
          <w:bCs/>
          <w:sz w:val="24"/>
          <w:szCs w:val="24"/>
          <w:lang w:eastAsia="it-IT"/>
        </w:rPr>
        <w:t>Quotazioni Fantacalcio</w:t>
      </w:r>
      <w:r w:rsidRPr="00A40FA0">
        <w:rPr>
          <w:rFonts w:ascii="Times New Roman" w:eastAsia="Times New Roman" w:hAnsi="Times New Roman" w:cs="Times New Roman"/>
          <w:sz w:val="24"/>
          <w:szCs w:val="24"/>
          <w:lang w:eastAsia="it-IT"/>
        </w:rPr>
        <w:t xml:space="preserve"> (</w:t>
      </w:r>
      <w:hyperlink r:id="rId6" w:history="1">
        <w:r w:rsidR="00A40FA0" w:rsidRPr="006D0BA7">
          <w:rPr>
            <w:rStyle w:val="Collegamentoipertestuale"/>
            <w:rFonts w:ascii="Times New Roman" w:eastAsia="Times New Roman" w:hAnsi="Times New Roman" w:cs="Times New Roman"/>
            <w:sz w:val="24"/>
            <w:szCs w:val="24"/>
            <w:lang w:eastAsia="it-IT"/>
          </w:rPr>
          <w:t>https://www.fantacalcio.it/quotazioni-fantacalcio</w:t>
        </w:r>
      </w:hyperlink>
      <w:r w:rsidRPr="00A40FA0">
        <w:rPr>
          <w:rFonts w:ascii="Times New Roman" w:eastAsia="Times New Roman" w:hAnsi="Times New Roman" w:cs="Times New Roman"/>
          <w:sz w:val="24"/>
          <w:szCs w:val="24"/>
          <w:lang w:eastAsia="it-IT"/>
        </w:rPr>
        <w:t>).</w:t>
      </w:r>
    </w:p>
    <w:p w14:paraId="6CCD62B6" w14:textId="02605458" w:rsidR="008C79A6" w:rsidRPr="008C79A6" w:rsidRDefault="008C79A6" w:rsidP="002618C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Ogni operazione di </w:t>
      </w:r>
      <w:r w:rsidRPr="008C79A6">
        <w:rPr>
          <w:rFonts w:ascii="Times New Roman" w:eastAsia="Times New Roman" w:hAnsi="Times New Roman" w:cs="Times New Roman"/>
          <w:b/>
          <w:bCs/>
          <w:sz w:val="24"/>
          <w:szCs w:val="24"/>
          <w:lang w:eastAsia="it-IT"/>
        </w:rPr>
        <w:t>acquisto</w:t>
      </w:r>
      <w:r w:rsidRPr="008C79A6">
        <w:rPr>
          <w:rFonts w:ascii="Times New Roman" w:eastAsia="Times New Roman" w:hAnsi="Times New Roman" w:cs="Times New Roman"/>
          <w:sz w:val="24"/>
          <w:szCs w:val="24"/>
          <w:lang w:eastAsia="it-IT"/>
        </w:rPr>
        <w:t xml:space="preserve"> prevede una commissione del </w:t>
      </w:r>
      <w:r w:rsidR="001B4031">
        <w:rPr>
          <w:rFonts w:ascii="Times New Roman" w:eastAsia="Times New Roman" w:hAnsi="Times New Roman" w:cs="Times New Roman"/>
          <w:sz w:val="24"/>
          <w:szCs w:val="24"/>
          <w:lang w:eastAsia="it-IT"/>
        </w:rPr>
        <w:t>(</w:t>
      </w:r>
      <w:r w:rsidRPr="006B3944">
        <w:rPr>
          <w:rFonts w:ascii="Times New Roman" w:eastAsia="Times New Roman" w:hAnsi="Times New Roman" w:cs="Times New Roman"/>
          <w:b/>
          <w:bCs/>
          <w:sz w:val="24"/>
          <w:szCs w:val="24"/>
          <w:highlight w:val="yellow"/>
          <w:lang w:eastAsia="it-IT"/>
        </w:rPr>
        <w:t>2%</w:t>
      </w:r>
      <w:r w:rsidR="001B4031">
        <w:rPr>
          <w:rFonts w:ascii="Times New Roman" w:eastAsia="Times New Roman" w:hAnsi="Times New Roman" w:cs="Times New Roman"/>
          <w:b/>
          <w:bCs/>
          <w:sz w:val="24"/>
          <w:szCs w:val="24"/>
          <w:lang w:eastAsia="it-IT"/>
        </w:rPr>
        <w:t>)</w:t>
      </w:r>
      <w:r w:rsidRPr="008C79A6">
        <w:rPr>
          <w:rFonts w:ascii="Times New Roman" w:eastAsia="Times New Roman" w:hAnsi="Times New Roman" w:cs="Times New Roman"/>
          <w:sz w:val="24"/>
          <w:szCs w:val="24"/>
          <w:lang w:eastAsia="it-IT"/>
        </w:rPr>
        <w:t xml:space="preserve"> sul valore totale dell'acquisto, che sarà incassata dagli organizzatori.</w:t>
      </w:r>
    </w:p>
    <w:p w14:paraId="1E50D90E" w14:textId="73A5B2D2" w:rsidR="008C79A6" w:rsidRPr="008C79A6" w:rsidRDefault="008C79A6" w:rsidP="002618C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Ogni operazione di </w:t>
      </w:r>
      <w:r w:rsidRPr="008C79A6">
        <w:rPr>
          <w:rFonts w:ascii="Times New Roman" w:eastAsia="Times New Roman" w:hAnsi="Times New Roman" w:cs="Times New Roman"/>
          <w:b/>
          <w:bCs/>
          <w:sz w:val="24"/>
          <w:szCs w:val="24"/>
          <w:lang w:eastAsia="it-IT"/>
        </w:rPr>
        <w:t>vendita</w:t>
      </w:r>
      <w:r w:rsidRPr="008C79A6">
        <w:rPr>
          <w:rFonts w:ascii="Times New Roman" w:eastAsia="Times New Roman" w:hAnsi="Times New Roman" w:cs="Times New Roman"/>
          <w:sz w:val="24"/>
          <w:szCs w:val="24"/>
          <w:lang w:eastAsia="it-IT"/>
        </w:rPr>
        <w:t xml:space="preserve"> prevede una commissione </w:t>
      </w:r>
      <w:proofErr w:type="gramStart"/>
      <w:r w:rsidRPr="008C79A6">
        <w:rPr>
          <w:rFonts w:ascii="Times New Roman" w:eastAsia="Times New Roman" w:hAnsi="Times New Roman" w:cs="Times New Roman"/>
          <w:sz w:val="24"/>
          <w:szCs w:val="24"/>
          <w:lang w:eastAsia="it-IT"/>
        </w:rPr>
        <w:t>dell'</w:t>
      </w:r>
      <w:r w:rsidR="00EC7282">
        <w:rPr>
          <w:rFonts w:ascii="Times New Roman" w:eastAsia="Times New Roman" w:hAnsi="Times New Roman" w:cs="Times New Roman"/>
          <w:sz w:val="24"/>
          <w:szCs w:val="24"/>
          <w:lang w:eastAsia="it-IT"/>
        </w:rPr>
        <w:t xml:space="preserve"> </w:t>
      </w:r>
      <w:r w:rsidR="001B4031">
        <w:rPr>
          <w:rFonts w:ascii="Times New Roman" w:eastAsia="Times New Roman" w:hAnsi="Times New Roman" w:cs="Times New Roman"/>
          <w:sz w:val="24"/>
          <w:szCs w:val="24"/>
          <w:lang w:eastAsia="it-IT"/>
        </w:rPr>
        <w:t>(</w:t>
      </w:r>
      <w:proofErr w:type="gramEnd"/>
      <w:r w:rsidRPr="006B3944">
        <w:rPr>
          <w:rFonts w:ascii="Times New Roman" w:eastAsia="Times New Roman" w:hAnsi="Times New Roman" w:cs="Times New Roman"/>
          <w:b/>
          <w:bCs/>
          <w:sz w:val="24"/>
          <w:szCs w:val="24"/>
          <w:highlight w:val="yellow"/>
          <w:lang w:eastAsia="it-IT"/>
        </w:rPr>
        <w:t>1,25%</w:t>
      </w:r>
      <w:r w:rsidR="001B4031" w:rsidRPr="006B3944">
        <w:rPr>
          <w:rFonts w:ascii="Times New Roman" w:eastAsia="Times New Roman" w:hAnsi="Times New Roman" w:cs="Times New Roman"/>
          <w:b/>
          <w:bCs/>
          <w:sz w:val="24"/>
          <w:szCs w:val="24"/>
          <w:highlight w:val="yellow"/>
          <w:lang w:eastAsia="it-IT"/>
        </w:rPr>
        <w:t>)</w:t>
      </w:r>
      <w:r w:rsidRPr="008C79A6">
        <w:rPr>
          <w:rFonts w:ascii="Times New Roman" w:eastAsia="Times New Roman" w:hAnsi="Times New Roman" w:cs="Times New Roman"/>
          <w:sz w:val="24"/>
          <w:szCs w:val="24"/>
          <w:lang w:eastAsia="it-IT"/>
        </w:rPr>
        <w:t xml:space="preserve"> sul valore totale della vendita, che sarà incassata dagli organizzatori.</w:t>
      </w:r>
    </w:p>
    <w:p w14:paraId="317BEC85" w14:textId="63CB5BE4" w:rsidR="00F275A5" w:rsidRDefault="00F275A5" w:rsidP="00F275A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F275A5">
        <w:rPr>
          <w:rFonts w:ascii="Times New Roman" w:eastAsia="Times New Roman" w:hAnsi="Times New Roman" w:cs="Times New Roman"/>
          <w:sz w:val="24"/>
          <w:szCs w:val="24"/>
          <w:lang w:eastAsia="it-IT"/>
        </w:rPr>
        <w:t xml:space="preserve"> </w:t>
      </w:r>
      <w:r w:rsidRPr="008C79A6">
        <w:rPr>
          <w:rFonts w:ascii="Times New Roman" w:eastAsia="Times New Roman" w:hAnsi="Times New Roman" w:cs="Times New Roman"/>
          <w:sz w:val="24"/>
          <w:szCs w:val="24"/>
          <w:lang w:eastAsia="it-IT"/>
        </w:rPr>
        <w:t>I</w:t>
      </w:r>
      <w:r>
        <w:rPr>
          <w:rFonts w:ascii="Times New Roman" w:eastAsia="Times New Roman" w:hAnsi="Times New Roman" w:cs="Times New Roman"/>
          <w:sz w:val="24"/>
          <w:szCs w:val="24"/>
          <w:lang w:eastAsia="it-IT"/>
        </w:rPr>
        <w:t xml:space="preserve"> Cambi</w:t>
      </w:r>
      <w:r w:rsidRPr="008C79A6">
        <w:rPr>
          <w:rFonts w:ascii="Times New Roman" w:eastAsia="Times New Roman" w:hAnsi="Times New Roman" w:cs="Times New Roman"/>
          <w:b/>
          <w:bCs/>
          <w:sz w:val="24"/>
          <w:szCs w:val="24"/>
          <w:lang w:eastAsia="it-IT"/>
        </w:rPr>
        <w:t xml:space="preserve"> </w:t>
      </w:r>
      <w:r>
        <w:rPr>
          <w:rFonts w:ascii="Times New Roman" w:eastAsia="Times New Roman" w:hAnsi="Times New Roman" w:cs="Times New Roman"/>
          <w:b/>
          <w:bCs/>
          <w:sz w:val="24"/>
          <w:szCs w:val="24"/>
          <w:lang w:eastAsia="it-IT"/>
        </w:rPr>
        <w:t>sono</w:t>
      </w:r>
      <w:r w:rsidRPr="008C79A6">
        <w:rPr>
          <w:rFonts w:ascii="Times New Roman" w:eastAsia="Times New Roman" w:hAnsi="Times New Roman" w:cs="Times New Roman"/>
          <w:b/>
          <w:bCs/>
          <w:sz w:val="24"/>
          <w:szCs w:val="24"/>
          <w:lang w:eastAsia="it-IT"/>
        </w:rPr>
        <w:t xml:space="preserve"> illimitat</w:t>
      </w:r>
      <w:r>
        <w:rPr>
          <w:rFonts w:ascii="Times New Roman" w:eastAsia="Times New Roman" w:hAnsi="Times New Roman" w:cs="Times New Roman"/>
          <w:b/>
          <w:bCs/>
          <w:sz w:val="24"/>
          <w:szCs w:val="24"/>
          <w:lang w:eastAsia="it-IT"/>
        </w:rPr>
        <w:t>i</w:t>
      </w:r>
      <w:r w:rsidRPr="008C79A6">
        <w:rPr>
          <w:rFonts w:ascii="Times New Roman" w:eastAsia="Times New Roman" w:hAnsi="Times New Roman" w:cs="Times New Roman"/>
          <w:sz w:val="24"/>
          <w:szCs w:val="24"/>
          <w:lang w:eastAsia="it-IT"/>
        </w:rPr>
        <w:t>.</w:t>
      </w:r>
    </w:p>
    <w:p w14:paraId="0776D79C" w14:textId="089221CD" w:rsidR="008C79A6" w:rsidRPr="00F275A5" w:rsidRDefault="008C79A6" w:rsidP="00F275A5">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F275A5">
        <w:rPr>
          <w:rFonts w:ascii="Times New Roman" w:eastAsia="Times New Roman" w:hAnsi="Times New Roman" w:cs="Times New Roman"/>
          <w:b/>
          <w:bCs/>
          <w:sz w:val="27"/>
          <w:szCs w:val="27"/>
          <w:lang w:eastAsia="it-IT"/>
        </w:rPr>
        <w:t>2. Quotazioni</w:t>
      </w:r>
      <w:r w:rsidR="00F275A5">
        <w:rPr>
          <w:rFonts w:ascii="Times New Roman" w:eastAsia="Times New Roman" w:hAnsi="Times New Roman" w:cs="Times New Roman"/>
          <w:b/>
          <w:bCs/>
          <w:sz w:val="27"/>
          <w:szCs w:val="27"/>
          <w:lang w:eastAsia="it-IT"/>
        </w:rPr>
        <w:t xml:space="preserve"> e punteggi giocatori</w:t>
      </w:r>
    </w:p>
    <w:p w14:paraId="7B81A1D0" w14:textId="77777777" w:rsidR="00147475" w:rsidRDefault="00F275A5" w:rsidP="00F275A5">
      <w:p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Le quotazioni dei giocatori varieranno di giornata in giornata in base alle loro prestazioni nel campionato</w:t>
      </w:r>
      <w:r>
        <w:rPr>
          <w:rFonts w:ascii="Times New Roman" w:eastAsia="Times New Roman" w:hAnsi="Times New Roman" w:cs="Times New Roman"/>
          <w:sz w:val="24"/>
          <w:szCs w:val="24"/>
          <w:lang w:eastAsia="it-IT"/>
        </w:rPr>
        <w:t xml:space="preserve"> e </w:t>
      </w:r>
      <w:r w:rsidRPr="00A40FA0">
        <w:rPr>
          <w:rFonts w:ascii="Times New Roman" w:eastAsia="Times New Roman" w:hAnsi="Times New Roman" w:cs="Times New Roman"/>
          <w:sz w:val="24"/>
          <w:szCs w:val="24"/>
          <w:lang w:eastAsia="it-IT"/>
        </w:rPr>
        <w:t xml:space="preserve">saranno </w:t>
      </w:r>
      <w:r>
        <w:rPr>
          <w:rFonts w:ascii="Times New Roman" w:eastAsia="Times New Roman" w:hAnsi="Times New Roman" w:cs="Times New Roman"/>
          <w:sz w:val="24"/>
          <w:szCs w:val="24"/>
          <w:lang w:eastAsia="it-IT"/>
        </w:rPr>
        <w:t>aggiornate</w:t>
      </w:r>
      <w:r w:rsidRPr="008C79A6">
        <w:rPr>
          <w:rFonts w:ascii="Times New Roman" w:eastAsia="Times New Roman" w:hAnsi="Times New Roman" w:cs="Times New Roman"/>
          <w:sz w:val="24"/>
          <w:szCs w:val="24"/>
          <w:lang w:eastAsia="it-IT"/>
        </w:rPr>
        <w:t xml:space="preserve"> dopo ogni turno di campionato</w:t>
      </w:r>
      <w:r>
        <w:rPr>
          <w:rFonts w:ascii="Times New Roman" w:eastAsia="Times New Roman" w:hAnsi="Times New Roman" w:cs="Times New Roman"/>
          <w:sz w:val="24"/>
          <w:szCs w:val="24"/>
          <w:lang w:eastAsia="it-IT"/>
        </w:rPr>
        <w:t xml:space="preserve">. </w:t>
      </w:r>
    </w:p>
    <w:p w14:paraId="3388CAF6" w14:textId="77777777" w:rsidR="00147475" w:rsidRDefault="008C79A6" w:rsidP="00147475">
      <w:p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I punteggi dei singoli giocatori saranno calcolati sulla base del loro voto in pagella</w:t>
      </w:r>
      <w:r w:rsidR="002618C3">
        <w:rPr>
          <w:rFonts w:ascii="Times New Roman" w:eastAsia="Times New Roman" w:hAnsi="Times New Roman" w:cs="Times New Roman"/>
          <w:sz w:val="24"/>
          <w:szCs w:val="24"/>
          <w:lang w:eastAsia="it-IT"/>
        </w:rPr>
        <w:t xml:space="preserve"> (i voti saranno disponibili sul sito </w:t>
      </w:r>
      <w:r w:rsidR="002618C3" w:rsidRPr="002618C3">
        <w:rPr>
          <w:rStyle w:val="Collegamentoipertestuale"/>
          <w:lang w:eastAsia="it-IT"/>
        </w:rPr>
        <w:t>https://www.fantacalcio.it/voti-fantacalcio-serie-a</w:t>
      </w:r>
      <w:r w:rsidR="002618C3" w:rsidRPr="002618C3">
        <w:rPr>
          <w:rStyle w:val="Collegamentoipertestuale"/>
        </w:rPr>
        <w:t>)</w:t>
      </w:r>
      <w:r w:rsidRPr="002618C3">
        <w:rPr>
          <w:rStyle w:val="Collegamentoipertestuale"/>
        </w:rPr>
        <w:t>,</w:t>
      </w:r>
      <w:r w:rsidRPr="008C79A6">
        <w:rPr>
          <w:rFonts w:ascii="Times New Roman" w:eastAsia="Times New Roman" w:hAnsi="Times New Roman" w:cs="Times New Roman"/>
          <w:sz w:val="24"/>
          <w:szCs w:val="24"/>
          <w:lang w:eastAsia="it-IT"/>
        </w:rPr>
        <w:t xml:space="preserve"> a cui si aggiungono o </w:t>
      </w:r>
      <w:r w:rsidR="00F275A5">
        <w:rPr>
          <w:rFonts w:ascii="Times New Roman" w:eastAsia="Times New Roman" w:hAnsi="Times New Roman" w:cs="Times New Roman"/>
          <w:sz w:val="24"/>
          <w:szCs w:val="24"/>
          <w:lang w:eastAsia="it-IT"/>
        </w:rPr>
        <w:t xml:space="preserve">si </w:t>
      </w:r>
      <w:r w:rsidRPr="008C79A6">
        <w:rPr>
          <w:rFonts w:ascii="Times New Roman" w:eastAsia="Times New Roman" w:hAnsi="Times New Roman" w:cs="Times New Roman"/>
          <w:sz w:val="24"/>
          <w:szCs w:val="24"/>
          <w:lang w:eastAsia="it-IT"/>
        </w:rPr>
        <w:t xml:space="preserve">sottraggono i bonus e i </w:t>
      </w:r>
      <w:proofErr w:type="spellStart"/>
      <w:r w:rsidRPr="008C79A6">
        <w:rPr>
          <w:rFonts w:ascii="Times New Roman" w:eastAsia="Times New Roman" w:hAnsi="Times New Roman" w:cs="Times New Roman"/>
          <w:sz w:val="24"/>
          <w:szCs w:val="24"/>
          <w:lang w:eastAsia="it-IT"/>
        </w:rPr>
        <w:t>malus</w:t>
      </w:r>
      <w:proofErr w:type="spellEnd"/>
      <w:r w:rsidRPr="008C79A6">
        <w:rPr>
          <w:rFonts w:ascii="Times New Roman" w:eastAsia="Times New Roman" w:hAnsi="Times New Roman" w:cs="Times New Roman"/>
          <w:sz w:val="24"/>
          <w:szCs w:val="24"/>
          <w:lang w:eastAsia="it-IT"/>
        </w:rPr>
        <w:t xml:space="preserve"> del fantacalcio (gol fatti, assist, rigori sbagliati, ammonizioni, espulsioni, ecc.).</w:t>
      </w:r>
    </w:p>
    <w:p w14:paraId="51837541" w14:textId="42433BE4" w:rsidR="008C79A6" w:rsidRDefault="008C79A6" w:rsidP="00147475">
      <w:p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Il valore di un giocatore (la sua "quotazione") si aggiornerà di settimana in settimana, e quindi il valore delle tue "azioni" seguirà queste variazioni.</w:t>
      </w:r>
    </w:p>
    <w:p w14:paraId="3B362DBC" w14:textId="77777777" w:rsidR="008C79A6" w:rsidRPr="008C79A6" w:rsidRDefault="008C79A6" w:rsidP="008C79A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8C79A6">
        <w:rPr>
          <w:rFonts w:ascii="Times New Roman" w:eastAsia="Times New Roman" w:hAnsi="Times New Roman" w:cs="Times New Roman"/>
          <w:b/>
          <w:bCs/>
          <w:sz w:val="27"/>
          <w:szCs w:val="27"/>
          <w:lang w:eastAsia="it-IT"/>
        </w:rPr>
        <w:t>3. Bonus per Prestazione di Squadra</w:t>
      </w:r>
    </w:p>
    <w:p w14:paraId="1C04DCE7" w14:textId="61CAF7DE" w:rsidR="008C79A6" w:rsidRPr="008C79A6" w:rsidRDefault="008C79A6" w:rsidP="00332B1C">
      <w:p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Alla fine di ogni giornata, verrà calcolata la </w:t>
      </w:r>
      <w:r w:rsidRPr="008C79A6">
        <w:rPr>
          <w:rFonts w:ascii="Times New Roman" w:eastAsia="Times New Roman" w:hAnsi="Times New Roman" w:cs="Times New Roman"/>
          <w:b/>
          <w:bCs/>
          <w:sz w:val="24"/>
          <w:szCs w:val="24"/>
          <w:lang w:eastAsia="it-IT"/>
        </w:rPr>
        <w:t>somma dei voti</w:t>
      </w:r>
      <w:r w:rsidR="002618C3">
        <w:rPr>
          <w:rFonts w:ascii="Times New Roman" w:eastAsia="Times New Roman" w:hAnsi="Times New Roman" w:cs="Times New Roman"/>
          <w:b/>
          <w:bCs/>
          <w:sz w:val="24"/>
          <w:szCs w:val="24"/>
          <w:lang w:eastAsia="it-IT"/>
        </w:rPr>
        <w:t xml:space="preserve"> in pagella </w:t>
      </w:r>
      <w:r w:rsidRPr="008C79A6">
        <w:rPr>
          <w:rFonts w:ascii="Times New Roman" w:eastAsia="Times New Roman" w:hAnsi="Times New Roman" w:cs="Times New Roman"/>
          <w:sz w:val="24"/>
          <w:szCs w:val="24"/>
          <w:lang w:eastAsia="it-IT"/>
        </w:rPr>
        <w:t xml:space="preserve">di tutti i </w:t>
      </w:r>
      <w:r w:rsidRPr="008C79A6">
        <w:rPr>
          <w:rFonts w:ascii="Times New Roman" w:eastAsia="Times New Roman" w:hAnsi="Times New Roman" w:cs="Times New Roman"/>
          <w:b/>
          <w:bCs/>
          <w:sz w:val="24"/>
          <w:szCs w:val="24"/>
          <w:lang w:eastAsia="it-IT"/>
        </w:rPr>
        <w:t>25 giocatori</w:t>
      </w:r>
      <w:r w:rsidRPr="008C79A6">
        <w:rPr>
          <w:rFonts w:ascii="Times New Roman" w:eastAsia="Times New Roman" w:hAnsi="Times New Roman" w:cs="Times New Roman"/>
          <w:sz w:val="24"/>
          <w:szCs w:val="24"/>
          <w:lang w:eastAsia="it-IT"/>
        </w:rPr>
        <w:t xml:space="preserve"> della tua rosa.</w:t>
      </w:r>
      <w:r w:rsidR="00332B1C">
        <w:rPr>
          <w:rFonts w:ascii="Times New Roman" w:eastAsia="Times New Roman" w:hAnsi="Times New Roman" w:cs="Times New Roman"/>
          <w:sz w:val="24"/>
          <w:szCs w:val="24"/>
          <w:lang w:eastAsia="it-IT"/>
        </w:rPr>
        <w:t xml:space="preserve"> </w:t>
      </w:r>
      <w:r w:rsidRPr="008C79A6">
        <w:rPr>
          <w:rFonts w:ascii="Times New Roman" w:eastAsia="Times New Roman" w:hAnsi="Times New Roman" w:cs="Times New Roman"/>
          <w:sz w:val="24"/>
          <w:szCs w:val="24"/>
          <w:lang w:eastAsia="it-IT"/>
        </w:rPr>
        <w:t>In base a questa somma</w:t>
      </w:r>
      <w:r w:rsidR="00332B1C">
        <w:rPr>
          <w:rFonts w:ascii="Times New Roman" w:eastAsia="Times New Roman" w:hAnsi="Times New Roman" w:cs="Times New Roman"/>
          <w:sz w:val="24"/>
          <w:szCs w:val="24"/>
          <w:lang w:eastAsia="it-IT"/>
        </w:rPr>
        <w:t xml:space="preserve"> verrà attribuita alla tua squadra una fascia bonus/</w:t>
      </w:r>
      <w:proofErr w:type="spellStart"/>
      <w:r w:rsidR="00332B1C">
        <w:rPr>
          <w:rFonts w:ascii="Times New Roman" w:eastAsia="Times New Roman" w:hAnsi="Times New Roman" w:cs="Times New Roman"/>
          <w:sz w:val="24"/>
          <w:szCs w:val="24"/>
          <w:lang w:eastAsia="it-IT"/>
        </w:rPr>
        <w:t>malus</w:t>
      </w:r>
      <w:proofErr w:type="spellEnd"/>
      <w:r w:rsidR="00332B1C">
        <w:rPr>
          <w:rFonts w:ascii="Times New Roman" w:eastAsia="Times New Roman" w:hAnsi="Times New Roman" w:cs="Times New Roman"/>
          <w:sz w:val="24"/>
          <w:szCs w:val="24"/>
          <w:lang w:eastAsia="it-IT"/>
        </w:rPr>
        <w:t xml:space="preserve">. Ogni giocatore della </w:t>
      </w:r>
      <w:r w:rsidRPr="008C79A6">
        <w:rPr>
          <w:rFonts w:ascii="Times New Roman" w:eastAsia="Times New Roman" w:hAnsi="Times New Roman" w:cs="Times New Roman"/>
          <w:sz w:val="24"/>
          <w:szCs w:val="24"/>
          <w:lang w:eastAsia="it-IT"/>
        </w:rPr>
        <w:t xml:space="preserve">tua squadra riceverà un </w:t>
      </w:r>
      <w:r w:rsidRPr="008C79A6">
        <w:rPr>
          <w:rFonts w:ascii="Times New Roman" w:eastAsia="Times New Roman" w:hAnsi="Times New Roman" w:cs="Times New Roman"/>
          <w:b/>
          <w:bCs/>
          <w:sz w:val="24"/>
          <w:szCs w:val="24"/>
          <w:lang w:eastAsia="it-IT"/>
        </w:rPr>
        <w:t xml:space="preserve">bonus o un </w:t>
      </w:r>
      <w:proofErr w:type="spellStart"/>
      <w:r w:rsidRPr="008C79A6">
        <w:rPr>
          <w:rFonts w:ascii="Times New Roman" w:eastAsia="Times New Roman" w:hAnsi="Times New Roman" w:cs="Times New Roman"/>
          <w:b/>
          <w:bCs/>
          <w:sz w:val="24"/>
          <w:szCs w:val="24"/>
          <w:lang w:eastAsia="it-IT"/>
        </w:rPr>
        <w:t>malus</w:t>
      </w:r>
      <w:proofErr w:type="spellEnd"/>
      <w:r w:rsidRPr="008C79A6">
        <w:rPr>
          <w:rFonts w:ascii="Times New Roman" w:eastAsia="Times New Roman" w:hAnsi="Times New Roman" w:cs="Times New Roman"/>
          <w:b/>
          <w:bCs/>
          <w:sz w:val="24"/>
          <w:szCs w:val="24"/>
          <w:lang w:eastAsia="it-IT"/>
        </w:rPr>
        <w:t xml:space="preserve"> </w:t>
      </w:r>
      <w:r w:rsidR="00FD2C63">
        <w:rPr>
          <w:rFonts w:ascii="Times New Roman" w:eastAsia="Times New Roman" w:hAnsi="Times New Roman" w:cs="Times New Roman"/>
          <w:b/>
          <w:bCs/>
          <w:sz w:val="24"/>
          <w:szCs w:val="24"/>
          <w:lang w:eastAsia="it-IT"/>
        </w:rPr>
        <w:t xml:space="preserve">in </w:t>
      </w:r>
      <w:r w:rsidRPr="008C79A6">
        <w:rPr>
          <w:rFonts w:ascii="Times New Roman" w:eastAsia="Times New Roman" w:hAnsi="Times New Roman" w:cs="Times New Roman"/>
          <w:b/>
          <w:bCs/>
          <w:sz w:val="24"/>
          <w:szCs w:val="24"/>
          <w:lang w:eastAsia="it-IT"/>
        </w:rPr>
        <w:t>percentuale</w:t>
      </w:r>
      <w:r w:rsidRPr="008C79A6">
        <w:rPr>
          <w:rFonts w:ascii="Times New Roman" w:eastAsia="Times New Roman" w:hAnsi="Times New Roman" w:cs="Times New Roman"/>
          <w:sz w:val="24"/>
          <w:szCs w:val="24"/>
          <w:lang w:eastAsia="it-IT"/>
        </w:rPr>
        <w:t xml:space="preserve"> applicato al valore di tutte le tue azioni.</w:t>
      </w:r>
    </w:p>
    <w:p w14:paraId="019B4F75" w14:textId="77777777" w:rsidR="008C79A6" w:rsidRPr="008C79A6" w:rsidRDefault="008C79A6" w:rsidP="00147475">
      <w:pPr>
        <w:spacing w:before="100" w:beforeAutospacing="1" w:after="100" w:afterAutospacing="1" w:line="240" w:lineRule="auto"/>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Le fasce di bonus sono le seguenti:</w:t>
      </w:r>
    </w:p>
    <w:p w14:paraId="3E43DE32" w14:textId="62F4DB7F" w:rsidR="008C79A6" w:rsidRPr="008C79A6" w:rsidRDefault="008C79A6" w:rsidP="00A40F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Fascia 0</w:t>
      </w:r>
      <w:r w:rsidRPr="008C79A6">
        <w:rPr>
          <w:rFonts w:ascii="Times New Roman" w:eastAsia="Times New Roman" w:hAnsi="Times New Roman" w:cs="Times New Roman"/>
          <w:sz w:val="24"/>
          <w:szCs w:val="24"/>
          <w:lang w:eastAsia="it-IT"/>
        </w:rPr>
        <w:t xml:space="preserve">: se la somma dei voti </w:t>
      </w:r>
      <w:r w:rsidR="00F275A5">
        <w:rPr>
          <w:rFonts w:ascii="Times New Roman" w:eastAsia="Times New Roman" w:hAnsi="Times New Roman" w:cs="Times New Roman"/>
          <w:sz w:val="24"/>
          <w:szCs w:val="24"/>
          <w:lang w:eastAsia="it-IT"/>
        </w:rPr>
        <w:t xml:space="preserve">di tutti i 25 giocatori </w:t>
      </w:r>
      <w:r w:rsidRPr="008C79A6">
        <w:rPr>
          <w:rFonts w:ascii="Times New Roman" w:eastAsia="Times New Roman" w:hAnsi="Times New Roman" w:cs="Times New Roman"/>
          <w:sz w:val="24"/>
          <w:szCs w:val="24"/>
          <w:lang w:eastAsia="it-IT"/>
        </w:rPr>
        <w:t xml:space="preserve">è inferiore a </w:t>
      </w:r>
      <w:r w:rsidR="003229D2">
        <w:rPr>
          <w:rFonts w:ascii="Times New Roman" w:eastAsia="Times New Roman" w:hAnsi="Times New Roman" w:cs="Times New Roman"/>
          <w:b/>
          <w:bCs/>
          <w:sz w:val="24"/>
          <w:szCs w:val="24"/>
          <w:lang w:eastAsia="it-IT"/>
        </w:rPr>
        <w:t xml:space="preserve">125 </w:t>
      </w:r>
      <w:r w:rsidR="001B4031">
        <w:rPr>
          <w:rFonts w:ascii="Times New Roman" w:eastAsia="Times New Roman" w:hAnsi="Times New Roman" w:cs="Times New Roman"/>
          <w:b/>
          <w:bCs/>
          <w:sz w:val="24"/>
          <w:szCs w:val="24"/>
          <w:lang w:eastAsia="it-IT"/>
        </w:rPr>
        <w:t>(media voti &lt;5)</w:t>
      </w:r>
      <w:r w:rsidRPr="008C79A6">
        <w:rPr>
          <w:rFonts w:ascii="Times New Roman" w:eastAsia="Times New Roman" w:hAnsi="Times New Roman" w:cs="Times New Roman"/>
          <w:sz w:val="24"/>
          <w:szCs w:val="24"/>
          <w:lang w:eastAsia="it-IT"/>
        </w:rPr>
        <w:t xml:space="preserve">, bonus </w:t>
      </w:r>
      <w:proofErr w:type="spellStart"/>
      <w:r w:rsidR="00AA74C4">
        <w:rPr>
          <w:rFonts w:ascii="Times New Roman" w:eastAsia="Times New Roman" w:hAnsi="Times New Roman" w:cs="Times New Roman"/>
          <w:sz w:val="24"/>
          <w:szCs w:val="24"/>
          <w:lang w:eastAsia="it-IT"/>
        </w:rPr>
        <w:t>malus</w:t>
      </w:r>
      <w:proofErr w:type="spellEnd"/>
      <w:r w:rsidR="00AA74C4">
        <w:rPr>
          <w:rFonts w:ascii="Times New Roman" w:eastAsia="Times New Roman" w:hAnsi="Times New Roman" w:cs="Times New Roman"/>
          <w:sz w:val="24"/>
          <w:szCs w:val="24"/>
          <w:lang w:eastAsia="it-IT"/>
        </w:rPr>
        <w:t xml:space="preserve"> </w:t>
      </w:r>
      <w:r w:rsidRPr="008C79A6">
        <w:rPr>
          <w:rFonts w:ascii="Times New Roman" w:eastAsia="Times New Roman" w:hAnsi="Times New Roman" w:cs="Times New Roman"/>
          <w:sz w:val="24"/>
          <w:szCs w:val="24"/>
          <w:lang w:eastAsia="it-IT"/>
        </w:rPr>
        <w:t xml:space="preserve">del </w:t>
      </w:r>
      <w:r w:rsidRPr="008C79A6">
        <w:rPr>
          <w:rFonts w:ascii="Times New Roman" w:eastAsia="Times New Roman" w:hAnsi="Times New Roman" w:cs="Times New Roman"/>
          <w:b/>
          <w:bCs/>
          <w:sz w:val="24"/>
          <w:szCs w:val="24"/>
          <w:lang w:eastAsia="it-IT"/>
        </w:rPr>
        <w:t>-2</w:t>
      </w:r>
      <w:r w:rsidR="003229D2">
        <w:rPr>
          <w:rFonts w:ascii="Times New Roman" w:eastAsia="Times New Roman" w:hAnsi="Times New Roman" w:cs="Times New Roman"/>
          <w:b/>
          <w:bCs/>
          <w:sz w:val="24"/>
          <w:szCs w:val="24"/>
          <w:lang w:eastAsia="it-IT"/>
        </w:rPr>
        <w:t>.5</w:t>
      </w:r>
      <w:r w:rsidRPr="008C79A6">
        <w:rPr>
          <w:rFonts w:ascii="Times New Roman" w:eastAsia="Times New Roman" w:hAnsi="Times New Roman" w:cs="Times New Roman"/>
          <w:b/>
          <w:bCs/>
          <w:sz w:val="24"/>
          <w:szCs w:val="24"/>
          <w:lang w:eastAsia="it-IT"/>
        </w:rPr>
        <w:t>%</w:t>
      </w:r>
      <w:r w:rsidR="001B4031">
        <w:rPr>
          <w:rFonts w:ascii="Times New Roman" w:eastAsia="Times New Roman" w:hAnsi="Times New Roman" w:cs="Times New Roman"/>
          <w:sz w:val="24"/>
          <w:szCs w:val="24"/>
          <w:lang w:eastAsia="it-IT"/>
        </w:rPr>
        <w:t xml:space="preserve"> </w:t>
      </w:r>
      <w:r w:rsidR="0093279F">
        <w:rPr>
          <w:rFonts w:ascii="Times New Roman" w:eastAsia="Times New Roman" w:hAnsi="Times New Roman" w:cs="Times New Roman"/>
          <w:sz w:val="24"/>
          <w:szCs w:val="24"/>
          <w:lang w:eastAsia="it-IT"/>
        </w:rPr>
        <w:t>a tutti i giocatori</w:t>
      </w:r>
    </w:p>
    <w:p w14:paraId="4CB001D3" w14:textId="4878DFD2" w:rsidR="008C79A6" w:rsidRPr="008C79A6" w:rsidRDefault="008C79A6" w:rsidP="00A40F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Fascia 1</w:t>
      </w:r>
      <w:r w:rsidRPr="008C79A6">
        <w:rPr>
          <w:rFonts w:ascii="Times New Roman" w:eastAsia="Times New Roman" w:hAnsi="Times New Roman" w:cs="Times New Roman"/>
          <w:sz w:val="24"/>
          <w:szCs w:val="24"/>
          <w:lang w:eastAsia="it-IT"/>
        </w:rPr>
        <w:t xml:space="preserve">: se la somma dei voti </w:t>
      </w:r>
      <w:r w:rsidR="00F275A5">
        <w:rPr>
          <w:rFonts w:ascii="Times New Roman" w:eastAsia="Times New Roman" w:hAnsi="Times New Roman" w:cs="Times New Roman"/>
          <w:sz w:val="24"/>
          <w:szCs w:val="24"/>
          <w:lang w:eastAsia="it-IT"/>
        </w:rPr>
        <w:t xml:space="preserve">di tutti i 25 giocatori </w:t>
      </w:r>
      <w:r w:rsidRPr="008C79A6">
        <w:rPr>
          <w:rFonts w:ascii="Times New Roman" w:eastAsia="Times New Roman" w:hAnsi="Times New Roman" w:cs="Times New Roman"/>
          <w:sz w:val="24"/>
          <w:szCs w:val="24"/>
          <w:lang w:eastAsia="it-IT"/>
        </w:rPr>
        <w:t xml:space="preserve">è compresa tra </w:t>
      </w:r>
      <w:r w:rsidR="0044459A" w:rsidRPr="0044459A">
        <w:rPr>
          <w:rFonts w:ascii="Times New Roman" w:eastAsia="Times New Roman" w:hAnsi="Times New Roman" w:cs="Times New Roman"/>
          <w:b/>
          <w:bCs/>
          <w:sz w:val="24"/>
          <w:szCs w:val="24"/>
          <w:lang w:eastAsia="it-IT"/>
        </w:rPr>
        <w:t>1</w:t>
      </w:r>
      <w:r w:rsidR="0093279F">
        <w:rPr>
          <w:rFonts w:ascii="Times New Roman" w:eastAsia="Times New Roman" w:hAnsi="Times New Roman" w:cs="Times New Roman"/>
          <w:b/>
          <w:bCs/>
          <w:sz w:val="24"/>
          <w:szCs w:val="24"/>
          <w:lang w:eastAsia="it-IT"/>
        </w:rPr>
        <w:t>25</w:t>
      </w:r>
      <w:r w:rsidR="0044459A" w:rsidRPr="0044459A">
        <w:rPr>
          <w:rFonts w:ascii="Times New Roman" w:eastAsia="Times New Roman" w:hAnsi="Times New Roman" w:cs="Times New Roman"/>
          <w:b/>
          <w:bCs/>
          <w:sz w:val="24"/>
          <w:szCs w:val="24"/>
          <w:lang w:eastAsia="it-IT"/>
        </w:rPr>
        <w:t xml:space="preserve"> </w:t>
      </w:r>
      <w:r w:rsidRPr="0044459A">
        <w:rPr>
          <w:rFonts w:ascii="Times New Roman" w:eastAsia="Times New Roman" w:hAnsi="Times New Roman" w:cs="Times New Roman"/>
          <w:b/>
          <w:bCs/>
          <w:sz w:val="24"/>
          <w:szCs w:val="24"/>
          <w:lang w:eastAsia="it-IT"/>
        </w:rPr>
        <w:t>e 1</w:t>
      </w:r>
      <w:r w:rsidR="0093279F">
        <w:rPr>
          <w:rFonts w:ascii="Times New Roman" w:eastAsia="Times New Roman" w:hAnsi="Times New Roman" w:cs="Times New Roman"/>
          <w:b/>
          <w:bCs/>
          <w:sz w:val="24"/>
          <w:szCs w:val="24"/>
          <w:lang w:eastAsia="it-IT"/>
        </w:rPr>
        <w:t>37</w:t>
      </w:r>
      <w:r w:rsidR="001B4031" w:rsidRPr="0044459A">
        <w:rPr>
          <w:rFonts w:ascii="Times New Roman" w:eastAsia="Times New Roman" w:hAnsi="Times New Roman" w:cs="Times New Roman"/>
          <w:b/>
          <w:bCs/>
          <w:sz w:val="24"/>
          <w:szCs w:val="24"/>
          <w:lang w:eastAsia="it-IT"/>
        </w:rPr>
        <w:t xml:space="preserve"> (</w:t>
      </w:r>
      <w:r w:rsidR="001B4031">
        <w:rPr>
          <w:rFonts w:ascii="Times New Roman" w:eastAsia="Times New Roman" w:hAnsi="Times New Roman" w:cs="Times New Roman"/>
          <w:b/>
          <w:bCs/>
          <w:sz w:val="24"/>
          <w:szCs w:val="24"/>
          <w:lang w:eastAsia="it-IT"/>
        </w:rPr>
        <w:t xml:space="preserve">media voti </w:t>
      </w:r>
      <w:r w:rsidR="0093279F" w:rsidRPr="0093279F">
        <w:rPr>
          <w:rFonts w:ascii="Times New Roman" w:eastAsia="Times New Roman" w:hAnsi="Times New Roman" w:cs="Times New Roman"/>
          <w:b/>
          <w:bCs/>
          <w:sz w:val="24"/>
          <w:szCs w:val="24"/>
          <w:lang w:eastAsia="it-IT"/>
        </w:rPr>
        <w:t>&gt;= 5 e &lt;5.5</w:t>
      </w:r>
      <w:r w:rsidR="001B4031">
        <w:rPr>
          <w:rFonts w:ascii="Times New Roman" w:eastAsia="Times New Roman" w:hAnsi="Times New Roman" w:cs="Times New Roman"/>
          <w:b/>
          <w:bCs/>
          <w:sz w:val="24"/>
          <w:szCs w:val="24"/>
          <w:lang w:eastAsia="it-IT"/>
        </w:rPr>
        <w:t>)</w:t>
      </w:r>
      <w:r w:rsidRPr="008C79A6">
        <w:rPr>
          <w:rFonts w:ascii="Times New Roman" w:eastAsia="Times New Roman" w:hAnsi="Times New Roman" w:cs="Times New Roman"/>
          <w:sz w:val="24"/>
          <w:szCs w:val="24"/>
          <w:lang w:eastAsia="it-IT"/>
        </w:rPr>
        <w:t xml:space="preserve">, bonus del </w:t>
      </w:r>
      <w:r w:rsidRPr="008C79A6">
        <w:rPr>
          <w:rFonts w:ascii="Times New Roman" w:eastAsia="Times New Roman" w:hAnsi="Times New Roman" w:cs="Times New Roman"/>
          <w:b/>
          <w:bCs/>
          <w:sz w:val="24"/>
          <w:szCs w:val="24"/>
          <w:lang w:eastAsia="it-IT"/>
        </w:rPr>
        <w:t>+0,5%</w:t>
      </w:r>
      <w:r w:rsidR="00A40FA0">
        <w:rPr>
          <w:rFonts w:ascii="Times New Roman" w:eastAsia="Times New Roman" w:hAnsi="Times New Roman" w:cs="Times New Roman"/>
          <w:sz w:val="24"/>
          <w:szCs w:val="24"/>
          <w:lang w:eastAsia="it-IT"/>
        </w:rPr>
        <w:t xml:space="preserve"> (</w:t>
      </w:r>
      <w:r w:rsidR="0093279F">
        <w:rPr>
          <w:rFonts w:ascii="Times New Roman" w:eastAsia="Times New Roman" w:hAnsi="Times New Roman" w:cs="Times New Roman"/>
          <w:sz w:val="24"/>
          <w:szCs w:val="24"/>
          <w:lang w:eastAsia="it-IT"/>
        </w:rPr>
        <w:t xml:space="preserve">con voti </w:t>
      </w:r>
      <w:r w:rsidR="00A40FA0">
        <w:rPr>
          <w:rFonts w:ascii="Times New Roman" w:eastAsia="Times New Roman" w:hAnsi="Times New Roman" w:cs="Times New Roman"/>
          <w:sz w:val="24"/>
          <w:szCs w:val="24"/>
          <w:lang w:eastAsia="it-IT"/>
        </w:rPr>
        <w:t>distribuit</w:t>
      </w:r>
      <w:r w:rsidR="0093279F">
        <w:rPr>
          <w:rFonts w:ascii="Times New Roman" w:eastAsia="Times New Roman" w:hAnsi="Times New Roman" w:cs="Times New Roman"/>
          <w:sz w:val="24"/>
          <w:szCs w:val="24"/>
          <w:lang w:eastAsia="it-IT"/>
        </w:rPr>
        <w:t>i</w:t>
      </w:r>
      <w:r w:rsidR="00A40FA0">
        <w:rPr>
          <w:rFonts w:ascii="Times New Roman" w:eastAsia="Times New Roman" w:hAnsi="Times New Roman" w:cs="Times New Roman"/>
          <w:sz w:val="24"/>
          <w:szCs w:val="24"/>
          <w:lang w:eastAsia="it-IT"/>
        </w:rPr>
        <w:t xml:space="preserve"> secondo la tabella </w:t>
      </w:r>
      <w:r w:rsidR="00725BB0">
        <w:rPr>
          <w:rFonts w:ascii="Times New Roman" w:eastAsia="Times New Roman" w:hAnsi="Times New Roman" w:cs="Times New Roman"/>
          <w:sz w:val="24"/>
          <w:szCs w:val="24"/>
          <w:lang w:eastAsia="it-IT"/>
        </w:rPr>
        <w:t xml:space="preserve">sotto del </w:t>
      </w:r>
      <w:proofErr w:type="spellStart"/>
      <w:r w:rsidR="00725BB0">
        <w:rPr>
          <w:rFonts w:ascii="Times New Roman" w:eastAsia="Times New Roman" w:hAnsi="Times New Roman" w:cs="Times New Roman"/>
          <w:sz w:val="24"/>
          <w:szCs w:val="24"/>
          <w:lang w:eastAsia="it-IT"/>
        </w:rPr>
        <w:t>fan</w:t>
      </w:r>
      <w:r w:rsidR="00A40FA0">
        <w:rPr>
          <w:rFonts w:ascii="Times New Roman" w:eastAsia="Times New Roman" w:hAnsi="Times New Roman" w:cs="Times New Roman"/>
          <w:sz w:val="24"/>
          <w:szCs w:val="24"/>
          <w:lang w:eastAsia="it-IT"/>
        </w:rPr>
        <w:t>tatrading</w:t>
      </w:r>
      <w:proofErr w:type="spellEnd"/>
      <w:r w:rsidR="00A40FA0">
        <w:rPr>
          <w:rFonts w:ascii="Times New Roman" w:eastAsia="Times New Roman" w:hAnsi="Times New Roman" w:cs="Times New Roman"/>
          <w:sz w:val="24"/>
          <w:szCs w:val="24"/>
          <w:lang w:eastAsia="it-IT"/>
        </w:rPr>
        <w:t>)</w:t>
      </w:r>
    </w:p>
    <w:p w14:paraId="1947604A" w14:textId="77777777" w:rsidR="00725BB0" w:rsidRPr="008C79A6" w:rsidRDefault="008C79A6" w:rsidP="00725BB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Fascia 2</w:t>
      </w:r>
      <w:r w:rsidRPr="008C79A6">
        <w:rPr>
          <w:rFonts w:ascii="Times New Roman" w:eastAsia="Times New Roman" w:hAnsi="Times New Roman" w:cs="Times New Roman"/>
          <w:sz w:val="24"/>
          <w:szCs w:val="24"/>
          <w:lang w:eastAsia="it-IT"/>
        </w:rPr>
        <w:t xml:space="preserve">: se la somma dei voti </w:t>
      </w:r>
      <w:r w:rsidR="00F275A5">
        <w:rPr>
          <w:rFonts w:ascii="Times New Roman" w:eastAsia="Times New Roman" w:hAnsi="Times New Roman" w:cs="Times New Roman"/>
          <w:sz w:val="24"/>
          <w:szCs w:val="24"/>
          <w:lang w:eastAsia="it-IT"/>
        </w:rPr>
        <w:t xml:space="preserve">di tutti i 25 giocatori </w:t>
      </w:r>
      <w:r w:rsidRPr="008C79A6">
        <w:rPr>
          <w:rFonts w:ascii="Times New Roman" w:eastAsia="Times New Roman" w:hAnsi="Times New Roman" w:cs="Times New Roman"/>
          <w:sz w:val="24"/>
          <w:szCs w:val="24"/>
          <w:lang w:eastAsia="it-IT"/>
        </w:rPr>
        <w:t xml:space="preserve">è compresa tra </w:t>
      </w:r>
      <w:r w:rsidRPr="008C79A6">
        <w:rPr>
          <w:rFonts w:ascii="Times New Roman" w:eastAsia="Times New Roman" w:hAnsi="Times New Roman" w:cs="Times New Roman"/>
          <w:b/>
          <w:bCs/>
          <w:sz w:val="24"/>
          <w:szCs w:val="24"/>
          <w:lang w:eastAsia="it-IT"/>
        </w:rPr>
        <w:t>1</w:t>
      </w:r>
      <w:r w:rsidR="00A45C19">
        <w:rPr>
          <w:rFonts w:ascii="Times New Roman" w:eastAsia="Times New Roman" w:hAnsi="Times New Roman" w:cs="Times New Roman"/>
          <w:b/>
          <w:bCs/>
          <w:sz w:val="24"/>
          <w:szCs w:val="24"/>
          <w:lang w:eastAsia="it-IT"/>
        </w:rPr>
        <w:t>3</w:t>
      </w:r>
      <w:r w:rsidR="0093279F">
        <w:rPr>
          <w:rFonts w:ascii="Times New Roman" w:eastAsia="Times New Roman" w:hAnsi="Times New Roman" w:cs="Times New Roman"/>
          <w:b/>
          <w:bCs/>
          <w:sz w:val="24"/>
          <w:szCs w:val="24"/>
          <w:lang w:eastAsia="it-IT"/>
        </w:rPr>
        <w:t>7,5</w:t>
      </w:r>
      <w:r w:rsidRPr="008C79A6">
        <w:rPr>
          <w:rFonts w:ascii="Times New Roman" w:eastAsia="Times New Roman" w:hAnsi="Times New Roman" w:cs="Times New Roman"/>
          <w:sz w:val="24"/>
          <w:szCs w:val="24"/>
          <w:lang w:eastAsia="it-IT"/>
        </w:rPr>
        <w:t xml:space="preserve"> e </w:t>
      </w:r>
      <w:r w:rsidRPr="008C79A6">
        <w:rPr>
          <w:rFonts w:ascii="Times New Roman" w:eastAsia="Times New Roman" w:hAnsi="Times New Roman" w:cs="Times New Roman"/>
          <w:b/>
          <w:bCs/>
          <w:sz w:val="24"/>
          <w:szCs w:val="24"/>
          <w:lang w:eastAsia="it-IT"/>
        </w:rPr>
        <w:t>1</w:t>
      </w:r>
      <w:r w:rsidR="0093279F">
        <w:rPr>
          <w:rFonts w:ascii="Times New Roman" w:eastAsia="Times New Roman" w:hAnsi="Times New Roman" w:cs="Times New Roman"/>
          <w:b/>
          <w:bCs/>
          <w:sz w:val="24"/>
          <w:szCs w:val="24"/>
          <w:lang w:eastAsia="it-IT"/>
        </w:rPr>
        <w:t>49,5</w:t>
      </w:r>
      <w:r w:rsidR="001B4031">
        <w:rPr>
          <w:rFonts w:ascii="Times New Roman" w:eastAsia="Times New Roman" w:hAnsi="Times New Roman" w:cs="Times New Roman"/>
          <w:b/>
          <w:bCs/>
          <w:sz w:val="24"/>
          <w:szCs w:val="24"/>
          <w:lang w:eastAsia="it-IT"/>
        </w:rPr>
        <w:t xml:space="preserve"> (media voti </w:t>
      </w:r>
      <w:r w:rsidR="006B3944" w:rsidRPr="006B3944">
        <w:rPr>
          <w:rFonts w:ascii="Times New Roman" w:eastAsia="Times New Roman" w:hAnsi="Times New Roman" w:cs="Times New Roman"/>
          <w:b/>
          <w:bCs/>
          <w:sz w:val="24"/>
          <w:szCs w:val="24"/>
          <w:lang w:eastAsia="it-IT"/>
        </w:rPr>
        <w:t>&gt;= 5.5 e &lt;6</w:t>
      </w:r>
      <w:r w:rsidR="001B4031">
        <w:rPr>
          <w:rFonts w:ascii="Times New Roman" w:eastAsia="Times New Roman" w:hAnsi="Times New Roman" w:cs="Times New Roman"/>
          <w:b/>
          <w:bCs/>
          <w:sz w:val="24"/>
          <w:szCs w:val="24"/>
          <w:lang w:eastAsia="it-IT"/>
        </w:rPr>
        <w:t>)</w:t>
      </w:r>
      <w:r w:rsidRPr="008C79A6">
        <w:rPr>
          <w:rFonts w:ascii="Times New Roman" w:eastAsia="Times New Roman" w:hAnsi="Times New Roman" w:cs="Times New Roman"/>
          <w:sz w:val="24"/>
          <w:szCs w:val="24"/>
          <w:lang w:eastAsia="it-IT"/>
        </w:rPr>
        <w:t xml:space="preserve">, bonus del </w:t>
      </w:r>
      <w:r w:rsidRPr="008C79A6">
        <w:rPr>
          <w:rFonts w:ascii="Times New Roman" w:eastAsia="Times New Roman" w:hAnsi="Times New Roman" w:cs="Times New Roman"/>
          <w:b/>
          <w:bCs/>
          <w:sz w:val="24"/>
          <w:szCs w:val="24"/>
          <w:lang w:eastAsia="it-IT"/>
        </w:rPr>
        <w:t>+0,75%</w:t>
      </w:r>
      <w:r w:rsidR="00A40FA0">
        <w:rPr>
          <w:rFonts w:ascii="Times New Roman" w:eastAsia="Times New Roman" w:hAnsi="Times New Roman" w:cs="Times New Roman"/>
          <w:sz w:val="24"/>
          <w:szCs w:val="24"/>
          <w:lang w:eastAsia="it-IT"/>
        </w:rPr>
        <w:t xml:space="preserve"> </w:t>
      </w:r>
      <w:r w:rsidR="006B3944">
        <w:rPr>
          <w:rFonts w:ascii="Times New Roman" w:eastAsia="Times New Roman" w:hAnsi="Times New Roman" w:cs="Times New Roman"/>
          <w:sz w:val="24"/>
          <w:szCs w:val="24"/>
          <w:lang w:eastAsia="it-IT"/>
        </w:rPr>
        <w:t>(</w:t>
      </w:r>
      <w:r w:rsidR="00725BB0">
        <w:rPr>
          <w:rFonts w:ascii="Times New Roman" w:eastAsia="Times New Roman" w:hAnsi="Times New Roman" w:cs="Times New Roman"/>
          <w:sz w:val="24"/>
          <w:szCs w:val="24"/>
          <w:lang w:eastAsia="it-IT"/>
        </w:rPr>
        <w:t xml:space="preserve">con voti distribuiti secondo la tabella sotto del </w:t>
      </w:r>
      <w:proofErr w:type="spellStart"/>
      <w:r w:rsidR="00725BB0">
        <w:rPr>
          <w:rFonts w:ascii="Times New Roman" w:eastAsia="Times New Roman" w:hAnsi="Times New Roman" w:cs="Times New Roman"/>
          <w:sz w:val="24"/>
          <w:szCs w:val="24"/>
          <w:lang w:eastAsia="it-IT"/>
        </w:rPr>
        <w:t>fantatrading</w:t>
      </w:r>
      <w:proofErr w:type="spellEnd"/>
      <w:r w:rsidR="00725BB0">
        <w:rPr>
          <w:rFonts w:ascii="Times New Roman" w:eastAsia="Times New Roman" w:hAnsi="Times New Roman" w:cs="Times New Roman"/>
          <w:sz w:val="24"/>
          <w:szCs w:val="24"/>
          <w:lang w:eastAsia="it-IT"/>
        </w:rPr>
        <w:t>)</w:t>
      </w:r>
    </w:p>
    <w:p w14:paraId="6D21D7FA" w14:textId="6B96F524" w:rsidR="0093279F" w:rsidRPr="008C79A6" w:rsidRDefault="0093279F" w:rsidP="0093279F">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w:t>
      </w:r>
    </w:p>
    <w:p w14:paraId="0DB0297C" w14:textId="717DE577" w:rsidR="0093279F" w:rsidRPr="00725BB0" w:rsidRDefault="008C79A6" w:rsidP="00725BB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b/>
          <w:bCs/>
          <w:sz w:val="24"/>
          <w:szCs w:val="24"/>
          <w:lang w:eastAsia="it-IT"/>
        </w:rPr>
        <w:t>Fascia 3</w:t>
      </w:r>
      <w:r w:rsidRPr="008C79A6">
        <w:rPr>
          <w:rFonts w:ascii="Times New Roman" w:eastAsia="Times New Roman" w:hAnsi="Times New Roman" w:cs="Times New Roman"/>
          <w:sz w:val="24"/>
          <w:szCs w:val="24"/>
          <w:lang w:eastAsia="it-IT"/>
        </w:rPr>
        <w:t xml:space="preserve">: se la somma dei voti </w:t>
      </w:r>
      <w:r w:rsidR="00F275A5">
        <w:rPr>
          <w:rFonts w:ascii="Times New Roman" w:eastAsia="Times New Roman" w:hAnsi="Times New Roman" w:cs="Times New Roman"/>
          <w:sz w:val="24"/>
          <w:szCs w:val="24"/>
          <w:lang w:eastAsia="it-IT"/>
        </w:rPr>
        <w:t xml:space="preserve">di tutti i 25 giocatori </w:t>
      </w:r>
      <w:r w:rsidRPr="008C79A6">
        <w:rPr>
          <w:rFonts w:ascii="Times New Roman" w:eastAsia="Times New Roman" w:hAnsi="Times New Roman" w:cs="Times New Roman"/>
          <w:sz w:val="24"/>
          <w:szCs w:val="24"/>
          <w:lang w:eastAsia="it-IT"/>
        </w:rPr>
        <w:t xml:space="preserve">è compresa tra </w:t>
      </w:r>
      <w:r w:rsidRPr="008C79A6">
        <w:rPr>
          <w:rFonts w:ascii="Times New Roman" w:eastAsia="Times New Roman" w:hAnsi="Times New Roman" w:cs="Times New Roman"/>
          <w:b/>
          <w:bCs/>
          <w:sz w:val="24"/>
          <w:szCs w:val="24"/>
          <w:lang w:eastAsia="it-IT"/>
        </w:rPr>
        <w:t>1</w:t>
      </w:r>
      <w:r w:rsidR="0093279F">
        <w:rPr>
          <w:rFonts w:ascii="Times New Roman" w:eastAsia="Times New Roman" w:hAnsi="Times New Roman" w:cs="Times New Roman"/>
          <w:b/>
          <w:bCs/>
          <w:sz w:val="24"/>
          <w:szCs w:val="24"/>
          <w:lang w:eastAsia="it-IT"/>
        </w:rPr>
        <w:t>5</w:t>
      </w:r>
      <w:r w:rsidRPr="008C79A6">
        <w:rPr>
          <w:rFonts w:ascii="Times New Roman" w:eastAsia="Times New Roman" w:hAnsi="Times New Roman" w:cs="Times New Roman"/>
          <w:b/>
          <w:bCs/>
          <w:sz w:val="24"/>
          <w:szCs w:val="24"/>
          <w:lang w:eastAsia="it-IT"/>
        </w:rPr>
        <w:t>0</w:t>
      </w:r>
      <w:r w:rsidRPr="008C79A6">
        <w:rPr>
          <w:rFonts w:ascii="Times New Roman" w:eastAsia="Times New Roman" w:hAnsi="Times New Roman" w:cs="Times New Roman"/>
          <w:sz w:val="24"/>
          <w:szCs w:val="24"/>
          <w:lang w:eastAsia="it-IT"/>
        </w:rPr>
        <w:t xml:space="preserve"> e </w:t>
      </w:r>
      <w:r w:rsidRPr="008C79A6">
        <w:rPr>
          <w:rFonts w:ascii="Times New Roman" w:eastAsia="Times New Roman" w:hAnsi="Times New Roman" w:cs="Times New Roman"/>
          <w:b/>
          <w:bCs/>
          <w:sz w:val="24"/>
          <w:szCs w:val="24"/>
          <w:lang w:eastAsia="it-IT"/>
        </w:rPr>
        <w:t>1</w:t>
      </w:r>
      <w:r w:rsidR="0093279F">
        <w:rPr>
          <w:rFonts w:ascii="Times New Roman" w:eastAsia="Times New Roman" w:hAnsi="Times New Roman" w:cs="Times New Roman"/>
          <w:b/>
          <w:bCs/>
          <w:sz w:val="24"/>
          <w:szCs w:val="24"/>
          <w:lang w:eastAsia="it-IT"/>
        </w:rPr>
        <w:t>62</w:t>
      </w:r>
      <w:r w:rsidR="001B4031">
        <w:rPr>
          <w:rFonts w:ascii="Times New Roman" w:eastAsia="Times New Roman" w:hAnsi="Times New Roman" w:cs="Times New Roman"/>
          <w:b/>
          <w:bCs/>
          <w:sz w:val="24"/>
          <w:szCs w:val="24"/>
          <w:lang w:eastAsia="it-IT"/>
        </w:rPr>
        <w:t xml:space="preserve"> (media voti &gt;</w:t>
      </w:r>
      <w:r w:rsidR="006B3944">
        <w:rPr>
          <w:rFonts w:ascii="Times New Roman" w:eastAsia="Times New Roman" w:hAnsi="Times New Roman" w:cs="Times New Roman"/>
          <w:b/>
          <w:bCs/>
          <w:sz w:val="24"/>
          <w:szCs w:val="24"/>
          <w:lang w:eastAsia="it-IT"/>
        </w:rPr>
        <w:t>=</w:t>
      </w:r>
      <w:r w:rsidR="001B4031">
        <w:rPr>
          <w:rFonts w:ascii="Times New Roman" w:eastAsia="Times New Roman" w:hAnsi="Times New Roman" w:cs="Times New Roman"/>
          <w:b/>
          <w:bCs/>
          <w:sz w:val="24"/>
          <w:szCs w:val="24"/>
          <w:lang w:eastAsia="it-IT"/>
        </w:rPr>
        <w:t>6 e &lt;6.5)</w:t>
      </w:r>
      <w:r w:rsidRPr="008C79A6">
        <w:rPr>
          <w:rFonts w:ascii="Times New Roman" w:eastAsia="Times New Roman" w:hAnsi="Times New Roman" w:cs="Times New Roman"/>
          <w:sz w:val="24"/>
          <w:szCs w:val="24"/>
          <w:lang w:eastAsia="it-IT"/>
        </w:rPr>
        <w:t xml:space="preserve">, bonus del </w:t>
      </w:r>
      <w:r w:rsidRPr="008C79A6">
        <w:rPr>
          <w:rFonts w:ascii="Times New Roman" w:eastAsia="Times New Roman" w:hAnsi="Times New Roman" w:cs="Times New Roman"/>
          <w:b/>
          <w:bCs/>
          <w:sz w:val="24"/>
          <w:szCs w:val="24"/>
          <w:lang w:eastAsia="it-IT"/>
        </w:rPr>
        <w:t>+1%</w:t>
      </w:r>
      <w:r w:rsidR="00A40FA0">
        <w:rPr>
          <w:rFonts w:ascii="Times New Roman" w:eastAsia="Times New Roman" w:hAnsi="Times New Roman" w:cs="Times New Roman"/>
          <w:sz w:val="24"/>
          <w:szCs w:val="24"/>
          <w:lang w:eastAsia="it-IT"/>
        </w:rPr>
        <w:t xml:space="preserve"> (</w:t>
      </w:r>
      <w:r w:rsidR="00725BB0">
        <w:rPr>
          <w:rFonts w:ascii="Times New Roman" w:eastAsia="Times New Roman" w:hAnsi="Times New Roman" w:cs="Times New Roman"/>
          <w:sz w:val="24"/>
          <w:szCs w:val="24"/>
          <w:lang w:eastAsia="it-IT"/>
        </w:rPr>
        <w:t xml:space="preserve">con voti distribuiti secondo la tabella sotto del </w:t>
      </w:r>
      <w:proofErr w:type="spellStart"/>
      <w:r w:rsidR="00725BB0">
        <w:rPr>
          <w:rFonts w:ascii="Times New Roman" w:eastAsia="Times New Roman" w:hAnsi="Times New Roman" w:cs="Times New Roman"/>
          <w:sz w:val="24"/>
          <w:szCs w:val="24"/>
          <w:lang w:eastAsia="it-IT"/>
        </w:rPr>
        <w:t>fantatrading</w:t>
      </w:r>
      <w:proofErr w:type="spellEnd"/>
      <w:r w:rsidR="00725BB0">
        <w:rPr>
          <w:rFonts w:ascii="Times New Roman" w:eastAsia="Times New Roman" w:hAnsi="Times New Roman" w:cs="Times New Roman"/>
          <w:sz w:val="24"/>
          <w:szCs w:val="24"/>
          <w:lang w:eastAsia="it-IT"/>
        </w:rPr>
        <w:t>)</w:t>
      </w:r>
    </w:p>
    <w:p w14:paraId="4BED1B23" w14:textId="46678D9A" w:rsidR="00A40FA0" w:rsidRPr="008C79A6" w:rsidRDefault="00A40FA0" w:rsidP="00A40F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 secondo la tabella del file </w:t>
      </w:r>
      <w:proofErr w:type="spellStart"/>
      <w:r>
        <w:rPr>
          <w:rFonts w:ascii="Times New Roman" w:eastAsia="Times New Roman" w:hAnsi="Times New Roman" w:cs="Times New Roman"/>
          <w:sz w:val="24"/>
          <w:szCs w:val="24"/>
          <w:lang w:eastAsia="it-IT"/>
        </w:rPr>
        <w:t>excel</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Fantatrading</w:t>
      </w:r>
      <w:proofErr w:type="spellEnd"/>
      <w:r>
        <w:rPr>
          <w:rFonts w:ascii="Times New Roman" w:eastAsia="Times New Roman" w:hAnsi="Times New Roman" w:cs="Times New Roman"/>
          <w:sz w:val="24"/>
          <w:szCs w:val="24"/>
          <w:lang w:eastAsia="it-IT"/>
        </w:rPr>
        <w:t>)</w:t>
      </w:r>
    </w:p>
    <w:p w14:paraId="7051B3A8" w14:textId="77777777" w:rsidR="00725BB0" w:rsidRPr="008C79A6" w:rsidRDefault="008C79A6" w:rsidP="00725BB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A40FA0">
        <w:rPr>
          <w:rFonts w:ascii="Times New Roman" w:eastAsia="Times New Roman" w:hAnsi="Times New Roman" w:cs="Times New Roman"/>
          <w:b/>
          <w:bCs/>
          <w:sz w:val="24"/>
          <w:szCs w:val="24"/>
          <w:lang w:eastAsia="it-IT"/>
        </w:rPr>
        <w:t>Fascia 4</w:t>
      </w:r>
      <w:r w:rsidRPr="00A40FA0">
        <w:rPr>
          <w:rFonts w:ascii="Times New Roman" w:eastAsia="Times New Roman" w:hAnsi="Times New Roman" w:cs="Times New Roman"/>
          <w:sz w:val="24"/>
          <w:szCs w:val="24"/>
          <w:lang w:eastAsia="it-IT"/>
        </w:rPr>
        <w:t xml:space="preserve">: se la somma dei voti </w:t>
      </w:r>
      <w:r w:rsidR="00F275A5">
        <w:rPr>
          <w:rFonts w:ascii="Times New Roman" w:eastAsia="Times New Roman" w:hAnsi="Times New Roman" w:cs="Times New Roman"/>
          <w:sz w:val="24"/>
          <w:szCs w:val="24"/>
          <w:lang w:eastAsia="it-IT"/>
        </w:rPr>
        <w:t xml:space="preserve">di tutti i 25 giocatori </w:t>
      </w:r>
      <w:r w:rsidRPr="00A40FA0">
        <w:rPr>
          <w:rFonts w:ascii="Times New Roman" w:eastAsia="Times New Roman" w:hAnsi="Times New Roman" w:cs="Times New Roman"/>
          <w:sz w:val="24"/>
          <w:szCs w:val="24"/>
          <w:lang w:eastAsia="it-IT"/>
        </w:rPr>
        <w:t xml:space="preserve">è superiore a </w:t>
      </w:r>
      <w:r w:rsidRPr="00A40FA0">
        <w:rPr>
          <w:rFonts w:ascii="Times New Roman" w:eastAsia="Times New Roman" w:hAnsi="Times New Roman" w:cs="Times New Roman"/>
          <w:b/>
          <w:bCs/>
          <w:sz w:val="24"/>
          <w:szCs w:val="24"/>
          <w:lang w:eastAsia="it-IT"/>
        </w:rPr>
        <w:t>1</w:t>
      </w:r>
      <w:r w:rsidR="0093279F">
        <w:rPr>
          <w:rFonts w:ascii="Times New Roman" w:eastAsia="Times New Roman" w:hAnsi="Times New Roman" w:cs="Times New Roman"/>
          <w:b/>
          <w:bCs/>
          <w:sz w:val="24"/>
          <w:szCs w:val="24"/>
          <w:lang w:eastAsia="it-IT"/>
        </w:rPr>
        <w:t>62,5</w:t>
      </w:r>
      <w:r w:rsidR="001B4031">
        <w:rPr>
          <w:rFonts w:ascii="Times New Roman" w:eastAsia="Times New Roman" w:hAnsi="Times New Roman" w:cs="Times New Roman"/>
          <w:b/>
          <w:bCs/>
          <w:sz w:val="24"/>
          <w:szCs w:val="24"/>
          <w:lang w:eastAsia="it-IT"/>
        </w:rPr>
        <w:t xml:space="preserve"> (media voti &gt;</w:t>
      </w:r>
      <w:r w:rsidR="006B3944">
        <w:rPr>
          <w:rFonts w:ascii="Times New Roman" w:eastAsia="Times New Roman" w:hAnsi="Times New Roman" w:cs="Times New Roman"/>
          <w:b/>
          <w:bCs/>
          <w:sz w:val="24"/>
          <w:szCs w:val="24"/>
          <w:lang w:eastAsia="it-IT"/>
        </w:rPr>
        <w:t>=</w:t>
      </w:r>
      <w:r w:rsidR="001B4031">
        <w:rPr>
          <w:rFonts w:ascii="Times New Roman" w:eastAsia="Times New Roman" w:hAnsi="Times New Roman" w:cs="Times New Roman"/>
          <w:b/>
          <w:bCs/>
          <w:sz w:val="24"/>
          <w:szCs w:val="24"/>
          <w:lang w:eastAsia="it-IT"/>
        </w:rPr>
        <w:t xml:space="preserve"> 6.5)</w:t>
      </w:r>
      <w:r w:rsidRPr="00A40FA0">
        <w:rPr>
          <w:rFonts w:ascii="Times New Roman" w:eastAsia="Times New Roman" w:hAnsi="Times New Roman" w:cs="Times New Roman"/>
          <w:sz w:val="24"/>
          <w:szCs w:val="24"/>
          <w:lang w:eastAsia="it-IT"/>
        </w:rPr>
        <w:t xml:space="preserve">, bonus del </w:t>
      </w:r>
      <w:r w:rsidRPr="00A40FA0">
        <w:rPr>
          <w:rFonts w:ascii="Times New Roman" w:eastAsia="Times New Roman" w:hAnsi="Times New Roman" w:cs="Times New Roman"/>
          <w:b/>
          <w:bCs/>
          <w:sz w:val="24"/>
          <w:szCs w:val="24"/>
          <w:lang w:eastAsia="it-IT"/>
        </w:rPr>
        <w:t>+1,25%</w:t>
      </w:r>
      <w:r w:rsidR="00A40FA0">
        <w:rPr>
          <w:rFonts w:ascii="Times New Roman" w:eastAsia="Times New Roman" w:hAnsi="Times New Roman" w:cs="Times New Roman"/>
          <w:sz w:val="24"/>
          <w:szCs w:val="24"/>
          <w:lang w:eastAsia="it-IT"/>
        </w:rPr>
        <w:t xml:space="preserve"> (</w:t>
      </w:r>
      <w:r w:rsidR="00725BB0">
        <w:rPr>
          <w:rFonts w:ascii="Times New Roman" w:eastAsia="Times New Roman" w:hAnsi="Times New Roman" w:cs="Times New Roman"/>
          <w:sz w:val="24"/>
          <w:szCs w:val="24"/>
          <w:lang w:eastAsia="it-IT"/>
        </w:rPr>
        <w:t xml:space="preserve">con voti distribuiti secondo la tabella sotto del </w:t>
      </w:r>
      <w:proofErr w:type="spellStart"/>
      <w:r w:rsidR="00725BB0">
        <w:rPr>
          <w:rFonts w:ascii="Times New Roman" w:eastAsia="Times New Roman" w:hAnsi="Times New Roman" w:cs="Times New Roman"/>
          <w:sz w:val="24"/>
          <w:szCs w:val="24"/>
          <w:lang w:eastAsia="it-IT"/>
        </w:rPr>
        <w:t>fantatrading</w:t>
      </w:r>
      <w:proofErr w:type="spellEnd"/>
      <w:r w:rsidR="00725BB0">
        <w:rPr>
          <w:rFonts w:ascii="Times New Roman" w:eastAsia="Times New Roman" w:hAnsi="Times New Roman" w:cs="Times New Roman"/>
          <w:sz w:val="24"/>
          <w:szCs w:val="24"/>
          <w:lang w:eastAsia="it-IT"/>
        </w:rPr>
        <w:t>)</w:t>
      </w:r>
    </w:p>
    <w:p w14:paraId="559EA596" w14:textId="77777777" w:rsidR="003519E4" w:rsidRDefault="003519E4" w:rsidP="00725BB0">
      <w:pPr>
        <w:spacing w:before="100" w:beforeAutospacing="1" w:after="100" w:afterAutospacing="1" w:line="240" w:lineRule="auto"/>
        <w:ind w:left="1440"/>
        <w:jc w:val="both"/>
        <w:rPr>
          <w:rFonts w:ascii="Times New Roman" w:eastAsia="Times New Roman" w:hAnsi="Times New Roman" w:cs="Times New Roman"/>
          <w:b/>
          <w:bCs/>
          <w:sz w:val="24"/>
          <w:szCs w:val="24"/>
          <w:lang w:eastAsia="it-IT"/>
        </w:rPr>
      </w:pPr>
    </w:p>
    <w:p w14:paraId="00A349C2" w14:textId="7157EFFD" w:rsidR="0093279F" w:rsidRPr="003519E4" w:rsidRDefault="00725BB0" w:rsidP="00725BB0">
      <w:pPr>
        <w:spacing w:before="100" w:beforeAutospacing="1" w:after="100" w:afterAutospacing="1" w:line="240" w:lineRule="auto"/>
        <w:ind w:left="1440"/>
        <w:jc w:val="both"/>
        <w:rPr>
          <w:rFonts w:ascii="Times New Roman" w:eastAsia="Times New Roman" w:hAnsi="Times New Roman" w:cs="Times New Roman"/>
          <w:b/>
          <w:bCs/>
          <w:sz w:val="24"/>
          <w:szCs w:val="24"/>
          <w:lang w:eastAsia="it-IT"/>
        </w:rPr>
      </w:pPr>
      <w:r w:rsidRPr="003519E4">
        <w:rPr>
          <w:rFonts w:ascii="Times New Roman" w:eastAsia="Times New Roman" w:hAnsi="Times New Roman" w:cs="Times New Roman"/>
          <w:b/>
          <w:bCs/>
          <w:sz w:val="24"/>
          <w:szCs w:val="24"/>
          <w:lang w:eastAsia="it-IT"/>
        </w:rPr>
        <w:t xml:space="preserve">Tabella </w:t>
      </w:r>
      <w:proofErr w:type="spellStart"/>
      <w:r w:rsidRPr="003519E4">
        <w:rPr>
          <w:rFonts w:ascii="Times New Roman" w:eastAsia="Times New Roman" w:hAnsi="Times New Roman" w:cs="Times New Roman"/>
          <w:b/>
          <w:bCs/>
          <w:sz w:val="24"/>
          <w:szCs w:val="24"/>
          <w:lang w:eastAsia="it-IT"/>
        </w:rPr>
        <w:t>fantatrading</w:t>
      </w:r>
      <w:proofErr w:type="spellEnd"/>
    </w:p>
    <w:tbl>
      <w:tblPr>
        <w:tblW w:w="5000" w:type="pct"/>
        <w:tblCellMar>
          <w:left w:w="70" w:type="dxa"/>
          <w:right w:w="70" w:type="dxa"/>
        </w:tblCellMar>
        <w:tblLook w:val="04A0" w:firstRow="1" w:lastRow="0" w:firstColumn="1" w:lastColumn="0" w:noHBand="0" w:noVBand="1"/>
      </w:tblPr>
      <w:tblGrid>
        <w:gridCol w:w="1118"/>
        <w:gridCol w:w="2677"/>
        <w:gridCol w:w="418"/>
        <w:gridCol w:w="755"/>
        <w:gridCol w:w="4670"/>
      </w:tblGrid>
      <w:tr w:rsidR="00725BB0" w:rsidRPr="00725BB0" w14:paraId="4C6570B6" w14:textId="77777777" w:rsidTr="00725BB0">
        <w:trPr>
          <w:trHeight w:val="315"/>
        </w:trPr>
        <w:tc>
          <w:tcPr>
            <w:tcW w:w="545" w:type="pct"/>
            <w:tcBorders>
              <w:top w:val="nil"/>
              <w:left w:val="nil"/>
              <w:bottom w:val="nil"/>
              <w:right w:val="nil"/>
            </w:tcBorders>
            <w:shd w:val="clear" w:color="auto" w:fill="auto"/>
            <w:noWrap/>
            <w:vAlign w:val="bottom"/>
            <w:hideMark/>
          </w:tcPr>
          <w:p w14:paraId="54BE78D1" w14:textId="3C4B3EE1" w:rsid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Media</w:t>
            </w:r>
          </w:p>
          <w:p w14:paraId="6ED99D42" w14:textId="58BFE4EF"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&lt; 5</w:t>
            </w:r>
          </w:p>
        </w:tc>
        <w:tc>
          <w:tcPr>
            <w:tcW w:w="1220" w:type="pct"/>
            <w:tcBorders>
              <w:top w:val="nil"/>
              <w:left w:val="nil"/>
              <w:bottom w:val="nil"/>
              <w:right w:val="nil"/>
            </w:tcBorders>
            <w:shd w:val="clear" w:color="auto" w:fill="auto"/>
            <w:noWrap/>
            <w:vAlign w:val="bottom"/>
            <w:hideMark/>
          </w:tcPr>
          <w:p w14:paraId="2D72D102"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FASCIA 0 (&lt;125)</w:t>
            </w:r>
          </w:p>
        </w:tc>
        <w:tc>
          <w:tcPr>
            <w:tcW w:w="199" w:type="pct"/>
            <w:tcBorders>
              <w:top w:val="nil"/>
              <w:left w:val="nil"/>
              <w:bottom w:val="nil"/>
              <w:right w:val="nil"/>
            </w:tcBorders>
            <w:shd w:val="clear" w:color="auto" w:fill="auto"/>
            <w:noWrap/>
            <w:vAlign w:val="bottom"/>
            <w:hideMark/>
          </w:tcPr>
          <w:p w14:paraId="28C90016"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21514F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0</w:t>
            </w:r>
          </w:p>
        </w:tc>
        <w:tc>
          <w:tcPr>
            <w:tcW w:w="2699" w:type="pct"/>
            <w:tcBorders>
              <w:top w:val="nil"/>
              <w:left w:val="nil"/>
              <w:bottom w:val="nil"/>
              <w:right w:val="nil"/>
            </w:tcBorders>
            <w:shd w:val="clear" w:color="auto" w:fill="auto"/>
            <w:noWrap/>
            <w:vAlign w:val="bottom"/>
            <w:hideMark/>
          </w:tcPr>
          <w:p w14:paraId="3DD26B26"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r>
      <w:tr w:rsidR="00725BB0" w:rsidRPr="00725BB0" w14:paraId="5DAA4EDE" w14:textId="77777777" w:rsidTr="00725BB0">
        <w:trPr>
          <w:trHeight w:val="315"/>
        </w:trPr>
        <w:tc>
          <w:tcPr>
            <w:tcW w:w="545" w:type="pct"/>
            <w:tcBorders>
              <w:top w:val="nil"/>
              <w:left w:val="nil"/>
              <w:bottom w:val="nil"/>
              <w:right w:val="nil"/>
            </w:tcBorders>
            <w:shd w:val="clear" w:color="auto" w:fill="auto"/>
            <w:noWrap/>
            <w:vAlign w:val="bottom"/>
            <w:hideMark/>
          </w:tcPr>
          <w:p w14:paraId="6AA1E32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F939A9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C9D993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050CE74C"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-2,50%</w:t>
            </w:r>
          </w:p>
        </w:tc>
        <w:tc>
          <w:tcPr>
            <w:tcW w:w="2699" w:type="pct"/>
            <w:tcBorders>
              <w:top w:val="nil"/>
              <w:left w:val="nil"/>
              <w:bottom w:val="nil"/>
              <w:right w:val="nil"/>
            </w:tcBorders>
            <w:shd w:val="clear" w:color="auto" w:fill="auto"/>
            <w:noWrap/>
            <w:vAlign w:val="bottom"/>
            <w:hideMark/>
          </w:tcPr>
          <w:p w14:paraId="5B12072E"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623911FB" w14:textId="77777777" w:rsidTr="00725BB0">
        <w:trPr>
          <w:trHeight w:val="315"/>
        </w:trPr>
        <w:tc>
          <w:tcPr>
            <w:tcW w:w="545" w:type="pct"/>
            <w:tcBorders>
              <w:top w:val="nil"/>
              <w:left w:val="nil"/>
              <w:bottom w:val="nil"/>
              <w:right w:val="nil"/>
            </w:tcBorders>
            <w:shd w:val="clear" w:color="auto" w:fill="auto"/>
            <w:noWrap/>
            <w:vAlign w:val="bottom"/>
            <w:hideMark/>
          </w:tcPr>
          <w:p w14:paraId="69A08EB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Media</w:t>
            </w:r>
          </w:p>
        </w:tc>
        <w:tc>
          <w:tcPr>
            <w:tcW w:w="1220" w:type="pct"/>
            <w:tcBorders>
              <w:top w:val="nil"/>
              <w:left w:val="nil"/>
              <w:bottom w:val="nil"/>
              <w:right w:val="nil"/>
            </w:tcBorders>
            <w:shd w:val="clear" w:color="auto" w:fill="auto"/>
            <w:noWrap/>
            <w:vAlign w:val="bottom"/>
            <w:hideMark/>
          </w:tcPr>
          <w:p w14:paraId="4F8FC3D1"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 xml:space="preserve">FASCIA 1 </w:t>
            </w:r>
          </w:p>
        </w:tc>
        <w:tc>
          <w:tcPr>
            <w:tcW w:w="199" w:type="pct"/>
            <w:tcBorders>
              <w:top w:val="nil"/>
              <w:left w:val="nil"/>
              <w:bottom w:val="nil"/>
              <w:right w:val="nil"/>
            </w:tcBorders>
            <w:shd w:val="clear" w:color="auto" w:fill="auto"/>
            <w:noWrap/>
            <w:vAlign w:val="bottom"/>
            <w:hideMark/>
          </w:tcPr>
          <w:p w14:paraId="595811C0"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nil"/>
              <w:left w:val="nil"/>
              <w:bottom w:val="nil"/>
              <w:right w:val="nil"/>
            </w:tcBorders>
            <w:shd w:val="clear" w:color="auto" w:fill="auto"/>
            <w:noWrap/>
            <w:vAlign w:val="bottom"/>
            <w:hideMark/>
          </w:tcPr>
          <w:p w14:paraId="22ADD10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013826E7"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3B8D58B3" w14:textId="77777777" w:rsidTr="00725BB0">
        <w:trPr>
          <w:trHeight w:val="315"/>
        </w:trPr>
        <w:tc>
          <w:tcPr>
            <w:tcW w:w="545" w:type="pct"/>
            <w:tcBorders>
              <w:top w:val="nil"/>
              <w:left w:val="nil"/>
              <w:bottom w:val="nil"/>
              <w:right w:val="nil"/>
            </w:tcBorders>
            <w:shd w:val="clear" w:color="auto" w:fill="auto"/>
            <w:noWrap/>
            <w:vAlign w:val="bottom"/>
            <w:hideMark/>
          </w:tcPr>
          <w:p w14:paraId="4273AE8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&gt;= 5 e &lt;5.5</w:t>
            </w:r>
          </w:p>
        </w:tc>
        <w:tc>
          <w:tcPr>
            <w:tcW w:w="1220" w:type="pct"/>
            <w:tcBorders>
              <w:top w:val="nil"/>
              <w:left w:val="nil"/>
              <w:bottom w:val="nil"/>
              <w:right w:val="nil"/>
            </w:tcBorders>
            <w:shd w:val="clear" w:color="auto" w:fill="auto"/>
            <w:noWrap/>
            <w:vAlign w:val="bottom"/>
            <w:hideMark/>
          </w:tcPr>
          <w:p w14:paraId="6AFAC535"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 xml:space="preserve">Somma 25 </w:t>
            </w:r>
            <w:proofErr w:type="gramStart"/>
            <w:r w:rsidRPr="00725BB0">
              <w:rPr>
                <w:rFonts w:ascii="Calibri" w:eastAsia="Times New Roman" w:hAnsi="Calibri" w:cs="Calibri"/>
                <w:color w:val="000000"/>
                <w:lang w:eastAsia="it-IT"/>
              </w:rPr>
              <w:t>squadra  &gt;</w:t>
            </w:r>
            <w:proofErr w:type="gramEnd"/>
            <w:r w:rsidRPr="00725BB0">
              <w:rPr>
                <w:rFonts w:ascii="Calibri" w:eastAsia="Times New Roman" w:hAnsi="Calibri" w:cs="Calibri"/>
                <w:color w:val="000000"/>
                <w:lang w:eastAsia="it-IT"/>
              </w:rPr>
              <w:t>= 125</w:t>
            </w:r>
          </w:p>
        </w:tc>
        <w:tc>
          <w:tcPr>
            <w:tcW w:w="199" w:type="pct"/>
            <w:tcBorders>
              <w:top w:val="nil"/>
              <w:left w:val="nil"/>
              <w:bottom w:val="nil"/>
              <w:right w:val="nil"/>
            </w:tcBorders>
            <w:shd w:val="clear" w:color="auto" w:fill="auto"/>
            <w:noWrap/>
            <w:vAlign w:val="bottom"/>
            <w:hideMark/>
          </w:tcPr>
          <w:p w14:paraId="316C787E"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9574587"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125</w:t>
            </w:r>
          </w:p>
        </w:tc>
        <w:tc>
          <w:tcPr>
            <w:tcW w:w="2699" w:type="pct"/>
            <w:tcBorders>
              <w:top w:val="nil"/>
              <w:left w:val="nil"/>
              <w:bottom w:val="nil"/>
              <w:right w:val="nil"/>
            </w:tcBorders>
            <w:shd w:val="clear" w:color="000000" w:fill="00B050"/>
            <w:noWrap/>
            <w:vAlign w:val="bottom"/>
            <w:hideMark/>
          </w:tcPr>
          <w:p w14:paraId="14131806" w14:textId="77777777" w:rsidR="00725BB0" w:rsidRPr="00725BB0" w:rsidRDefault="00725BB0" w:rsidP="00725BB0">
            <w:pPr>
              <w:spacing w:after="0" w:line="240" w:lineRule="auto"/>
              <w:rPr>
                <w:rFonts w:ascii="Calibri" w:eastAsia="Times New Roman" w:hAnsi="Calibri" w:cs="Calibri"/>
                <w:lang w:eastAsia="it-IT"/>
              </w:rPr>
            </w:pPr>
            <w:r w:rsidRPr="00725BB0">
              <w:rPr>
                <w:rFonts w:ascii="Calibri" w:eastAsia="Times New Roman" w:hAnsi="Calibri" w:cs="Calibri"/>
                <w:lang w:eastAsia="it-IT"/>
              </w:rPr>
              <w:t>0,50%</w:t>
            </w:r>
          </w:p>
        </w:tc>
      </w:tr>
      <w:tr w:rsidR="00725BB0" w:rsidRPr="00725BB0" w14:paraId="4CDF102C" w14:textId="77777777" w:rsidTr="00725BB0">
        <w:trPr>
          <w:trHeight w:val="315"/>
        </w:trPr>
        <w:tc>
          <w:tcPr>
            <w:tcW w:w="545" w:type="pct"/>
            <w:tcBorders>
              <w:top w:val="nil"/>
              <w:left w:val="nil"/>
              <w:bottom w:val="nil"/>
              <w:right w:val="nil"/>
            </w:tcBorders>
            <w:shd w:val="clear" w:color="auto" w:fill="auto"/>
            <w:noWrap/>
            <w:vAlign w:val="bottom"/>
            <w:hideMark/>
          </w:tcPr>
          <w:p w14:paraId="38909F8C" w14:textId="77777777" w:rsidR="00725BB0" w:rsidRPr="00725BB0" w:rsidRDefault="00725BB0" w:rsidP="00725BB0">
            <w:pPr>
              <w:spacing w:after="0" w:line="240" w:lineRule="auto"/>
              <w:rPr>
                <w:rFonts w:ascii="Calibri" w:eastAsia="Times New Roman" w:hAnsi="Calibri" w:cs="Calibri"/>
                <w:lang w:eastAsia="it-IT"/>
              </w:rPr>
            </w:pPr>
          </w:p>
        </w:tc>
        <w:tc>
          <w:tcPr>
            <w:tcW w:w="1220" w:type="pct"/>
            <w:tcBorders>
              <w:top w:val="nil"/>
              <w:left w:val="nil"/>
              <w:bottom w:val="nil"/>
              <w:right w:val="nil"/>
            </w:tcBorders>
            <w:shd w:val="clear" w:color="auto" w:fill="auto"/>
            <w:noWrap/>
            <w:vAlign w:val="bottom"/>
            <w:hideMark/>
          </w:tcPr>
          <w:p w14:paraId="1F45938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B3886F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37" w:type="pct"/>
            <w:tcBorders>
              <w:top w:val="nil"/>
              <w:left w:val="nil"/>
              <w:bottom w:val="nil"/>
              <w:right w:val="nil"/>
            </w:tcBorders>
            <w:shd w:val="clear" w:color="auto" w:fill="auto"/>
            <w:noWrap/>
            <w:vAlign w:val="bottom"/>
            <w:hideMark/>
          </w:tcPr>
          <w:p w14:paraId="529DA58A"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-1,75%</w:t>
            </w:r>
          </w:p>
        </w:tc>
        <w:tc>
          <w:tcPr>
            <w:tcW w:w="2699" w:type="pct"/>
            <w:tcBorders>
              <w:top w:val="nil"/>
              <w:left w:val="nil"/>
              <w:bottom w:val="nil"/>
              <w:right w:val="nil"/>
            </w:tcBorders>
            <w:shd w:val="clear" w:color="auto" w:fill="auto"/>
            <w:noWrap/>
            <w:vAlign w:val="bottom"/>
            <w:hideMark/>
          </w:tcPr>
          <w:p w14:paraId="04E47EBF"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333CD3C8" w14:textId="77777777" w:rsidTr="00725BB0">
        <w:trPr>
          <w:trHeight w:val="315"/>
        </w:trPr>
        <w:tc>
          <w:tcPr>
            <w:tcW w:w="545" w:type="pct"/>
            <w:tcBorders>
              <w:top w:val="nil"/>
              <w:left w:val="nil"/>
              <w:bottom w:val="nil"/>
              <w:right w:val="nil"/>
            </w:tcBorders>
            <w:shd w:val="clear" w:color="auto" w:fill="auto"/>
            <w:noWrap/>
            <w:vAlign w:val="bottom"/>
            <w:hideMark/>
          </w:tcPr>
          <w:p w14:paraId="247C36F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C554013"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D880864"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3,5</w:t>
            </w:r>
          </w:p>
        </w:tc>
        <w:tc>
          <w:tcPr>
            <w:tcW w:w="337" w:type="pct"/>
            <w:tcBorders>
              <w:top w:val="nil"/>
              <w:left w:val="nil"/>
              <w:bottom w:val="nil"/>
              <w:right w:val="nil"/>
            </w:tcBorders>
            <w:shd w:val="clear" w:color="auto" w:fill="auto"/>
            <w:noWrap/>
            <w:vAlign w:val="bottom"/>
            <w:hideMark/>
          </w:tcPr>
          <w:p w14:paraId="66B6EF5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-1,50%</w:t>
            </w:r>
          </w:p>
        </w:tc>
        <w:tc>
          <w:tcPr>
            <w:tcW w:w="2699" w:type="pct"/>
            <w:tcBorders>
              <w:top w:val="nil"/>
              <w:left w:val="nil"/>
              <w:bottom w:val="nil"/>
              <w:right w:val="nil"/>
            </w:tcBorders>
            <w:shd w:val="clear" w:color="auto" w:fill="auto"/>
            <w:noWrap/>
            <w:vAlign w:val="bottom"/>
            <w:hideMark/>
          </w:tcPr>
          <w:p w14:paraId="1307F488"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427C2DD7" w14:textId="77777777" w:rsidTr="00725BB0">
        <w:trPr>
          <w:trHeight w:val="300"/>
        </w:trPr>
        <w:tc>
          <w:tcPr>
            <w:tcW w:w="545" w:type="pct"/>
            <w:tcBorders>
              <w:top w:val="nil"/>
              <w:left w:val="nil"/>
              <w:bottom w:val="nil"/>
              <w:right w:val="nil"/>
            </w:tcBorders>
            <w:shd w:val="clear" w:color="auto" w:fill="auto"/>
            <w:noWrap/>
            <w:vAlign w:val="bottom"/>
            <w:hideMark/>
          </w:tcPr>
          <w:p w14:paraId="3F957959"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45D0F1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6117E0C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37" w:type="pct"/>
            <w:tcBorders>
              <w:top w:val="nil"/>
              <w:left w:val="nil"/>
              <w:bottom w:val="nil"/>
              <w:right w:val="nil"/>
            </w:tcBorders>
            <w:shd w:val="clear" w:color="auto" w:fill="auto"/>
            <w:noWrap/>
            <w:vAlign w:val="bottom"/>
            <w:hideMark/>
          </w:tcPr>
          <w:p w14:paraId="6C1832AC"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-1,25%</w:t>
            </w:r>
          </w:p>
        </w:tc>
        <w:tc>
          <w:tcPr>
            <w:tcW w:w="2699" w:type="pct"/>
            <w:tcBorders>
              <w:top w:val="nil"/>
              <w:left w:val="nil"/>
              <w:bottom w:val="nil"/>
              <w:right w:val="nil"/>
            </w:tcBorders>
            <w:shd w:val="clear" w:color="auto" w:fill="auto"/>
            <w:noWrap/>
            <w:vAlign w:val="bottom"/>
            <w:hideMark/>
          </w:tcPr>
          <w:p w14:paraId="775CE9A4"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E8FC023" w14:textId="77777777" w:rsidTr="00725BB0">
        <w:trPr>
          <w:trHeight w:val="300"/>
        </w:trPr>
        <w:tc>
          <w:tcPr>
            <w:tcW w:w="545" w:type="pct"/>
            <w:tcBorders>
              <w:top w:val="nil"/>
              <w:left w:val="nil"/>
              <w:bottom w:val="nil"/>
              <w:right w:val="nil"/>
            </w:tcBorders>
            <w:shd w:val="clear" w:color="auto" w:fill="auto"/>
            <w:noWrap/>
            <w:vAlign w:val="bottom"/>
            <w:hideMark/>
          </w:tcPr>
          <w:p w14:paraId="30F77549"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05B45BE"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688F43C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c>
          <w:tcPr>
            <w:tcW w:w="337" w:type="pct"/>
            <w:tcBorders>
              <w:top w:val="nil"/>
              <w:left w:val="nil"/>
              <w:bottom w:val="nil"/>
              <w:right w:val="nil"/>
            </w:tcBorders>
            <w:shd w:val="clear" w:color="auto" w:fill="auto"/>
            <w:noWrap/>
            <w:vAlign w:val="bottom"/>
            <w:hideMark/>
          </w:tcPr>
          <w:p w14:paraId="5B289E4F"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-1,00%</w:t>
            </w:r>
          </w:p>
        </w:tc>
        <w:tc>
          <w:tcPr>
            <w:tcW w:w="2699" w:type="pct"/>
            <w:tcBorders>
              <w:top w:val="nil"/>
              <w:left w:val="nil"/>
              <w:bottom w:val="nil"/>
              <w:right w:val="nil"/>
            </w:tcBorders>
            <w:shd w:val="clear" w:color="auto" w:fill="auto"/>
            <w:noWrap/>
            <w:vAlign w:val="bottom"/>
            <w:hideMark/>
          </w:tcPr>
          <w:p w14:paraId="404E1531"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5132741D" w14:textId="77777777" w:rsidTr="00725BB0">
        <w:trPr>
          <w:trHeight w:val="300"/>
        </w:trPr>
        <w:tc>
          <w:tcPr>
            <w:tcW w:w="545" w:type="pct"/>
            <w:tcBorders>
              <w:top w:val="nil"/>
              <w:left w:val="nil"/>
              <w:bottom w:val="nil"/>
              <w:right w:val="nil"/>
            </w:tcBorders>
            <w:shd w:val="clear" w:color="auto" w:fill="auto"/>
            <w:noWrap/>
            <w:vAlign w:val="bottom"/>
            <w:hideMark/>
          </w:tcPr>
          <w:p w14:paraId="3BCAAF3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9AFD8A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1A1716B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37" w:type="pct"/>
            <w:tcBorders>
              <w:top w:val="nil"/>
              <w:left w:val="nil"/>
              <w:bottom w:val="nil"/>
              <w:right w:val="nil"/>
            </w:tcBorders>
            <w:shd w:val="clear" w:color="auto" w:fill="auto"/>
            <w:noWrap/>
            <w:vAlign w:val="bottom"/>
            <w:hideMark/>
          </w:tcPr>
          <w:p w14:paraId="02CF7673"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-0,75%</w:t>
            </w:r>
          </w:p>
        </w:tc>
        <w:tc>
          <w:tcPr>
            <w:tcW w:w="2699" w:type="pct"/>
            <w:tcBorders>
              <w:top w:val="nil"/>
              <w:left w:val="nil"/>
              <w:bottom w:val="nil"/>
              <w:right w:val="nil"/>
            </w:tcBorders>
            <w:shd w:val="clear" w:color="auto" w:fill="auto"/>
            <w:noWrap/>
            <w:vAlign w:val="bottom"/>
            <w:hideMark/>
          </w:tcPr>
          <w:p w14:paraId="6BFFD8F1"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858F1EE" w14:textId="77777777" w:rsidTr="00725BB0">
        <w:trPr>
          <w:trHeight w:val="300"/>
        </w:trPr>
        <w:tc>
          <w:tcPr>
            <w:tcW w:w="545" w:type="pct"/>
            <w:tcBorders>
              <w:top w:val="nil"/>
              <w:left w:val="nil"/>
              <w:bottom w:val="nil"/>
              <w:right w:val="nil"/>
            </w:tcBorders>
            <w:shd w:val="clear" w:color="auto" w:fill="auto"/>
            <w:noWrap/>
            <w:vAlign w:val="bottom"/>
            <w:hideMark/>
          </w:tcPr>
          <w:p w14:paraId="179D4FE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9103DAC"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F1AABA7"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5,5</w:t>
            </w:r>
          </w:p>
        </w:tc>
        <w:tc>
          <w:tcPr>
            <w:tcW w:w="337" w:type="pct"/>
            <w:tcBorders>
              <w:top w:val="nil"/>
              <w:left w:val="nil"/>
              <w:bottom w:val="nil"/>
              <w:right w:val="nil"/>
            </w:tcBorders>
            <w:shd w:val="clear" w:color="auto" w:fill="auto"/>
            <w:noWrap/>
            <w:vAlign w:val="bottom"/>
            <w:hideMark/>
          </w:tcPr>
          <w:p w14:paraId="4D37FA09"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-0,50%</w:t>
            </w:r>
          </w:p>
        </w:tc>
        <w:tc>
          <w:tcPr>
            <w:tcW w:w="2699" w:type="pct"/>
            <w:tcBorders>
              <w:top w:val="nil"/>
              <w:left w:val="nil"/>
              <w:bottom w:val="nil"/>
              <w:right w:val="nil"/>
            </w:tcBorders>
            <w:shd w:val="clear" w:color="auto" w:fill="auto"/>
            <w:noWrap/>
            <w:vAlign w:val="bottom"/>
            <w:hideMark/>
          </w:tcPr>
          <w:p w14:paraId="77801956"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5D8CA98E" w14:textId="77777777" w:rsidTr="00725BB0">
        <w:trPr>
          <w:trHeight w:val="300"/>
        </w:trPr>
        <w:tc>
          <w:tcPr>
            <w:tcW w:w="545" w:type="pct"/>
            <w:tcBorders>
              <w:top w:val="nil"/>
              <w:left w:val="nil"/>
              <w:bottom w:val="nil"/>
              <w:right w:val="nil"/>
            </w:tcBorders>
            <w:shd w:val="clear" w:color="auto" w:fill="auto"/>
            <w:noWrap/>
            <w:vAlign w:val="bottom"/>
            <w:hideMark/>
          </w:tcPr>
          <w:p w14:paraId="5745EA5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303BCBE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109E43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37" w:type="pct"/>
            <w:tcBorders>
              <w:top w:val="nil"/>
              <w:left w:val="nil"/>
              <w:bottom w:val="nil"/>
              <w:right w:val="nil"/>
            </w:tcBorders>
            <w:shd w:val="clear" w:color="auto" w:fill="auto"/>
            <w:noWrap/>
            <w:vAlign w:val="bottom"/>
            <w:hideMark/>
          </w:tcPr>
          <w:p w14:paraId="7383D0AA"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0,00%</w:t>
            </w:r>
          </w:p>
        </w:tc>
        <w:tc>
          <w:tcPr>
            <w:tcW w:w="2699" w:type="pct"/>
            <w:tcBorders>
              <w:top w:val="nil"/>
              <w:left w:val="nil"/>
              <w:bottom w:val="nil"/>
              <w:right w:val="nil"/>
            </w:tcBorders>
            <w:shd w:val="clear" w:color="auto" w:fill="auto"/>
            <w:noWrap/>
            <w:vAlign w:val="bottom"/>
            <w:hideMark/>
          </w:tcPr>
          <w:p w14:paraId="22E8F1B0"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B26B5B9" w14:textId="77777777" w:rsidTr="00725BB0">
        <w:trPr>
          <w:trHeight w:val="300"/>
        </w:trPr>
        <w:tc>
          <w:tcPr>
            <w:tcW w:w="545" w:type="pct"/>
            <w:tcBorders>
              <w:top w:val="nil"/>
              <w:left w:val="nil"/>
              <w:bottom w:val="nil"/>
              <w:right w:val="nil"/>
            </w:tcBorders>
            <w:shd w:val="clear" w:color="auto" w:fill="auto"/>
            <w:noWrap/>
            <w:vAlign w:val="bottom"/>
            <w:hideMark/>
          </w:tcPr>
          <w:p w14:paraId="7851846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A5138C2"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8FB667C"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6,5</w:t>
            </w:r>
          </w:p>
        </w:tc>
        <w:tc>
          <w:tcPr>
            <w:tcW w:w="337" w:type="pct"/>
            <w:tcBorders>
              <w:top w:val="nil"/>
              <w:left w:val="nil"/>
              <w:bottom w:val="nil"/>
              <w:right w:val="nil"/>
            </w:tcBorders>
            <w:shd w:val="clear" w:color="auto" w:fill="auto"/>
            <w:noWrap/>
            <w:vAlign w:val="bottom"/>
            <w:hideMark/>
          </w:tcPr>
          <w:p w14:paraId="6F976E1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0,50%</w:t>
            </w:r>
          </w:p>
        </w:tc>
        <w:tc>
          <w:tcPr>
            <w:tcW w:w="2699" w:type="pct"/>
            <w:tcBorders>
              <w:top w:val="nil"/>
              <w:left w:val="nil"/>
              <w:bottom w:val="nil"/>
              <w:right w:val="nil"/>
            </w:tcBorders>
            <w:shd w:val="clear" w:color="auto" w:fill="auto"/>
            <w:noWrap/>
            <w:vAlign w:val="bottom"/>
            <w:hideMark/>
          </w:tcPr>
          <w:p w14:paraId="1F689B9E"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1132C12C" w14:textId="77777777" w:rsidTr="00725BB0">
        <w:trPr>
          <w:trHeight w:val="300"/>
        </w:trPr>
        <w:tc>
          <w:tcPr>
            <w:tcW w:w="545" w:type="pct"/>
            <w:tcBorders>
              <w:top w:val="nil"/>
              <w:left w:val="nil"/>
              <w:bottom w:val="nil"/>
              <w:right w:val="nil"/>
            </w:tcBorders>
            <w:shd w:val="clear" w:color="auto" w:fill="auto"/>
            <w:noWrap/>
            <w:vAlign w:val="bottom"/>
            <w:hideMark/>
          </w:tcPr>
          <w:p w14:paraId="67162BF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8A14738"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E361AC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37" w:type="pct"/>
            <w:tcBorders>
              <w:top w:val="nil"/>
              <w:left w:val="nil"/>
              <w:bottom w:val="nil"/>
              <w:right w:val="nil"/>
            </w:tcBorders>
            <w:shd w:val="clear" w:color="auto" w:fill="auto"/>
            <w:noWrap/>
            <w:vAlign w:val="bottom"/>
            <w:hideMark/>
          </w:tcPr>
          <w:p w14:paraId="3CAEA35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0,75%</w:t>
            </w:r>
          </w:p>
        </w:tc>
        <w:tc>
          <w:tcPr>
            <w:tcW w:w="2699" w:type="pct"/>
            <w:tcBorders>
              <w:top w:val="nil"/>
              <w:left w:val="nil"/>
              <w:bottom w:val="nil"/>
              <w:right w:val="nil"/>
            </w:tcBorders>
            <w:shd w:val="clear" w:color="auto" w:fill="auto"/>
            <w:noWrap/>
            <w:vAlign w:val="bottom"/>
            <w:hideMark/>
          </w:tcPr>
          <w:p w14:paraId="12BDAA16"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4DFE6C59" w14:textId="77777777" w:rsidTr="00725BB0">
        <w:trPr>
          <w:trHeight w:val="300"/>
        </w:trPr>
        <w:tc>
          <w:tcPr>
            <w:tcW w:w="545" w:type="pct"/>
            <w:tcBorders>
              <w:top w:val="nil"/>
              <w:left w:val="nil"/>
              <w:bottom w:val="nil"/>
              <w:right w:val="nil"/>
            </w:tcBorders>
            <w:shd w:val="clear" w:color="auto" w:fill="auto"/>
            <w:noWrap/>
            <w:vAlign w:val="bottom"/>
            <w:hideMark/>
          </w:tcPr>
          <w:p w14:paraId="63296AC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6F26488"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5C078222"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7,5</w:t>
            </w:r>
          </w:p>
        </w:tc>
        <w:tc>
          <w:tcPr>
            <w:tcW w:w="337" w:type="pct"/>
            <w:tcBorders>
              <w:top w:val="nil"/>
              <w:left w:val="nil"/>
              <w:bottom w:val="nil"/>
              <w:right w:val="nil"/>
            </w:tcBorders>
            <w:shd w:val="clear" w:color="auto" w:fill="auto"/>
            <w:noWrap/>
            <w:vAlign w:val="bottom"/>
            <w:hideMark/>
          </w:tcPr>
          <w:p w14:paraId="27182C3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1,00%</w:t>
            </w:r>
          </w:p>
        </w:tc>
        <w:tc>
          <w:tcPr>
            <w:tcW w:w="2699" w:type="pct"/>
            <w:tcBorders>
              <w:top w:val="nil"/>
              <w:left w:val="nil"/>
              <w:bottom w:val="nil"/>
              <w:right w:val="nil"/>
            </w:tcBorders>
            <w:shd w:val="clear" w:color="auto" w:fill="auto"/>
            <w:noWrap/>
            <w:vAlign w:val="bottom"/>
            <w:hideMark/>
          </w:tcPr>
          <w:p w14:paraId="65642578"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121DBB06" w14:textId="77777777" w:rsidTr="00725BB0">
        <w:trPr>
          <w:trHeight w:val="300"/>
        </w:trPr>
        <w:tc>
          <w:tcPr>
            <w:tcW w:w="545" w:type="pct"/>
            <w:tcBorders>
              <w:top w:val="nil"/>
              <w:left w:val="nil"/>
              <w:bottom w:val="nil"/>
              <w:right w:val="nil"/>
            </w:tcBorders>
            <w:shd w:val="clear" w:color="auto" w:fill="auto"/>
            <w:noWrap/>
            <w:vAlign w:val="bottom"/>
            <w:hideMark/>
          </w:tcPr>
          <w:p w14:paraId="348F608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B7819B3"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97EDA5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37" w:type="pct"/>
            <w:tcBorders>
              <w:top w:val="nil"/>
              <w:left w:val="nil"/>
              <w:bottom w:val="nil"/>
              <w:right w:val="nil"/>
            </w:tcBorders>
            <w:shd w:val="clear" w:color="auto" w:fill="auto"/>
            <w:noWrap/>
            <w:vAlign w:val="bottom"/>
            <w:hideMark/>
          </w:tcPr>
          <w:p w14:paraId="228C292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1,25%</w:t>
            </w:r>
          </w:p>
        </w:tc>
        <w:tc>
          <w:tcPr>
            <w:tcW w:w="2699" w:type="pct"/>
            <w:tcBorders>
              <w:top w:val="nil"/>
              <w:left w:val="nil"/>
              <w:bottom w:val="nil"/>
              <w:right w:val="nil"/>
            </w:tcBorders>
            <w:shd w:val="clear" w:color="auto" w:fill="auto"/>
            <w:noWrap/>
            <w:vAlign w:val="bottom"/>
            <w:hideMark/>
          </w:tcPr>
          <w:p w14:paraId="7614AC2A"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440B0C09" w14:textId="77777777" w:rsidTr="00725BB0">
        <w:trPr>
          <w:trHeight w:val="300"/>
        </w:trPr>
        <w:tc>
          <w:tcPr>
            <w:tcW w:w="545" w:type="pct"/>
            <w:tcBorders>
              <w:top w:val="nil"/>
              <w:left w:val="nil"/>
              <w:bottom w:val="nil"/>
              <w:right w:val="nil"/>
            </w:tcBorders>
            <w:shd w:val="clear" w:color="auto" w:fill="auto"/>
            <w:noWrap/>
            <w:vAlign w:val="bottom"/>
            <w:hideMark/>
          </w:tcPr>
          <w:p w14:paraId="199CA11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8DC7C8B"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DA2B923"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8,5</w:t>
            </w:r>
          </w:p>
        </w:tc>
        <w:tc>
          <w:tcPr>
            <w:tcW w:w="337" w:type="pct"/>
            <w:tcBorders>
              <w:top w:val="nil"/>
              <w:left w:val="nil"/>
              <w:bottom w:val="nil"/>
              <w:right w:val="nil"/>
            </w:tcBorders>
            <w:shd w:val="clear" w:color="auto" w:fill="auto"/>
            <w:noWrap/>
            <w:vAlign w:val="bottom"/>
            <w:hideMark/>
          </w:tcPr>
          <w:p w14:paraId="56A548F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1,50%</w:t>
            </w:r>
          </w:p>
        </w:tc>
        <w:tc>
          <w:tcPr>
            <w:tcW w:w="2699" w:type="pct"/>
            <w:tcBorders>
              <w:top w:val="nil"/>
              <w:left w:val="nil"/>
              <w:bottom w:val="nil"/>
              <w:right w:val="nil"/>
            </w:tcBorders>
            <w:shd w:val="clear" w:color="auto" w:fill="auto"/>
            <w:noWrap/>
            <w:vAlign w:val="bottom"/>
            <w:hideMark/>
          </w:tcPr>
          <w:p w14:paraId="1DEDBA26"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4649F935" w14:textId="77777777" w:rsidTr="00725BB0">
        <w:trPr>
          <w:trHeight w:val="300"/>
        </w:trPr>
        <w:tc>
          <w:tcPr>
            <w:tcW w:w="545" w:type="pct"/>
            <w:tcBorders>
              <w:top w:val="nil"/>
              <w:left w:val="nil"/>
              <w:bottom w:val="nil"/>
              <w:right w:val="nil"/>
            </w:tcBorders>
            <w:shd w:val="clear" w:color="auto" w:fill="auto"/>
            <w:noWrap/>
            <w:vAlign w:val="bottom"/>
            <w:hideMark/>
          </w:tcPr>
          <w:p w14:paraId="76D99300"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13E9701F"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D7F1852"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9</w:t>
            </w:r>
          </w:p>
        </w:tc>
        <w:tc>
          <w:tcPr>
            <w:tcW w:w="337" w:type="pct"/>
            <w:tcBorders>
              <w:top w:val="nil"/>
              <w:left w:val="nil"/>
              <w:bottom w:val="nil"/>
              <w:right w:val="nil"/>
            </w:tcBorders>
            <w:shd w:val="clear" w:color="auto" w:fill="auto"/>
            <w:noWrap/>
            <w:vAlign w:val="bottom"/>
            <w:hideMark/>
          </w:tcPr>
          <w:p w14:paraId="0FD4F16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1,75%</w:t>
            </w:r>
          </w:p>
        </w:tc>
        <w:tc>
          <w:tcPr>
            <w:tcW w:w="2699" w:type="pct"/>
            <w:tcBorders>
              <w:top w:val="nil"/>
              <w:left w:val="nil"/>
              <w:bottom w:val="nil"/>
              <w:right w:val="nil"/>
            </w:tcBorders>
            <w:shd w:val="clear" w:color="auto" w:fill="auto"/>
            <w:noWrap/>
            <w:vAlign w:val="bottom"/>
            <w:hideMark/>
          </w:tcPr>
          <w:p w14:paraId="773EFBAC"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2EB6D382" w14:textId="77777777" w:rsidTr="00725BB0">
        <w:trPr>
          <w:trHeight w:val="300"/>
        </w:trPr>
        <w:tc>
          <w:tcPr>
            <w:tcW w:w="545" w:type="pct"/>
            <w:tcBorders>
              <w:top w:val="nil"/>
              <w:left w:val="nil"/>
              <w:bottom w:val="nil"/>
              <w:right w:val="nil"/>
            </w:tcBorders>
            <w:shd w:val="clear" w:color="auto" w:fill="auto"/>
            <w:noWrap/>
            <w:vAlign w:val="bottom"/>
            <w:hideMark/>
          </w:tcPr>
          <w:p w14:paraId="1EEA4CA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1D8C94AB"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530155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10AFDE2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45E9A04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482DBC1F" w14:textId="77777777" w:rsidTr="00725BB0">
        <w:trPr>
          <w:trHeight w:val="300"/>
        </w:trPr>
        <w:tc>
          <w:tcPr>
            <w:tcW w:w="545" w:type="pct"/>
            <w:tcBorders>
              <w:top w:val="nil"/>
              <w:left w:val="nil"/>
              <w:bottom w:val="nil"/>
              <w:right w:val="nil"/>
            </w:tcBorders>
            <w:shd w:val="clear" w:color="auto" w:fill="auto"/>
            <w:noWrap/>
            <w:vAlign w:val="bottom"/>
            <w:hideMark/>
          </w:tcPr>
          <w:p w14:paraId="36DCE48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338527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2C0218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0FD4104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5580C5B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266D3730" w14:textId="77777777" w:rsidTr="00725BB0">
        <w:trPr>
          <w:trHeight w:val="315"/>
        </w:trPr>
        <w:tc>
          <w:tcPr>
            <w:tcW w:w="545" w:type="pct"/>
            <w:tcBorders>
              <w:top w:val="nil"/>
              <w:left w:val="nil"/>
              <w:bottom w:val="nil"/>
              <w:right w:val="nil"/>
            </w:tcBorders>
            <w:shd w:val="clear" w:color="auto" w:fill="auto"/>
            <w:noWrap/>
            <w:vAlign w:val="bottom"/>
            <w:hideMark/>
          </w:tcPr>
          <w:p w14:paraId="1D96C56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Media</w:t>
            </w:r>
          </w:p>
        </w:tc>
        <w:tc>
          <w:tcPr>
            <w:tcW w:w="1220" w:type="pct"/>
            <w:tcBorders>
              <w:top w:val="nil"/>
              <w:left w:val="nil"/>
              <w:bottom w:val="nil"/>
              <w:right w:val="nil"/>
            </w:tcBorders>
            <w:shd w:val="clear" w:color="auto" w:fill="auto"/>
            <w:noWrap/>
            <w:vAlign w:val="bottom"/>
            <w:hideMark/>
          </w:tcPr>
          <w:p w14:paraId="3C1FFFF2"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FASCIA 2</w:t>
            </w:r>
          </w:p>
        </w:tc>
        <w:tc>
          <w:tcPr>
            <w:tcW w:w="199" w:type="pct"/>
            <w:tcBorders>
              <w:top w:val="nil"/>
              <w:left w:val="nil"/>
              <w:bottom w:val="nil"/>
              <w:right w:val="nil"/>
            </w:tcBorders>
            <w:shd w:val="clear" w:color="auto" w:fill="auto"/>
            <w:noWrap/>
            <w:vAlign w:val="bottom"/>
            <w:hideMark/>
          </w:tcPr>
          <w:p w14:paraId="32AAC699"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nil"/>
              <w:left w:val="nil"/>
              <w:bottom w:val="nil"/>
              <w:right w:val="nil"/>
            </w:tcBorders>
            <w:shd w:val="clear" w:color="auto" w:fill="auto"/>
            <w:noWrap/>
            <w:vAlign w:val="bottom"/>
            <w:hideMark/>
          </w:tcPr>
          <w:p w14:paraId="5C91B3B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5CA7A4E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0CF45800" w14:textId="77777777" w:rsidTr="00725BB0">
        <w:trPr>
          <w:trHeight w:val="315"/>
        </w:trPr>
        <w:tc>
          <w:tcPr>
            <w:tcW w:w="545" w:type="pct"/>
            <w:tcBorders>
              <w:top w:val="nil"/>
              <w:left w:val="nil"/>
              <w:bottom w:val="nil"/>
              <w:right w:val="nil"/>
            </w:tcBorders>
            <w:shd w:val="clear" w:color="auto" w:fill="auto"/>
            <w:noWrap/>
            <w:vAlign w:val="bottom"/>
            <w:hideMark/>
          </w:tcPr>
          <w:p w14:paraId="46EAF20C"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&gt;= 5.5 e &lt;6</w:t>
            </w:r>
          </w:p>
        </w:tc>
        <w:tc>
          <w:tcPr>
            <w:tcW w:w="1220" w:type="pct"/>
            <w:tcBorders>
              <w:top w:val="nil"/>
              <w:left w:val="nil"/>
              <w:bottom w:val="nil"/>
              <w:right w:val="nil"/>
            </w:tcBorders>
            <w:shd w:val="clear" w:color="auto" w:fill="auto"/>
            <w:noWrap/>
            <w:vAlign w:val="bottom"/>
            <w:hideMark/>
          </w:tcPr>
          <w:p w14:paraId="3E548662"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Somma 25 squadra &gt;= 137,5</w:t>
            </w:r>
          </w:p>
        </w:tc>
        <w:tc>
          <w:tcPr>
            <w:tcW w:w="199" w:type="pct"/>
            <w:tcBorders>
              <w:top w:val="nil"/>
              <w:left w:val="nil"/>
              <w:bottom w:val="nil"/>
              <w:right w:val="nil"/>
            </w:tcBorders>
            <w:shd w:val="clear" w:color="auto" w:fill="auto"/>
            <w:noWrap/>
            <w:vAlign w:val="bottom"/>
            <w:hideMark/>
          </w:tcPr>
          <w:p w14:paraId="4BB43724"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BB43C3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137,5</w:t>
            </w:r>
          </w:p>
        </w:tc>
        <w:tc>
          <w:tcPr>
            <w:tcW w:w="2699" w:type="pct"/>
            <w:tcBorders>
              <w:top w:val="nil"/>
              <w:left w:val="nil"/>
              <w:bottom w:val="nil"/>
              <w:right w:val="nil"/>
            </w:tcBorders>
            <w:shd w:val="clear" w:color="000000" w:fill="00B050"/>
            <w:noWrap/>
            <w:vAlign w:val="bottom"/>
            <w:hideMark/>
          </w:tcPr>
          <w:p w14:paraId="2C77DA09" w14:textId="77777777" w:rsidR="00725BB0" w:rsidRPr="00725BB0" w:rsidRDefault="00725BB0" w:rsidP="00725BB0">
            <w:pPr>
              <w:spacing w:after="0" w:line="240" w:lineRule="auto"/>
              <w:rPr>
                <w:rFonts w:ascii="Calibri" w:eastAsia="Times New Roman" w:hAnsi="Calibri" w:cs="Calibri"/>
                <w:lang w:eastAsia="it-IT"/>
              </w:rPr>
            </w:pPr>
            <w:r w:rsidRPr="00725BB0">
              <w:rPr>
                <w:rFonts w:ascii="Calibri" w:eastAsia="Times New Roman" w:hAnsi="Calibri" w:cs="Calibri"/>
                <w:lang w:eastAsia="it-IT"/>
              </w:rPr>
              <w:t>0,75%</w:t>
            </w:r>
          </w:p>
        </w:tc>
      </w:tr>
      <w:tr w:rsidR="00725BB0" w:rsidRPr="00725BB0" w14:paraId="36344CF3" w14:textId="77777777" w:rsidTr="00725BB0">
        <w:trPr>
          <w:trHeight w:val="300"/>
        </w:trPr>
        <w:tc>
          <w:tcPr>
            <w:tcW w:w="545" w:type="pct"/>
            <w:tcBorders>
              <w:top w:val="nil"/>
              <w:left w:val="nil"/>
              <w:bottom w:val="nil"/>
              <w:right w:val="nil"/>
            </w:tcBorders>
            <w:shd w:val="clear" w:color="auto" w:fill="auto"/>
            <w:noWrap/>
            <w:vAlign w:val="bottom"/>
            <w:hideMark/>
          </w:tcPr>
          <w:p w14:paraId="14E0AB7B" w14:textId="77777777" w:rsidR="00725BB0" w:rsidRPr="00725BB0" w:rsidRDefault="00725BB0" w:rsidP="00725BB0">
            <w:pPr>
              <w:spacing w:after="0" w:line="240" w:lineRule="auto"/>
              <w:rPr>
                <w:rFonts w:ascii="Calibri" w:eastAsia="Times New Roman" w:hAnsi="Calibri" w:cs="Calibri"/>
                <w:lang w:eastAsia="it-IT"/>
              </w:rPr>
            </w:pPr>
          </w:p>
        </w:tc>
        <w:tc>
          <w:tcPr>
            <w:tcW w:w="1220" w:type="pct"/>
            <w:tcBorders>
              <w:top w:val="nil"/>
              <w:left w:val="nil"/>
              <w:bottom w:val="nil"/>
              <w:right w:val="nil"/>
            </w:tcBorders>
            <w:shd w:val="clear" w:color="auto" w:fill="auto"/>
            <w:noWrap/>
            <w:vAlign w:val="bottom"/>
            <w:hideMark/>
          </w:tcPr>
          <w:p w14:paraId="0A1F38FF"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6ADA41A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37" w:type="pct"/>
            <w:tcBorders>
              <w:top w:val="nil"/>
              <w:left w:val="nil"/>
              <w:bottom w:val="nil"/>
              <w:right w:val="nil"/>
            </w:tcBorders>
            <w:shd w:val="clear" w:color="auto" w:fill="auto"/>
            <w:noWrap/>
            <w:vAlign w:val="bottom"/>
            <w:hideMark/>
          </w:tcPr>
          <w:p w14:paraId="5215E4FB"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-2,63%</w:t>
            </w:r>
          </w:p>
        </w:tc>
        <w:tc>
          <w:tcPr>
            <w:tcW w:w="2699" w:type="pct"/>
            <w:tcBorders>
              <w:top w:val="nil"/>
              <w:left w:val="nil"/>
              <w:bottom w:val="nil"/>
              <w:right w:val="nil"/>
            </w:tcBorders>
            <w:shd w:val="clear" w:color="auto" w:fill="auto"/>
            <w:noWrap/>
            <w:vAlign w:val="bottom"/>
            <w:hideMark/>
          </w:tcPr>
          <w:p w14:paraId="2CFE634D"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7CCA09FB" w14:textId="77777777" w:rsidTr="00725BB0">
        <w:trPr>
          <w:trHeight w:val="300"/>
        </w:trPr>
        <w:tc>
          <w:tcPr>
            <w:tcW w:w="545" w:type="pct"/>
            <w:tcBorders>
              <w:top w:val="nil"/>
              <w:left w:val="nil"/>
              <w:bottom w:val="nil"/>
              <w:right w:val="nil"/>
            </w:tcBorders>
            <w:shd w:val="clear" w:color="auto" w:fill="auto"/>
            <w:noWrap/>
            <w:vAlign w:val="bottom"/>
            <w:hideMark/>
          </w:tcPr>
          <w:p w14:paraId="0F78E72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C48E46A"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36F8C28"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3,5</w:t>
            </w:r>
          </w:p>
        </w:tc>
        <w:tc>
          <w:tcPr>
            <w:tcW w:w="337" w:type="pct"/>
            <w:tcBorders>
              <w:top w:val="nil"/>
              <w:left w:val="nil"/>
              <w:bottom w:val="nil"/>
              <w:right w:val="nil"/>
            </w:tcBorders>
            <w:shd w:val="clear" w:color="auto" w:fill="auto"/>
            <w:noWrap/>
            <w:vAlign w:val="bottom"/>
            <w:hideMark/>
          </w:tcPr>
          <w:p w14:paraId="69607F3E"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-2,25%</w:t>
            </w:r>
          </w:p>
        </w:tc>
        <w:tc>
          <w:tcPr>
            <w:tcW w:w="2699" w:type="pct"/>
            <w:tcBorders>
              <w:top w:val="nil"/>
              <w:left w:val="nil"/>
              <w:bottom w:val="nil"/>
              <w:right w:val="nil"/>
            </w:tcBorders>
            <w:shd w:val="clear" w:color="auto" w:fill="auto"/>
            <w:noWrap/>
            <w:vAlign w:val="bottom"/>
            <w:hideMark/>
          </w:tcPr>
          <w:p w14:paraId="35FE6DE0"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12B81529" w14:textId="77777777" w:rsidTr="00725BB0">
        <w:trPr>
          <w:trHeight w:val="300"/>
        </w:trPr>
        <w:tc>
          <w:tcPr>
            <w:tcW w:w="545" w:type="pct"/>
            <w:tcBorders>
              <w:top w:val="nil"/>
              <w:left w:val="nil"/>
              <w:bottom w:val="nil"/>
              <w:right w:val="nil"/>
            </w:tcBorders>
            <w:shd w:val="clear" w:color="auto" w:fill="auto"/>
            <w:noWrap/>
            <w:vAlign w:val="bottom"/>
            <w:hideMark/>
          </w:tcPr>
          <w:p w14:paraId="6DEDD9B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8C550B6"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4B6483C"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37" w:type="pct"/>
            <w:tcBorders>
              <w:top w:val="nil"/>
              <w:left w:val="nil"/>
              <w:bottom w:val="nil"/>
              <w:right w:val="nil"/>
            </w:tcBorders>
            <w:shd w:val="clear" w:color="auto" w:fill="auto"/>
            <w:noWrap/>
            <w:vAlign w:val="bottom"/>
            <w:hideMark/>
          </w:tcPr>
          <w:p w14:paraId="7FFDF1C5"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-1,88%</w:t>
            </w:r>
          </w:p>
        </w:tc>
        <w:tc>
          <w:tcPr>
            <w:tcW w:w="2699" w:type="pct"/>
            <w:tcBorders>
              <w:top w:val="nil"/>
              <w:left w:val="nil"/>
              <w:bottom w:val="nil"/>
              <w:right w:val="nil"/>
            </w:tcBorders>
            <w:shd w:val="clear" w:color="auto" w:fill="auto"/>
            <w:noWrap/>
            <w:vAlign w:val="bottom"/>
            <w:hideMark/>
          </w:tcPr>
          <w:p w14:paraId="4C3119D0"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3C8A39CA" w14:textId="77777777" w:rsidTr="00725BB0">
        <w:trPr>
          <w:trHeight w:val="300"/>
        </w:trPr>
        <w:tc>
          <w:tcPr>
            <w:tcW w:w="545" w:type="pct"/>
            <w:tcBorders>
              <w:top w:val="nil"/>
              <w:left w:val="nil"/>
              <w:bottom w:val="nil"/>
              <w:right w:val="nil"/>
            </w:tcBorders>
            <w:shd w:val="clear" w:color="auto" w:fill="auto"/>
            <w:noWrap/>
            <w:vAlign w:val="bottom"/>
            <w:hideMark/>
          </w:tcPr>
          <w:p w14:paraId="3B107C2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2775E67"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86D496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c>
          <w:tcPr>
            <w:tcW w:w="337" w:type="pct"/>
            <w:tcBorders>
              <w:top w:val="nil"/>
              <w:left w:val="nil"/>
              <w:bottom w:val="nil"/>
              <w:right w:val="nil"/>
            </w:tcBorders>
            <w:shd w:val="clear" w:color="auto" w:fill="auto"/>
            <w:noWrap/>
            <w:vAlign w:val="bottom"/>
            <w:hideMark/>
          </w:tcPr>
          <w:p w14:paraId="53A669F6"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-1,50%</w:t>
            </w:r>
          </w:p>
        </w:tc>
        <w:tc>
          <w:tcPr>
            <w:tcW w:w="2699" w:type="pct"/>
            <w:tcBorders>
              <w:top w:val="nil"/>
              <w:left w:val="nil"/>
              <w:bottom w:val="nil"/>
              <w:right w:val="nil"/>
            </w:tcBorders>
            <w:shd w:val="clear" w:color="auto" w:fill="auto"/>
            <w:noWrap/>
            <w:vAlign w:val="bottom"/>
            <w:hideMark/>
          </w:tcPr>
          <w:p w14:paraId="323BD5EA"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566F451A" w14:textId="77777777" w:rsidTr="00725BB0">
        <w:trPr>
          <w:trHeight w:val="300"/>
        </w:trPr>
        <w:tc>
          <w:tcPr>
            <w:tcW w:w="545" w:type="pct"/>
            <w:tcBorders>
              <w:top w:val="nil"/>
              <w:left w:val="nil"/>
              <w:bottom w:val="nil"/>
              <w:right w:val="nil"/>
            </w:tcBorders>
            <w:shd w:val="clear" w:color="auto" w:fill="auto"/>
            <w:noWrap/>
            <w:vAlign w:val="bottom"/>
            <w:hideMark/>
          </w:tcPr>
          <w:p w14:paraId="1DD7D4A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C069F99"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525BDF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37" w:type="pct"/>
            <w:tcBorders>
              <w:top w:val="nil"/>
              <w:left w:val="nil"/>
              <w:bottom w:val="nil"/>
              <w:right w:val="nil"/>
            </w:tcBorders>
            <w:shd w:val="clear" w:color="auto" w:fill="auto"/>
            <w:noWrap/>
            <w:vAlign w:val="bottom"/>
            <w:hideMark/>
          </w:tcPr>
          <w:p w14:paraId="33F5CA02"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-1,13%</w:t>
            </w:r>
          </w:p>
        </w:tc>
        <w:tc>
          <w:tcPr>
            <w:tcW w:w="2699" w:type="pct"/>
            <w:tcBorders>
              <w:top w:val="nil"/>
              <w:left w:val="nil"/>
              <w:bottom w:val="nil"/>
              <w:right w:val="nil"/>
            </w:tcBorders>
            <w:shd w:val="clear" w:color="auto" w:fill="auto"/>
            <w:noWrap/>
            <w:vAlign w:val="bottom"/>
            <w:hideMark/>
          </w:tcPr>
          <w:p w14:paraId="77536C51"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19062517" w14:textId="77777777" w:rsidTr="00725BB0">
        <w:trPr>
          <w:trHeight w:val="300"/>
        </w:trPr>
        <w:tc>
          <w:tcPr>
            <w:tcW w:w="545" w:type="pct"/>
            <w:tcBorders>
              <w:top w:val="nil"/>
              <w:left w:val="nil"/>
              <w:bottom w:val="nil"/>
              <w:right w:val="nil"/>
            </w:tcBorders>
            <w:shd w:val="clear" w:color="auto" w:fill="auto"/>
            <w:noWrap/>
            <w:vAlign w:val="bottom"/>
            <w:hideMark/>
          </w:tcPr>
          <w:p w14:paraId="05BAE30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DA3F1DC"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58263D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5,5</w:t>
            </w:r>
          </w:p>
        </w:tc>
        <w:tc>
          <w:tcPr>
            <w:tcW w:w="337" w:type="pct"/>
            <w:tcBorders>
              <w:top w:val="nil"/>
              <w:left w:val="nil"/>
              <w:bottom w:val="nil"/>
              <w:right w:val="nil"/>
            </w:tcBorders>
            <w:shd w:val="clear" w:color="auto" w:fill="auto"/>
            <w:noWrap/>
            <w:vAlign w:val="bottom"/>
            <w:hideMark/>
          </w:tcPr>
          <w:p w14:paraId="363DA7CB"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-0,75%</w:t>
            </w:r>
          </w:p>
        </w:tc>
        <w:tc>
          <w:tcPr>
            <w:tcW w:w="2699" w:type="pct"/>
            <w:tcBorders>
              <w:top w:val="nil"/>
              <w:left w:val="nil"/>
              <w:bottom w:val="nil"/>
              <w:right w:val="nil"/>
            </w:tcBorders>
            <w:shd w:val="clear" w:color="auto" w:fill="auto"/>
            <w:noWrap/>
            <w:vAlign w:val="bottom"/>
            <w:hideMark/>
          </w:tcPr>
          <w:p w14:paraId="765AEB69"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7DD0DAEB" w14:textId="77777777" w:rsidTr="00725BB0">
        <w:trPr>
          <w:trHeight w:val="300"/>
        </w:trPr>
        <w:tc>
          <w:tcPr>
            <w:tcW w:w="545" w:type="pct"/>
            <w:tcBorders>
              <w:top w:val="nil"/>
              <w:left w:val="nil"/>
              <w:bottom w:val="nil"/>
              <w:right w:val="nil"/>
            </w:tcBorders>
            <w:shd w:val="clear" w:color="auto" w:fill="auto"/>
            <w:noWrap/>
            <w:vAlign w:val="bottom"/>
            <w:hideMark/>
          </w:tcPr>
          <w:p w14:paraId="1BC9A64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1FC6069"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6A0B709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37" w:type="pct"/>
            <w:tcBorders>
              <w:top w:val="nil"/>
              <w:left w:val="nil"/>
              <w:bottom w:val="nil"/>
              <w:right w:val="nil"/>
            </w:tcBorders>
            <w:shd w:val="clear" w:color="auto" w:fill="auto"/>
            <w:noWrap/>
            <w:vAlign w:val="bottom"/>
            <w:hideMark/>
          </w:tcPr>
          <w:p w14:paraId="53EB1F87"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0,00%</w:t>
            </w:r>
          </w:p>
        </w:tc>
        <w:tc>
          <w:tcPr>
            <w:tcW w:w="2699" w:type="pct"/>
            <w:tcBorders>
              <w:top w:val="nil"/>
              <w:left w:val="nil"/>
              <w:bottom w:val="nil"/>
              <w:right w:val="nil"/>
            </w:tcBorders>
            <w:shd w:val="clear" w:color="auto" w:fill="auto"/>
            <w:noWrap/>
            <w:vAlign w:val="bottom"/>
            <w:hideMark/>
          </w:tcPr>
          <w:p w14:paraId="7E25739A"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5F67E5DC" w14:textId="77777777" w:rsidTr="00725BB0">
        <w:trPr>
          <w:trHeight w:val="300"/>
        </w:trPr>
        <w:tc>
          <w:tcPr>
            <w:tcW w:w="545" w:type="pct"/>
            <w:tcBorders>
              <w:top w:val="nil"/>
              <w:left w:val="nil"/>
              <w:bottom w:val="nil"/>
              <w:right w:val="nil"/>
            </w:tcBorders>
            <w:shd w:val="clear" w:color="auto" w:fill="auto"/>
            <w:noWrap/>
            <w:vAlign w:val="bottom"/>
            <w:hideMark/>
          </w:tcPr>
          <w:p w14:paraId="506B72D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5226E1D"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54E7229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6,5</w:t>
            </w:r>
          </w:p>
        </w:tc>
        <w:tc>
          <w:tcPr>
            <w:tcW w:w="337" w:type="pct"/>
            <w:tcBorders>
              <w:top w:val="nil"/>
              <w:left w:val="nil"/>
              <w:bottom w:val="nil"/>
              <w:right w:val="nil"/>
            </w:tcBorders>
            <w:shd w:val="clear" w:color="auto" w:fill="auto"/>
            <w:noWrap/>
            <w:vAlign w:val="bottom"/>
            <w:hideMark/>
          </w:tcPr>
          <w:p w14:paraId="4227668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0,75%</w:t>
            </w:r>
          </w:p>
        </w:tc>
        <w:tc>
          <w:tcPr>
            <w:tcW w:w="2699" w:type="pct"/>
            <w:tcBorders>
              <w:top w:val="nil"/>
              <w:left w:val="nil"/>
              <w:bottom w:val="nil"/>
              <w:right w:val="nil"/>
            </w:tcBorders>
            <w:shd w:val="clear" w:color="auto" w:fill="auto"/>
            <w:noWrap/>
            <w:vAlign w:val="bottom"/>
            <w:hideMark/>
          </w:tcPr>
          <w:p w14:paraId="7C9446AA"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465FCDDA" w14:textId="77777777" w:rsidTr="00725BB0">
        <w:trPr>
          <w:trHeight w:val="315"/>
        </w:trPr>
        <w:tc>
          <w:tcPr>
            <w:tcW w:w="545" w:type="pct"/>
            <w:tcBorders>
              <w:top w:val="nil"/>
              <w:left w:val="nil"/>
              <w:bottom w:val="nil"/>
              <w:right w:val="nil"/>
            </w:tcBorders>
            <w:shd w:val="clear" w:color="auto" w:fill="auto"/>
            <w:noWrap/>
            <w:vAlign w:val="bottom"/>
            <w:hideMark/>
          </w:tcPr>
          <w:p w14:paraId="2FEA1DB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38395F4"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A1C979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37" w:type="pct"/>
            <w:tcBorders>
              <w:top w:val="nil"/>
              <w:left w:val="nil"/>
              <w:bottom w:val="nil"/>
              <w:right w:val="nil"/>
            </w:tcBorders>
            <w:shd w:val="clear" w:color="auto" w:fill="auto"/>
            <w:noWrap/>
            <w:vAlign w:val="bottom"/>
            <w:hideMark/>
          </w:tcPr>
          <w:p w14:paraId="25F16A6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1,13%</w:t>
            </w:r>
          </w:p>
        </w:tc>
        <w:tc>
          <w:tcPr>
            <w:tcW w:w="2699" w:type="pct"/>
            <w:tcBorders>
              <w:top w:val="nil"/>
              <w:left w:val="nil"/>
              <w:bottom w:val="nil"/>
              <w:right w:val="nil"/>
            </w:tcBorders>
            <w:shd w:val="clear" w:color="auto" w:fill="auto"/>
            <w:noWrap/>
            <w:vAlign w:val="bottom"/>
            <w:hideMark/>
          </w:tcPr>
          <w:p w14:paraId="398BE1BC"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5F7FDCC0" w14:textId="77777777" w:rsidTr="00725BB0">
        <w:trPr>
          <w:trHeight w:val="315"/>
        </w:trPr>
        <w:tc>
          <w:tcPr>
            <w:tcW w:w="545" w:type="pct"/>
            <w:tcBorders>
              <w:top w:val="nil"/>
              <w:left w:val="nil"/>
              <w:bottom w:val="nil"/>
              <w:right w:val="nil"/>
            </w:tcBorders>
            <w:shd w:val="clear" w:color="auto" w:fill="auto"/>
            <w:noWrap/>
            <w:vAlign w:val="bottom"/>
            <w:hideMark/>
          </w:tcPr>
          <w:p w14:paraId="6468F4E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987C0B9"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57F93047"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7,5</w:t>
            </w:r>
          </w:p>
        </w:tc>
        <w:tc>
          <w:tcPr>
            <w:tcW w:w="337" w:type="pct"/>
            <w:tcBorders>
              <w:top w:val="nil"/>
              <w:left w:val="nil"/>
              <w:bottom w:val="nil"/>
              <w:right w:val="nil"/>
            </w:tcBorders>
            <w:shd w:val="clear" w:color="auto" w:fill="auto"/>
            <w:noWrap/>
            <w:vAlign w:val="bottom"/>
            <w:hideMark/>
          </w:tcPr>
          <w:p w14:paraId="0DBE010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1,50%</w:t>
            </w:r>
          </w:p>
        </w:tc>
        <w:tc>
          <w:tcPr>
            <w:tcW w:w="2699" w:type="pct"/>
            <w:tcBorders>
              <w:top w:val="nil"/>
              <w:left w:val="nil"/>
              <w:bottom w:val="nil"/>
              <w:right w:val="nil"/>
            </w:tcBorders>
            <w:shd w:val="clear" w:color="auto" w:fill="auto"/>
            <w:noWrap/>
            <w:vAlign w:val="bottom"/>
            <w:hideMark/>
          </w:tcPr>
          <w:p w14:paraId="4D3AB007"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344C64F2" w14:textId="77777777" w:rsidTr="00725BB0">
        <w:trPr>
          <w:trHeight w:val="315"/>
        </w:trPr>
        <w:tc>
          <w:tcPr>
            <w:tcW w:w="545" w:type="pct"/>
            <w:tcBorders>
              <w:top w:val="nil"/>
              <w:left w:val="nil"/>
              <w:bottom w:val="nil"/>
              <w:right w:val="nil"/>
            </w:tcBorders>
            <w:shd w:val="clear" w:color="auto" w:fill="auto"/>
            <w:noWrap/>
            <w:vAlign w:val="bottom"/>
            <w:hideMark/>
          </w:tcPr>
          <w:p w14:paraId="4744944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CF96287"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6459CB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37" w:type="pct"/>
            <w:tcBorders>
              <w:top w:val="nil"/>
              <w:left w:val="nil"/>
              <w:bottom w:val="nil"/>
              <w:right w:val="nil"/>
            </w:tcBorders>
            <w:shd w:val="clear" w:color="auto" w:fill="auto"/>
            <w:noWrap/>
            <w:vAlign w:val="bottom"/>
            <w:hideMark/>
          </w:tcPr>
          <w:p w14:paraId="679B451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1,88%</w:t>
            </w:r>
          </w:p>
        </w:tc>
        <w:tc>
          <w:tcPr>
            <w:tcW w:w="2699" w:type="pct"/>
            <w:tcBorders>
              <w:top w:val="nil"/>
              <w:left w:val="nil"/>
              <w:bottom w:val="nil"/>
              <w:right w:val="nil"/>
            </w:tcBorders>
            <w:shd w:val="clear" w:color="auto" w:fill="auto"/>
            <w:noWrap/>
            <w:vAlign w:val="bottom"/>
            <w:hideMark/>
          </w:tcPr>
          <w:p w14:paraId="4AB59CC7"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676F5DB8" w14:textId="77777777" w:rsidTr="00725BB0">
        <w:trPr>
          <w:trHeight w:val="315"/>
        </w:trPr>
        <w:tc>
          <w:tcPr>
            <w:tcW w:w="545" w:type="pct"/>
            <w:tcBorders>
              <w:top w:val="nil"/>
              <w:left w:val="nil"/>
              <w:bottom w:val="nil"/>
              <w:right w:val="nil"/>
            </w:tcBorders>
            <w:shd w:val="clear" w:color="auto" w:fill="auto"/>
            <w:noWrap/>
            <w:vAlign w:val="bottom"/>
            <w:hideMark/>
          </w:tcPr>
          <w:p w14:paraId="71C96BE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73D94DF"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08516EF"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8,5</w:t>
            </w:r>
          </w:p>
        </w:tc>
        <w:tc>
          <w:tcPr>
            <w:tcW w:w="337" w:type="pct"/>
            <w:tcBorders>
              <w:top w:val="nil"/>
              <w:left w:val="nil"/>
              <w:bottom w:val="nil"/>
              <w:right w:val="nil"/>
            </w:tcBorders>
            <w:shd w:val="clear" w:color="auto" w:fill="auto"/>
            <w:noWrap/>
            <w:vAlign w:val="bottom"/>
            <w:hideMark/>
          </w:tcPr>
          <w:p w14:paraId="3CCDCC8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2,25%</w:t>
            </w:r>
          </w:p>
        </w:tc>
        <w:tc>
          <w:tcPr>
            <w:tcW w:w="2699" w:type="pct"/>
            <w:tcBorders>
              <w:top w:val="nil"/>
              <w:left w:val="nil"/>
              <w:bottom w:val="nil"/>
              <w:right w:val="nil"/>
            </w:tcBorders>
            <w:shd w:val="clear" w:color="auto" w:fill="auto"/>
            <w:noWrap/>
            <w:vAlign w:val="bottom"/>
            <w:hideMark/>
          </w:tcPr>
          <w:p w14:paraId="3E2D35A2"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16BCB15A" w14:textId="77777777" w:rsidTr="00725BB0">
        <w:trPr>
          <w:trHeight w:val="315"/>
        </w:trPr>
        <w:tc>
          <w:tcPr>
            <w:tcW w:w="545" w:type="pct"/>
            <w:tcBorders>
              <w:top w:val="nil"/>
              <w:left w:val="nil"/>
              <w:bottom w:val="nil"/>
              <w:right w:val="nil"/>
            </w:tcBorders>
            <w:shd w:val="clear" w:color="auto" w:fill="auto"/>
            <w:noWrap/>
            <w:vAlign w:val="bottom"/>
            <w:hideMark/>
          </w:tcPr>
          <w:p w14:paraId="366B3BD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AE301A4"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1C2D15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9</w:t>
            </w:r>
          </w:p>
        </w:tc>
        <w:tc>
          <w:tcPr>
            <w:tcW w:w="337" w:type="pct"/>
            <w:tcBorders>
              <w:top w:val="nil"/>
              <w:left w:val="nil"/>
              <w:bottom w:val="nil"/>
              <w:right w:val="nil"/>
            </w:tcBorders>
            <w:shd w:val="clear" w:color="auto" w:fill="auto"/>
            <w:noWrap/>
            <w:vAlign w:val="bottom"/>
            <w:hideMark/>
          </w:tcPr>
          <w:p w14:paraId="29E4B0A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2,63%</w:t>
            </w:r>
          </w:p>
        </w:tc>
        <w:tc>
          <w:tcPr>
            <w:tcW w:w="2699" w:type="pct"/>
            <w:tcBorders>
              <w:top w:val="nil"/>
              <w:left w:val="nil"/>
              <w:bottom w:val="nil"/>
              <w:right w:val="nil"/>
            </w:tcBorders>
            <w:shd w:val="clear" w:color="auto" w:fill="auto"/>
            <w:noWrap/>
            <w:vAlign w:val="bottom"/>
            <w:hideMark/>
          </w:tcPr>
          <w:p w14:paraId="455987D4"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05239E15" w14:textId="77777777" w:rsidTr="00725BB0">
        <w:trPr>
          <w:trHeight w:val="315"/>
        </w:trPr>
        <w:tc>
          <w:tcPr>
            <w:tcW w:w="545" w:type="pct"/>
            <w:tcBorders>
              <w:top w:val="nil"/>
              <w:left w:val="nil"/>
              <w:bottom w:val="nil"/>
              <w:right w:val="nil"/>
            </w:tcBorders>
            <w:shd w:val="clear" w:color="auto" w:fill="auto"/>
            <w:noWrap/>
            <w:vAlign w:val="bottom"/>
            <w:hideMark/>
          </w:tcPr>
          <w:p w14:paraId="5FEC7B4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E42F5E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9DFF92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6066386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4C8E2B6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22CD0A12" w14:textId="77777777" w:rsidTr="00725BB0">
        <w:trPr>
          <w:trHeight w:val="300"/>
        </w:trPr>
        <w:tc>
          <w:tcPr>
            <w:tcW w:w="545" w:type="pct"/>
            <w:tcBorders>
              <w:top w:val="nil"/>
              <w:left w:val="nil"/>
              <w:bottom w:val="nil"/>
              <w:right w:val="nil"/>
            </w:tcBorders>
            <w:shd w:val="clear" w:color="auto" w:fill="auto"/>
            <w:noWrap/>
            <w:vAlign w:val="bottom"/>
            <w:hideMark/>
          </w:tcPr>
          <w:p w14:paraId="42743DA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06F22F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29C2C27"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7C569B4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218FC03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0CCC939E" w14:textId="77777777" w:rsidTr="00725BB0">
        <w:trPr>
          <w:trHeight w:val="315"/>
        </w:trPr>
        <w:tc>
          <w:tcPr>
            <w:tcW w:w="545" w:type="pct"/>
            <w:tcBorders>
              <w:top w:val="nil"/>
              <w:left w:val="nil"/>
              <w:bottom w:val="nil"/>
              <w:right w:val="nil"/>
            </w:tcBorders>
            <w:shd w:val="clear" w:color="auto" w:fill="auto"/>
            <w:noWrap/>
            <w:vAlign w:val="bottom"/>
            <w:hideMark/>
          </w:tcPr>
          <w:p w14:paraId="2F080817"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Media</w:t>
            </w:r>
          </w:p>
        </w:tc>
        <w:tc>
          <w:tcPr>
            <w:tcW w:w="1220" w:type="pct"/>
            <w:tcBorders>
              <w:top w:val="nil"/>
              <w:left w:val="nil"/>
              <w:bottom w:val="nil"/>
              <w:right w:val="nil"/>
            </w:tcBorders>
            <w:shd w:val="clear" w:color="auto" w:fill="auto"/>
            <w:noWrap/>
            <w:vAlign w:val="bottom"/>
            <w:hideMark/>
          </w:tcPr>
          <w:p w14:paraId="622B32FE"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FASCIA 3</w:t>
            </w:r>
          </w:p>
        </w:tc>
        <w:tc>
          <w:tcPr>
            <w:tcW w:w="199" w:type="pct"/>
            <w:tcBorders>
              <w:top w:val="nil"/>
              <w:left w:val="nil"/>
              <w:bottom w:val="nil"/>
              <w:right w:val="nil"/>
            </w:tcBorders>
            <w:shd w:val="clear" w:color="auto" w:fill="auto"/>
            <w:noWrap/>
            <w:vAlign w:val="bottom"/>
            <w:hideMark/>
          </w:tcPr>
          <w:p w14:paraId="2E5035E8"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nil"/>
              <w:left w:val="nil"/>
              <w:bottom w:val="nil"/>
              <w:right w:val="nil"/>
            </w:tcBorders>
            <w:shd w:val="clear" w:color="auto" w:fill="auto"/>
            <w:noWrap/>
            <w:vAlign w:val="bottom"/>
            <w:hideMark/>
          </w:tcPr>
          <w:p w14:paraId="5630D3E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2A3D4D5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6B61993E" w14:textId="77777777" w:rsidTr="00725BB0">
        <w:trPr>
          <w:trHeight w:val="315"/>
        </w:trPr>
        <w:tc>
          <w:tcPr>
            <w:tcW w:w="545" w:type="pct"/>
            <w:tcBorders>
              <w:top w:val="nil"/>
              <w:left w:val="nil"/>
              <w:bottom w:val="nil"/>
              <w:right w:val="nil"/>
            </w:tcBorders>
            <w:shd w:val="clear" w:color="auto" w:fill="auto"/>
            <w:noWrap/>
            <w:vAlign w:val="bottom"/>
            <w:hideMark/>
          </w:tcPr>
          <w:p w14:paraId="1F47D0CB"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&gt;=6 e &lt;6.5</w:t>
            </w:r>
          </w:p>
        </w:tc>
        <w:tc>
          <w:tcPr>
            <w:tcW w:w="1220" w:type="pct"/>
            <w:tcBorders>
              <w:top w:val="nil"/>
              <w:left w:val="nil"/>
              <w:bottom w:val="nil"/>
              <w:right w:val="nil"/>
            </w:tcBorders>
            <w:shd w:val="clear" w:color="auto" w:fill="auto"/>
            <w:noWrap/>
            <w:vAlign w:val="bottom"/>
            <w:hideMark/>
          </w:tcPr>
          <w:p w14:paraId="2121BEA9"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Somma 25 squadra &gt;= 150</w:t>
            </w:r>
          </w:p>
        </w:tc>
        <w:tc>
          <w:tcPr>
            <w:tcW w:w="199" w:type="pct"/>
            <w:tcBorders>
              <w:top w:val="nil"/>
              <w:left w:val="nil"/>
              <w:bottom w:val="nil"/>
              <w:right w:val="nil"/>
            </w:tcBorders>
            <w:shd w:val="clear" w:color="auto" w:fill="auto"/>
            <w:noWrap/>
            <w:vAlign w:val="bottom"/>
            <w:hideMark/>
          </w:tcPr>
          <w:p w14:paraId="269C14BD"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CD46B1B"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150</w:t>
            </w:r>
          </w:p>
        </w:tc>
        <w:tc>
          <w:tcPr>
            <w:tcW w:w="2699" w:type="pct"/>
            <w:tcBorders>
              <w:top w:val="nil"/>
              <w:left w:val="nil"/>
              <w:bottom w:val="nil"/>
              <w:right w:val="nil"/>
            </w:tcBorders>
            <w:shd w:val="clear" w:color="000000" w:fill="00B050"/>
            <w:noWrap/>
            <w:vAlign w:val="bottom"/>
            <w:hideMark/>
          </w:tcPr>
          <w:p w14:paraId="0C1DB97D" w14:textId="77777777" w:rsidR="00725BB0" w:rsidRPr="00725BB0" w:rsidRDefault="00725BB0" w:rsidP="00725BB0">
            <w:pPr>
              <w:spacing w:after="0" w:line="240" w:lineRule="auto"/>
              <w:rPr>
                <w:rFonts w:ascii="Calibri" w:eastAsia="Times New Roman" w:hAnsi="Calibri" w:cs="Calibri"/>
                <w:lang w:eastAsia="it-IT"/>
              </w:rPr>
            </w:pPr>
            <w:r w:rsidRPr="00725BB0">
              <w:rPr>
                <w:rFonts w:ascii="Calibri" w:eastAsia="Times New Roman" w:hAnsi="Calibri" w:cs="Calibri"/>
                <w:lang w:eastAsia="it-IT"/>
              </w:rPr>
              <w:t>1,00%</w:t>
            </w:r>
          </w:p>
        </w:tc>
      </w:tr>
      <w:tr w:rsidR="00725BB0" w:rsidRPr="00725BB0" w14:paraId="40F0E37B" w14:textId="77777777" w:rsidTr="00725BB0">
        <w:trPr>
          <w:trHeight w:val="300"/>
        </w:trPr>
        <w:tc>
          <w:tcPr>
            <w:tcW w:w="545" w:type="pct"/>
            <w:tcBorders>
              <w:top w:val="nil"/>
              <w:left w:val="nil"/>
              <w:bottom w:val="nil"/>
              <w:right w:val="nil"/>
            </w:tcBorders>
            <w:shd w:val="clear" w:color="auto" w:fill="auto"/>
            <w:noWrap/>
            <w:vAlign w:val="bottom"/>
            <w:hideMark/>
          </w:tcPr>
          <w:p w14:paraId="1A40DF81" w14:textId="77777777" w:rsidR="00725BB0" w:rsidRPr="00725BB0" w:rsidRDefault="00725BB0" w:rsidP="00725BB0">
            <w:pPr>
              <w:spacing w:after="0" w:line="240" w:lineRule="auto"/>
              <w:rPr>
                <w:rFonts w:ascii="Calibri" w:eastAsia="Times New Roman" w:hAnsi="Calibri" w:cs="Calibri"/>
                <w:lang w:eastAsia="it-IT"/>
              </w:rPr>
            </w:pPr>
          </w:p>
        </w:tc>
        <w:tc>
          <w:tcPr>
            <w:tcW w:w="1220" w:type="pct"/>
            <w:tcBorders>
              <w:top w:val="nil"/>
              <w:left w:val="nil"/>
              <w:bottom w:val="nil"/>
              <w:right w:val="nil"/>
            </w:tcBorders>
            <w:shd w:val="clear" w:color="auto" w:fill="auto"/>
            <w:noWrap/>
            <w:vAlign w:val="bottom"/>
            <w:hideMark/>
          </w:tcPr>
          <w:p w14:paraId="45CB14A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1AE34A3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37" w:type="pct"/>
            <w:tcBorders>
              <w:top w:val="nil"/>
              <w:left w:val="nil"/>
              <w:bottom w:val="nil"/>
              <w:right w:val="nil"/>
            </w:tcBorders>
            <w:shd w:val="clear" w:color="auto" w:fill="auto"/>
            <w:noWrap/>
            <w:vAlign w:val="bottom"/>
            <w:hideMark/>
          </w:tcPr>
          <w:p w14:paraId="1CA3F9A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-3,50%</w:t>
            </w:r>
          </w:p>
        </w:tc>
        <w:tc>
          <w:tcPr>
            <w:tcW w:w="2699" w:type="pct"/>
            <w:tcBorders>
              <w:top w:val="nil"/>
              <w:left w:val="nil"/>
              <w:bottom w:val="nil"/>
              <w:right w:val="nil"/>
            </w:tcBorders>
            <w:shd w:val="clear" w:color="auto" w:fill="auto"/>
            <w:noWrap/>
            <w:vAlign w:val="bottom"/>
            <w:hideMark/>
          </w:tcPr>
          <w:p w14:paraId="59AC4571"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2581F390" w14:textId="77777777" w:rsidTr="00725BB0">
        <w:trPr>
          <w:trHeight w:val="300"/>
        </w:trPr>
        <w:tc>
          <w:tcPr>
            <w:tcW w:w="545" w:type="pct"/>
            <w:tcBorders>
              <w:top w:val="nil"/>
              <w:left w:val="nil"/>
              <w:bottom w:val="nil"/>
              <w:right w:val="nil"/>
            </w:tcBorders>
            <w:shd w:val="clear" w:color="auto" w:fill="auto"/>
            <w:noWrap/>
            <w:vAlign w:val="bottom"/>
            <w:hideMark/>
          </w:tcPr>
          <w:p w14:paraId="7453C0F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C1DE6E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22FB715"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3,5</w:t>
            </w:r>
          </w:p>
        </w:tc>
        <w:tc>
          <w:tcPr>
            <w:tcW w:w="337" w:type="pct"/>
            <w:tcBorders>
              <w:top w:val="nil"/>
              <w:left w:val="nil"/>
              <w:bottom w:val="nil"/>
              <w:right w:val="nil"/>
            </w:tcBorders>
            <w:shd w:val="clear" w:color="auto" w:fill="auto"/>
            <w:noWrap/>
            <w:vAlign w:val="bottom"/>
            <w:hideMark/>
          </w:tcPr>
          <w:p w14:paraId="6B8F7CF0"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-3,00%</w:t>
            </w:r>
          </w:p>
        </w:tc>
        <w:tc>
          <w:tcPr>
            <w:tcW w:w="2699" w:type="pct"/>
            <w:tcBorders>
              <w:top w:val="nil"/>
              <w:left w:val="nil"/>
              <w:bottom w:val="nil"/>
              <w:right w:val="nil"/>
            </w:tcBorders>
            <w:shd w:val="clear" w:color="auto" w:fill="auto"/>
            <w:noWrap/>
            <w:vAlign w:val="bottom"/>
            <w:hideMark/>
          </w:tcPr>
          <w:p w14:paraId="7AB8FAFF"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25C8AC49" w14:textId="77777777" w:rsidTr="00725BB0">
        <w:trPr>
          <w:trHeight w:val="300"/>
        </w:trPr>
        <w:tc>
          <w:tcPr>
            <w:tcW w:w="545" w:type="pct"/>
            <w:tcBorders>
              <w:top w:val="nil"/>
              <w:left w:val="nil"/>
              <w:bottom w:val="nil"/>
              <w:right w:val="nil"/>
            </w:tcBorders>
            <w:shd w:val="clear" w:color="auto" w:fill="auto"/>
            <w:noWrap/>
            <w:vAlign w:val="bottom"/>
            <w:hideMark/>
          </w:tcPr>
          <w:p w14:paraId="0569969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3EC29F9B"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B71D01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37" w:type="pct"/>
            <w:tcBorders>
              <w:top w:val="nil"/>
              <w:left w:val="nil"/>
              <w:bottom w:val="nil"/>
              <w:right w:val="nil"/>
            </w:tcBorders>
            <w:shd w:val="clear" w:color="auto" w:fill="auto"/>
            <w:noWrap/>
            <w:vAlign w:val="bottom"/>
            <w:hideMark/>
          </w:tcPr>
          <w:p w14:paraId="68496AA2"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-2,50%</w:t>
            </w:r>
          </w:p>
        </w:tc>
        <w:tc>
          <w:tcPr>
            <w:tcW w:w="2699" w:type="pct"/>
            <w:tcBorders>
              <w:top w:val="nil"/>
              <w:left w:val="nil"/>
              <w:bottom w:val="nil"/>
              <w:right w:val="nil"/>
            </w:tcBorders>
            <w:shd w:val="clear" w:color="auto" w:fill="auto"/>
            <w:noWrap/>
            <w:vAlign w:val="bottom"/>
            <w:hideMark/>
          </w:tcPr>
          <w:p w14:paraId="638CA5FC"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2DFDD8C" w14:textId="77777777" w:rsidTr="00725BB0">
        <w:trPr>
          <w:trHeight w:val="300"/>
        </w:trPr>
        <w:tc>
          <w:tcPr>
            <w:tcW w:w="545" w:type="pct"/>
            <w:tcBorders>
              <w:top w:val="nil"/>
              <w:left w:val="nil"/>
              <w:bottom w:val="nil"/>
              <w:right w:val="nil"/>
            </w:tcBorders>
            <w:shd w:val="clear" w:color="auto" w:fill="auto"/>
            <w:noWrap/>
            <w:vAlign w:val="bottom"/>
            <w:hideMark/>
          </w:tcPr>
          <w:p w14:paraId="1E862A0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1C0779FB"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65DF5C7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c>
          <w:tcPr>
            <w:tcW w:w="337" w:type="pct"/>
            <w:tcBorders>
              <w:top w:val="nil"/>
              <w:left w:val="nil"/>
              <w:bottom w:val="nil"/>
              <w:right w:val="nil"/>
            </w:tcBorders>
            <w:shd w:val="clear" w:color="auto" w:fill="auto"/>
            <w:noWrap/>
            <w:vAlign w:val="bottom"/>
            <w:hideMark/>
          </w:tcPr>
          <w:p w14:paraId="44EA0EC0"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-2,00%</w:t>
            </w:r>
          </w:p>
        </w:tc>
        <w:tc>
          <w:tcPr>
            <w:tcW w:w="2699" w:type="pct"/>
            <w:tcBorders>
              <w:top w:val="nil"/>
              <w:left w:val="nil"/>
              <w:bottom w:val="nil"/>
              <w:right w:val="nil"/>
            </w:tcBorders>
            <w:shd w:val="clear" w:color="auto" w:fill="auto"/>
            <w:noWrap/>
            <w:vAlign w:val="bottom"/>
            <w:hideMark/>
          </w:tcPr>
          <w:p w14:paraId="6244C253"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6509AEF8" w14:textId="77777777" w:rsidTr="00725BB0">
        <w:trPr>
          <w:trHeight w:val="300"/>
        </w:trPr>
        <w:tc>
          <w:tcPr>
            <w:tcW w:w="545" w:type="pct"/>
            <w:tcBorders>
              <w:top w:val="nil"/>
              <w:left w:val="nil"/>
              <w:bottom w:val="nil"/>
              <w:right w:val="nil"/>
            </w:tcBorders>
            <w:shd w:val="clear" w:color="auto" w:fill="auto"/>
            <w:noWrap/>
            <w:vAlign w:val="bottom"/>
            <w:hideMark/>
          </w:tcPr>
          <w:p w14:paraId="6142ECD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F850205"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CAB6BB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37" w:type="pct"/>
            <w:tcBorders>
              <w:top w:val="nil"/>
              <w:left w:val="nil"/>
              <w:bottom w:val="nil"/>
              <w:right w:val="nil"/>
            </w:tcBorders>
            <w:shd w:val="clear" w:color="auto" w:fill="auto"/>
            <w:noWrap/>
            <w:vAlign w:val="bottom"/>
            <w:hideMark/>
          </w:tcPr>
          <w:p w14:paraId="274FDC3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-1,50%</w:t>
            </w:r>
          </w:p>
        </w:tc>
        <w:tc>
          <w:tcPr>
            <w:tcW w:w="2699" w:type="pct"/>
            <w:tcBorders>
              <w:top w:val="nil"/>
              <w:left w:val="nil"/>
              <w:bottom w:val="nil"/>
              <w:right w:val="nil"/>
            </w:tcBorders>
            <w:shd w:val="clear" w:color="auto" w:fill="auto"/>
            <w:noWrap/>
            <w:vAlign w:val="bottom"/>
            <w:hideMark/>
          </w:tcPr>
          <w:p w14:paraId="3DBF0AAF"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4C455250" w14:textId="77777777" w:rsidTr="00725BB0">
        <w:trPr>
          <w:trHeight w:val="300"/>
        </w:trPr>
        <w:tc>
          <w:tcPr>
            <w:tcW w:w="545" w:type="pct"/>
            <w:tcBorders>
              <w:top w:val="nil"/>
              <w:left w:val="nil"/>
              <w:bottom w:val="nil"/>
              <w:right w:val="nil"/>
            </w:tcBorders>
            <w:shd w:val="clear" w:color="auto" w:fill="auto"/>
            <w:noWrap/>
            <w:vAlign w:val="bottom"/>
            <w:hideMark/>
          </w:tcPr>
          <w:p w14:paraId="3F8A404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35D1AC8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7D3A53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5,5</w:t>
            </w:r>
          </w:p>
        </w:tc>
        <w:tc>
          <w:tcPr>
            <w:tcW w:w="337" w:type="pct"/>
            <w:tcBorders>
              <w:top w:val="nil"/>
              <w:left w:val="nil"/>
              <w:bottom w:val="nil"/>
              <w:right w:val="nil"/>
            </w:tcBorders>
            <w:shd w:val="clear" w:color="auto" w:fill="auto"/>
            <w:noWrap/>
            <w:vAlign w:val="bottom"/>
            <w:hideMark/>
          </w:tcPr>
          <w:p w14:paraId="1D76B68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-1,00%</w:t>
            </w:r>
          </w:p>
        </w:tc>
        <w:tc>
          <w:tcPr>
            <w:tcW w:w="2699" w:type="pct"/>
            <w:tcBorders>
              <w:top w:val="nil"/>
              <w:left w:val="nil"/>
              <w:bottom w:val="nil"/>
              <w:right w:val="nil"/>
            </w:tcBorders>
            <w:shd w:val="clear" w:color="auto" w:fill="auto"/>
            <w:noWrap/>
            <w:vAlign w:val="bottom"/>
            <w:hideMark/>
          </w:tcPr>
          <w:p w14:paraId="6E44462E"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6D4882C4" w14:textId="77777777" w:rsidTr="00725BB0">
        <w:trPr>
          <w:trHeight w:val="300"/>
        </w:trPr>
        <w:tc>
          <w:tcPr>
            <w:tcW w:w="545" w:type="pct"/>
            <w:tcBorders>
              <w:top w:val="nil"/>
              <w:left w:val="nil"/>
              <w:bottom w:val="nil"/>
              <w:right w:val="nil"/>
            </w:tcBorders>
            <w:shd w:val="clear" w:color="auto" w:fill="auto"/>
            <w:noWrap/>
            <w:vAlign w:val="bottom"/>
            <w:hideMark/>
          </w:tcPr>
          <w:p w14:paraId="1A73ADCB"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2DEF958"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1F10927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37" w:type="pct"/>
            <w:tcBorders>
              <w:top w:val="nil"/>
              <w:left w:val="nil"/>
              <w:bottom w:val="nil"/>
              <w:right w:val="nil"/>
            </w:tcBorders>
            <w:shd w:val="clear" w:color="auto" w:fill="auto"/>
            <w:noWrap/>
            <w:vAlign w:val="bottom"/>
            <w:hideMark/>
          </w:tcPr>
          <w:p w14:paraId="59CEBAFD"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0,00%</w:t>
            </w:r>
          </w:p>
        </w:tc>
        <w:tc>
          <w:tcPr>
            <w:tcW w:w="2699" w:type="pct"/>
            <w:tcBorders>
              <w:top w:val="nil"/>
              <w:left w:val="nil"/>
              <w:bottom w:val="nil"/>
              <w:right w:val="nil"/>
            </w:tcBorders>
            <w:shd w:val="clear" w:color="auto" w:fill="auto"/>
            <w:noWrap/>
            <w:vAlign w:val="bottom"/>
            <w:hideMark/>
          </w:tcPr>
          <w:p w14:paraId="6AE84FC1"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13FCC97E" w14:textId="77777777" w:rsidTr="00725BB0">
        <w:trPr>
          <w:trHeight w:val="300"/>
        </w:trPr>
        <w:tc>
          <w:tcPr>
            <w:tcW w:w="545" w:type="pct"/>
            <w:tcBorders>
              <w:top w:val="nil"/>
              <w:left w:val="nil"/>
              <w:bottom w:val="nil"/>
              <w:right w:val="nil"/>
            </w:tcBorders>
            <w:shd w:val="clear" w:color="auto" w:fill="auto"/>
            <w:noWrap/>
            <w:vAlign w:val="bottom"/>
            <w:hideMark/>
          </w:tcPr>
          <w:p w14:paraId="11CD898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152197F3"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4CEF69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6,5</w:t>
            </w:r>
          </w:p>
        </w:tc>
        <w:tc>
          <w:tcPr>
            <w:tcW w:w="337" w:type="pct"/>
            <w:tcBorders>
              <w:top w:val="nil"/>
              <w:left w:val="nil"/>
              <w:bottom w:val="nil"/>
              <w:right w:val="nil"/>
            </w:tcBorders>
            <w:shd w:val="clear" w:color="auto" w:fill="auto"/>
            <w:noWrap/>
            <w:vAlign w:val="bottom"/>
            <w:hideMark/>
          </w:tcPr>
          <w:p w14:paraId="52D6798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1,00%</w:t>
            </w:r>
          </w:p>
        </w:tc>
        <w:tc>
          <w:tcPr>
            <w:tcW w:w="2699" w:type="pct"/>
            <w:tcBorders>
              <w:top w:val="nil"/>
              <w:left w:val="nil"/>
              <w:bottom w:val="nil"/>
              <w:right w:val="nil"/>
            </w:tcBorders>
            <w:shd w:val="clear" w:color="auto" w:fill="auto"/>
            <w:noWrap/>
            <w:vAlign w:val="bottom"/>
            <w:hideMark/>
          </w:tcPr>
          <w:p w14:paraId="09015A95"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55053920" w14:textId="77777777" w:rsidTr="00725BB0">
        <w:trPr>
          <w:trHeight w:val="300"/>
        </w:trPr>
        <w:tc>
          <w:tcPr>
            <w:tcW w:w="545" w:type="pct"/>
            <w:tcBorders>
              <w:top w:val="nil"/>
              <w:left w:val="nil"/>
              <w:bottom w:val="nil"/>
              <w:right w:val="nil"/>
            </w:tcBorders>
            <w:shd w:val="clear" w:color="auto" w:fill="auto"/>
            <w:noWrap/>
            <w:vAlign w:val="bottom"/>
            <w:hideMark/>
          </w:tcPr>
          <w:p w14:paraId="63CAA590"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03E6764"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5115E9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37" w:type="pct"/>
            <w:tcBorders>
              <w:top w:val="nil"/>
              <w:left w:val="nil"/>
              <w:bottom w:val="nil"/>
              <w:right w:val="nil"/>
            </w:tcBorders>
            <w:shd w:val="clear" w:color="auto" w:fill="auto"/>
            <w:noWrap/>
            <w:vAlign w:val="bottom"/>
            <w:hideMark/>
          </w:tcPr>
          <w:p w14:paraId="26678D7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1,50%</w:t>
            </w:r>
          </w:p>
        </w:tc>
        <w:tc>
          <w:tcPr>
            <w:tcW w:w="2699" w:type="pct"/>
            <w:tcBorders>
              <w:top w:val="nil"/>
              <w:left w:val="nil"/>
              <w:bottom w:val="nil"/>
              <w:right w:val="nil"/>
            </w:tcBorders>
            <w:shd w:val="clear" w:color="auto" w:fill="auto"/>
            <w:noWrap/>
            <w:vAlign w:val="bottom"/>
            <w:hideMark/>
          </w:tcPr>
          <w:p w14:paraId="6DAB05AA"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1B28D87E" w14:textId="77777777" w:rsidTr="00725BB0">
        <w:trPr>
          <w:trHeight w:val="300"/>
        </w:trPr>
        <w:tc>
          <w:tcPr>
            <w:tcW w:w="545" w:type="pct"/>
            <w:tcBorders>
              <w:top w:val="nil"/>
              <w:left w:val="nil"/>
              <w:bottom w:val="nil"/>
              <w:right w:val="nil"/>
            </w:tcBorders>
            <w:shd w:val="clear" w:color="auto" w:fill="auto"/>
            <w:noWrap/>
            <w:vAlign w:val="bottom"/>
            <w:hideMark/>
          </w:tcPr>
          <w:p w14:paraId="446D6FE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356A73EB"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FEDBC0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7,5</w:t>
            </w:r>
          </w:p>
        </w:tc>
        <w:tc>
          <w:tcPr>
            <w:tcW w:w="337" w:type="pct"/>
            <w:tcBorders>
              <w:top w:val="nil"/>
              <w:left w:val="nil"/>
              <w:bottom w:val="nil"/>
              <w:right w:val="nil"/>
            </w:tcBorders>
            <w:shd w:val="clear" w:color="auto" w:fill="auto"/>
            <w:noWrap/>
            <w:vAlign w:val="bottom"/>
            <w:hideMark/>
          </w:tcPr>
          <w:p w14:paraId="6E5391E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2,00%</w:t>
            </w:r>
          </w:p>
        </w:tc>
        <w:tc>
          <w:tcPr>
            <w:tcW w:w="2699" w:type="pct"/>
            <w:tcBorders>
              <w:top w:val="nil"/>
              <w:left w:val="nil"/>
              <w:bottom w:val="nil"/>
              <w:right w:val="nil"/>
            </w:tcBorders>
            <w:shd w:val="clear" w:color="auto" w:fill="auto"/>
            <w:noWrap/>
            <w:vAlign w:val="bottom"/>
            <w:hideMark/>
          </w:tcPr>
          <w:p w14:paraId="1711A663"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36B36472" w14:textId="77777777" w:rsidTr="00725BB0">
        <w:trPr>
          <w:trHeight w:val="300"/>
        </w:trPr>
        <w:tc>
          <w:tcPr>
            <w:tcW w:w="545" w:type="pct"/>
            <w:tcBorders>
              <w:top w:val="nil"/>
              <w:left w:val="nil"/>
              <w:bottom w:val="nil"/>
              <w:right w:val="nil"/>
            </w:tcBorders>
            <w:shd w:val="clear" w:color="auto" w:fill="auto"/>
            <w:noWrap/>
            <w:vAlign w:val="bottom"/>
            <w:hideMark/>
          </w:tcPr>
          <w:p w14:paraId="090619E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A1CEC11"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52991BA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37" w:type="pct"/>
            <w:tcBorders>
              <w:top w:val="nil"/>
              <w:left w:val="nil"/>
              <w:bottom w:val="nil"/>
              <w:right w:val="nil"/>
            </w:tcBorders>
            <w:shd w:val="clear" w:color="auto" w:fill="auto"/>
            <w:noWrap/>
            <w:vAlign w:val="bottom"/>
            <w:hideMark/>
          </w:tcPr>
          <w:p w14:paraId="56C6701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2,50%</w:t>
            </w:r>
          </w:p>
        </w:tc>
        <w:tc>
          <w:tcPr>
            <w:tcW w:w="2699" w:type="pct"/>
            <w:tcBorders>
              <w:top w:val="nil"/>
              <w:left w:val="nil"/>
              <w:bottom w:val="nil"/>
              <w:right w:val="nil"/>
            </w:tcBorders>
            <w:shd w:val="clear" w:color="auto" w:fill="auto"/>
            <w:noWrap/>
            <w:vAlign w:val="bottom"/>
            <w:hideMark/>
          </w:tcPr>
          <w:p w14:paraId="15C80D50"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64476C38" w14:textId="77777777" w:rsidTr="00725BB0">
        <w:trPr>
          <w:trHeight w:val="300"/>
        </w:trPr>
        <w:tc>
          <w:tcPr>
            <w:tcW w:w="545" w:type="pct"/>
            <w:tcBorders>
              <w:top w:val="nil"/>
              <w:left w:val="nil"/>
              <w:bottom w:val="nil"/>
              <w:right w:val="nil"/>
            </w:tcBorders>
            <w:shd w:val="clear" w:color="auto" w:fill="auto"/>
            <w:noWrap/>
            <w:vAlign w:val="bottom"/>
            <w:hideMark/>
          </w:tcPr>
          <w:p w14:paraId="1B212D9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2DF2BA9"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69ACD82"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8,5</w:t>
            </w:r>
          </w:p>
        </w:tc>
        <w:tc>
          <w:tcPr>
            <w:tcW w:w="337" w:type="pct"/>
            <w:tcBorders>
              <w:top w:val="nil"/>
              <w:left w:val="nil"/>
              <w:bottom w:val="nil"/>
              <w:right w:val="nil"/>
            </w:tcBorders>
            <w:shd w:val="clear" w:color="auto" w:fill="auto"/>
            <w:noWrap/>
            <w:vAlign w:val="bottom"/>
            <w:hideMark/>
          </w:tcPr>
          <w:p w14:paraId="1BCAC94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3,00%</w:t>
            </w:r>
          </w:p>
        </w:tc>
        <w:tc>
          <w:tcPr>
            <w:tcW w:w="2699" w:type="pct"/>
            <w:tcBorders>
              <w:top w:val="nil"/>
              <w:left w:val="nil"/>
              <w:bottom w:val="nil"/>
              <w:right w:val="nil"/>
            </w:tcBorders>
            <w:shd w:val="clear" w:color="auto" w:fill="auto"/>
            <w:noWrap/>
            <w:vAlign w:val="bottom"/>
            <w:hideMark/>
          </w:tcPr>
          <w:p w14:paraId="4D983C20"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2224420F" w14:textId="77777777" w:rsidTr="00725BB0">
        <w:trPr>
          <w:trHeight w:val="300"/>
        </w:trPr>
        <w:tc>
          <w:tcPr>
            <w:tcW w:w="545" w:type="pct"/>
            <w:tcBorders>
              <w:top w:val="nil"/>
              <w:left w:val="nil"/>
              <w:bottom w:val="nil"/>
              <w:right w:val="nil"/>
            </w:tcBorders>
            <w:shd w:val="clear" w:color="auto" w:fill="auto"/>
            <w:noWrap/>
            <w:vAlign w:val="bottom"/>
            <w:hideMark/>
          </w:tcPr>
          <w:p w14:paraId="230F7CF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43989F7"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E6E7CBB"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9</w:t>
            </w:r>
          </w:p>
        </w:tc>
        <w:tc>
          <w:tcPr>
            <w:tcW w:w="337" w:type="pct"/>
            <w:tcBorders>
              <w:top w:val="nil"/>
              <w:left w:val="nil"/>
              <w:bottom w:val="nil"/>
              <w:right w:val="nil"/>
            </w:tcBorders>
            <w:shd w:val="clear" w:color="auto" w:fill="auto"/>
            <w:noWrap/>
            <w:vAlign w:val="bottom"/>
            <w:hideMark/>
          </w:tcPr>
          <w:p w14:paraId="7FB3EE0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3,50%</w:t>
            </w:r>
          </w:p>
        </w:tc>
        <w:tc>
          <w:tcPr>
            <w:tcW w:w="2699" w:type="pct"/>
            <w:tcBorders>
              <w:top w:val="nil"/>
              <w:left w:val="nil"/>
              <w:bottom w:val="nil"/>
              <w:right w:val="nil"/>
            </w:tcBorders>
            <w:shd w:val="clear" w:color="auto" w:fill="auto"/>
            <w:noWrap/>
            <w:vAlign w:val="bottom"/>
            <w:hideMark/>
          </w:tcPr>
          <w:p w14:paraId="34BF18B9"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59DA09E2" w14:textId="77777777" w:rsidTr="00725BB0">
        <w:trPr>
          <w:trHeight w:val="300"/>
        </w:trPr>
        <w:tc>
          <w:tcPr>
            <w:tcW w:w="545" w:type="pct"/>
            <w:tcBorders>
              <w:top w:val="nil"/>
              <w:left w:val="nil"/>
              <w:bottom w:val="nil"/>
              <w:right w:val="nil"/>
            </w:tcBorders>
            <w:shd w:val="clear" w:color="auto" w:fill="auto"/>
            <w:noWrap/>
            <w:vAlign w:val="bottom"/>
            <w:hideMark/>
          </w:tcPr>
          <w:p w14:paraId="6406EC8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8ADB26A"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AA27A8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0642733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3E4AE257"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63B80204" w14:textId="77777777" w:rsidTr="00725BB0">
        <w:trPr>
          <w:trHeight w:val="300"/>
        </w:trPr>
        <w:tc>
          <w:tcPr>
            <w:tcW w:w="545" w:type="pct"/>
            <w:tcBorders>
              <w:top w:val="nil"/>
              <w:left w:val="nil"/>
              <w:bottom w:val="nil"/>
              <w:right w:val="nil"/>
            </w:tcBorders>
            <w:shd w:val="clear" w:color="auto" w:fill="auto"/>
            <w:noWrap/>
            <w:vAlign w:val="bottom"/>
            <w:hideMark/>
          </w:tcPr>
          <w:p w14:paraId="1CB9FA9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5D05F3C"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5E2407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37" w:type="pct"/>
            <w:tcBorders>
              <w:top w:val="nil"/>
              <w:left w:val="nil"/>
              <w:bottom w:val="nil"/>
              <w:right w:val="nil"/>
            </w:tcBorders>
            <w:shd w:val="clear" w:color="auto" w:fill="auto"/>
            <w:noWrap/>
            <w:vAlign w:val="bottom"/>
            <w:hideMark/>
          </w:tcPr>
          <w:p w14:paraId="13D0BE0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4A16B20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7B109C58" w14:textId="77777777" w:rsidTr="00725BB0">
        <w:trPr>
          <w:trHeight w:val="315"/>
        </w:trPr>
        <w:tc>
          <w:tcPr>
            <w:tcW w:w="545" w:type="pct"/>
            <w:tcBorders>
              <w:top w:val="nil"/>
              <w:left w:val="nil"/>
              <w:bottom w:val="nil"/>
              <w:right w:val="nil"/>
            </w:tcBorders>
            <w:shd w:val="clear" w:color="auto" w:fill="auto"/>
            <w:noWrap/>
            <w:vAlign w:val="bottom"/>
            <w:hideMark/>
          </w:tcPr>
          <w:p w14:paraId="253246F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Media</w:t>
            </w:r>
          </w:p>
        </w:tc>
        <w:tc>
          <w:tcPr>
            <w:tcW w:w="1220" w:type="pct"/>
            <w:tcBorders>
              <w:top w:val="nil"/>
              <w:left w:val="nil"/>
              <w:bottom w:val="nil"/>
              <w:right w:val="nil"/>
            </w:tcBorders>
            <w:shd w:val="clear" w:color="auto" w:fill="auto"/>
            <w:noWrap/>
            <w:vAlign w:val="bottom"/>
            <w:hideMark/>
          </w:tcPr>
          <w:p w14:paraId="14DA5B90"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FASCIA 4</w:t>
            </w:r>
          </w:p>
        </w:tc>
        <w:tc>
          <w:tcPr>
            <w:tcW w:w="199" w:type="pct"/>
            <w:tcBorders>
              <w:top w:val="nil"/>
              <w:left w:val="nil"/>
              <w:bottom w:val="nil"/>
              <w:right w:val="nil"/>
            </w:tcBorders>
            <w:shd w:val="clear" w:color="auto" w:fill="auto"/>
            <w:noWrap/>
            <w:vAlign w:val="bottom"/>
            <w:hideMark/>
          </w:tcPr>
          <w:p w14:paraId="17F75C43"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nil"/>
              <w:left w:val="nil"/>
              <w:bottom w:val="nil"/>
              <w:right w:val="nil"/>
            </w:tcBorders>
            <w:shd w:val="clear" w:color="auto" w:fill="auto"/>
            <w:noWrap/>
            <w:vAlign w:val="bottom"/>
            <w:hideMark/>
          </w:tcPr>
          <w:p w14:paraId="079B2B9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2699" w:type="pct"/>
            <w:tcBorders>
              <w:top w:val="nil"/>
              <w:left w:val="nil"/>
              <w:bottom w:val="nil"/>
              <w:right w:val="nil"/>
            </w:tcBorders>
            <w:shd w:val="clear" w:color="auto" w:fill="auto"/>
            <w:noWrap/>
            <w:vAlign w:val="bottom"/>
            <w:hideMark/>
          </w:tcPr>
          <w:p w14:paraId="66E5057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4346F404" w14:textId="77777777" w:rsidTr="00725BB0">
        <w:trPr>
          <w:trHeight w:val="315"/>
        </w:trPr>
        <w:tc>
          <w:tcPr>
            <w:tcW w:w="545" w:type="pct"/>
            <w:tcBorders>
              <w:top w:val="nil"/>
              <w:left w:val="nil"/>
              <w:bottom w:val="nil"/>
              <w:right w:val="nil"/>
            </w:tcBorders>
            <w:shd w:val="clear" w:color="auto" w:fill="auto"/>
            <w:noWrap/>
            <w:vAlign w:val="bottom"/>
            <w:hideMark/>
          </w:tcPr>
          <w:p w14:paraId="474AD98C"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&gt;= 6.5</w:t>
            </w:r>
          </w:p>
        </w:tc>
        <w:tc>
          <w:tcPr>
            <w:tcW w:w="1220" w:type="pct"/>
            <w:tcBorders>
              <w:top w:val="nil"/>
              <w:left w:val="nil"/>
              <w:bottom w:val="nil"/>
              <w:right w:val="nil"/>
            </w:tcBorders>
            <w:shd w:val="clear" w:color="auto" w:fill="auto"/>
            <w:noWrap/>
            <w:vAlign w:val="bottom"/>
            <w:hideMark/>
          </w:tcPr>
          <w:p w14:paraId="1D88BA2F"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Somma 25 squadra &gt;= 162,5</w:t>
            </w:r>
          </w:p>
        </w:tc>
        <w:tc>
          <w:tcPr>
            <w:tcW w:w="199" w:type="pct"/>
            <w:tcBorders>
              <w:top w:val="nil"/>
              <w:left w:val="nil"/>
              <w:bottom w:val="nil"/>
              <w:right w:val="nil"/>
            </w:tcBorders>
            <w:shd w:val="clear" w:color="auto" w:fill="auto"/>
            <w:noWrap/>
            <w:vAlign w:val="bottom"/>
            <w:hideMark/>
          </w:tcPr>
          <w:p w14:paraId="215B6D40"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3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B7AF15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162,5</w:t>
            </w:r>
          </w:p>
        </w:tc>
        <w:tc>
          <w:tcPr>
            <w:tcW w:w="2699" w:type="pct"/>
            <w:tcBorders>
              <w:top w:val="nil"/>
              <w:left w:val="nil"/>
              <w:bottom w:val="nil"/>
              <w:right w:val="nil"/>
            </w:tcBorders>
            <w:shd w:val="clear" w:color="000000" w:fill="00B050"/>
            <w:noWrap/>
            <w:vAlign w:val="bottom"/>
            <w:hideMark/>
          </w:tcPr>
          <w:p w14:paraId="468A50B4" w14:textId="77777777" w:rsidR="00725BB0" w:rsidRPr="00725BB0" w:rsidRDefault="00725BB0" w:rsidP="00725BB0">
            <w:pPr>
              <w:spacing w:after="0" w:line="240" w:lineRule="auto"/>
              <w:rPr>
                <w:rFonts w:ascii="Calibri" w:eastAsia="Times New Roman" w:hAnsi="Calibri" w:cs="Calibri"/>
                <w:lang w:eastAsia="it-IT"/>
              </w:rPr>
            </w:pPr>
            <w:r w:rsidRPr="00725BB0">
              <w:rPr>
                <w:rFonts w:ascii="Calibri" w:eastAsia="Times New Roman" w:hAnsi="Calibri" w:cs="Calibri"/>
                <w:lang w:eastAsia="it-IT"/>
              </w:rPr>
              <w:t>1,25%</w:t>
            </w:r>
          </w:p>
        </w:tc>
      </w:tr>
      <w:tr w:rsidR="00725BB0" w:rsidRPr="00725BB0" w14:paraId="1A312B8E" w14:textId="77777777" w:rsidTr="00725BB0">
        <w:trPr>
          <w:trHeight w:val="300"/>
        </w:trPr>
        <w:tc>
          <w:tcPr>
            <w:tcW w:w="545" w:type="pct"/>
            <w:tcBorders>
              <w:top w:val="nil"/>
              <w:left w:val="nil"/>
              <w:bottom w:val="nil"/>
              <w:right w:val="nil"/>
            </w:tcBorders>
            <w:shd w:val="clear" w:color="auto" w:fill="auto"/>
            <w:noWrap/>
            <w:vAlign w:val="bottom"/>
            <w:hideMark/>
          </w:tcPr>
          <w:p w14:paraId="140C0324" w14:textId="77777777" w:rsidR="00725BB0" w:rsidRPr="00725BB0" w:rsidRDefault="00725BB0" w:rsidP="00725BB0">
            <w:pPr>
              <w:spacing w:after="0" w:line="240" w:lineRule="auto"/>
              <w:rPr>
                <w:rFonts w:ascii="Calibri" w:eastAsia="Times New Roman" w:hAnsi="Calibri" w:cs="Calibri"/>
                <w:lang w:eastAsia="it-IT"/>
              </w:rPr>
            </w:pPr>
          </w:p>
        </w:tc>
        <w:tc>
          <w:tcPr>
            <w:tcW w:w="1220" w:type="pct"/>
            <w:tcBorders>
              <w:top w:val="nil"/>
              <w:left w:val="nil"/>
              <w:bottom w:val="nil"/>
              <w:right w:val="nil"/>
            </w:tcBorders>
            <w:shd w:val="clear" w:color="auto" w:fill="auto"/>
            <w:noWrap/>
            <w:vAlign w:val="bottom"/>
            <w:hideMark/>
          </w:tcPr>
          <w:p w14:paraId="2BE12CB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87CF12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37" w:type="pct"/>
            <w:tcBorders>
              <w:top w:val="nil"/>
              <w:left w:val="nil"/>
              <w:bottom w:val="nil"/>
              <w:right w:val="nil"/>
            </w:tcBorders>
            <w:shd w:val="clear" w:color="auto" w:fill="auto"/>
            <w:noWrap/>
            <w:vAlign w:val="bottom"/>
            <w:hideMark/>
          </w:tcPr>
          <w:p w14:paraId="6C3D0185"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-4,38%</w:t>
            </w:r>
          </w:p>
        </w:tc>
        <w:tc>
          <w:tcPr>
            <w:tcW w:w="2699" w:type="pct"/>
            <w:tcBorders>
              <w:top w:val="nil"/>
              <w:left w:val="nil"/>
              <w:bottom w:val="nil"/>
              <w:right w:val="nil"/>
            </w:tcBorders>
            <w:shd w:val="clear" w:color="auto" w:fill="auto"/>
            <w:noWrap/>
            <w:vAlign w:val="bottom"/>
            <w:hideMark/>
          </w:tcPr>
          <w:p w14:paraId="7B7031BD"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C3E1A47" w14:textId="77777777" w:rsidTr="00725BB0">
        <w:trPr>
          <w:trHeight w:val="300"/>
        </w:trPr>
        <w:tc>
          <w:tcPr>
            <w:tcW w:w="545" w:type="pct"/>
            <w:tcBorders>
              <w:top w:val="nil"/>
              <w:left w:val="nil"/>
              <w:bottom w:val="nil"/>
              <w:right w:val="nil"/>
            </w:tcBorders>
            <w:shd w:val="clear" w:color="auto" w:fill="auto"/>
            <w:noWrap/>
            <w:vAlign w:val="bottom"/>
            <w:hideMark/>
          </w:tcPr>
          <w:p w14:paraId="6B609EDB"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4BB213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9F5CC97"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3,5</w:t>
            </w:r>
          </w:p>
        </w:tc>
        <w:tc>
          <w:tcPr>
            <w:tcW w:w="337" w:type="pct"/>
            <w:tcBorders>
              <w:top w:val="nil"/>
              <w:left w:val="nil"/>
              <w:bottom w:val="nil"/>
              <w:right w:val="nil"/>
            </w:tcBorders>
            <w:shd w:val="clear" w:color="auto" w:fill="auto"/>
            <w:noWrap/>
            <w:vAlign w:val="bottom"/>
            <w:hideMark/>
          </w:tcPr>
          <w:p w14:paraId="75B68AB4"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-3,75%</w:t>
            </w:r>
          </w:p>
        </w:tc>
        <w:tc>
          <w:tcPr>
            <w:tcW w:w="2699" w:type="pct"/>
            <w:tcBorders>
              <w:top w:val="nil"/>
              <w:left w:val="nil"/>
              <w:bottom w:val="nil"/>
              <w:right w:val="nil"/>
            </w:tcBorders>
            <w:shd w:val="clear" w:color="auto" w:fill="auto"/>
            <w:noWrap/>
            <w:vAlign w:val="bottom"/>
            <w:hideMark/>
          </w:tcPr>
          <w:p w14:paraId="76F41106"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7B67DDEE" w14:textId="77777777" w:rsidTr="00725BB0">
        <w:trPr>
          <w:trHeight w:val="300"/>
        </w:trPr>
        <w:tc>
          <w:tcPr>
            <w:tcW w:w="545" w:type="pct"/>
            <w:tcBorders>
              <w:top w:val="nil"/>
              <w:left w:val="nil"/>
              <w:bottom w:val="nil"/>
              <w:right w:val="nil"/>
            </w:tcBorders>
            <w:shd w:val="clear" w:color="auto" w:fill="auto"/>
            <w:noWrap/>
            <w:vAlign w:val="bottom"/>
            <w:hideMark/>
          </w:tcPr>
          <w:p w14:paraId="4582DC7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8500CA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4201690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37" w:type="pct"/>
            <w:tcBorders>
              <w:top w:val="nil"/>
              <w:left w:val="nil"/>
              <w:bottom w:val="nil"/>
              <w:right w:val="nil"/>
            </w:tcBorders>
            <w:shd w:val="clear" w:color="auto" w:fill="auto"/>
            <w:noWrap/>
            <w:vAlign w:val="bottom"/>
            <w:hideMark/>
          </w:tcPr>
          <w:p w14:paraId="4B2845DB"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-3,13%</w:t>
            </w:r>
          </w:p>
        </w:tc>
        <w:tc>
          <w:tcPr>
            <w:tcW w:w="2699" w:type="pct"/>
            <w:tcBorders>
              <w:top w:val="nil"/>
              <w:left w:val="nil"/>
              <w:bottom w:val="nil"/>
              <w:right w:val="nil"/>
            </w:tcBorders>
            <w:shd w:val="clear" w:color="auto" w:fill="auto"/>
            <w:noWrap/>
            <w:vAlign w:val="bottom"/>
            <w:hideMark/>
          </w:tcPr>
          <w:p w14:paraId="630CC17E"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67E9E1E9" w14:textId="77777777" w:rsidTr="00725BB0">
        <w:trPr>
          <w:trHeight w:val="315"/>
        </w:trPr>
        <w:tc>
          <w:tcPr>
            <w:tcW w:w="545" w:type="pct"/>
            <w:tcBorders>
              <w:top w:val="nil"/>
              <w:left w:val="nil"/>
              <w:bottom w:val="nil"/>
              <w:right w:val="nil"/>
            </w:tcBorders>
            <w:shd w:val="clear" w:color="auto" w:fill="auto"/>
            <w:noWrap/>
            <w:vAlign w:val="bottom"/>
            <w:hideMark/>
          </w:tcPr>
          <w:p w14:paraId="5AB9E78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8F3E77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0033CE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c>
          <w:tcPr>
            <w:tcW w:w="337" w:type="pct"/>
            <w:tcBorders>
              <w:top w:val="nil"/>
              <w:left w:val="nil"/>
              <w:bottom w:val="nil"/>
              <w:right w:val="nil"/>
            </w:tcBorders>
            <w:shd w:val="clear" w:color="auto" w:fill="auto"/>
            <w:noWrap/>
            <w:vAlign w:val="bottom"/>
            <w:hideMark/>
          </w:tcPr>
          <w:p w14:paraId="074576F7"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-2,50%</w:t>
            </w:r>
          </w:p>
        </w:tc>
        <w:tc>
          <w:tcPr>
            <w:tcW w:w="2699" w:type="pct"/>
            <w:tcBorders>
              <w:top w:val="nil"/>
              <w:left w:val="nil"/>
              <w:bottom w:val="nil"/>
              <w:right w:val="nil"/>
            </w:tcBorders>
            <w:shd w:val="clear" w:color="auto" w:fill="auto"/>
            <w:noWrap/>
            <w:vAlign w:val="bottom"/>
            <w:hideMark/>
          </w:tcPr>
          <w:p w14:paraId="0EF1A8EA"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55676C87" w14:textId="77777777" w:rsidTr="00725BB0">
        <w:trPr>
          <w:trHeight w:val="315"/>
        </w:trPr>
        <w:tc>
          <w:tcPr>
            <w:tcW w:w="545" w:type="pct"/>
            <w:tcBorders>
              <w:top w:val="nil"/>
              <w:left w:val="nil"/>
              <w:bottom w:val="nil"/>
              <w:right w:val="nil"/>
            </w:tcBorders>
            <w:shd w:val="clear" w:color="auto" w:fill="auto"/>
            <w:noWrap/>
            <w:vAlign w:val="bottom"/>
            <w:hideMark/>
          </w:tcPr>
          <w:p w14:paraId="128C9DB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378BF2F7"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EF4B40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37" w:type="pct"/>
            <w:tcBorders>
              <w:top w:val="nil"/>
              <w:left w:val="nil"/>
              <w:bottom w:val="nil"/>
              <w:right w:val="nil"/>
            </w:tcBorders>
            <w:shd w:val="clear" w:color="auto" w:fill="auto"/>
            <w:noWrap/>
            <w:vAlign w:val="bottom"/>
            <w:hideMark/>
          </w:tcPr>
          <w:p w14:paraId="5CAABF77"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-1,88%</w:t>
            </w:r>
          </w:p>
        </w:tc>
        <w:tc>
          <w:tcPr>
            <w:tcW w:w="2699" w:type="pct"/>
            <w:tcBorders>
              <w:top w:val="nil"/>
              <w:left w:val="nil"/>
              <w:bottom w:val="nil"/>
              <w:right w:val="nil"/>
            </w:tcBorders>
            <w:shd w:val="clear" w:color="auto" w:fill="auto"/>
            <w:noWrap/>
            <w:vAlign w:val="bottom"/>
            <w:hideMark/>
          </w:tcPr>
          <w:p w14:paraId="1D80130C"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091D4F17" w14:textId="77777777" w:rsidTr="00725BB0">
        <w:trPr>
          <w:trHeight w:val="315"/>
        </w:trPr>
        <w:tc>
          <w:tcPr>
            <w:tcW w:w="545" w:type="pct"/>
            <w:tcBorders>
              <w:top w:val="nil"/>
              <w:left w:val="nil"/>
              <w:bottom w:val="nil"/>
              <w:right w:val="nil"/>
            </w:tcBorders>
            <w:shd w:val="clear" w:color="auto" w:fill="auto"/>
            <w:noWrap/>
            <w:vAlign w:val="bottom"/>
            <w:hideMark/>
          </w:tcPr>
          <w:p w14:paraId="7BBB679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5F81B89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0E933D4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5,5</w:t>
            </w:r>
          </w:p>
        </w:tc>
        <w:tc>
          <w:tcPr>
            <w:tcW w:w="337" w:type="pct"/>
            <w:tcBorders>
              <w:top w:val="nil"/>
              <w:left w:val="nil"/>
              <w:bottom w:val="nil"/>
              <w:right w:val="nil"/>
            </w:tcBorders>
            <w:shd w:val="clear" w:color="auto" w:fill="auto"/>
            <w:noWrap/>
            <w:vAlign w:val="bottom"/>
            <w:hideMark/>
          </w:tcPr>
          <w:p w14:paraId="41A22D53"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-1,25%</w:t>
            </w:r>
          </w:p>
        </w:tc>
        <w:tc>
          <w:tcPr>
            <w:tcW w:w="2699" w:type="pct"/>
            <w:tcBorders>
              <w:top w:val="nil"/>
              <w:left w:val="nil"/>
              <w:bottom w:val="nil"/>
              <w:right w:val="nil"/>
            </w:tcBorders>
            <w:shd w:val="clear" w:color="auto" w:fill="auto"/>
            <w:noWrap/>
            <w:vAlign w:val="bottom"/>
            <w:hideMark/>
          </w:tcPr>
          <w:p w14:paraId="05B197E8"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6ABEF59F" w14:textId="77777777" w:rsidTr="00725BB0">
        <w:trPr>
          <w:trHeight w:val="315"/>
        </w:trPr>
        <w:tc>
          <w:tcPr>
            <w:tcW w:w="545" w:type="pct"/>
            <w:tcBorders>
              <w:top w:val="nil"/>
              <w:left w:val="nil"/>
              <w:bottom w:val="nil"/>
              <w:right w:val="nil"/>
            </w:tcBorders>
            <w:shd w:val="clear" w:color="auto" w:fill="auto"/>
            <w:noWrap/>
            <w:vAlign w:val="bottom"/>
            <w:hideMark/>
          </w:tcPr>
          <w:p w14:paraId="446FD47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11377C8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18B20F7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37" w:type="pct"/>
            <w:tcBorders>
              <w:top w:val="nil"/>
              <w:left w:val="nil"/>
              <w:bottom w:val="nil"/>
              <w:right w:val="nil"/>
            </w:tcBorders>
            <w:shd w:val="clear" w:color="auto" w:fill="auto"/>
            <w:noWrap/>
            <w:vAlign w:val="bottom"/>
            <w:hideMark/>
          </w:tcPr>
          <w:p w14:paraId="0207B401"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0,00%</w:t>
            </w:r>
          </w:p>
        </w:tc>
        <w:tc>
          <w:tcPr>
            <w:tcW w:w="2699" w:type="pct"/>
            <w:tcBorders>
              <w:top w:val="nil"/>
              <w:left w:val="nil"/>
              <w:bottom w:val="nil"/>
              <w:right w:val="nil"/>
            </w:tcBorders>
            <w:shd w:val="clear" w:color="auto" w:fill="auto"/>
            <w:noWrap/>
            <w:vAlign w:val="bottom"/>
            <w:hideMark/>
          </w:tcPr>
          <w:p w14:paraId="7C913C30" w14:textId="77777777" w:rsidR="00725BB0" w:rsidRPr="00725BB0" w:rsidRDefault="00725BB0" w:rsidP="00725BB0">
            <w:pPr>
              <w:spacing w:after="0" w:line="240" w:lineRule="auto"/>
              <w:jc w:val="right"/>
              <w:rPr>
                <w:rFonts w:ascii="Calibri" w:eastAsia="Times New Roman" w:hAnsi="Calibri" w:cs="Calibri"/>
                <w:lang w:eastAsia="it-IT"/>
              </w:rPr>
            </w:pPr>
          </w:p>
        </w:tc>
      </w:tr>
      <w:tr w:rsidR="00725BB0" w:rsidRPr="00725BB0" w14:paraId="661F3BEB" w14:textId="77777777" w:rsidTr="00725BB0">
        <w:trPr>
          <w:trHeight w:val="315"/>
        </w:trPr>
        <w:tc>
          <w:tcPr>
            <w:tcW w:w="545" w:type="pct"/>
            <w:tcBorders>
              <w:top w:val="nil"/>
              <w:left w:val="nil"/>
              <w:bottom w:val="nil"/>
              <w:right w:val="nil"/>
            </w:tcBorders>
            <w:shd w:val="clear" w:color="auto" w:fill="auto"/>
            <w:noWrap/>
            <w:vAlign w:val="bottom"/>
            <w:hideMark/>
          </w:tcPr>
          <w:p w14:paraId="3AE1D32B"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46EDC8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C0E306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6,5</w:t>
            </w:r>
          </w:p>
        </w:tc>
        <w:tc>
          <w:tcPr>
            <w:tcW w:w="337" w:type="pct"/>
            <w:tcBorders>
              <w:top w:val="nil"/>
              <w:left w:val="nil"/>
              <w:bottom w:val="nil"/>
              <w:right w:val="nil"/>
            </w:tcBorders>
            <w:shd w:val="clear" w:color="auto" w:fill="auto"/>
            <w:noWrap/>
            <w:vAlign w:val="bottom"/>
            <w:hideMark/>
          </w:tcPr>
          <w:p w14:paraId="3764D78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1,25%</w:t>
            </w:r>
          </w:p>
        </w:tc>
        <w:tc>
          <w:tcPr>
            <w:tcW w:w="2699" w:type="pct"/>
            <w:tcBorders>
              <w:top w:val="nil"/>
              <w:left w:val="nil"/>
              <w:bottom w:val="nil"/>
              <w:right w:val="nil"/>
            </w:tcBorders>
            <w:shd w:val="clear" w:color="auto" w:fill="auto"/>
            <w:noWrap/>
            <w:vAlign w:val="bottom"/>
            <w:hideMark/>
          </w:tcPr>
          <w:p w14:paraId="32AE5C7F"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7095E06F" w14:textId="77777777" w:rsidTr="00725BB0">
        <w:trPr>
          <w:trHeight w:val="315"/>
        </w:trPr>
        <w:tc>
          <w:tcPr>
            <w:tcW w:w="545" w:type="pct"/>
            <w:tcBorders>
              <w:top w:val="nil"/>
              <w:left w:val="nil"/>
              <w:bottom w:val="nil"/>
              <w:right w:val="nil"/>
            </w:tcBorders>
            <w:shd w:val="clear" w:color="auto" w:fill="auto"/>
            <w:noWrap/>
            <w:vAlign w:val="bottom"/>
            <w:hideMark/>
          </w:tcPr>
          <w:p w14:paraId="574A80A9"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6036A88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BEB909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37" w:type="pct"/>
            <w:tcBorders>
              <w:top w:val="nil"/>
              <w:left w:val="nil"/>
              <w:bottom w:val="nil"/>
              <w:right w:val="nil"/>
            </w:tcBorders>
            <w:shd w:val="clear" w:color="auto" w:fill="auto"/>
            <w:noWrap/>
            <w:vAlign w:val="bottom"/>
            <w:hideMark/>
          </w:tcPr>
          <w:p w14:paraId="0717CDE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1,88%</w:t>
            </w:r>
          </w:p>
        </w:tc>
        <w:tc>
          <w:tcPr>
            <w:tcW w:w="2699" w:type="pct"/>
            <w:tcBorders>
              <w:top w:val="nil"/>
              <w:left w:val="nil"/>
              <w:bottom w:val="nil"/>
              <w:right w:val="nil"/>
            </w:tcBorders>
            <w:shd w:val="clear" w:color="auto" w:fill="auto"/>
            <w:noWrap/>
            <w:vAlign w:val="bottom"/>
            <w:hideMark/>
          </w:tcPr>
          <w:p w14:paraId="3741C100"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5A1E3C6D" w14:textId="77777777" w:rsidTr="00725BB0">
        <w:trPr>
          <w:trHeight w:val="300"/>
        </w:trPr>
        <w:tc>
          <w:tcPr>
            <w:tcW w:w="545" w:type="pct"/>
            <w:tcBorders>
              <w:top w:val="nil"/>
              <w:left w:val="nil"/>
              <w:bottom w:val="nil"/>
              <w:right w:val="nil"/>
            </w:tcBorders>
            <w:shd w:val="clear" w:color="auto" w:fill="auto"/>
            <w:noWrap/>
            <w:vAlign w:val="bottom"/>
            <w:hideMark/>
          </w:tcPr>
          <w:p w14:paraId="40CFEE7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03FB697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5F09390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7,5</w:t>
            </w:r>
          </w:p>
        </w:tc>
        <w:tc>
          <w:tcPr>
            <w:tcW w:w="337" w:type="pct"/>
            <w:tcBorders>
              <w:top w:val="nil"/>
              <w:left w:val="nil"/>
              <w:bottom w:val="nil"/>
              <w:right w:val="nil"/>
            </w:tcBorders>
            <w:shd w:val="clear" w:color="auto" w:fill="auto"/>
            <w:noWrap/>
            <w:vAlign w:val="bottom"/>
            <w:hideMark/>
          </w:tcPr>
          <w:p w14:paraId="7FDE33C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2,50%</w:t>
            </w:r>
          </w:p>
        </w:tc>
        <w:tc>
          <w:tcPr>
            <w:tcW w:w="2699" w:type="pct"/>
            <w:tcBorders>
              <w:top w:val="nil"/>
              <w:left w:val="nil"/>
              <w:bottom w:val="nil"/>
              <w:right w:val="nil"/>
            </w:tcBorders>
            <w:shd w:val="clear" w:color="auto" w:fill="auto"/>
            <w:noWrap/>
            <w:vAlign w:val="bottom"/>
            <w:hideMark/>
          </w:tcPr>
          <w:p w14:paraId="0A75893A"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48AFFDFE" w14:textId="77777777" w:rsidTr="00725BB0">
        <w:trPr>
          <w:trHeight w:val="300"/>
        </w:trPr>
        <w:tc>
          <w:tcPr>
            <w:tcW w:w="545" w:type="pct"/>
            <w:tcBorders>
              <w:top w:val="nil"/>
              <w:left w:val="nil"/>
              <w:bottom w:val="nil"/>
              <w:right w:val="nil"/>
            </w:tcBorders>
            <w:shd w:val="clear" w:color="auto" w:fill="auto"/>
            <w:noWrap/>
            <w:vAlign w:val="bottom"/>
            <w:hideMark/>
          </w:tcPr>
          <w:p w14:paraId="550110F1"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24F3C43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36BC5E6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37" w:type="pct"/>
            <w:tcBorders>
              <w:top w:val="nil"/>
              <w:left w:val="nil"/>
              <w:bottom w:val="nil"/>
              <w:right w:val="nil"/>
            </w:tcBorders>
            <w:shd w:val="clear" w:color="auto" w:fill="auto"/>
            <w:noWrap/>
            <w:vAlign w:val="bottom"/>
            <w:hideMark/>
          </w:tcPr>
          <w:p w14:paraId="737F8EF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3,13%</w:t>
            </w:r>
          </w:p>
        </w:tc>
        <w:tc>
          <w:tcPr>
            <w:tcW w:w="2699" w:type="pct"/>
            <w:tcBorders>
              <w:top w:val="nil"/>
              <w:left w:val="nil"/>
              <w:bottom w:val="nil"/>
              <w:right w:val="nil"/>
            </w:tcBorders>
            <w:shd w:val="clear" w:color="auto" w:fill="auto"/>
            <w:noWrap/>
            <w:vAlign w:val="bottom"/>
            <w:hideMark/>
          </w:tcPr>
          <w:p w14:paraId="7F9D1809"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1A6727D0" w14:textId="77777777" w:rsidTr="00725BB0">
        <w:trPr>
          <w:trHeight w:val="300"/>
        </w:trPr>
        <w:tc>
          <w:tcPr>
            <w:tcW w:w="545" w:type="pct"/>
            <w:tcBorders>
              <w:top w:val="nil"/>
              <w:left w:val="nil"/>
              <w:bottom w:val="nil"/>
              <w:right w:val="nil"/>
            </w:tcBorders>
            <w:shd w:val="clear" w:color="auto" w:fill="auto"/>
            <w:noWrap/>
            <w:vAlign w:val="bottom"/>
            <w:hideMark/>
          </w:tcPr>
          <w:p w14:paraId="22AFC255"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4BBEEE2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76C41022"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8,5</w:t>
            </w:r>
          </w:p>
        </w:tc>
        <w:tc>
          <w:tcPr>
            <w:tcW w:w="337" w:type="pct"/>
            <w:tcBorders>
              <w:top w:val="nil"/>
              <w:left w:val="nil"/>
              <w:bottom w:val="nil"/>
              <w:right w:val="nil"/>
            </w:tcBorders>
            <w:shd w:val="clear" w:color="auto" w:fill="auto"/>
            <w:noWrap/>
            <w:vAlign w:val="bottom"/>
            <w:hideMark/>
          </w:tcPr>
          <w:p w14:paraId="5AABD5B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3,75%</w:t>
            </w:r>
          </w:p>
        </w:tc>
        <w:tc>
          <w:tcPr>
            <w:tcW w:w="2699" w:type="pct"/>
            <w:tcBorders>
              <w:top w:val="nil"/>
              <w:left w:val="nil"/>
              <w:bottom w:val="nil"/>
              <w:right w:val="nil"/>
            </w:tcBorders>
            <w:shd w:val="clear" w:color="auto" w:fill="auto"/>
            <w:noWrap/>
            <w:vAlign w:val="bottom"/>
            <w:hideMark/>
          </w:tcPr>
          <w:p w14:paraId="0D33E1B9"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r w:rsidR="00725BB0" w:rsidRPr="00725BB0" w14:paraId="671982E8" w14:textId="77777777" w:rsidTr="00725BB0">
        <w:trPr>
          <w:trHeight w:val="300"/>
        </w:trPr>
        <w:tc>
          <w:tcPr>
            <w:tcW w:w="545" w:type="pct"/>
            <w:tcBorders>
              <w:top w:val="nil"/>
              <w:left w:val="nil"/>
              <w:bottom w:val="nil"/>
              <w:right w:val="nil"/>
            </w:tcBorders>
            <w:shd w:val="clear" w:color="auto" w:fill="auto"/>
            <w:noWrap/>
            <w:vAlign w:val="bottom"/>
            <w:hideMark/>
          </w:tcPr>
          <w:p w14:paraId="026F137C"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220" w:type="pct"/>
            <w:tcBorders>
              <w:top w:val="nil"/>
              <w:left w:val="nil"/>
              <w:bottom w:val="nil"/>
              <w:right w:val="nil"/>
            </w:tcBorders>
            <w:shd w:val="clear" w:color="auto" w:fill="auto"/>
            <w:noWrap/>
            <w:vAlign w:val="bottom"/>
            <w:hideMark/>
          </w:tcPr>
          <w:p w14:paraId="7A4B2302"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199" w:type="pct"/>
            <w:tcBorders>
              <w:top w:val="nil"/>
              <w:left w:val="nil"/>
              <w:bottom w:val="nil"/>
              <w:right w:val="nil"/>
            </w:tcBorders>
            <w:shd w:val="clear" w:color="auto" w:fill="auto"/>
            <w:noWrap/>
            <w:vAlign w:val="bottom"/>
            <w:hideMark/>
          </w:tcPr>
          <w:p w14:paraId="2F8AEEF4" w14:textId="77777777" w:rsidR="00725BB0" w:rsidRPr="00725BB0" w:rsidRDefault="00725BB0" w:rsidP="00725BB0">
            <w:pPr>
              <w:spacing w:after="0" w:line="240" w:lineRule="auto"/>
              <w:jc w:val="right"/>
              <w:rPr>
                <w:rFonts w:ascii="Calibri" w:eastAsia="Times New Roman" w:hAnsi="Calibri" w:cs="Calibri"/>
                <w:lang w:eastAsia="it-IT"/>
              </w:rPr>
            </w:pPr>
            <w:r w:rsidRPr="00725BB0">
              <w:rPr>
                <w:rFonts w:ascii="Calibri" w:eastAsia="Times New Roman" w:hAnsi="Calibri" w:cs="Calibri"/>
                <w:lang w:eastAsia="it-IT"/>
              </w:rPr>
              <w:t>9</w:t>
            </w:r>
          </w:p>
        </w:tc>
        <w:tc>
          <w:tcPr>
            <w:tcW w:w="337" w:type="pct"/>
            <w:tcBorders>
              <w:top w:val="nil"/>
              <w:left w:val="nil"/>
              <w:bottom w:val="nil"/>
              <w:right w:val="nil"/>
            </w:tcBorders>
            <w:shd w:val="clear" w:color="auto" w:fill="auto"/>
            <w:noWrap/>
            <w:vAlign w:val="bottom"/>
            <w:hideMark/>
          </w:tcPr>
          <w:p w14:paraId="7FFDCE5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4,38%</w:t>
            </w:r>
          </w:p>
        </w:tc>
        <w:tc>
          <w:tcPr>
            <w:tcW w:w="2699" w:type="pct"/>
            <w:tcBorders>
              <w:top w:val="nil"/>
              <w:left w:val="nil"/>
              <w:bottom w:val="nil"/>
              <w:right w:val="nil"/>
            </w:tcBorders>
            <w:shd w:val="clear" w:color="auto" w:fill="auto"/>
            <w:noWrap/>
            <w:vAlign w:val="bottom"/>
            <w:hideMark/>
          </w:tcPr>
          <w:p w14:paraId="46E1FFA7" w14:textId="77777777" w:rsidR="00725BB0" w:rsidRPr="00725BB0" w:rsidRDefault="00725BB0" w:rsidP="00725BB0">
            <w:pPr>
              <w:spacing w:after="0" w:line="240" w:lineRule="auto"/>
              <w:jc w:val="right"/>
              <w:rPr>
                <w:rFonts w:ascii="Calibri" w:eastAsia="Times New Roman" w:hAnsi="Calibri" w:cs="Calibri"/>
                <w:color w:val="000000"/>
                <w:lang w:eastAsia="it-IT"/>
              </w:rPr>
            </w:pPr>
          </w:p>
        </w:tc>
      </w:tr>
    </w:tbl>
    <w:p w14:paraId="25E540AE" w14:textId="164F13A7" w:rsidR="00F275A5" w:rsidRPr="0093279F" w:rsidRDefault="00F275A5" w:rsidP="0093279F">
      <w:pPr>
        <w:spacing w:before="100" w:beforeAutospacing="1" w:after="100" w:afterAutospacing="1" w:line="240" w:lineRule="auto"/>
        <w:ind w:left="1440"/>
        <w:jc w:val="both"/>
        <w:outlineLvl w:val="2"/>
        <w:rPr>
          <w:rFonts w:ascii="Times New Roman" w:eastAsia="Times New Roman" w:hAnsi="Times New Roman" w:cs="Times New Roman"/>
          <w:b/>
          <w:bCs/>
          <w:sz w:val="27"/>
          <w:szCs w:val="27"/>
          <w:lang w:eastAsia="it-IT"/>
        </w:rPr>
      </w:pPr>
    </w:p>
    <w:p w14:paraId="0A0E7EB5" w14:textId="77777777" w:rsidR="00725BB0" w:rsidRDefault="00725BB0">
      <w:pPr>
        <w:rPr>
          <w:rFonts w:ascii="Times New Roman" w:eastAsia="Times New Roman" w:hAnsi="Times New Roman" w:cs="Times New Roman"/>
          <w:b/>
          <w:bCs/>
          <w:sz w:val="27"/>
          <w:szCs w:val="27"/>
          <w:lang w:eastAsia="it-IT"/>
        </w:rPr>
      </w:pPr>
      <w:r>
        <w:rPr>
          <w:rFonts w:ascii="Times New Roman" w:eastAsia="Times New Roman" w:hAnsi="Times New Roman" w:cs="Times New Roman"/>
          <w:b/>
          <w:bCs/>
          <w:sz w:val="27"/>
          <w:szCs w:val="27"/>
          <w:lang w:eastAsia="it-IT"/>
        </w:rPr>
        <w:br w:type="page"/>
      </w:r>
    </w:p>
    <w:p w14:paraId="2E7BEB5C" w14:textId="2DB8151B" w:rsidR="008C79A6" w:rsidRPr="00A40FA0" w:rsidRDefault="008C79A6" w:rsidP="003519E4">
      <w:pPr>
        <w:numPr>
          <w:ilvl w:val="1"/>
          <w:numId w:val="3"/>
        </w:num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A40FA0">
        <w:rPr>
          <w:rFonts w:ascii="Times New Roman" w:eastAsia="Times New Roman" w:hAnsi="Times New Roman" w:cs="Times New Roman"/>
          <w:b/>
          <w:bCs/>
          <w:sz w:val="27"/>
          <w:szCs w:val="27"/>
          <w:lang w:eastAsia="it-IT"/>
        </w:rPr>
        <w:lastRenderedPageBreak/>
        <w:t>4. Gestione e Guadagni</w:t>
      </w:r>
    </w:p>
    <w:p w14:paraId="6300E39D" w14:textId="77777777" w:rsidR="008C79A6" w:rsidRPr="008C79A6" w:rsidRDefault="008C79A6" w:rsidP="00332B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La gestione del gioco e l'aggiornamento delle quotazioni e dei punteggi sono a carico degli </w:t>
      </w:r>
      <w:r w:rsidRPr="008C79A6">
        <w:rPr>
          <w:rFonts w:ascii="Times New Roman" w:eastAsia="Times New Roman" w:hAnsi="Times New Roman" w:cs="Times New Roman"/>
          <w:b/>
          <w:bCs/>
          <w:sz w:val="24"/>
          <w:szCs w:val="24"/>
          <w:lang w:eastAsia="it-IT"/>
        </w:rPr>
        <w:t>organizzatori</w:t>
      </w:r>
      <w:r w:rsidRPr="008C79A6">
        <w:rPr>
          <w:rFonts w:ascii="Times New Roman" w:eastAsia="Times New Roman" w:hAnsi="Times New Roman" w:cs="Times New Roman"/>
          <w:sz w:val="24"/>
          <w:szCs w:val="24"/>
          <w:lang w:eastAsia="it-IT"/>
        </w:rPr>
        <w:t>.</w:t>
      </w:r>
    </w:p>
    <w:p w14:paraId="20C89D33" w14:textId="3D578E82" w:rsidR="008C79A6" w:rsidRPr="008C79A6" w:rsidRDefault="008C79A6" w:rsidP="00332B1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8C79A6">
        <w:rPr>
          <w:rFonts w:ascii="Times New Roman" w:eastAsia="Times New Roman" w:hAnsi="Times New Roman" w:cs="Times New Roman"/>
          <w:sz w:val="24"/>
          <w:szCs w:val="24"/>
          <w:lang w:eastAsia="it-IT"/>
        </w:rPr>
        <w:t xml:space="preserve">Al termine della stagione, la classifica finale sarà stilata in base al </w:t>
      </w:r>
      <w:r w:rsidR="00FD2C63">
        <w:rPr>
          <w:rFonts w:ascii="Times New Roman" w:eastAsia="Times New Roman" w:hAnsi="Times New Roman" w:cs="Times New Roman"/>
          <w:sz w:val="24"/>
          <w:szCs w:val="24"/>
          <w:lang w:eastAsia="it-IT"/>
        </w:rPr>
        <w:t>guadagno in percentuale</w:t>
      </w:r>
      <w:r w:rsidRPr="008C79A6">
        <w:rPr>
          <w:rFonts w:ascii="Times New Roman" w:eastAsia="Times New Roman" w:hAnsi="Times New Roman" w:cs="Times New Roman"/>
          <w:sz w:val="24"/>
          <w:szCs w:val="24"/>
          <w:lang w:eastAsia="it-IT"/>
        </w:rPr>
        <w:t xml:space="preserve"> totale della rosa di ogni partecipante.</w:t>
      </w:r>
    </w:p>
    <w:p w14:paraId="2D96B4D8" w14:textId="77777777" w:rsidR="00EF65D1" w:rsidRDefault="00EF65D1" w:rsidP="008658D2">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p>
    <w:p w14:paraId="08B1AF88" w14:textId="7147F010" w:rsidR="00EF65D1" w:rsidRPr="008658D2" w:rsidRDefault="00EF65D1" w:rsidP="00EF65D1">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Pr>
          <w:rFonts w:ascii="Times New Roman" w:eastAsia="Times New Roman" w:hAnsi="Times New Roman" w:cs="Times New Roman"/>
          <w:b/>
          <w:bCs/>
          <w:sz w:val="27"/>
          <w:szCs w:val="27"/>
          <w:lang w:eastAsia="it-IT"/>
        </w:rPr>
        <w:t xml:space="preserve">Premio </w:t>
      </w:r>
      <w:r w:rsidRPr="008658D2">
        <w:rPr>
          <w:rFonts w:ascii="Times New Roman" w:eastAsia="Times New Roman" w:hAnsi="Times New Roman" w:cs="Times New Roman"/>
          <w:b/>
          <w:bCs/>
          <w:sz w:val="27"/>
          <w:szCs w:val="27"/>
          <w:lang w:eastAsia="it-IT"/>
        </w:rPr>
        <w:t xml:space="preserve">Finale e Classifica </w:t>
      </w:r>
      <w:r>
        <w:rPr>
          <w:rFonts w:ascii="Times New Roman" w:eastAsia="Times New Roman" w:hAnsi="Times New Roman" w:cs="Times New Roman"/>
          <w:b/>
          <w:bCs/>
          <w:sz w:val="27"/>
          <w:szCs w:val="27"/>
          <w:lang w:eastAsia="it-IT"/>
        </w:rPr>
        <w:t xml:space="preserve">generale </w:t>
      </w:r>
      <w:r w:rsidRPr="008658D2">
        <w:rPr>
          <w:rFonts w:ascii="Times New Roman" w:eastAsia="Times New Roman" w:hAnsi="Times New Roman" w:cs="Times New Roman"/>
          <w:b/>
          <w:bCs/>
          <w:sz w:val="27"/>
          <w:szCs w:val="27"/>
          <w:lang w:eastAsia="it-IT"/>
        </w:rPr>
        <w:t>(</w:t>
      </w:r>
      <w:r>
        <w:rPr>
          <w:rFonts w:ascii="Times New Roman" w:eastAsia="Times New Roman" w:hAnsi="Times New Roman" w:cs="Times New Roman"/>
          <w:b/>
          <w:bCs/>
          <w:sz w:val="27"/>
          <w:szCs w:val="27"/>
          <w:lang w:eastAsia="it-IT"/>
        </w:rPr>
        <w:t xml:space="preserve">Logica del </w:t>
      </w:r>
      <w:r w:rsidRPr="008658D2">
        <w:rPr>
          <w:rFonts w:ascii="Times New Roman" w:eastAsia="Times New Roman" w:hAnsi="Times New Roman" w:cs="Times New Roman"/>
          <w:b/>
          <w:bCs/>
          <w:sz w:val="27"/>
          <w:szCs w:val="27"/>
          <w:lang w:eastAsia="it-IT"/>
        </w:rPr>
        <w:t>Derivato)</w:t>
      </w:r>
    </w:p>
    <w:p w14:paraId="5E67AE6F" w14:textId="4DDC3882" w:rsidR="00EF65D1" w:rsidRDefault="00EF65D1" w:rsidP="002A59B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La tua squadra (le tue azioni) a</w:t>
      </w:r>
      <w:r w:rsidRPr="008658D2">
        <w:rPr>
          <w:rFonts w:ascii="Times New Roman" w:eastAsia="Times New Roman" w:hAnsi="Times New Roman" w:cs="Times New Roman"/>
          <w:sz w:val="24"/>
          <w:szCs w:val="24"/>
          <w:lang w:eastAsia="it-IT"/>
        </w:rPr>
        <w:t xml:space="preserve">lla fine del campionato </w:t>
      </w:r>
      <w:r>
        <w:rPr>
          <w:rFonts w:ascii="Times New Roman" w:eastAsia="Times New Roman" w:hAnsi="Times New Roman" w:cs="Times New Roman"/>
          <w:sz w:val="24"/>
          <w:szCs w:val="24"/>
          <w:lang w:eastAsia="it-IT"/>
        </w:rPr>
        <w:t>d</w:t>
      </w:r>
      <w:r w:rsidR="00B215EA">
        <w:rPr>
          <w:rFonts w:ascii="Times New Roman" w:eastAsia="Times New Roman" w:hAnsi="Times New Roman" w:cs="Times New Roman"/>
          <w:sz w:val="24"/>
          <w:szCs w:val="24"/>
          <w:lang w:eastAsia="it-IT"/>
        </w:rPr>
        <w:t>ovrà</w:t>
      </w:r>
      <w:r>
        <w:rPr>
          <w:rFonts w:ascii="Times New Roman" w:eastAsia="Times New Roman" w:hAnsi="Times New Roman" w:cs="Times New Roman"/>
          <w:sz w:val="24"/>
          <w:szCs w:val="24"/>
          <w:lang w:eastAsia="it-IT"/>
        </w:rPr>
        <w:t xml:space="preserve"> raggiungere un guadagno positivo in percentuale. Il Guadagno in percentuale </w:t>
      </w:r>
      <w:r w:rsidR="00B215EA">
        <w:rPr>
          <w:rFonts w:ascii="Times New Roman" w:eastAsia="Times New Roman" w:hAnsi="Times New Roman" w:cs="Times New Roman"/>
          <w:sz w:val="24"/>
          <w:szCs w:val="24"/>
          <w:lang w:eastAsia="it-IT"/>
        </w:rPr>
        <w:t xml:space="preserve">rappresenta la differenza </w:t>
      </w:r>
      <w:r>
        <w:rPr>
          <w:rFonts w:ascii="Times New Roman" w:eastAsia="Times New Roman" w:hAnsi="Times New Roman" w:cs="Times New Roman"/>
          <w:sz w:val="24"/>
          <w:szCs w:val="24"/>
          <w:lang w:eastAsia="it-IT"/>
        </w:rPr>
        <w:t>tra il valore complessivo della tua squadra costituita da 25 giocatori</w:t>
      </w:r>
      <w:r w:rsidR="002A59BD">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e il capitale speso</w:t>
      </w:r>
      <w:r w:rsidR="00FD2C63">
        <w:rPr>
          <w:rFonts w:ascii="Times New Roman" w:eastAsia="Times New Roman" w:hAnsi="Times New Roman" w:cs="Times New Roman"/>
          <w:sz w:val="24"/>
          <w:szCs w:val="24"/>
          <w:lang w:eastAsia="it-IT"/>
        </w:rPr>
        <w:t xml:space="preserve"> per realizzare la squadra</w:t>
      </w:r>
      <w:r w:rsidR="00FB42F7">
        <w:rPr>
          <w:rFonts w:ascii="Times New Roman" w:eastAsia="Times New Roman" w:hAnsi="Times New Roman" w:cs="Times New Roman"/>
          <w:sz w:val="24"/>
          <w:szCs w:val="24"/>
          <w:lang w:eastAsia="it-IT"/>
        </w:rPr>
        <w:t xml:space="preserve"> comprensivo </w:t>
      </w:r>
      <w:r>
        <w:rPr>
          <w:rFonts w:ascii="Times New Roman" w:eastAsia="Times New Roman" w:hAnsi="Times New Roman" w:cs="Times New Roman"/>
          <w:sz w:val="24"/>
          <w:szCs w:val="24"/>
          <w:lang w:eastAsia="it-IT"/>
        </w:rPr>
        <w:t>delle commissioni</w:t>
      </w:r>
      <w:r w:rsidR="00B215EA">
        <w:rPr>
          <w:rFonts w:ascii="Times New Roman" w:eastAsia="Times New Roman" w:hAnsi="Times New Roman" w:cs="Times New Roman"/>
          <w:sz w:val="24"/>
          <w:szCs w:val="24"/>
          <w:lang w:eastAsia="it-IT"/>
        </w:rPr>
        <w:t xml:space="preserve"> sottraendo le plus valenze totali</w:t>
      </w:r>
      <w:r>
        <w:rPr>
          <w:rFonts w:ascii="Times New Roman" w:eastAsia="Times New Roman" w:hAnsi="Times New Roman" w:cs="Times New Roman"/>
          <w:sz w:val="24"/>
          <w:szCs w:val="24"/>
          <w:lang w:eastAsia="it-IT"/>
        </w:rPr>
        <w:t xml:space="preserve">. Ovvero </w:t>
      </w:r>
    </w:p>
    <w:p w14:paraId="163A7443" w14:textId="61989DF2" w:rsidR="00EF65D1" w:rsidRPr="00EF65D1" w:rsidRDefault="00D06A42" w:rsidP="00EF65D1">
      <w:pPr>
        <w:spacing w:before="100" w:beforeAutospacing="1" w:after="100" w:afterAutospacing="1" w:line="240" w:lineRule="auto"/>
        <w:rPr>
          <w:rFonts w:ascii="Times New Roman" w:eastAsia="Times New Roman" w:hAnsi="Times New Roman" w:cs="Times New Roman"/>
          <w:sz w:val="24"/>
          <w:szCs w:val="24"/>
          <w:lang w:eastAsia="it-IT"/>
        </w:rPr>
      </w:pPr>
      <m:oMathPara>
        <m:oMath>
          <m:r>
            <m:rPr>
              <m:sty m:val="b"/>
            </m:rPr>
            <w:rPr>
              <w:rFonts w:ascii="Cambria Math" w:eastAsia="Times New Roman" w:hAnsi="Cambria Math" w:cs="Times New Roman"/>
              <w:sz w:val="24"/>
              <w:szCs w:val="24"/>
              <w:lang w:eastAsia="it-IT"/>
            </w:rPr>
            <m:t>Guadagno %</m:t>
          </m:r>
          <m:r>
            <m:rPr>
              <m:sty m:val="p"/>
            </m:rPr>
            <w:rPr>
              <w:rFonts w:ascii="Cambria Math" w:eastAsia="Times New Roman" w:hAnsi="Cambria Math" w:cs="Times New Roman"/>
              <w:sz w:val="24"/>
              <w:szCs w:val="24"/>
              <w:lang w:eastAsia="it-IT"/>
            </w:rPr>
            <m:t xml:space="preserve"> =</m:t>
          </m:r>
          <m:f>
            <m:fPr>
              <m:ctrlPr>
                <w:rPr>
                  <w:rFonts w:ascii="Cambria Math" w:eastAsia="Times New Roman" w:hAnsi="Times New Roman" w:cs="Times New Roman"/>
                  <w:sz w:val="24"/>
                  <w:szCs w:val="24"/>
                  <w:lang w:eastAsia="it-IT"/>
                </w:rPr>
              </m:ctrlPr>
            </m:fPr>
            <m:num>
              <m:r>
                <m:rPr>
                  <m:sty m:val="p"/>
                </m:rPr>
                <w:rPr>
                  <w:rFonts w:ascii="Cambria Math" w:eastAsia="Times New Roman" w:hAnsi="Cambria Math" w:cs="Times New Roman"/>
                  <w:sz w:val="24"/>
                  <w:szCs w:val="24"/>
                  <w:lang w:eastAsia="it-IT"/>
                </w:rPr>
                <m:t xml:space="preserve"> V</m:t>
              </m:r>
              <m:r>
                <w:rPr>
                  <w:rFonts w:ascii="Cambria Math" w:eastAsia="Times New Roman" w:hAnsi="Cambria Math" w:cs="Times New Roman"/>
                  <w:sz w:val="24"/>
                  <w:szCs w:val="24"/>
                  <w:lang w:eastAsia="it-IT"/>
                </w:rPr>
                <m:t>alore attuale della squadra+ Deposito portafoglio vituale</m:t>
              </m:r>
              <m:ctrlPr>
                <w:rPr>
                  <w:rFonts w:ascii="Cambria Math" w:eastAsia="Times New Roman" w:hAnsi="Cambria Math" w:cs="Times New Roman"/>
                  <w:sz w:val="24"/>
                  <w:szCs w:val="24"/>
                  <w:lang w:eastAsia="it-IT"/>
                </w:rPr>
              </m:ctrlPr>
            </m:num>
            <m:den>
              <m:r>
                <w:rPr>
                  <w:rFonts w:ascii="Cambria Math" w:eastAsia="Times New Roman" w:hAnsi="Cambria Math" w:cs="Times New Roman"/>
                  <w:sz w:val="24"/>
                  <w:szCs w:val="24"/>
                  <w:lang w:eastAsia="it-IT"/>
                </w:rPr>
                <m:t>(Capitale totale speso comprensivo di commissioni)</m:t>
              </m:r>
            </m:den>
          </m:f>
        </m:oMath>
      </m:oMathPara>
    </w:p>
    <w:p w14:paraId="082DCE2E" w14:textId="77777777" w:rsidR="00D06A42" w:rsidRDefault="00D06A42" w:rsidP="00EF65D1">
      <w:pPr>
        <w:spacing w:before="100" w:beforeAutospacing="1" w:after="100" w:afterAutospacing="1" w:line="240" w:lineRule="auto"/>
        <w:rPr>
          <w:rFonts w:ascii="Times New Roman" w:eastAsia="Times New Roman" w:hAnsi="Times New Roman" w:cs="Times New Roman"/>
          <w:sz w:val="24"/>
          <w:szCs w:val="24"/>
          <w:lang w:eastAsia="it-IT"/>
        </w:rPr>
      </w:pPr>
    </w:p>
    <w:p w14:paraId="678C938E" w14:textId="6F7D6E26" w:rsidR="00EF65D1" w:rsidRDefault="00D06A42" w:rsidP="00D06A42">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dove</w:t>
      </w:r>
      <w:r w:rsidR="00EF65D1">
        <w:rPr>
          <w:rFonts w:ascii="Times New Roman" w:eastAsia="Times New Roman" w:hAnsi="Times New Roman" w:cs="Times New Roman"/>
          <w:sz w:val="24"/>
          <w:szCs w:val="24"/>
          <w:lang w:eastAsia="it-IT"/>
        </w:rPr>
        <w:t xml:space="preserve">   </w:t>
      </w:r>
    </w:p>
    <w:p w14:paraId="6AB08098" w14:textId="1B323B21" w:rsidR="00D06A42" w:rsidRPr="00D06A42" w:rsidRDefault="00D06A42" w:rsidP="00D06A42">
      <w:pPr>
        <w:spacing w:before="100" w:beforeAutospacing="1" w:after="100" w:afterAutospacing="1" w:line="240" w:lineRule="auto"/>
        <w:jc w:val="both"/>
        <w:rPr>
          <w:rFonts w:ascii="Times New Roman" w:eastAsia="Times New Roman" w:hAnsi="Times New Roman" w:cs="Times New Roman"/>
          <w:i/>
          <w:iCs/>
          <w:sz w:val="24"/>
          <w:szCs w:val="24"/>
          <w:lang w:eastAsia="it-IT"/>
        </w:rPr>
      </w:pPr>
      <w:r>
        <w:rPr>
          <w:rFonts w:ascii="Times New Roman" w:eastAsia="Times New Roman" w:hAnsi="Times New Roman" w:cs="Times New Roman"/>
          <w:b/>
          <w:bCs/>
          <w:i/>
          <w:iCs/>
          <w:sz w:val="24"/>
          <w:szCs w:val="24"/>
          <w:lang w:eastAsia="it-IT"/>
        </w:rPr>
        <w:t>Valore attuale Squadra</w:t>
      </w:r>
      <w:r w:rsidR="00C70E7C">
        <w:rPr>
          <w:rFonts w:ascii="Times New Roman" w:eastAsia="Times New Roman" w:hAnsi="Times New Roman" w:cs="Times New Roman"/>
          <w:b/>
          <w:bCs/>
          <w:i/>
          <w:iCs/>
          <w:sz w:val="24"/>
          <w:szCs w:val="24"/>
          <w:lang w:eastAsia="it-IT"/>
        </w:rPr>
        <w:t xml:space="preserve"> al netto delle commissioni</w:t>
      </w:r>
      <w:r w:rsidRPr="00D06A42">
        <w:rPr>
          <w:rFonts w:ascii="Times New Roman" w:eastAsia="Times New Roman" w:hAnsi="Times New Roman" w:cs="Times New Roman"/>
          <w:i/>
          <w:iCs/>
          <w:sz w:val="24"/>
          <w:szCs w:val="24"/>
          <w:lang w:eastAsia="it-IT"/>
        </w:rPr>
        <w:t xml:space="preserve"> = È </w:t>
      </w:r>
      <w:r>
        <w:rPr>
          <w:rFonts w:ascii="Times New Roman" w:eastAsia="Times New Roman" w:hAnsi="Times New Roman" w:cs="Times New Roman"/>
          <w:i/>
          <w:iCs/>
          <w:sz w:val="24"/>
          <w:szCs w:val="24"/>
          <w:lang w:eastAsia="it-IT"/>
        </w:rPr>
        <w:t>il valore attuale di mercato della tua squadra, in base alle loro prestazioni (quotazioni) e al bonus</w:t>
      </w:r>
      <w:r w:rsidR="001A602E">
        <w:rPr>
          <w:rFonts w:ascii="Times New Roman" w:eastAsia="Times New Roman" w:hAnsi="Times New Roman" w:cs="Times New Roman"/>
          <w:i/>
          <w:iCs/>
          <w:sz w:val="24"/>
          <w:szCs w:val="24"/>
          <w:lang w:eastAsia="it-IT"/>
        </w:rPr>
        <w:t xml:space="preserve"> </w:t>
      </w:r>
      <w:r>
        <w:rPr>
          <w:rFonts w:ascii="Times New Roman" w:eastAsia="Times New Roman" w:hAnsi="Times New Roman" w:cs="Times New Roman"/>
          <w:i/>
          <w:iCs/>
          <w:sz w:val="24"/>
          <w:szCs w:val="24"/>
          <w:lang w:eastAsia="it-IT"/>
        </w:rPr>
        <w:t>/</w:t>
      </w:r>
      <w:proofErr w:type="spellStart"/>
      <w:r>
        <w:rPr>
          <w:rFonts w:ascii="Times New Roman" w:eastAsia="Times New Roman" w:hAnsi="Times New Roman" w:cs="Times New Roman"/>
          <w:i/>
          <w:iCs/>
          <w:sz w:val="24"/>
          <w:szCs w:val="24"/>
          <w:lang w:eastAsia="it-IT"/>
        </w:rPr>
        <w:t>malus</w:t>
      </w:r>
      <w:proofErr w:type="spellEnd"/>
      <w:r>
        <w:rPr>
          <w:rFonts w:ascii="Times New Roman" w:eastAsia="Times New Roman" w:hAnsi="Times New Roman" w:cs="Times New Roman"/>
          <w:i/>
          <w:iCs/>
          <w:sz w:val="24"/>
          <w:szCs w:val="24"/>
          <w:lang w:eastAsia="it-IT"/>
        </w:rPr>
        <w:t xml:space="preserve"> che i tuoi giocatori hanno ottenuto fino a quel momento </w:t>
      </w:r>
      <w:r w:rsidR="00C70E7C">
        <w:rPr>
          <w:rFonts w:ascii="Times New Roman" w:eastAsia="Times New Roman" w:hAnsi="Times New Roman" w:cs="Times New Roman"/>
          <w:i/>
          <w:iCs/>
          <w:sz w:val="24"/>
          <w:szCs w:val="24"/>
          <w:lang w:eastAsia="it-IT"/>
        </w:rPr>
        <w:t xml:space="preserve">dopo aver sottratto tutte </w:t>
      </w:r>
      <w:r w:rsidRPr="00D06A42">
        <w:rPr>
          <w:rFonts w:ascii="Times New Roman" w:eastAsia="Times New Roman" w:hAnsi="Times New Roman" w:cs="Times New Roman"/>
          <w:i/>
          <w:iCs/>
          <w:sz w:val="24"/>
          <w:szCs w:val="24"/>
          <w:lang w:eastAsia="it-IT"/>
        </w:rPr>
        <w:t>le commissioni.</w:t>
      </w:r>
    </w:p>
    <w:p w14:paraId="5D10BD66" w14:textId="77777777" w:rsidR="00353A11" w:rsidRPr="00D06A42" w:rsidRDefault="00353A11" w:rsidP="00353A11">
      <w:pPr>
        <w:spacing w:before="100" w:beforeAutospacing="1" w:after="100" w:afterAutospacing="1" w:line="240" w:lineRule="auto"/>
        <w:jc w:val="both"/>
        <w:rPr>
          <w:rFonts w:ascii="Times New Roman" w:eastAsia="Times New Roman" w:hAnsi="Times New Roman" w:cs="Times New Roman"/>
          <w:i/>
          <w:iCs/>
          <w:sz w:val="24"/>
          <w:szCs w:val="24"/>
          <w:lang w:eastAsia="it-IT"/>
        </w:rPr>
      </w:pPr>
      <w:r>
        <w:rPr>
          <w:rFonts w:ascii="Times New Roman" w:eastAsia="Times New Roman" w:hAnsi="Times New Roman" w:cs="Times New Roman"/>
          <w:b/>
          <w:bCs/>
          <w:i/>
          <w:iCs/>
          <w:sz w:val="24"/>
          <w:szCs w:val="24"/>
          <w:lang w:eastAsia="it-IT"/>
        </w:rPr>
        <w:t xml:space="preserve">Deposito portafoglio virtuale </w:t>
      </w:r>
      <w:r w:rsidRPr="00D06A42">
        <w:rPr>
          <w:rFonts w:ascii="Times New Roman" w:eastAsia="Times New Roman" w:hAnsi="Times New Roman" w:cs="Times New Roman"/>
          <w:i/>
          <w:iCs/>
          <w:sz w:val="24"/>
          <w:szCs w:val="24"/>
          <w:lang w:eastAsia="it-IT"/>
        </w:rPr>
        <w:t xml:space="preserve">= È </w:t>
      </w:r>
      <w:r w:rsidRPr="00FB42F7">
        <w:rPr>
          <w:rFonts w:ascii="Times New Roman" w:eastAsia="Times New Roman" w:hAnsi="Times New Roman" w:cs="Times New Roman"/>
          <w:i/>
          <w:iCs/>
          <w:sz w:val="24"/>
          <w:szCs w:val="24"/>
          <w:lang w:eastAsia="it-IT"/>
        </w:rPr>
        <w:t>l'</w:t>
      </w:r>
      <w:r w:rsidRPr="00FB42F7">
        <w:rPr>
          <w:rFonts w:ascii="Times New Roman" w:eastAsia="Times New Roman" w:hAnsi="Times New Roman" w:cs="Times New Roman"/>
          <w:b/>
          <w:bCs/>
          <w:i/>
          <w:iCs/>
          <w:sz w:val="24"/>
          <w:szCs w:val="24"/>
          <w:lang w:eastAsia="it-IT"/>
        </w:rPr>
        <w:t>incremento di valore</w:t>
      </w:r>
      <w:r w:rsidRPr="00FB42F7">
        <w:rPr>
          <w:rFonts w:ascii="Times New Roman" w:eastAsia="Times New Roman" w:hAnsi="Times New Roman" w:cs="Times New Roman"/>
          <w:i/>
          <w:iCs/>
          <w:sz w:val="24"/>
          <w:szCs w:val="24"/>
          <w:lang w:eastAsia="it-IT"/>
        </w:rPr>
        <w:t xml:space="preserve"> ottenuto dalla vendita di un </w:t>
      </w:r>
      <w:r>
        <w:rPr>
          <w:rFonts w:ascii="Times New Roman" w:eastAsia="Times New Roman" w:hAnsi="Times New Roman" w:cs="Times New Roman"/>
          <w:i/>
          <w:iCs/>
          <w:sz w:val="24"/>
          <w:szCs w:val="24"/>
          <w:lang w:eastAsia="it-IT"/>
        </w:rPr>
        <w:t>giocatore</w:t>
      </w:r>
      <w:r w:rsidRPr="00FB42F7">
        <w:rPr>
          <w:rFonts w:ascii="Times New Roman" w:eastAsia="Times New Roman" w:hAnsi="Times New Roman" w:cs="Times New Roman"/>
          <w:i/>
          <w:iCs/>
          <w:sz w:val="24"/>
          <w:szCs w:val="24"/>
          <w:lang w:eastAsia="it-IT"/>
        </w:rPr>
        <w:t xml:space="preserve"> ad un prezzo superiore rispetto al suo costo di acquisto. In pratica, è il </w:t>
      </w:r>
      <w:r w:rsidRPr="00FB42F7">
        <w:rPr>
          <w:rFonts w:ascii="Times New Roman" w:eastAsia="Times New Roman" w:hAnsi="Times New Roman" w:cs="Times New Roman"/>
          <w:b/>
          <w:bCs/>
          <w:i/>
          <w:iCs/>
          <w:sz w:val="24"/>
          <w:szCs w:val="24"/>
          <w:lang w:eastAsia="it-IT"/>
        </w:rPr>
        <w:t>guadagno realizzato</w:t>
      </w:r>
      <w:r w:rsidRPr="00FB42F7">
        <w:rPr>
          <w:rFonts w:ascii="Times New Roman" w:eastAsia="Times New Roman" w:hAnsi="Times New Roman" w:cs="Times New Roman"/>
          <w:i/>
          <w:iCs/>
          <w:sz w:val="24"/>
          <w:szCs w:val="24"/>
          <w:lang w:eastAsia="it-IT"/>
        </w:rPr>
        <w:t xml:space="preserve"> dalla differenza positiva tra il prezzo di vendita e il prezzo di acquisto, tenendo conto anche delle spese </w:t>
      </w:r>
      <w:r>
        <w:rPr>
          <w:rFonts w:ascii="Times New Roman" w:eastAsia="Times New Roman" w:hAnsi="Times New Roman" w:cs="Times New Roman"/>
          <w:i/>
          <w:iCs/>
          <w:sz w:val="24"/>
          <w:szCs w:val="24"/>
          <w:lang w:eastAsia="it-IT"/>
        </w:rPr>
        <w:t>di commissione</w:t>
      </w:r>
      <w:r w:rsidRPr="00FB42F7">
        <w:rPr>
          <w:rFonts w:ascii="Times New Roman" w:eastAsia="Times New Roman" w:hAnsi="Times New Roman" w:cs="Times New Roman"/>
          <w:i/>
          <w:iCs/>
          <w:sz w:val="24"/>
          <w:szCs w:val="24"/>
          <w:lang w:eastAsia="it-IT"/>
        </w:rPr>
        <w:t>. </w:t>
      </w:r>
    </w:p>
    <w:p w14:paraId="737B6647" w14:textId="2BD82B2A" w:rsidR="00D06A42" w:rsidRDefault="00D06A42" w:rsidP="00D06A42">
      <w:pPr>
        <w:spacing w:before="100" w:beforeAutospacing="1" w:after="100" w:afterAutospacing="1" w:line="240" w:lineRule="auto"/>
        <w:jc w:val="both"/>
        <w:rPr>
          <w:rFonts w:ascii="Times New Roman" w:eastAsia="Times New Roman" w:hAnsi="Times New Roman" w:cs="Times New Roman"/>
          <w:i/>
          <w:iCs/>
          <w:sz w:val="24"/>
          <w:szCs w:val="24"/>
          <w:lang w:eastAsia="it-IT"/>
        </w:rPr>
      </w:pPr>
      <w:r w:rsidRPr="00D06A42">
        <w:rPr>
          <w:rFonts w:ascii="Times New Roman" w:eastAsia="Times New Roman" w:hAnsi="Times New Roman" w:cs="Times New Roman"/>
          <w:b/>
          <w:bCs/>
          <w:i/>
          <w:iCs/>
          <w:sz w:val="24"/>
          <w:szCs w:val="24"/>
          <w:lang w:eastAsia="it-IT"/>
        </w:rPr>
        <w:t xml:space="preserve">Capitale </w:t>
      </w:r>
      <w:r w:rsidR="00C70E7C">
        <w:rPr>
          <w:rFonts w:ascii="Times New Roman" w:eastAsia="Times New Roman" w:hAnsi="Times New Roman" w:cs="Times New Roman"/>
          <w:b/>
          <w:bCs/>
          <w:i/>
          <w:iCs/>
          <w:sz w:val="24"/>
          <w:szCs w:val="24"/>
          <w:lang w:eastAsia="it-IT"/>
        </w:rPr>
        <w:t>totale s</w:t>
      </w:r>
      <w:r w:rsidRPr="00D06A42">
        <w:rPr>
          <w:rFonts w:ascii="Times New Roman" w:eastAsia="Times New Roman" w:hAnsi="Times New Roman" w:cs="Times New Roman"/>
          <w:b/>
          <w:bCs/>
          <w:i/>
          <w:iCs/>
          <w:sz w:val="24"/>
          <w:szCs w:val="24"/>
          <w:lang w:eastAsia="it-IT"/>
        </w:rPr>
        <w:t>peso</w:t>
      </w:r>
      <w:r w:rsidR="00C70E7C">
        <w:rPr>
          <w:rFonts w:ascii="Times New Roman" w:eastAsia="Times New Roman" w:hAnsi="Times New Roman" w:cs="Times New Roman"/>
          <w:b/>
          <w:bCs/>
          <w:i/>
          <w:iCs/>
          <w:sz w:val="24"/>
          <w:szCs w:val="24"/>
          <w:lang w:eastAsia="it-IT"/>
        </w:rPr>
        <w:t xml:space="preserve"> comprensivo di commissioni </w:t>
      </w:r>
      <w:r w:rsidRPr="00D06A42">
        <w:rPr>
          <w:rFonts w:ascii="Times New Roman" w:eastAsia="Times New Roman" w:hAnsi="Times New Roman" w:cs="Times New Roman"/>
          <w:i/>
          <w:iCs/>
          <w:sz w:val="24"/>
          <w:szCs w:val="24"/>
          <w:lang w:eastAsia="it-IT"/>
        </w:rPr>
        <w:t>= È il costo totale di acquisto di tutti i 25 giocatori che hai comprato</w:t>
      </w:r>
      <w:r>
        <w:rPr>
          <w:rFonts w:ascii="Times New Roman" w:eastAsia="Times New Roman" w:hAnsi="Times New Roman" w:cs="Times New Roman"/>
          <w:i/>
          <w:iCs/>
          <w:sz w:val="24"/>
          <w:szCs w:val="24"/>
          <w:lang w:eastAsia="it-IT"/>
        </w:rPr>
        <w:t xml:space="preserve"> </w:t>
      </w:r>
      <w:r w:rsidRPr="00D06A42">
        <w:rPr>
          <w:rFonts w:ascii="Times New Roman" w:eastAsia="Times New Roman" w:hAnsi="Times New Roman" w:cs="Times New Roman"/>
          <w:i/>
          <w:iCs/>
          <w:sz w:val="24"/>
          <w:szCs w:val="24"/>
          <w:lang w:eastAsia="it-IT"/>
        </w:rPr>
        <w:t xml:space="preserve">e di tutti i cambi che hai effettuato </w:t>
      </w:r>
      <w:r w:rsidR="00FD2C63">
        <w:rPr>
          <w:rFonts w:ascii="Times New Roman" w:eastAsia="Times New Roman" w:hAnsi="Times New Roman" w:cs="Times New Roman"/>
          <w:i/>
          <w:iCs/>
          <w:sz w:val="24"/>
          <w:szCs w:val="24"/>
          <w:lang w:eastAsia="it-IT"/>
        </w:rPr>
        <w:t xml:space="preserve">durante </w:t>
      </w:r>
      <w:r w:rsidRPr="00D06A42">
        <w:rPr>
          <w:rFonts w:ascii="Times New Roman" w:eastAsia="Times New Roman" w:hAnsi="Times New Roman" w:cs="Times New Roman"/>
          <w:i/>
          <w:iCs/>
          <w:sz w:val="24"/>
          <w:szCs w:val="24"/>
          <w:lang w:eastAsia="it-IT"/>
        </w:rPr>
        <w:t xml:space="preserve">la stagione </w:t>
      </w:r>
      <w:r w:rsidR="00B215EA">
        <w:rPr>
          <w:rFonts w:ascii="Times New Roman" w:eastAsia="Times New Roman" w:hAnsi="Times New Roman" w:cs="Times New Roman"/>
          <w:i/>
          <w:iCs/>
          <w:sz w:val="24"/>
          <w:szCs w:val="24"/>
          <w:lang w:eastAsia="it-IT"/>
        </w:rPr>
        <w:t>c</w:t>
      </w:r>
      <w:r w:rsidR="00C70E7C">
        <w:rPr>
          <w:rFonts w:ascii="Times New Roman" w:eastAsia="Times New Roman" w:hAnsi="Times New Roman" w:cs="Times New Roman"/>
          <w:i/>
          <w:iCs/>
          <w:sz w:val="24"/>
          <w:szCs w:val="24"/>
          <w:lang w:eastAsia="it-IT"/>
        </w:rPr>
        <w:t>ompren</w:t>
      </w:r>
      <w:r w:rsidR="00B215EA">
        <w:rPr>
          <w:rFonts w:ascii="Times New Roman" w:eastAsia="Times New Roman" w:hAnsi="Times New Roman" w:cs="Times New Roman"/>
          <w:i/>
          <w:iCs/>
          <w:sz w:val="24"/>
          <w:szCs w:val="24"/>
          <w:lang w:eastAsia="it-IT"/>
        </w:rPr>
        <w:t>sive</w:t>
      </w:r>
      <w:r w:rsidR="00C70E7C">
        <w:rPr>
          <w:rFonts w:ascii="Times New Roman" w:eastAsia="Times New Roman" w:hAnsi="Times New Roman" w:cs="Times New Roman"/>
          <w:i/>
          <w:iCs/>
          <w:sz w:val="24"/>
          <w:szCs w:val="24"/>
          <w:lang w:eastAsia="it-IT"/>
        </w:rPr>
        <w:t xml:space="preserve"> </w:t>
      </w:r>
      <w:r w:rsidR="00B215EA">
        <w:rPr>
          <w:rFonts w:ascii="Times New Roman" w:eastAsia="Times New Roman" w:hAnsi="Times New Roman" w:cs="Times New Roman"/>
          <w:i/>
          <w:iCs/>
          <w:sz w:val="24"/>
          <w:szCs w:val="24"/>
          <w:lang w:eastAsia="it-IT"/>
        </w:rPr>
        <w:t xml:space="preserve">di </w:t>
      </w:r>
      <w:r w:rsidR="00C70E7C">
        <w:rPr>
          <w:rFonts w:ascii="Times New Roman" w:eastAsia="Times New Roman" w:hAnsi="Times New Roman" w:cs="Times New Roman"/>
          <w:i/>
          <w:iCs/>
          <w:sz w:val="24"/>
          <w:szCs w:val="24"/>
          <w:lang w:eastAsia="it-IT"/>
        </w:rPr>
        <w:t xml:space="preserve">tutte </w:t>
      </w:r>
      <w:r w:rsidRPr="00D06A42">
        <w:rPr>
          <w:rFonts w:ascii="Times New Roman" w:eastAsia="Times New Roman" w:hAnsi="Times New Roman" w:cs="Times New Roman"/>
          <w:i/>
          <w:iCs/>
          <w:sz w:val="24"/>
          <w:szCs w:val="24"/>
          <w:lang w:eastAsia="it-IT"/>
        </w:rPr>
        <w:t xml:space="preserve">le </w:t>
      </w:r>
      <w:r w:rsidR="00C70E7C">
        <w:rPr>
          <w:rFonts w:ascii="Times New Roman" w:eastAsia="Times New Roman" w:hAnsi="Times New Roman" w:cs="Times New Roman"/>
          <w:i/>
          <w:iCs/>
          <w:sz w:val="24"/>
          <w:szCs w:val="24"/>
          <w:lang w:eastAsia="it-IT"/>
        </w:rPr>
        <w:t xml:space="preserve">spese di </w:t>
      </w:r>
      <w:r w:rsidRPr="00D06A42">
        <w:rPr>
          <w:rFonts w:ascii="Times New Roman" w:eastAsia="Times New Roman" w:hAnsi="Times New Roman" w:cs="Times New Roman"/>
          <w:i/>
          <w:iCs/>
          <w:sz w:val="24"/>
          <w:szCs w:val="24"/>
          <w:lang w:eastAsia="it-IT"/>
        </w:rPr>
        <w:t>commissioni.</w:t>
      </w:r>
    </w:p>
    <w:p w14:paraId="7AABE695" w14:textId="753566D7" w:rsidR="002A59BD" w:rsidRDefault="002A59BD" w:rsidP="002A59BD">
      <w:pPr>
        <w:spacing w:before="100" w:beforeAutospacing="1" w:after="100" w:afterAutospacing="1" w:line="240" w:lineRule="auto"/>
        <w:rPr>
          <w:rFonts w:ascii="Times New Roman" w:eastAsia="Times New Roman" w:hAnsi="Times New Roman" w:cs="Times New Roman"/>
          <w:sz w:val="24"/>
          <w:szCs w:val="24"/>
          <w:lang w:eastAsia="it-IT"/>
        </w:rPr>
      </w:pPr>
      <w:r w:rsidRPr="008658D2">
        <w:rPr>
          <w:rFonts w:ascii="Times New Roman" w:eastAsia="Times New Roman" w:hAnsi="Times New Roman" w:cs="Times New Roman"/>
          <w:sz w:val="24"/>
          <w:szCs w:val="24"/>
          <w:lang w:eastAsia="it-IT"/>
        </w:rPr>
        <w:t>Alla fine del campionato, ogni partecipante</w:t>
      </w:r>
      <w:r w:rsidR="00376530">
        <w:rPr>
          <w:rFonts w:ascii="Times New Roman" w:eastAsia="Times New Roman" w:hAnsi="Times New Roman" w:cs="Times New Roman"/>
          <w:sz w:val="24"/>
          <w:szCs w:val="24"/>
          <w:lang w:eastAsia="it-IT"/>
        </w:rPr>
        <w:t>, in base ai propri investimenti</w:t>
      </w:r>
      <w:r w:rsidR="00FD2C63">
        <w:rPr>
          <w:rFonts w:ascii="Times New Roman" w:eastAsia="Times New Roman" w:hAnsi="Times New Roman" w:cs="Times New Roman"/>
          <w:sz w:val="24"/>
          <w:szCs w:val="24"/>
          <w:lang w:eastAsia="it-IT"/>
        </w:rPr>
        <w:t xml:space="preserve">, </w:t>
      </w:r>
      <w:r w:rsidR="00376530">
        <w:rPr>
          <w:rFonts w:ascii="Times New Roman" w:eastAsia="Times New Roman" w:hAnsi="Times New Roman" w:cs="Times New Roman"/>
          <w:sz w:val="24"/>
          <w:szCs w:val="24"/>
          <w:lang w:eastAsia="it-IT"/>
        </w:rPr>
        <w:t>raggiungerà un guadagno in percentuale positivo oppure negativo. Ogni part</w:t>
      </w:r>
      <w:r w:rsidR="00FD2C63">
        <w:rPr>
          <w:rFonts w:ascii="Times New Roman" w:eastAsia="Times New Roman" w:hAnsi="Times New Roman" w:cs="Times New Roman"/>
          <w:sz w:val="24"/>
          <w:szCs w:val="24"/>
          <w:lang w:eastAsia="it-IT"/>
        </w:rPr>
        <w:t>eci</w:t>
      </w:r>
      <w:r w:rsidR="00376530">
        <w:rPr>
          <w:rFonts w:ascii="Times New Roman" w:eastAsia="Times New Roman" w:hAnsi="Times New Roman" w:cs="Times New Roman"/>
          <w:sz w:val="24"/>
          <w:szCs w:val="24"/>
          <w:lang w:eastAsia="it-IT"/>
        </w:rPr>
        <w:t xml:space="preserve">pante dovrà superare due soglie </w:t>
      </w:r>
      <w:r w:rsidR="00FD2C63">
        <w:rPr>
          <w:rFonts w:ascii="Times New Roman" w:eastAsia="Times New Roman" w:hAnsi="Times New Roman" w:cs="Times New Roman"/>
          <w:sz w:val="24"/>
          <w:szCs w:val="24"/>
          <w:lang w:eastAsia="it-IT"/>
        </w:rPr>
        <w:t xml:space="preserve">di guadagno in percentuale </w:t>
      </w:r>
      <w:r w:rsidR="00376530">
        <w:rPr>
          <w:rFonts w:ascii="Times New Roman" w:eastAsia="Times New Roman" w:hAnsi="Times New Roman" w:cs="Times New Roman"/>
          <w:sz w:val="24"/>
          <w:szCs w:val="24"/>
          <w:lang w:eastAsia="it-IT"/>
        </w:rPr>
        <w:t>per raggiungere il profitto d</w:t>
      </w:r>
      <w:r w:rsidR="00CB584E">
        <w:rPr>
          <w:rFonts w:ascii="Times New Roman" w:eastAsia="Times New Roman" w:hAnsi="Times New Roman" w:cs="Times New Roman"/>
          <w:sz w:val="24"/>
          <w:szCs w:val="24"/>
          <w:lang w:eastAsia="it-IT"/>
        </w:rPr>
        <w:t>e</w:t>
      </w:r>
      <w:r w:rsidR="00376530">
        <w:rPr>
          <w:rFonts w:ascii="Times New Roman" w:eastAsia="Times New Roman" w:hAnsi="Times New Roman" w:cs="Times New Roman"/>
          <w:sz w:val="24"/>
          <w:szCs w:val="24"/>
          <w:lang w:eastAsia="it-IT"/>
        </w:rPr>
        <w:t>lle propri</w:t>
      </w:r>
      <w:r w:rsidR="0019318A">
        <w:rPr>
          <w:rFonts w:ascii="Times New Roman" w:eastAsia="Times New Roman" w:hAnsi="Times New Roman" w:cs="Times New Roman"/>
          <w:sz w:val="24"/>
          <w:szCs w:val="24"/>
          <w:lang w:eastAsia="it-IT"/>
        </w:rPr>
        <w:t>e</w:t>
      </w:r>
      <w:r w:rsidR="00376530">
        <w:rPr>
          <w:rFonts w:ascii="Times New Roman" w:eastAsia="Times New Roman" w:hAnsi="Times New Roman" w:cs="Times New Roman"/>
          <w:sz w:val="24"/>
          <w:szCs w:val="24"/>
          <w:lang w:eastAsia="it-IT"/>
        </w:rPr>
        <w:t xml:space="preserve"> azioni.</w:t>
      </w:r>
    </w:p>
    <w:p w14:paraId="0FA7F601" w14:textId="5863418C" w:rsidR="00FD2C63" w:rsidRDefault="00161BDA" w:rsidP="00DE4C0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Prima Soglia</w:t>
      </w:r>
      <w:r w:rsidR="008658D2" w:rsidRPr="008658D2">
        <w:rPr>
          <w:rFonts w:ascii="Times New Roman" w:eastAsia="Times New Roman" w:hAnsi="Times New Roman" w:cs="Times New Roman"/>
          <w:b/>
          <w:bCs/>
          <w:sz w:val="24"/>
          <w:szCs w:val="24"/>
          <w:lang w:eastAsia="it-IT"/>
        </w:rPr>
        <w:t>: la Sopravvivenza.</w:t>
      </w:r>
      <w:r w:rsidR="008658D2" w:rsidRPr="008658D2">
        <w:rPr>
          <w:rFonts w:ascii="Times New Roman" w:eastAsia="Times New Roman" w:hAnsi="Times New Roman" w:cs="Times New Roman"/>
          <w:sz w:val="24"/>
          <w:szCs w:val="24"/>
          <w:lang w:eastAsia="it-IT"/>
        </w:rPr>
        <w:t xml:space="preserve"> </w:t>
      </w:r>
      <w:r w:rsidR="00332B1C" w:rsidRPr="00376530">
        <w:rPr>
          <w:rFonts w:ascii="Times New Roman" w:eastAsia="Times New Roman" w:hAnsi="Times New Roman" w:cs="Times New Roman"/>
          <w:sz w:val="24"/>
          <w:szCs w:val="24"/>
          <w:lang w:eastAsia="it-IT"/>
        </w:rPr>
        <w:t>L</w:t>
      </w:r>
      <w:r w:rsidR="00376530" w:rsidRPr="00376530">
        <w:rPr>
          <w:rFonts w:ascii="Times New Roman" w:eastAsia="Times New Roman" w:hAnsi="Times New Roman" w:cs="Times New Roman"/>
          <w:sz w:val="24"/>
          <w:szCs w:val="24"/>
          <w:lang w:eastAsia="it-IT"/>
        </w:rPr>
        <w:t>a</w:t>
      </w:r>
      <w:r w:rsidR="00332B1C" w:rsidRPr="00376530">
        <w:rPr>
          <w:rFonts w:ascii="Times New Roman" w:eastAsia="Times New Roman" w:hAnsi="Times New Roman" w:cs="Times New Roman"/>
          <w:sz w:val="24"/>
          <w:szCs w:val="24"/>
          <w:lang w:eastAsia="it-IT"/>
        </w:rPr>
        <w:t xml:space="preserve"> </w:t>
      </w:r>
      <w:r w:rsidR="00353A11" w:rsidRPr="00353A11">
        <w:rPr>
          <w:rFonts w:ascii="Times New Roman" w:eastAsia="Times New Roman" w:hAnsi="Times New Roman" w:cs="Times New Roman"/>
          <w:b/>
          <w:bCs/>
          <w:sz w:val="24"/>
          <w:szCs w:val="24"/>
          <w:highlight w:val="yellow"/>
          <w:lang w:eastAsia="it-IT"/>
        </w:rPr>
        <w:t>s</w:t>
      </w:r>
      <w:r w:rsidR="00376530" w:rsidRPr="00353A11">
        <w:rPr>
          <w:rFonts w:ascii="Times New Roman" w:eastAsia="Times New Roman" w:hAnsi="Times New Roman" w:cs="Times New Roman"/>
          <w:b/>
          <w:bCs/>
          <w:sz w:val="24"/>
          <w:szCs w:val="24"/>
          <w:highlight w:val="yellow"/>
          <w:lang w:eastAsia="it-IT"/>
        </w:rPr>
        <w:t xml:space="preserve">oglia </w:t>
      </w:r>
      <w:r w:rsidR="00332B1C" w:rsidRPr="00353A11">
        <w:rPr>
          <w:rFonts w:ascii="Times New Roman" w:eastAsia="Times New Roman" w:hAnsi="Times New Roman" w:cs="Times New Roman"/>
          <w:b/>
          <w:bCs/>
          <w:sz w:val="24"/>
          <w:szCs w:val="24"/>
          <w:highlight w:val="yellow"/>
          <w:lang w:eastAsia="it-IT"/>
        </w:rPr>
        <w:t>0</w:t>
      </w:r>
      <w:r w:rsidR="008658D2" w:rsidRPr="00353A11">
        <w:rPr>
          <w:rFonts w:ascii="Times New Roman" w:eastAsia="Times New Roman" w:hAnsi="Times New Roman" w:cs="Times New Roman"/>
          <w:b/>
          <w:bCs/>
          <w:sz w:val="24"/>
          <w:szCs w:val="24"/>
          <w:highlight w:val="yellow"/>
          <w:lang w:eastAsia="it-IT"/>
        </w:rPr>
        <w:t>%</w:t>
      </w:r>
      <w:r w:rsidR="008658D2" w:rsidRPr="00376530">
        <w:rPr>
          <w:rFonts w:ascii="Times New Roman" w:eastAsia="Times New Roman" w:hAnsi="Times New Roman" w:cs="Times New Roman"/>
          <w:sz w:val="24"/>
          <w:szCs w:val="24"/>
          <w:lang w:eastAsia="it-IT"/>
        </w:rPr>
        <w:t xml:space="preserve"> di crescita </w:t>
      </w:r>
      <w:r w:rsidR="00376530" w:rsidRPr="00376530">
        <w:rPr>
          <w:rFonts w:ascii="Times New Roman" w:eastAsia="Times New Roman" w:hAnsi="Times New Roman" w:cs="Times New Roman"/>
          <w:sz w:val="24"/>
          <w:szCs w:val="24"/>
          <w:lang w:eastAsia="it-IT"/>
        </w:rPr>
        <w:t>(guadagno)</w:t>
      </w:r>
      <w:r w:rsidR="00376530">
        <w:rPr>
          <w:rFonts w:ascii="Times New Roman" w:eastAsia="Times New Roman" w:hAnsi="Times New Roman" w:cs="Times New Roman"/>
          <w:sz w:val="24"/>
          <w:szCs w:val="24"/>
          <w:lang w:eastAsia="it-IT"/>
        </w:rPr>
        <w:t xml:space="preserve"> </w:t>
      </w:r>
      <w:r w:rsidR="008658D2" w:rsidRPr="008658D2">
        <w:rPr>
          <w:rFonts w:ascii="Times New Roman" w:eastAsia="Times New Roman" w:hAnsi="Times New Roman" w:cs="Times New Roman"/>
          <w:sz w:val="24"/>
          <w:szCs w:val="24"/>
          <w:lang w:eastAsia="it-IT"/>
        </w:rPr>
        <w:t xml:space="preserve">è la soglia di sopravvivenza. Se non </w:t>
      </w:r>
      <w:r w:rsidR="00FD2C63">
        <w:rPr>
          <w:rFonts w:ascii="Times New Roman" w:eastAsia="Times New Roman" w:hAnsi="Times New Roman" w:cs="Times New Roman"/>
          <w:sz w:val="24"/>
          <w:szCs w:val="24"/>
          <w:lang w:eastAsia="it-IT"/>
        </w:rPr>
        <w:t xml:space="preserve">si </w:t>
      </w:r>
      <w:r w:rsidR="008658D2" w:rsidRPr="008658D2">
        <w:rPr>
          <w:rFonts w:ascii="Times New Roman" w:eastAsia="Times New Roman" w:hAnsi="Times New Roman" w:cs="Times New Roman"/>
          <w:sz w:val="24"/>
          <w:szCs w:val="24"/>
          <w:lang w:eastAsia="it-IT"/>
        </w:rPr>
        <w:t>raggiung</w:t>
      </w:r>
      <w:r w:rsidR="00FD2C63">
        <w:rPr>
          <w:rFonts w:ascii="Times New Roman" w:eastAsia="Times New Roman" w:hAnsi="Times New Roman" w:cs="Times New Roman"/>
          <w:sz w:val="24"/>
          <w:szCs w:val="24"/>
          <w:lang w:eastAsia="it-IT"/>
        </w:rPr>
        <w:t>e</w:t>
      </w:r>
      <w:r w:rsidR="008658D2" w:rsidRPr="008658D2">
        <w:rPr>
          <w:rFonts w:ascii="Times New Roman" w:eastAsia="Times New Roman" w:hAnsi="Times New Roman" w:cs="Times New Roman"/>
          <w:sz w:val="24"/>
          <w:szCs w:val="24"/>
          <w:lang w:eastAsia="it-IT"/>
        </w:rPr>
        <w:t xml:space="preserve">, il tuo pacchetto di azioni (la tua squadra) è considerato un fallimento e </w:t>
      </w:r>
      <w:r w:rsidR="008658D2" w:rsidRPr="00376530">
        <w:rPr>
          <w:rFonts w:ascii="Times New Roman" w:eastAsia="Times New Roman" w:hAnsi="Times New Roman" w:cs="Times New Roman"/>
          <w:b/>
          <w:bCs/>
          <w:sz w:val="24"/>
          <w:szCs w:val="24"/>
          <w:lang w:eastAsia="it-IT"/>
        </w:rPr>
        <w:t>perdi tutto il tuo investimento iniziale</w:t>
      </w:r>
      <w:r w:rsidR="008658D2" w:rsidRPr="008658D2">
        <w:rPr>
          <w:rFonts w:ascii="Times New Roman" w:eastAsia="Times New Roman" w:hAnsi="Times New Roman" w:cs="Times New Roman"/>
          <w:sz w:val="24"/>
          <w:szCs w:val="24"/>
          <w:lang w:eastAsia="it-IT"/>
        </w:rPr>
        <w:t xml:space="preserve">. </w:t>
      </w:r>
    </w:p>
    <w:p w14:paraId="59897BFF" w14:textId="429014F3" w:rsidR="008658D2" w:rsidRPr="00161BDA" w:rsidRDefault="008658D2" w:rsidP="00DE4C0C">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161BDA">
        <w:rPr>
          <w:rFonts w:ascii="Times New Roman" w:eastAsia="Times New Roman" w:hAnsi="Times New Roman" w:cs="Times New Roman"/>
          <w:b/>
          <w:bCs/>
          <w:sz w:val="24"/>
          <w:szCs w:val="24"/>
          <w:lang w:eastAsia="it-IT"/>
        </w:rPr>
        <w:t>Second</w:t>
      </w:r>
      <w:r w:rsidR="00161BDA">
        <w:rPr>
          <w:rFonts w:ascii="Times New Roman" w:eastAsia="Times New Roman" w:hAnsi="Times New Roman" w:cs="Times New Roman"/>
          <w:b/>
          <w:bCs/>
          <w:sz w:val="24"/>
          <w:szCs w:val="24"/>
          <w:lang w:eastAsia="it-IT"/>
        </w:rPr>
        <w:t>a</w:t>
      </w:r>
      <w:r w:rsidRPr="00161BDA">
        <w:rPr>
          <w:rFonts w:ascii="Times New Roman" w:eastAsia="Times New Roman" w:hAnsi="Times New Roman" w:cs="Times New Roman"/>
          <w:b/>
          <w:bCs/>
          <w:sz w:val="24"/>
          <w:szCs w:val="24"/>
          <w:lang w:eastAsia="it-IT"/>
        </w:rPr>
        <w:t xml:space="preserve"> </w:t>
      </w:r>
      <w:r w:rsidR="00161BDA">
        <w:rPr>
          <w:rFonts w:ascii="Times New Roman" w:eastAsia="Times New Roman" w:hAnsi="Times New Roman" w:cs="Times New Roman"/>
          <w:b/>
          <w:bCs/>
          <w:sz w:val="24"/>
          <w:szCs w:val="24"/>
          <w:lang w:eastAsia="it-IT"/>
        </w:rPr>
        <w:t>Soglia</w:t>
      </w:r>
      <w:r w:rsidRPr="00161BDA">
        <w:rPr>
          <w:rFonts w:ascii="Times New Roman" w:eastAsia="Times New Roman" w:hAnsi="Times New Roman" w:cs="Times New Roman"/>
          <w:b/>
          <w:bCs/>
          <w:sz w:val="24"/>
          <w:szCs w:val="24"/>
          <w:lang w:eastAsia="it-IT"/>
        </w:rPr>
        <w:t>: la Classifica</w:t>
      </w:r>
      <w:r w:rsidR="00161BDA" w:rsidRPr="00161BDA">
        <w:rPr>
          <w:rFonts w:ascii="Times New Roman" w:eastAsia="Times New Roman" w:hAnsi="Times New Roman" w:cs="Times New Roman"/>
          <w:b/>
          <w:bCs/>
          <w:sz w:val="24"/>
          <w:szCs w:val="24"/>
          <w:lang w:eastAsia="it-IT"/>
        </w:rPr>
        <w:t xml:space="preserve"> a premi</w:t>
      </w:r>
      <w:r w:rsidR="00161BDA">
        <w:rPr>
          <w:rFonts w:ascii="Times New Roman" w:eastAsia="Times New Roman" w:hAnsi="Times New Roman" w:cs="Times New Roman"/>
          <w:b/>
          <w:bCs/>
          <w:sz w:val="24"/>
          <w:szCs w:val="24"/>
          <w:lang w:eastAsia="it-IT"/>
        </w:rPr>
        <w:t xml:space="preserve">. </w:t>
      </w:r>
      <w:r w:rsidR="00376530">
        <w:rPr>
          <w:rFonts w:ascii="Times New Roman" w:eastAsia="Times New Roman" w:hAnsi="Times New Roman" w:cs="Times New Roman"/>
          <w:b/>
          <w:bCs/>
          <w:sz w:val="24"/>
          <w:szCs w:val="24"/>
          <w:lang w:eastAsia="it-IT"/>
        </w:rPr>
        <w:t xml:space="preserve">La </w:t>
      </w:r>
      <w:r w:rsidR="00376530" w:rsidRPr="00353A11">
        <w:rPr>
          <w:rFonts w:ascii="Times New Roman" w:eastAsia="Times New Roman" w:hAnsi="Times New Roman" w:cs="Times New Roman"/>
          <w:b/>
          <w:bCs/>
          <w:sz w:val="24"/>
          <w:szCs w:val="24"/>
          <w:highlight w:val="yellow"/>
          <w:lang w:eastAsia="it-IT"/>
        </w:rPr>
        <w:t xml:space="preserve">soglia </w:t>
      </w:r>
      <w:r w:rsidR="00161BDA" w:rsidRPr="00353A11">
        <w:rPr>
          <w:rFonts w:ascii="Times New Roman" w:eastAsia="Times New Roman" w:hAnsi="Times New Roman" w:cs="Times New Roman"/>
          <w:b/>
          <w:bCs/>
          <w:sz w:val="24"/>
          <w:szCs w:val="24"/>
          <w:highlight w:val="yellow"/>
          <w:lang w:eastAsia="it-IT"/>
        </w:rPr>
        <w:t>5%</w:t>
      </w:r>
      <w:r w:rsidR="00161BDA" w:rsidRPr="00161BDA">
        <w:rPr>
          <w:rFonts w:ascii="Times New Roman" w:eastAsia="Times New Roman" w:hAnsi="Times New Roman" w:cs="Times New Roman"/>
          <w:b/>
          <w:bCs/>
          <w:sz w:val="24"/>
          <w:szCs w:val="24"/>
          <w:lang w:eastAsia="it-IT"/>
        </w:rPr>
        <w:t xml:space="preserve"> </w:t>
      </w:r>
      <w:r w:rsidR="00161BDA">
        <w:rPr>
          <w:rFonts w:ascii="Times New Roman" w:eastAsia="Times New Roman" w:hAnsi="Times New Roman" w:cs="Times New Roman"/>
          <w:b/>
          <w:bCs/>
          <w:sz w:val="24"/>
          <w:szCs w:val="24"/>
          <w:lang w:eastAsia="it-IT"/>
        </w:rPr>
        <w:t>di crescita</w:t>
      </w:r>
      <w:r w:rsidR="00376530">
        <w:rPr>
          <w:rFonts w:ascii="Times New Roman" w:eastAsia="Times New Roman" w:hAnsi="Times New Roman" w:cs="Times New Roman"/>
          <w:b/>
          <w:bCs/>
          <w:sz w:val="24"/>
          <w:szCs w:val="24"/>
          <w:lang w:eastAsia="it-IT"/>
        </w:rPr>
        <w:t xml:space="preserve"> (guadagno)</w:t>
      </w:r>
      <w:r w:rsidRPr="00161BDA">
        <w:rPr>
          <w:rFonts w:ascii="Times New Roman" w:eastAsia="Times New Roman" w:hAnsi="Times New Roman" w:cs="Times New Roman"/>
          <w:sz w:val="24"/>
          <w:szCs w:val="24"/>
          <w:lang w:eastAsia="it-IT"/>
        </w:rPr>
        <w:t xml:space="preserve"> </w:t>
      </w:r>
      <w:r w:rsidR="00161BDA">
        <w:rPr>
          <w:rFonts w:ascii="Times New Roman" w:eastAsia="Times New Roman" w:hAnsi="Times New Roman" w:cs="Times New Roman"/>
          <w:sz w:val="24"/>
          <w:szCs w:val="24"/>
          <w:lang w:eastAsia="it-IT"/>
        </w:rPr>
        <w:t xml:space="preserve">è la soglia a premi. Se non </w:t>
      </w:r>
      <w:r w:rsidR="00FD2C63">
        <w:rPr>
          <w:rFonts w:ascii="Times New Roman" w:eastAsia="Times New Roman" w:hAnsi="Times New Roman" w:cs="Times New Roman"/>
          <w:sz w:val="24"/>
          <w:szCs w:val="24"/>
          <w:lang w:eastAsia="it-IT"/>
        </w:rPr>
        <w:t xml:space="preserve">si </w:t>
      </w:r>
      <w:r w:rsidR="00161BDA">
        <w:rPr>
          <w:rFonts w:ascii="Times New Roman" w:eastAsia="Times New Roman" w:hAnsi="Times New Roman" w:cs="Times New Roman"/>
          <w:sz w:val="24"/>
          <w:szCs w:val="24"/>
          <w:lang w:eastAsia="it-IT"/>
        </w:rPr>
        <w:t>raggiung</w:t>
      </w:r>
      <w:r w:rsidR="00FD2C63">
        <w:rPr>
          <w:rFonts w:ascii="Times New Roman" w:eastAsia="Times New Roman" w:hAnsi="Times New Roman" w:cs="Times New Roman"/>
          <w:sz w:val="24"/>
          <w:szCs w:val="24"/>
          <w:lang w:eastAsia="it-IT"/>
        </w:rPr>
        <w:t>e</w:t>
      </w:r>
      <w:r w:rsidR="00161BDA">
        <w:rPr>
          <w:rFonts w:ascii="Times New Roman" w:eastAsia="Times New Roman" w:hAnsi="Times New Roman" w:cs="Times New Roman"/>
          <w:sz w:val="24"/>
          <w:szCs w:val="24"/>
          <w:lang w:eastAsia="it-IT"/>
        </w:rPr>
        <w:t xml:space="preserve">, il tuo pacchetto di azioni (la tua squadra) riceverà </w:t>
      </w:r>
      <w:r w:rsidR="00DE4C0C">
        <w:rPr>
          <w:rFonts w:ascii="Times New Roman" w:eastAsia="Times New Roman" w:hAnsi="Times New Roman" w:cs="Times New Roman"/>
          <w:sz w:val="24"/>
          <w:szCs w:val="24"/>
          <w:lang w:eastAsia="it-IT"/>
        </w:rPr>
        <w:t xml:space="preserve">il valore attuale dalla squadra + </w:t>
      </w:r>
      <w:r w:rsidR="00161BDA">
        <w:rPr>
          <w:rFonts w:ascii="Times New Roman" w:eastAsia="Times New Roman" w:hAnsi="Times New Roman" w:cs="Times New Roman"/>
          <w:sz w:val="24"/>
          <w:szCs w:val="24"/>
          <w:lang w:eastAsia="it-IT"/>
        </w:rPr>
        <w:t>la percentuale di guadagno ottenuta. Nel caso in cui, invece la tua squadra supera il valore di soglia</w:t>
      </w:r>
      <w:r w:rsidR="00EF65D1">
        <w:rPr>
          <w:rFonts w:ascii="Times New Roman" w:eastAsia="Times New Roman" w:hAnsi="Times New Roman" w:cs="Times New Roman"/>
          <w:sz w:val="24"/>
          <w:szCs w:val="24"/>
          <w:lang w:eastAsia="it-IT"/>
        </w:rPr>
        <w:t>, entrerà a far parte della classifica a premi e potrà partecipare, secondo una tabella di distribuzione premi</w:t>
      </w:r>
      <w:r w:rsidR="00353A11">
        <w:rPr>
          <w:rFonts w:ascii="Times New Roman" w:eastAsia="Times New Roman" w:hAnsi="Times New Roman" w:cs="Times New Roman"/>
          <w:sz w:val="24"/>
          <w:szCs w:val="24"/>
          <w:lang w:eastAsia="it-IT"/>
        </w:rPr>
        <w:t xml:space="preserve"> (vedi file)</w:t>
      </w:r>
      <w:r w:rsidR="00EF65D1">
        <w:rPr>
          <w:rFonts w:ascii="Times New Roman" w:eastAsia="Times New Roman" w:hAnsi="Times New Roman" w:cs="Times New Roman"/>
          <w:sz w:val="24"/>
          <w:szCs w:val="24"/>
          <w:lang w:eastAsia="it-IT"/>
        </w:rPr>
        <w:t xml:space="preserve">, alla divisione del montepremi </w:t>
      </w:r>
      <w:r w:rsidR="004D0D87">
        <w:rPr>
          <w:rFonts w:ascii="Times New Roman" w:eastAsia="Times New Roman" w:hAnsi="Times New Roman" w:cs="Times New Roman"/>
          <w:sz w:val="24"/>
          <w:szCs w:val="24"/>
          <w:lang w:eastAsia="it-IT"/>
        </w:rPr>
        <w:t xml:space="preserve">soglia </w:t>
      </w:r>
      <w:r w:rsidR="00EF65D1">
        <w:rPr>
          <w:rFonts w:ascii="Times New Roman" w:eastAsia="Times New Roman" w:hAnsi="Times New Roman" w:cs="Times New Roman"/>
          <w:sz w:val="24"/>
          <w:szCs w:val="24"/>
          <w:lang w:eastAsia="it-IT"/>
        </w:rPr>
        <w:t>accumulato</w:t>
      </w:r>
      <w:r w:rsidR="004D0D87">
        <w:rPr>
          <w:rFonts w:ascii="Times New Roman" w:eastAsia="Times New Roman" w:hAnsi="Times New Roman" w:cs="Times New Roman"/>
          <w:sz w:val="24"/>
          <w:szCs w:val="24"/>
          <w:lang w:eastAsia="it-IT"/>
        </w:rPr>
        <w:t>, che varierà a seconda di quanti partecipanti supereranno la soglia premio</w:t>
      </w:r>
      <w:r w:rsidR="00EF65D1">
        <w:rPr>
          <w:rFonts w:ascii="Times New Roman" w:eastAsia="Times New Roman" w:hAnsi="Times New Roman" w:cs="Times New Roman"/>
          <w:sz w:val="24"/>
          <w:szCs w:val="24"/>
          <w:lang w:eastAsia="it-IT"/>
        </w:rPr>
        <w:t xml:space="preserve">. </w:t>
      </w:r>
      <w:r w:rsidR="00161BDA">
        <w:rPr>
          <w:rFonts w:ascii="Times New Roman" w:eastAsia="Times New Roman" w:hAnsi="Times New Roman" w:cs="Times New Roman"/>
          <w:sz w:val="24"/>
          <w:szCs w:val="24"/>
          <w:lang w:eastAsia="it-IT"/>
        </w:rPr>
        <w:t xml:space="preserve">  </w:t>
      </w:r>
    </w:p>
    <w:p w14:paraId="6775ADEA" w14:textId="77777777" w:rsidR="003519E4" w:rsidRDefault="003519E4">
      <w:pPr>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br w:type="page"/>
      </w:r>
    </w:p>
    <w:p w14:paraId="088E2AC2" w14:textId="5E01004F" w:rsidR="007B75EC" w:rsidRPr="007B75EC" w:rsidRDefault="005E7E87" w:rsidP="007B75EC">
      <w:pPr>
        <w:spacing w:before="100" w:beforeAutospacing="1" w:after="100" w:afterAutospacing="1" w:line="240" w:lineRule="auto"/>
        <w:jc w:val="both"/>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lastRenderedPageBreak/>
        <w:t xml:space="preserve">Descrizione </w:t>
      </w:r>
      <w:r w:rsidR="007B75EC" w:rsidRPr="007B75EC">
        <w:rPr>
          <w:rFonts w:ascii="Times New Roman" w:eastAsia="Times New Roman" w:hAnsi="Times New Roman" w:cs="Times New Roman"/>
          <w:b/>
          <w:bCs/>
          <w:sz w:val="24"/>
          <w:szCs w:val="24"/>
          <w:lang w:eastAsia="it-IT"/>
        </w:rPr>
        <w:t xml:space="preserve">Fase iniziale </w:t>
      </w:r>
      <w:r w:rsidR="00C102DF">
        <w:rPr>
          <w:rFonts w:ascii="Times New Roman" w:eastAsia="Times New Roman" w:hAnsi="Times New Roman" w:cs="Times New Roman"/>
          <w:b/>
          <w:bCs/>
          <w:sz w:val="24"/>
          <w:szCs w:val="24"/>
          <w:lang w:eastAsia="it-IT"/>
        </w:rPr>
        <w:t>del gioco</w:t>
      </w:r>
    </w:p>
    <w:p w14:paraId="7F53786C" w14:textId="30D66BCB" w:rsidR="005A0B4E" w:rsidRDefault="007B75EC"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sidRPr="007B75EC">
        <w:rPr>
          <w:rFonts w:ascii="Times New Roman" w:eastAsia="Times New Roman" w:hAnsi="Times New Roman" w:cs="Times New Roman"/>
          <w:sz w:val="24"/>
          <w:szCs w:val="24"/>
          <w:lang w:eastAsia="it-IT"/>
        </w:rPr>
        <w:t>Ogni partecipante</w:t>
      </w:r>
      <w:r>
        <w:rPr>
          <w:rFonts w:ascii="Times New Roman" w:eastAsia="Times New Roman" w:hAnsi="Times New Roman" w:cs="Times New Roman"/>
          <w:sz w:val="24"/>
          <w:szCs w:val="24"/>
          <w:lang w:eastAsia="it-IT"/>
        </w:rPr>
        <w:t>, una volta che il listone sul sito Fantacalcio viene pubblicato, può iniziare a co</w:t>
      </w:r>
      <w:r w:rsidR="00975F20">
        <w:rPr>
          <w:rFonts w:ascii="Times New Roman" w:eastAsia="Times New Roman" w:hAnsi="Times New Roman" w:cs="Times New Roman"/>
          <w:sz w:val="24"/>
          <w:szCs w:val="24"/>
          <w:lang w:eastAsia="it-IT"/>
        </w:rPr>
        <w:t>struire</w:t>
      </w:r>
      <w:r>
        <w:rPr>
          <w:rFonts w:ascii="Times New Roman" w:eastAsia="Times New Roman" w:hAnsi="Times New Roman" w:cs="Times New Roman"/>
          <w:sz w:val="24"/>
          <w:szCs w:val="24"/>
          <w:lang w:eastAsia="it-IT"/>
        </w:rPr>
        <w:t xml:space="preserve"> la </w:t>
      </w:r>
      <w:r w:rsidR="00975F20">
        <w:rPr>
          <w:rFonts w:ascii="Times New Roman" w:eastAsia="Times New Roman" w:hAnsi="Times New Roman" w:cs="Times New Roman"/>
          <w:sz w:val="24"/>
          <w:szCs w:val="24"/>
          <w:lang w:eastAsia="it-IT"/>
        </w:rPr>
        <w:t>propria</w:t>
      </w:r>
      <w:r>
        <w:rPr>
          <w:rFonts w:ascii="Times New Roman" w:eastAsia="Times New Roman" w:hAnsi="Times New Roman" w:cs="Times New Roman"/>
          <w:sz w:val="24"/>
          <w:szCs w:val="24"/>
          <w:lang w:eastAsia="it-IT"/>
        </w:rPr>
        <w:t xml:space="preserve"> squadra </w:t>
      </w:r>
      <w:r w:rsidR="00975F20">
        <w:rPr>
          <w:rFonts w:ascii="Times New Roman" w:eastAsia="Times New Roman" w:hAnsi="Times New Roman" w:cs="Times New Roman"/>
          <w:sz w:val="24"/>
          <w:szCs w:val="24"/>
          <w:lang w:eastAsia="it-IT"/>
        </w:rPr>
        <w:t xml:space="preserve">costituita </w:t>
      </w:r>
      <w:r>
        <w:rPr>
          <w:rFonts w:ascii="Times New Roman" w:eastAsia="Times New Roman" w:hAnsi="Times New Roman" w:cs="Times New Roman"/>
          <w:sz w:val="24"/>
          <w:szCs w:val="24"/>
          <w:lang w:eastAsia="it-IT"/>
        </w:rPr>
        <w:t>d</w:t>
      </w:r>
      <w:r w:rsidR="00975F20">
        <w:rPr>
          <w:rFonts w:ascii="Times New Roman" w:eastAsia="Times New Roman" w:hAnsi="Times New Roman" w:cs="Times New Roman"/>
          <w:sz w:val="24"/>
          <w:szCs w:val="24"/>
          <w:lang w:eastAsia="it-IT"/>
        </w:rPr>
        <w:t>a</w:t>
      </w:r>
      <w:r>
        <w:rPr>
          <w:rFonts w:ascii="Times New Roman" w:eastAsia="Times New Roman" w:hAnsi="Times New Roman" w:cs="Times New Roman"/>
          <w:sz w:val="24"/>
          <w:szCs w:val="24"/>
          <w:lang w:eastAsia="it-IT"/>
        </w:rPr>
        <w:t xml:space="preserve"> 25 giocatori. Il valore del giocatore è espresso in euro. Per esempio un giocatore che vale 34 nel listone, il partecipante dovrà spendere 34 euro per comprare la sua azione. Ogni partecipante può realizzare la sua squadra, senza un budget prestabilito,</w:t>
      </w:r>
      <w:r w:rsidR="005A0B4E">
        <w:rPr>
          <w:rFonts w:ascii="Times New Roman" w:eastAsia="Times New Roman" w:hAnsi="Times New Roman" w:cs="Times New Roman"/>
          <w:sz w:val="24"/>
          <w:szCs w:val="24"/>
          <w:lang w:eastAsia="it-IT"/>
        </w:rPr>
        <w:t xml:space="preserve"> di valori differenti. Ci saranno squadre da 150 euro e squadre da 600 euro. Ognuno è libero di realizzare la sua squadra dei sogni senza limitarsi ad un budget stabilito.</w:t>
      </w:r>
    </w:p>
    <w:p w14:paraId="125E441B" w14:textId="77777777" w:rsidR="005A0B4E" w:rsidRDefault="005A0B4E"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Su ogni giocatore che si acquista o che si vende verrà pagata una commissione, come le azioni.</w:t>
      </w:r>
    </w:p>
    <w:p w14:paraId="3505C709" w14:textId="6E0BD0DB" w:rsidR="005A0B4E" w:rsidRDefault="005A0B4E"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Formate le squadre e quindi il numero di partecipanti, ci sarà un montepremi </w:t>
      </w:r>
      <w:r w:rsidR="005E7E87">
        <w:rPr>
          <w:rFonts w:ascii="Times New Roman" w:eastAsia="Times New Roman" w:hAnsi="Times New Roman" w:cs="Times New Roman"/>
          <w:sz w:val="24"/>
          <w:szCs w:val="24"/>
          <w:lang w:eastAsia="it-IT"/>
        </w:rPr>
        <w:t xml:space="preserve">iniziale </w:t>
      </w:r>
      <w:r>
        <w:rPr>
          <w:rFonts w:ascii="Times New Roman" w:eastAsia="Times New Roman" w:hAnsi="Times New Roman" w:cs="Times New Roman"/>
          <w:sz w:val="24"/>
          <w:szCs w:val="24"/>
          <w:lang w:eastAsia="it-IT"/>
        </w:rPr>
        <w:t>al netto delle commissioni di acquisto.</w:t>
      </w:r>
    </w:p>
    <w:p w14:paraId="324660CC" w14:textId="0AC66E66" w:rsidR="00D441AC" w:rsidRDefault="005A0B4E"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Alla fine di ogni giornata di campionato, in base alle prestazioni dei singoli giocatori, si avranno delle variazioni di prezzo dei giocatori. Ad esempio un giocatore che all’inizio del campionato nel listone valeva 34</w:t>
      </w:r>
      <w:r w:rsidR="003519E4">
        <w:rPr>
          <w:rFonts w:ascii="Times New Roman" w:eastAsia="Times New Roman" w:hAnsi="Times New Roman" w:cs="Times New Roman"/>
          <w:sz w:val="24"/>
          <w:szCs w:val="24"/>
          <w:lang w:eastAsia="it-IT"/>
        </w:rPr>
        <w:t xml:space="preserve"> (scaricabile dal sito fantacalcio)</w:t>
      </w:r>
      <w:r>
        <w:rPr>
          <w:rFonts w:ascii="Times New Roman" w:eastAsia="Times New Roman" w:hAnsi="Times New Roman" w:cs="Times New Roman"/>
          <w:sz w:val="24"/>
          <w:szCs w:val="24"/>
          <w:lang w:eastAsia="it-IT"/>
        </w:rPr>
        <w:t>, alla fine della prima giornata il suo valore potrebbe essere invariato, scendere oppure salire.</w:t>
      </w:r>
      <w:r w:rsidR="00230E4D">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 xml:space="preserve">Questo significa </w:t>
      </w:r>
      <w:r w:rsidR="00230E4D">
        <w:rPr>
          <w:rFonts w:ascii="Times New Roman" w:eastAsia="Times New Roman" w:hAnsi="Times New Roman" w:cs="Times New Roman"/>
          <w:sz w:val="24"/>
          <w:szCs w:val="24"/>
          <w:lang w:eastAsia="it-IT"/>
        </w:rPr>
        <w:t>la tua azione legata a</w:t>
      </w:r>
      <w:r>
        <w:rPr>
          <w:rFonts w:ascii="Times New Roman" w:eastAsia="Times New Roman" w:hAnsi="Times New Roman" w:cs="Times New Roman"/>
          <w:sz w:val="24"/>
          <w:szCs w:val="24"/>
          <w:lang w:eastAsia="it-IT"/>
        </w:rPr>
        <w:t xml:space="preserve">l giocatore </w:t>
      </w:r>
      <w:r w:rsidR="005E7E87">
        <w:rPr>
          <w:rFonts w:ascii="Times New Roman" w:eastAsia="Times New Roman" w:hAnsi="Times New Roman" w:cs="Times New Roman"/>
          <w:sz w:val="24"/>
          <w:szCs w:val="24"/>
          <w:lang w:eastAsia="it-IT"/>
        </w:rPr>
        <w:t>può rimanere invariata, può</w:t>
      </w:r>
      <w:r w:rsidR="00230E4D">
        <w:rPr>
          <w:rFonts w:ascii="Times New Roman" w:eastAsia="Times New Roman" w:hAnsi="Times New Roman" w:cs="Times New Roman"/>
          <w:sz w:val="24"/>
          <w:szCs w:val="24"/>
          <w:lang w:eastAsia="it-IT"/>
        </w:rPr>
        <w:t xml:space="preserve"> s</w:t>
      </w:r>
      <w:r>
        <w:rPr>
          <w:rFonts w:ascii="Times New Roman" w:eastAsia="Times New Roman" w:hAnsi="Times New Roman" w:cs="Times New Roman"/>
          <w:sz w:val="24"/>
          <w:szCs w:val="24"/>
          <w:lang w:eastAsia="it-IT"/>
        </w:rPr>
        <w:t>cende</w:t>
      </w:r>
      <w:r w:rsidR="005E7E87">
        <w:rPr>
          <w:rFonts w:ascii="Times New Roman" w:eastAsia="Times New Roman" w:hAnsi="Times New Roman" w:cs="Times New Roman"/>
          <w:sz w:val="24"/>
          <w:szCs w:val="24"/>
          <w:lang w:eastAsia="it-IT"/>
        </w:rPr>
        <w:t>re</w:t>
      </w:r>
      <w:r w:rsidR="00230E4D">
        <w:rPr>
          <w:rFonts w:ascii="Times New Roman" w:eastAsia="Times New Roman" w:hAnsi="Times New Roman" w:cs="Times New Roman"/>
          <w:sz w:val="24"/>
          <w:szCs w:val="24"/>
          <w:lang w:eastAsia="it-IT"/>
        </w:rPr>
        <w:t xml:space="preserve">, oppure </w:t>
      </w:r>
      <w:r w:rsidR="005E7E87">
        <w:rPr>
          <w:rFonts w:ascii="Times New Roman" w:eastAsia="Times New Roman" w:hAnsi="Times New Roman" w:cs="Times New Roman"/>
          <w:sz w:val="24"/>
          <w:szCs w:val="24"/>
          <w:lang w:eastAsia="it-IT"/>
        </w:rPr>
        <w:t>salire</w:t>
      </w:r>
      <w:r>
        <w:rPr>
          <w:rFonts w:ascii="Times New Roman" w:eastAsia="Times New Roman" w:hAnsi="Times New Roman" w:cs="Times New Roman"/>
          <w:sz w:val="24"/>
          <w:szCs w:val="24"/>
          <w:lang w:eastAsia="it-IT"/>
        </w:rPr>
        <w:t xml:space="preserve">. </w:t>
      </w:r>
      <w:r w:rsidR="00FB0318">
        <w:rPr>
          <w:rFonts w:ascii="Times New Roman" w:eastAsia="Times New Roman" w:hAnsi="Times New Roman" w:cs="Times New Roman"/>
          <w:sz w:val="24"/>
          <w:szCs w:val="24"/>
          <w:lang w:eastAsia="it-IT"/>
        </w:rPr>
        <w:t xml:space="preserve"> Questo ragionamento verrà fatto per tutti i 25 giocatori (le tue 25 azioni) che compongono la tua squadra (il tuo “portafoglio di azioni”)</w:t>
      </w:r>
      <w:r w:rsidR="00C102DF">
        <w:rPr>
          <w:rFonts w:ascii="Times New Roman" w:eastAsia="Times New Roman" w:hAnsi="Times New Roman" w:cs="Times New Roman"/>
          <w:sz w:val="24"/>
          <w:szCs w:val="24"/>
          <w:lang w:eastAsia="it-IT"/>
        </w:rPr>
        <w:t xml:space="preserve">. </w:t>
      </w:r>
      <w:r w:rsidR="00230E4D">
        <w:rPr>
          <w:rFonts w:ascii="Times New Roman" w:eastAsia="Times New Roman" w:hAnsi="Times New Roman" w:cs="Times New Roman"/>
          <w:sz w:val="24"/>
          <w:szCs w:val="24"/>
          <w:lang w:eastAsia="it-IT"/>
        </w:rPr>
        <w:t>Ad esempio, s</w:t>
      </w:r>
      <w:r w:rsidR="009B541F">
        <w:rPr>
          <w:rFonts w:ascii="Times New Roman" w:eastAsia="Times New Roman" w:hAnsi="Times New Roman" w:cs="Times New Roman"/>
          <w:sz w:val="24"/>
          <w:szCs w:val="24"/>
          <w:lang w:eastAsia="it-IT"/>
        </w:rPr>
        <w:t>e un</w:t>
      </w:r>
      <w:r w:rsidR="00C102DF">
        <w:rPr>
          <w:rFonts w:ascii="Times New Roman" w:eastAsia="Times New Roman" w:hAnsi="Times New Roman" w:cs="Times New Roman"/>
          <w:sz w:val="24"/>
          <w:szCs w:val="24"/>
          <w:lang w:eastAsia="it-IT"/>
        </w:rPr>
        <w:t xml:space="preserve"> gio</w:t>
      </w:r>
      <w:r w:rsidR="009B541F">
        <w:rPr>
          <w:rFonts w:ascii="Times New Roman" w:eastAsia="Times New Roman" w:hAnsi="Times New Roman" w:cs="Times New Roman"/>
          <w:sz w:val="24"/>
          <w:szCs w:val="24"/>
          <w:lang w:eastAsia="it-IT"/>
        </w:rPr>
        <w:t>catore varia il suo prezzo, cioè passa dal suo valore</w:t>
      </w:r>
      <w:r w:rsidR="00230E4D">
        <w:rPr>
          <w:rFonts w:ascii="Times New Roman" w:eastAsia="Times New Roman" w:hAnsi="Times New Roman" w:cs="Times New Roman"/>
          <w:sz w:val="24"/>
          <w:szCs w:val="24"/>
          <w:lang w:eastAsia="it-IT"/>
        </w:rPr>
        <w:t xml:space="preserve"> di </w:t>
      </w:r>
      <w:r w:rsidR="009B541F">
        <w:rPr>
          <w:rFonts w:ascii="Times New Roman" w:eastAsia="Times New Roman" w:hAnsi="Times New Roman" w:cs="Times New Roman"/>
          <w:sz w:val="24"/>
          <w:szCs w:val="24"/>
          <w:lang w:eastAsia="it-IT"/>
        </w:rPr>
        <w:t xml:space="preserve">34 al valore di 35, significa che la </w:t>
      </w:r>
      <w:r w:rsidR="00230E4D">
        <w:rPr>
          <w:rFonts w:ascii="Times New Roman" w:eastAsia="Times New Roman" w:hAnsi="Times New Roman" w:cs="Times New Roman"/>
          <w:sz w:val="24"/>
          <w:szCs w:val="24"/>
          <w:lang w:eastAsia="it-IT"/>
        </w:rPr>
        <w:t>t</w:t>
      </w:r>
      <w:r w:rsidR="009B541F">
        <w:rPr>
          <w:rFonts w:ascii="Times New Roman" w:eastAsia="Times New Roman" w:hAnsi="Times New Roman" w:cs="Times New Roman"/>
          <w:sz w:val="24"/>
          <w:szCs w:val="24"/>
          <w:lang w:eastAsia="it-IT"/>
        </w:rPr>
        <w:t>ua azione legat</w:t>
      </w:r>
      <w:r w:rsidR="00230E4D">
        <w:rPr>
          <w:rFonts w:ascii="Times New Roman" w:eastAsia="Times New Roman" w:hAnsi="Times New Roman" w:cs="Times New Roman"/>
          <w:sz w:val="24"/>
          <w:szCs w:val="24"/>
          <w:lang w:eastAsia="it-IT"/>
        </w:rPr>
        <w:t>a</w:t>
      </w:r>
      <w:r w:rsidR="009B541F">
        <w:rPr>
          <w:rFonts w:ascii="Times New Roman" w:eastAsia="Times New Roman" w:hAnsi="Times New Roman" w:cs="Times New Roman"/>
          <w:sz w:val="24"/>
          <w:szCs w:val="24"/>
          <w:lang w:eastAsia="it-IT"/>
        </w:rPr>
        <w:t xml:space="preserve"> al giocatore salirà di una </w:t>
      </w:r>
      <w:r w:rsidR="009B541F" w:rsidRPr="009B541F">
        <w:rPr>
          <w:rFonts w:ascii="Times New Roman" w:eastAsia="Times New Roman" w:hAnsi="Times New Roman" w:cs="Times New Roman"/>
          <w:b/>
          <w:bCs/>
          <w:sz w:val="24"/>
          <w:szCs w:val="24"/>
          <w:lang w:eastAsia="it-IT"/>
        </w:rPr>
        <w:t xml:space="preserve">percentuale </w:t>
      </w:r>
      <w:r w:rsidR="009B541F" w:rsidRPr="00353A11">
        <w:rPr>
          <w:rFonts w:ascii="Times New Roman" w:eastAsia="Times New Roman" w:hAnsi="Times New Roman" w:cs="Times New Roman"/>
          <w:b/>
          <w:bCs/>
          <w:sz w:val="24"/>
          <w:szCs w:val="24"/>
          <w:highlight w:val="yellow"/>
          <w:lang w:eastAsia="it-IT"/>
        </w:rPr>
        <w:t>del 5%,</w:t>
      </w:r>
      <w:r w:rsidR="009B541F">
        <w:rPr>
          <w:rFonts w:ascii="Times New Roman" w:eastAsia="Times New Roman" w:hAnsi="Times New Roman" w:cs="Times New Roman"/>
          <w:b/>
          <w:bCs/>
          <w:sz w:val="24"/>
          <w:szCs w:val="24"/>
          <w:lang w:eastAsia="it-IT"/>
        </w:rPr>
        <w:t xml:space="preserve"> </w:t>
      </w:r>
      <w:r w:rsidR="009B541F" w:rsidRPr="00230E4D">
        <w:rPr>
          <w:rFonts w:ascii="Times New Roman" w:eastAsia="Times New Roman" w:hAnsi="Times New Roman" w:cs="Times New Roman"/>
          <w:sz w:val="24"/>
          <w:szCs w:val="24"/>
          <w:lang w:eastAsia="it-IT"/>
        </w:rPr>
        <w:t xml:space="preserve">se </w:t>
      </w:r>
      <w:r w:rsidR="00230E4D">
        <w:rPr>
          <w:rFonts w:ascii="Times New Roman" w:eastAsia="Times New Roman" w:hAnsi="Times New Roman" w:cs="Times New Roman"/>
          <w:sz w:val="24"/>
          <w:szCs w:val="24"/>
          <w:lang w:eastAsia="it-IT"/>
        </w:rPr>
        <w:t xml:space="preserve">invece </w:t>
      </w:r>
      <w:r w:rsidR="009B541F" w:rsidRPr="00230E4D">
        <w:rPr>
          <w:rFonts w:ascii="Times New Roman" w:eastAsia="Times New Roman" w:hAnsi="Times New Roman" w:cs="Times New Roman"/>
          <w:sz w:val="24"/>
          <w:szCs w:val="24"/>
          <w:lang w:eastAsia="it-IT"/>
        </w:rPr>
        <w:t xml:space="preserve">il giocatore </w:t>
      </w:r>
      <w:r w:rsidR="00230E4D">
        <w:rPr>
          <w:rFonts w:ascii="Times New Roman" w:eastAsia="Times New Roman" w:hAnsi="Times New Roman" w:cs="Times New Roman"/>
          <w:sz w:val="24"/>
          <w:szCs w:val="24"/>
          <w:lang w:eastAsia="it-IT"/>
        </w:rPr>
        <w:t>passa dal valore 34 al valore 33</w:t>
      </w:r>
      <w:r w:rsidR="009B541F" w:rsidRPr="00230E4D">
        <w:rPr>
          <w:rFonts w:ascii="Times New Roman" w:eastAsia="Times New Roman" w:hAnsi="Times New Roman" w:cs="Times New Roman"/>
          <w:sz w:val="24"/>
          <w:szCs w:val="24"/>
          <w:lang w:eastAsia="it-IT"/>
        </w:rPr>
        <w:t xml:space="preserve">, </w:t>
      </w:r>
      <w:r w:rsidR="00230E4D">
        <w:rPr>
          <w:rFonts w:ascii="Times New Roman" w:eastAsia="Times New Roman" w:hAnsi="Times New Roman" w:cs="Times New Roman"/>
          <w:sz w:val="24"/>
          <w:szCs w:val="24"/>
          <w:lang w:eastAsia="it-IT"/>
        </w:rPr>
        <w:t xml:space="preserve">significa che la tua azione legata al giocatore scenderà di una </w:t>
      </w:r>
      <w:r w:rsidR="00230E4D" w:rsidRPr="009B541F">
        <w:rPr>
          <w:rFonts w:ascii="Times New Roman" w:eastAsia="Times New Roman" w:hAnsi="Times New Roman" w:cs="Times New Roman"/>
          <w:b/>
          <w:bCs/>
          <w:sz w:val="24"/>
          <w:szCs w:val="24"/>
          <w:lang w:eastAsia="it-IT"/>
        </w:rPr>
        <w:t xml:space="preserve">percentuale del </w:t>
      </w:r>
      <w:r w:rsidR="00230E4D" w:rsidRPr="00353A11">
        <w:rPr>
          <w:rFonts w:ascii="Times New Roman" w:eastAsia="Times New Roman" w:hAnsi="Times New Roman" w:cs="Times New Roman"/>
          <w:b/>
          <w:bCs/>
          <w:sz w:val="24"/>
          <w:szCs w:val="24"/>
          <w:highlight w:val="yellow"/>
          <w:lang w:eastAsia="it-IT"/>
        </w:rPr>
        <w:t>5%</w:t>
      </w:r>
      <w:r w:rsidR="009B541F" w:rsidRPr="00230E4D">
        <w:rPr>
          <w:rFonts w:ascii="Times New Roman" w:eastAsia="Times New Roman" w:hAnsi="Times New Roman" w:cs="Times New Roman"/>
          <w:sz w:val="24"/>
          <w:szCs w:val="24"/>
          <w:lang w:eastAsia="it-IT"/>
        </w:rPr>
        <w:t>.</w:t>
      </w:r>
      <w:r w:rsidR="00230E4D">
        <w:rPr>
          <w:rFonts w:ascii="Times New Roman" w:eastAsia="Times New Roman" w:hAnsi="Times New Roman" w:cs="Times New Roman"/>
          <w:sz w:val="24"/>
          <w:szCs w:val="24"/>
          <w:lang w:eastAsia="it-IT"/>
        </w:rPr>
        <w:t xml:space="preserve"> Nel caso in cui il valore del giocatore non varia, la sua azione rimarrà invariata. </w:t>
      </w:r>
    </w:p>
    <w:p w14:paraId="6714CF00" w14:textId="0A1010B4" w:rsidR="00E31646" w:rsidRDefault="00230E4D"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Esempio di calcolo: acquisto </w:t>
      </w:r>
      <w:r w:rsidR="004B0DD3">
        <w:rPr>
          <w:rFonts w:ascii="Times New Roman" w:eastAsia="Times New Roman" w:hAnsi="Times New Roman" w:cs="Times New Roman"/>
          <w:sz w:val="24"/>
          <w:szCs w:val="24"/>
          <w:lang w:eastAsia="it-IT"/>
        </w:rPr>
        <w:t xml:space="preserve">di </w:t>
      </w:r>
      <w:r>
        <w:rPr>
          <w:rFonts w:ascii="Times New Roman" w:eastAsia="Times New Roman" w:hAnsi="Times New Roman" w:cs="Times New Roman"/>
          <w:sz w:val="24"/>
          <w:szCs w:val="24"/>
          <w:lang w:eastAsia="it-IT"/>
        </w:rPr>
        <w:t xml:space="preserve">un giocatore a 34 euro. </w:t>
      </w:r>
      <w:r w:rsidR="00D441AC">
        <w:rPr>
          <w:rFonts w:ascii="Times New Roman" w:eastAsia="Times New Roman" w:hAnsi="Times New Roman" w:cs="Times New Roman"/>
          <w:sz w:val="24"/>
          <w:szCs w:val="24"/>
          <w:lang w:eastAsia="it-IT"/>
        </w:rPr>
        <w:t>Al netto della</w:t>
      </w:r>
      <w:r>
        <w:rPr>
          <w:rFonts w:ascii="Times New Roman" w:eastAsia="Times New Roman" w:hAnsi="Times New Roman" w:cs="Times New Roman"/>
          <w:sz w:val="24"/>
          <w:szCs w:val="24"/>
          <w:lang w:eastAsia="it-IT"/>
        </w:rPr>
        <w:t xml:space="preserve"> commissione </w:t>
      </w:r>
      <w:r w:rsidR="00D441AC">
        <w:rPr>
          <w:rFonts w:ascii="Times New Roman" w:eastAsia="Times New Roman" w:hAnsi="Times New Roman" w:cs="Times New Roman"/>
          <w:sz w:val="24"/>
          <w:szCs w:val="24"/>
          <w:lang w:eastAsia="it-IT"/>
        </w:rPr>
        <w:t xml:space="preserve">di acquisto fissata al </w:t>
      </w:r>
      <w:r w:rsidRPr="00E167BF">
        <w:rPr>
          <w:rFonts w:ascii="Times New Roman" w:eastAsia="Times New Roman" w:hAnsi="Times New Roman" w:cs="Times New Roman"/>
          <w:b/>
          <w:bCs/>
          <w:sz w:val="24"/>
          <w:szCs w:val="24"/>
          <w:lang w:eastAsia="it-IT"/>
        </w:rPr>
        <w:t>2%</w:t>
      </w:r>
      <w:r w:rsidR="00D441AC" w:rsidRPr="00E167BF">
        <w:rPr>
          <w:rFonts w:ascii="Times New Roman" w:eastAsia="Times New Roman" w:hAnsi="Times New Roman" w:cs="Times New Roman"/>
          <w:b/>
          <w:bCs/>
          <w:sz w:val="24"/>
          <w:szCs w:val="24"/>
          <w:lang w:eastAsia="it-IT"/>
        </w:rPr>
        <w:t>,</w:t>
      </w:r>
      <w:r w:rsidR="00D441AC">
        <w:rPr>
          <w:rFonts w:ascii="Times New Roman" w:eastAsia="Times New Roman" w:hAnsi="Times New Roman" w:cs="Times New Roman"/>
          <w:sz w:val="24"/>
          <w:szCs w:val="24"/>
          <w:lang w:eastAsia="it-IT"/>
        </w:rPr>
        <w:t xml:space="preserve"> ottengo un valore di </w:t>
      </w:r>
      <w:r w:rsidR="00795A4B">
        <w:rPr>
          <w:rFonts w:ascii="Times New Roman" w:eastAsia="Times New Roman" w:hAnsi="Times New Roman" w:cs="Times New Roman"/>
          <w:sz w:val="24"/>
          <w:szCs w:val="24"/>
          <w:lang w:eastAsia="it-IT"/>
        </w:rPr>
        <w:t xml:space="preserve">acquisto iniziale per </w:t>
      </w:r>
      <w:r w:rsidR="00D441AC">
        <w:rPr>
          <w:rFonts w:ascii="Times New Roman" w:eastAsia="Times New Roman" w:hAnsi="Times New Roman" w:cs="Times New Roman"/>
          <w:sz w:val="24"/>
          <w:szCs w:val="24"/>
          <w:lang w:eastAsia="it-IT"/>
        </w:rPr>
        <w:t xml:space="preserve">azione </w:t>
      </w:r>
      <w:r w:rsidR="00795A4B">
        <w:rPr>
          <w:rFonts w:ascii="Times New Roman" w:eastAsia="Times New Roman" w:hAnsi="Times New Roman" w:cs="Times New Roman"/>
          <w:sz w:val="24"/>
          <w:szCs w:val="24"/>
          <w:lang w:eastAsia="it-IT"/>
        </w:rPr>
        <w:t xml:space="preserve">di </w:t>
      </w:r>
      <w:r w:rsidR="00D441AC">
        <w:rPr>
          <w:rFonts w:ascii="Times New Roman" w:eastAsia="Times New Roman" w:hAnsi="Times New Roman" w:cs="Times New Roman"/>
          <w:sz w:val="24"/>
          <w:szCs w:val="24"/>
          <w:lang w:eastAsia="it-IT"/>
        </w:rPr>
        <w:t>34.68 euro</w:t>
      </w:r>
      <w:r w:rsidR="00795A4B">
        <w:rPr>
          <w:rFonts w:ascii="Times New Roman" w:eastAsia="Times New Roman" w:hAnsi="Times New Roman" w:cs="Times New Roman"/>
          <w:sz w:val="24"/>
          <w:szCs w:val="24"/>
          <w:lang w:eastAsia="it-IT"/>
        </w:rPr>
        <w:t xml:space="preserve">. Alla fine della giornata di campionato, supponendo che le prestazioni del giocatore sono state ottime (ad esempio ha segnato una doppietta e ha preso un voto in pagella di 7), il valore di quotazione del giocatore </w:t>
      </w:r>
      <w:r w:rsidR="00831C24">
        <w:rPr>
          <w:rFonts w:ascii="Times New Roman" w:eastAsia="Times New Roman" w:hAnsi="Times New Roman" w:cs="Times New Roman"/>
          <w:sz w:val="24"/>
          <w:szCs w:val="24"/>
          <w:lang w:eastAsia="it-IT"/>
        </w:rPr>
        <w:t xml:space="preserve">verosimilmente </w:t>
      </w:r>
      <w:r w:rsidR="00795A4B">
        <w:rPr>
          <w:rFonts w:ascii="Times New Roman" w:eastAsia="Times New Roman" w:hAnsi="Times New Roman" w:cs="Times New Roman"/>
          <w:sz w:val="24"/>
          <w:szCs w:val="24"/>
          <w:lang w:eastAsia="it-IT"/>
        </w:rPr>
        <w:t>passerà da 34 a 35</w:t>
      </w:r>
      <w:r w:rsidR="00353A11">
        <w:rPr>
          <w:rFonts w:ascii="Times New Roman" w:eastAsia="Times New Roman" w:hAnsi="Times New Roman" w:cs="Times New Roman"/>
          <w:sz w:val="24"/>
          <w:szCs w:val="24"/>
          <w:lang w:eastAsia="it-IT"/>
        </w:rPr>
        <w:t xml:space="preserve"> (secondo le quotazioni che verranno esibite da fantacalcio)</w:t>
      </w:r>
      <w:r w:rsidR="00795A4B">
        <w:rPr>
          <w:rFonts w:ascii="Times New Roman" w:eastAsia="Times New Roman" w:hAnsi="Times New Roman" w:cs="Times New Roman"/>
          <w:sz w:val="24"/>
          <w:szCs w:val="24"/>
          <w:lang w:eastAsia="it-IT"/>
        </w:rPr>
        <w:t>. Questo significa che il valore della tua azione avrà un incremento del 5%</w:t>
      </w:r>
      <w:r w:rsidR="00831C24">
        <w:rPr>
          <w:rFonts w:ascii="Times New Roman" w:eastAsia="Times New Roman" w:hAnsi="Times New Roman" w:cs="Times New Roman"/>
          <w:sz w:val="24"/>
          <w:szCs w:val="24"/>
          <w:lang w:eastAsia="it-IT"/>
        </w:rPr>
        <w:t xml:space="preserve">, ovvero un </w:t>
      </w:r>
      <w:r w:rsidR="00795A4B">
        <w:rPr>
          <w:rFonts w:ascii="Times New Roman" w:eastAsia="Times New Roman" w:hAnsi="Times New Roman" w:cs="Times New Roman"/>
          <w:sz w:val="24"/>
          <w:szCs w:val="24"/>
          <w:lang w:eastAsia="it-IT"/>
        </w:rPr>
        <w:t xml:space="preserve">valore di 35,7 euro. A questo </w:t>
      </w:r>
      <w:r w:rsidR="00831C24">
        <w:rPr>
          <w:rFonts w:ascii="Times New Roman" w:eastAsia="Times New Roman" w:hAnsi="Times New Roman" w:cs="Times New Roman"/>
          <w:sz w:val="24"/>
          <w:szCs w:val="24"/>
          <w:lang w:eastAsia="it-IT"/>
        </w:rPr>
        <w:t xml:space="preserve">poi si </w:t>
      </w:r>
      <w:r w:rsidR="00795A4B">
        <w:rPr>
          <w:rFonts w:ascii="Times New Roman" w:eastAsia="Times New Roman" w:hAnsi="Times New Roman" w:cs="Times New Roman"/>
          <w:sz w:val="24"/>
          <w:szCs w:val="24"/>
          <w:lang w:eastAsia="it-IT"/>
        </w:rPr>
        <w:t>deve essere aggiung</w:t>
      </w:r>
      <w:r w:rsidR="00831C24">
        <w:rPr>
          <w:rFonts w:ascii="Times New Roman" w:eastAsia="Times New Roman" w:hAnsi="Times New Roman" w:cs="Times New Roman"/>
          <w:sz w:val="24"/>
          <w:szCs w:val="24"/>
          <w:lang w:eastAsia="it-IT"/>
        </w:rPr>
        <w:t>ere</w:t>
      </w:r>
      <w:r w:rsidR="00795A4B">
        <w:rPr>
          <w:rFonts w:ascii="Times New Roman" w:eastAsia="Times New Roman" w:hAnsi="Times New Roman" w:cs="Times New Roman"/>
          <w:sz w:val="24"/>
          <w:szCs w:val="24"/>
          <w:lang w:eastAsia="it-IT"/>
        </w:rPr>
        <w:t xml:space="preserve"> </w:t>
      </w:r>
      <w:r w:rsidR="00831C24">
        <w:rPr>
          <w:rFonts w:ascii="Times New Roman" w:eastAsia="Times New Roman" w:hAnsi="Times New Roman" w:cs="Times New Roman"/>
          <w:sz w:val="24"/>
          <w:szCs w:val="24"/>
          <w:lang w:eastAsia="it-IT"/>
        </w:rPr>
        <w:t xml:space="preserve">la percentuale del </w:t>
      </w:r>
      <w:r w:rsidR="00795A4B">
        <w:rPr>
          <w:rFonts w:ascii="Times New Roman" w:eastAsia="Times New Roman" w:hAnsi="Times New Roman" w:cs="Times New Roman"/>
          <w:sz w:val="24"/>
          <w:szCs w:val="24"/>
          <w:lang w:eastAsia="it-IT"/>
        </w:rPr>
        <w:t xml:space="preserve">bonus </w:t>
      </w:r>
      <w:r w:rsidR="00831C24">
        <w:rPr>
          <w:rFonts w:ascii="Times New Roman" w:eastAsia="Times New Roman" w:hAnsi="Times New Roman" w:cs="Times New Roman"/>
          <w:sz w:val="24"/>
          <w:szCs w:val="24"/>
          <w:lang w:eastAsia="it-IT"/>
        </w:rPr>
        <w:t xml:space="preserve">del voto in pagella che dipende dalla somma dei voti di tutti i 25 giocatori e in quale fascia di distribuzione appartiene. Supponiamo che la somma </w:t>
      </w:r>
      <w:r w:rsidR="00E167BF">
        <w:rPr>
          <w:rFonts w:ascii="Times New Roman" w:eastAsia="Times New Roman" w:hAnsi="Times New Roman" w:cs="Times New Roman"/>
          <w:sz w:val="24"/>
          <w:szCs w:val="24"/>
          <w:lang w:eastAsia="it-IT"/>
        </w:rPr>
        <w:t xml:space="preserve">dei </w:t>
      </w:r>
      <w:r w:rsidR="00831C24">
        <w:rPr>
          <w:rFonts w:ascii="Times New Roman" w:eastAsia="Times New Roman" w:hAnsi="Times New Roman" w:cs="Times New Roman"/>
          <w:sz w:val="24"/>
          <w:szCs w:val="24"/>
          <w:lang w:eastAsia="it-IT"/>
        </w:rPr>
        <w:t>voti dei 25 giocatori sia pari a 1</w:t>
      </w:r>
      <w:r w:rsidR="0083271D">
        <w:rPr>
          <w:rFonts w:ascii="Times New Roman" w:eastAsia="Times New Roman" w:hAnsi="Times New Roman" w:cs="Times New Roman"/>
          <w:sz w:val="24"/>
          <w:szCs w:val="24"/>
          <w:lang w:eastAsia="it-IT"/>
        </w:rPr>
        <w:t>55</w:t>
      </w:r>
      <w:r w:rsidR="00831C24">
        <w:rPr>
          <w:rFonts w:ascii="Times New Roman" w:eastAsia="Times New Roman" w:hAnsi="Times New Roman" w:cs="Times New Roman"/>
          <w:sz w:val="24"/>
          <w:szCs w:val="24"/>
          <w:lang w:eastAsia="it-IT"/>
        </w:rPr>
        <w:t xml:space="preserve">, quindi stiamo in una fascia </w:t>
      </w:r>
      <w:r w:rsidR="0083271D">
        <w:rPr>
          <w:rFonts w:ascii="Times New Roman" w:eastAsia="Times New Roman" w:hAnsi="Times New Roman" w:cs="Times New Roman"/>
          <w:sz w:val="24"/>
          <w:szCs w:val="24"/>
          <w:lang w:eastAsia="it-IT"/>
        </w:rPr>
        <w:t xml:space="preserve">3 </w:t>
      </w:r>
      <w:r w:rsidR="00831C24">
        <w:rPr>
          <w:rFonts w:ascii="Times New Roman" w:eastAsia="Times New Roman" w:hAnsi="Times New Roman" w:cs="Times New Roman"/>
          <w:sz w:val="24"/>
          <w:szCs w:val="24"/>
          <w:lang w:eastAsia="it-IT"/>
        </w:rPr>
        <w:t>(vedi tabell</w:t>
      </w:r>
      <w:r w:rsidR="003519E4">
        <w:rPr>
          <w:rFonts w:ascii="Times New Roman" w:eastAsia="Times New Roman" w:hAnsi="Times New Roman" w:cs="Times New Roman"/>
          <w:sz w:val="24"/>
          <w:szCs w:val="24"/>
          <w:lang w:eastAsia="it-IT"/>
        </w:rPr>
        <w:t>a</w:t>
      </w:r>
      <w:r w:rsidR="00831C24">
        <w:rPr>
          <w:rFonts w:ascii="Times New Roman" w:eastAsia="Times New Roman" w:hAnsi="Times New Roman" w:cs="Times New Roman"/>
          <w:sz w:val="24"/>
          <w:szCs w:val="24"/>
          <w:lang w:eastAsia="it-IT"/>
        </w:rPr>
        <w:t xml:space="preserve"> </w:t>
      </w:r>
      <w:proofErr w:type="spellStart"/>
      <w:r w:rsidR="00E167BF">
        <w:rPr>
          <w:rFonts w:ascii="Times New Roman" w:eastAsia="Times New Roman" w:hAnsi="Times New Roman" w:cs="Times New Roman"/>
          <w:sz w:val="24"/>
          <w:szCs w:val="24"/>
          <w:lang w:eastAsia="it-IT"/>
        </w:rPr>
        <w:t>Fantatrading</w:t>
      </w:r>
      <w:proofErr w:type="spellEnd"/>
      <w:r w:rsidR="00831C24">
        <w:rPr>
          <w:rFonts w:ascii="Times New Roman" w:eastAsia="Times New Roman" w:hAnsi="Times New Roman" w:cs="Times New Roman"/>
          <w:sz w:val="24"/>
          <w:szCs w:val="24"/>
          <w:lang w:eastAsia="it-IT"/>
        </w:rPr>
        <w:t>)</w:t>
      </w:r>
      <w:r w:rsidR="00E167BF">
        <w:rPr>
          <w:rFonts w:ascii="Times New Roman" w:eastAsia="Times New Roman" w:hAnsi="Times New Roman" w:cs="Times New Roman"/>
          <w:sz w:val="24"/>
          <w:szCs w:val="24"/>
          <w:lang w:eastAsia="it-IT"/>
        </w:rPr>
        <w:t xml:space="preserve">. Se il giocatore ha preso 7 come voto in pagella e si trova nella fascia bonus 3, avrà un incremento di 1.5% sul suo valore. In definitiva bisogna aggiungere al valore di 35.7 euro un incremento di 1.5%, ovvero </w:t>
      </w:r>
      <w:r w:rsidR="005E7E87">
        <w:rPr>
          <w:rFonts w:ascii="Times New Roman" w:eastAsia="Times New Roman" w:hAnsi="Times New Roman" w:cs="Times New Roman"/>
          <w:sz w:val="24"/>
          <w:szCs w:val="24"/>
          <w:lang w:eastAsia="it-IT"/>
        </w:rPr>
        <w:t xml:space="preserve">si ottiene un valore di </w:t>
      </w:r>
      <w:r w:rsidR="00E167BF">
        <w:rPr>
          <w:rFonts w:ascii="Times New Roman" w:eastAsia="Times New Roman" w:hAnsi="Times New Roman" w:cs="Times New Roman"/>
          <w:sz w:val="24"/>
          <w:szCs w:val="24"/>
          <w:lang w:eastAsia="it-IT"/>
        </w:rPr>
        <w:t xml:space="preserve">36,23 euro. Chiaramente se voglio vendere il giocatore, devo sottrarre la commissione di vendita del </w:t>
      </w:r>
      <w:r w:rsidR="00E167BF" w:rsidRPr="00E167BF">
        <w:rPr>
          <w:rFonts w:ascii="Times New Roman" w:eastAsia="Times New Roman" w:hAnsi="Times New Roman" w:cs="Times New Roman"/>
          <w:b/>
          <w:bCs/>
          <w:sz w:val="24"/>
          <w:szCs w:val="24"/>
          <w:lang w:eastAsia="it-IT"/>
        </w:rPr>
        <w:t>1.25%</w:t>
      </w:r>
      <w:r w:rsidR="004B0DD3">
        <w:rPr>
          <w:rFonts w:ascii="Times New Roman" w:eastAsia="Times New Roman" w:hAnsi="Times New Roman" w:cs="Times New Roman"/>
          <w:b/>
          <w:bCs/>
          <w:sz w:val="24"/>
          <w:szCs w:val="24"/>
          <w:lang w:eastAsia="it-IT"/>
        </w:rPr>
        <w:t xml:space="preserve">. </w:t>
      </w:r>
      <w:r w:rsidR="004B0DD3" w:rsidRPr="004B0DD3">
        <w:rPr>
          <w:rFonts w:ascii="Times New Roman" w:eastAsia="Times New Roman" w:hAnsi="Times New Roman" w:cs="Times New Roman"/>
          <w:sz w:val="24"/>
          <w:szCs w:val="24"/>
          <w:lang w:eastAsia="it-IT"/>
        </w:rPr>
        <w:t>Quindi</w:t>
      </w:r>
      <w:r w:rsidR="004B0DD3">
        <w:rPr>
          <w:rFonts w:ascii="Times New Roman" w:eastAsia="Times New Roman" w:hAnsi="Times New Roman" w:cs="Times New Roman"/>
          <w:sz w:val="24"/>
          <w:szCs w:val="24"/>
          <w:lang w:eastAsia="it-IT"/>
        </w:rPr>
        <w:t xml:space="preserve"> in definitiva il valore del giocatore sarà 36.23 *-1.25% = 35,77</w:t>
      </w:r>
      <w:r w:rsidR="00795A4B">
        <w:rPr>
          <w:rFonts w:ascii="Times New Roman" w:eastAsia="Times New Roman" w:hAnsi="Times New Roman" w:cs="Times New Roman"/>
          <w:sz w:val="24"/>
          <w:szCs w:val="24"/>
          <w:lang w:eastAsia="it-IT"/>
        </w:rPr>
        <w:t xml:space="preserve"> </w:t>
      </w:r>
      <w:r w:rsidR="004B0DD3">
        <w:rPr>
          <w:rFonts w:ascii="Times New Roman" w:eastAsia="Times New Roman" w:hAnsi="Times New Roman" w:cs="Times New Roman"/>
          <w:sz w:val="24"/>
          <w:szCs w:val="24"/>
          <w:lang w:eastAsia="it-IT"/>
        </w:rPr>
        <w:t>euro. Questo significa che si è avuto un guadagno</w:t>
      </w:r>
      <w:r w:rsidR="005E7E87">
        <w:rPr>
          <w:rFonts w:ascii="Times New Roman" w:eastAsia="Times New Roman" w:hAnsi="Times New Roman" w:cs="Times New Roman"/>
          <w:sz w:val="24"/>
          <w:szCs w:val="24"/>
          <w:lang w:eastAsia="it-IT"/>
        </w:rPr>
        <w:t xml:space="preserve"> (una plus valenza)</w:t>
      </w:r>
      <w:r w:rsidR="004B0DD3">
        <w:rPr>
          <w:rFonts w:ascii="Times New Roman" w:eastAsia="Times New Roman" w:hAnsi="Times New Roman" w:cs="Times New Roman"/>
          <w:sz w:val="24"/>
          <w:szCs w:val="24"/>
          <w:lang w:eastAsia="it-IT"/>
        </w:rPr>
        <w:t xml:space="preserve">, al netto delle commissioni di acquisto/vendita di 35.77-34.68 = 1.1 euro. Discorso analogo verrà fatto per tutti i giocatori nel caso in cui </w:t>
      </w:r>
      <w:r w:rsidR="00E31646">
        <w:rPr>
          <w:rFonts w:ascii="Times New Roman" w:eastAsia="Times New Roman" w:hAnsi="Times New Roman" w:cs="Times New Roman"/>
          <w:sz w:val="24"/>
          <w:szCs w:val="24"/>
          <w:lang w:eastAsia="it-IT"/>
        </w:rPr>
        <w:t xml:space="preserve">salirà, scenderà </w:t>
      </w:r>
      <w:r w:rsidR="004B0DD3">
        <w:rPr>
          <w:rFonts w:ascii="Times New Roman" w:eastAsia="Times New Roman" w:hAnsi="Times New Roman" w:cs="Times New Roman"/>
          <w:sz w:val="24"/>
          <w:szCs w:val="24"/>
          <w:lang w:eastAsia="it-IT"/>
        </w:rPr>
        <w:t>o rimarrà invariato</w:t>
      </w:r>
      <w:r w:rsidR="00E31646">
        <w:rPr>
          <w:rFonts w:ascii="Times New Roman" w:eastAsia="Times New Roman" w:hAnsi="Times New Roman" w:cs="Times New Roman"/>
          <w:sz w:val="24"/>
          <w:szCs w:val="24"/>
          <w:lang w:eastAsia="it-IT"/>
        </w:rPr>
        <w:t xml:space="preserve"> il suo valore</w:t>
      </w:r>
      <w:r w:rsidR="004B0DD3">
        <w:rPr>
          <w:rFonts w:ascii="Times New Roman" w:eastAsia="Times New Roman" w:hAnsi="Times New Roman" w:cs="Times New Roman"/>
          <w:sz w:val="24"/>
          <w:szCs w:val="24"/>
          <w:lang w:eastAsia="it-IT"/>
        </w:rPr>
        <w:t>. Alla fine si ottiene un valore complessivo della squadra al netto delle commissioni di acquisto/vendita.</w:t>
      </w:r>
      <w:r w:rsidR="00E31646">
        <w:rPr>
          <w:rFonts w:ascii="Times New Roman" w:eastAsia="Times New Roman" w:hAnsi="Times New Roman" w:cs="Times New Roman"/>
          <w:sz w:val="24"/>
          <w:szCs w:val="24"/>
          <w:lang w:eastAsia="it-IT"/>
        </w:rPr>
        <w:t xml:space="preserve"> Il guadagno in percentuale sarà positivo o negativo a seconda se il rapporto tra il valore complessivo della squadra al netto delle commissioni </w:t>
      </w:r>
      <w:r w:rsidR="0083271D">
        <w:rPr>
          <w:rFonts w:ascii="Times New Roman" w:eastAsia="Times New Roman" w:hAnsi="Times New Roman" w:cs="Times New Roman"/>
          <w:sz w:val="24"/>
          <w:szCs w:val="24"/>
          <w:lang w:eastAsia="it-IT"/>
        </w:rPr>
        <w:t>+ deposito portafoglio</w:t>
      </w:r>
      <w:r w:rsidR="00D44B8E">
        <w:rPr>
          <w:rFonts w:ascii="Times New Roman" w:eastAsia="Times New Roman" w:hAnsi="Times New Roman" w:cs="Times New Roman"/>
          <w:sz w:val="24"/>
          <w:szCs w:val="24"/>
          <w:lang w:eastAsia="it-IT"/>
        </w:rPr>
        <w:t xml:space="preserve"> virtuale</w:t>
      </w:r>
      <w:r w:rsidR="0083271D">
        <w:rPr>
          <w:rFonts w:ascii="Times New Roman" w:eastAsia="Times New Roman" w:hAnsi="Times New Roman" w:cs="Times New Roman"/>
          <w:sz w:val="24"/>
          <w:szCs w:val="24"/>
          <w:lang w:eastAsia="it-IT"/>
        </w:rPr>
        <w:t xml:space="preserve"> </w:t>
      </w:r>
      <w:r w:rsidR="00E31646">
        <w:rPr>
          <w:rFonts w:ascii="Times New Roman" w:eastAsia="Times New Roman" w:hAnsi="Times New Roman" w:cs="Times New Roman"/>
          <w:sz w:val="24"/>
          <w:szCs w:val="24"/>
          <w:lang w:eastAsia="it-IT"/>
        </w:rPr>
        <w:t>e il capitale speso per realizzare la squadra sarà maggiore di zero o inferiore a zero.</w:t>
      </w:r>
      <w:r w:rsidR="004146B3">
        <w:rPr>
          <w:rFonts w:ascii="Times New Roman" w:eastAsia="Times New Roman" w:hAnsi="Times New Roman" w:cs="Times New Roman"/>
          <w:sz w:val="24"/>
          <w:szCs w:val="24"/>
          <w:lang w:eastAsia="it-IT"/>
        </w:rPr>
        <w:t xml:space="preserve"> </w:t>
      </w:r>
    </w:p>
    <w:p w14:paraId="3CD204BA" w14:textId="76CCD4A2" w:rsidR="00CB584E" w:rsidRDefault="00D44B8E" w:rsidP="00D44B8E">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Alla fine di ogni giornata e prima che inizi la giornata successiva si possono effettuare i cambi, che produrranno un “deposito in portafoglio virtuale”, se il giocatore venduto costà di più di quello acquistato oppure la necessità di aggiungere un ulteriore capitale per l’acquisto di un giocatore più costoso. </w:t>
      </w:r>
      <w:r w:rsidR="00CB584E">
        <w:rPr>
          <w:rFonts w:ascii="Times New Roman" w:eastAsia="Times New Roman" w:hAnsi="Times New Roman" w:cs="Times New Roman"/>
          <w:sz w:val="24"/>
          <w:szCs w:val="24"/>
          <w:lang w:eastAsia="it-IT"/>
        </w:rPr>
        <w:br w:type="page"/>
      </w:r>
    </w:p>
    <w:p w14:paraId="6DFA3F60" w14:textId="1CB73DFE" w:rsidR="00CE65A8" w:rsidRPr="00725BB0" w:rsidRDefault="00CE65A8" w:rsidP="007B75EC">
      <w:pPr>
        <w:spacing w:before="100" w:beforeAutospacing="1" w:after="100" w:afterAutospacing="1" w:line="240" w:lineRule="auto"/>
        <w:jc w:val="both"/>
        <w:rPr>
          <w:rFonts w:ascii="Times New Roman" w:eastAsia="Times New Roman" w:hAnsi="Times New Roman" w:cs="Times New Roman"/>
          <w:b/>
          <w:bCs/>
          <w:sz w:val="24"/>
          <w:szCs w:val="24"/>
          <w:lang w:eastAsia="it-IT"/>
        </w:rPr>
      </w:pPr>
      <w:r w:rsidRPr="00725BB0">
        <w:rPr>
          <w:rFonts w:ascii="Times New Roman" w:eastAsia="Times New Roman" w:hAnsi="Times New Roman" w:cs="Times New Roman"/>
          <w:b/>
          <w:bCs/>
          <w:sz w:val="24"/>
          <w:szCs w:val="24"/>
          <w:lang w:eastAsia="it-IT"/>
        </w:rPr>
        <w:lastRenderedPageBreak/>
        <w:t>Esempio di calcolo: classifica e premi finali</w:t>
      </w:r>
    </w:p>
    <w:p w14:paraId="37ABFFAA" w14:textId="4EC55EDC" w:rsidR="008D60B3" w:rsidRDefault="00DC57FC" w:rsidP="007B75EC">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w:t>
      </w:r>
      <w:r w:rsidR="00E31646">
        <w:rPr>
          <w:rFonts w:ascii="Times New Roman" w:eastAsia="Times New Roman" w:hAnsi="Times New Roman" w:cs="Times New Roman"/>
          <w:sz w:val="24"/>
          <w:szCs w:val="24"/>
          <w:lang w:eastAsia="it-IT"/>
        </w:rPr>
        <w:t xml:space="preserve">l </w:t>
      </w:r>
      <w:r w:rsidR="00CE65A8">
        <w:rPr>
          <w:rFonts w:ascii="Times New Roman" w:eastAsia="Times New Roman" w:hAnsi="Times New Roman" w:cs="Times New Roman"/>
          <w:sz w:val="24"/>
          <w:szCs w:val="24"/>
          <w:lang w:eastAsia="it-IT"/>
        </w:rPr>
        <w:t>G</w:t>
      </w:r>
      <w:r w:rsidR="00E31646">
        <w:rPr>
          <w:rFonts w:ascii="Times New Roman" w:eastAsia="Times New Roman" w:hAnsi="Times New Roman" w:cs="Times New Roman"/>
          <w:sz w:val="24"/>
          <w:szCs w:val="24"/>
          <w:lang w:eastAsia="it-IT"/>
        </w:rPr>
        <w:t xml:space="preserve">uadagno % varierà in settimana in settimana a seconda delle prestazioni dell’intera rosa. </w:t>
      </w:r>
      <w:r w:rsidR="00CE65A8">
        <w:rPr>
          <w:rFonts w:ascii="Times New Roman" w:eastAsia="Times New Roman" w:hAnsi="Times New Roman" w:cs="Times New Roman"/>
          <w:sz w:val="24"/>
          <w:szCs w:val="24"/>
          <w:lang w:eastAsia="it-IT"/>
        </w:rPr>
        <w:t xml:space="preserve">Supponiamo che, alla fine del campionato, </w:t>
      </w:r>
      <w:r w:rsidR="00E31646">
        <w:rPr>
          <w:rFonts w:ascii="Times New Roman" w:eastAsia="Times New Roman" w:hAnsi="Times New Roman" w:cs="Times New Roman"/>
          <w:sz w:val="24"/>
          <w:szCs w:val="24"/>
          <w:lang w:eastAsia="it-IT"/>
        </w:rPr>
        <w:t>un</w:t>
      </w:r>
      <w:r w:rsidR="004146B3">
        <w:rPr>
          <w:rFonts w:ascii="Times New Roman" w:eastAsia="Times New Roman" w:hAnsi="Times New Roman" w:cs="Times New Roman"/>
          <w:sz w:val="24"/>
          <w:szCs w:val="24"/>
          <w:lang w:eastAsia="it-IT"/>
        </w:rPr>
        <w:t>a</w:t>
      </w:r>
      <w:r w:rsidR="00E31646">
        <w:rPr>
          <w:rFonts w:ascii="Times New Roman" w:eastAsia="Times New Roman" w:hAnsi="Times New Roman" w:cs="Times New Roman"/>
          <w:sz w:val="24"/>
          <w:szCs w:val="24"/>
          <w:lang w:eastAsia="it-IT"/>
        </w:rPr>
        <w:t xml:space="preserve"> squadra </w:t>
      </w:r>
      <w:r w:rsidR="00CE65A8">
        <w:rPr>
          <w:rFonts w:ascii="Times New Roman" w:eastAsia="Times New Roman" w:hAnsi="Times New Roman" w:cs="Times New Roman"/>
          <w:sz w:val="24"/>
          <w:szCs w:val="24"/>
          <w:lang w:eastAsia="it-IT"/>
        </w:rPr>
        <w:t xml:space="preserve">ha raggiunto un valore complessivo, al netto delle commissioni, di </w:t>
      </w:r>
      <w:r w:rsidR="00E07F04">
        <w:rPr>
          <w:rFonts w:ascii="Times New Roman" w:eastAsia="Times New Roman" w:hAnsi="Times New Roman" w:cs="Times New Roman"/>
          <w:sz w:val="24"/>
          <w:szCs w:val="24"/>
          <w:lang w:eastAsia="it-IT"/>
        </w:rPr>
        <w:t>310</w:t>
      </w:r>
      <w:r w:rsidR="00CE65A8">
        <w:rPr>
          <w:rFonts w:ascii="Times New Roman" w:eastAsia="Times New Roman" w:hAnsi="Times New Roman" w:cs="Times New Roman"/>
          <w:sz w:val="24"/>
          <w:szCs w:val="24"/>
          <w:lang w:eastAsia="it-IT"/>
        </w:rPr>
        <w:t xml:space="preserve"> euro spendendo, al netto delle commissioni, 285 euro (comprensiva di tutti i cambi effettuati durante la stagione). Questo significa avere un guadagno in percentuale di </w:t>
      </w:r>
      <w:r w:rsidR="00E07F04">
        <w:rPr>
          <w:rFonts w:ascii="Times New Roman" w:eastAsia="Times New Roman" w:hAnsi="Times New Roman" w:cs="Times New Roman"/>
          <w:sz w:val="24"/>
          <w:szCs w:val="24"/>
          <w:lang w:eastAsia="it-IT"/>
        </w:rPr>
        <w:t>circa 8</w:t>
      </w:r>
      <w:r w:rsidR="00CE65A8">
        <w:rPr>
          <w:rFonts w:ascii="Times New Roman" w:eastAsia="Times New Roman" w:hAnsi="Times New Roman" w:cs="Times New Roman"/>
          <w:sz w:val="24"/>
          <w:szCs w:val="24"/>
          <w:lang w:eastAsia="it-IT"/>
        </w:rPr>
        <w:t>% che risulta essere maggiore di zero, ovvero il partecipante</w:t>
      </w:r>
      <w:r w:rsidR="005E7E87">
        <w:rPr>
          <w:rFonts w:ascii="Times New Roman" w:eastAsia="Times New Roman" w:hAnsi="Times New Roman" w:cs="Times New Roman"/>
          <w:sz w:val="24"/>
          <w:szCs w:val="24"/>
          <w:lang w:eastAsia="it-IT"/>
        </w:rPr>
        <w:t xml:space="preserve"> ha superato la soglia di sopravvivenza, quindi </w:t>
      </w:r>
      <w:r w:rsidR="00CE65A8">
        <w:rPr>
          <w:rFonts w:ascii="Times New Roman" w:eastAsia="Times New Roman" w:hAnsi="Times New Roman" w:cs="Times New Roman"/>
          <w:sz w:val="24"/>
          <w:szCs w:val="24"/>
          <w:lang w:eastAsia="it-IT"/>
        </w:rPr>
        <w:t xml:space="preserve">non ha perso </w:t>
      </w:r>
      <w:r w:rsidR="00CE65A8" w:rsidRPr="00376530">
        <w:rPr>
          <w:rFonts w:ascii="Times New Roman" w:eastAsia="Times New Roman" w:hAnsi="Times New Roman" w:cs="Times New Roman"/>
          <w:b/>
          <w:bCs/>
          <w:sz w:val="24"/>
          <w:szCs w:val="24"/>
          <w:lang w:eastAsia="it-IT"/>
        </w:rPr>
        <w:t>tutto il</w:t>
      </w:r>
      <w:r w:rsidR="008D60B3">
        <w:rPr>
          <w:rFonts w:ascii="Times New Roman" w:eastAsia="Times New Roman" w:hAnsi="Times New Roman" w:cs="Times New Roman"/>
          <w:b/>
          <w:bCs/>
          <w:sz w:val="24"/>
          <w:szCs w:val="24"/>
          <w:lang w:eastAsia="it-IT"/>
        </w:rPr>
        <w:t xml:space="preserve"> suo </w:t>
      </w:r>
      <w:r w:rsidR="00CE65A8">
        <w:rPr>
          <w:rFonts w:ascii="Times New Roman" w:eastAsia="Times New Roman" w:hAnsi="Times New Roman" w:cs="Times New Roman"/>
          <w:b/>
          <w:bCs/>
          <w:sz w:val="24"/>
          <w:szCs w:val="24"/>
          <w:lang w:eastAsia="it-IT"/>
        </w:rPr>
        <w:t>capitale</w:t>
      </w:r>
      <w:r w:rsidR="00CE65A8">
        <w:rPr>
          <w:rFonts w:ascii="Times New Roman" w:eastAsia="Times New Roman" w:hAnsi="Times New Roman" w:cs="Times New Roman"/>
          <w:sz w:val="24"/>
          <w:szCs w:val="24"/>
          <w:lang w:eastAsia="it-IT"/>
        </w:rPr>
        <w:t>.</w:t>
      </w:r>
      <w:r w:rsidR="008D60B3">
        <w:rPr>
          <w:rFonts w:ascii="Times New Roman" w:eastAsia="Times New Roman" w:hAnsi="Times New Roman" w:cs="Times New Roman"/>
          <w:sz w:val="24"/>
          <w:szCs w:val="24"/>
          <w:lang w:eastAsia="it-IT"/>
        </w:rPr>
        <w:t xml:space="preserve"> Il suo guadagno finale sarà </w:t>
      </w:r>
      <w:r w:rsidR="00E07F04">
        <w:rPr>
          <w:rFonts w:ascii="Times New Roman" w:eastAsia="Times New Roman" w:hAnsi="Times New Roman" w:cs="Times New Roman"/>
          <w:sz w:val="24"/>
          <w:szCs w:val="24"/>
          <w:lang w:eastAsia="it-IT"/>
        </w:rPr>
        <w:t>310</w:t>
      </w:r>
      <w:r w:rsidR="008D60B3">
        <w:rPr>
          <w:rFonts w:ascii="Times New Roman" w:eastAsia="Times New Roman" w:hAnsi="Times New Roman" w:cs="Times New Roman"/>
          <w:sz w:val="24"/>
          <w:szCs w:val="24"/>
          <w:lang w:eastAsia="it-IT"/>
        </w:rPr>
        <w:t xml:space="preserve"> euro increme</w:t>
      </w:r>
      <w:bookmarkStart w:id="0" w:name="_GoBack"/>
      <w:bookmarkEnd w:id="0"/>
      <w:r w:rsidR="008D60B3">
        <w:rPr>
          <w:rFonts w:ascii="Times New Roman" w:eastAsia="Times New Roman" w:hAnsi="Times New Roman" w:cs="Times New Roman"/>
          <w:sz w:val="24"/>
          <w:szCs w:val="24"/>
          <w:lang w:eastAsia="it-IT"/>
        </w:rPr>
        <w:t>ntato d</w:t>
      </w:r>
      <w:r w:rsidR="00E07F04">
        <w:rPr>
          <w:rFonts w:ascii="Times New Roman" w:eastAsia="Times New Roman" w:hAnsi="Times New Roman" w:cs="Times New Roman"/>
          <w:sz w:val="24"/>
          <w:szCs w:val="24"/>
          <w:lang w:eastAsia="it-IT"/>
        </w:rPr>
        <w:t>el 8</w:t>
      </w:r>
      <w:r w:rsidR="008D60B3">
        <w:rPr>
          <w:rFonts w:ascii="Times New Roman" w:eastAsia="Times New Roman" w:hAnsi="Times New Roman" w:cs="Times New Roman"/>
          <w:sz w:val="24"/>
          <w:szCs w:val="24"/>
          <w:lang w:eastAsia="it-IT"/>
        </w:rPr>
        <w:t>%, ovvero 3</w:t>
      </w:r>
      <w:r w:rsidR="00E07F04">
        <w:rPr>
          <w:rFonts w:ascii="Times New Roman" w:eastAsia="Times New Roman" w:hAnsi="Times New Roman" w:cs="Times New Roman"/>
          <w:sz w:val="24"/>
          <w:szCs w:val="24"/>
          <w:lang w:eastAsia="it-IT"/>
        </w:rPr>
        <w:t>3</w:t>
      </w:r>
      <w:r w:rsidR="008D60B3">
        <w:rPr>
          <w:rFonts w:ascii="Times New Roman" w:eastAsia="Times New Roman" w:hAnsi="Times New Roman" w:cs="Times New Roman"/>
          <w:sz w:val="24"/>
          <w:szCs w:val="24"/>
          <w:lang w:eastAsia="it-IT"/>
        </w:rPr>
        <w:t xml:space="preserve">5 euro. Fissata la soglia dei premi al </w:t>
      </w:r>
      <w:r w:rsidR="00E9640A">
        <w:rPr>
          <w:rFonts w:ascii="Times New Roman" w:eastAsia="Times New Roman" w:hAnsi="Times New Roman" w:cs="Times New Roman"/>
          <w:b/>
          <w:bCs/>
          <w:sz w:val="24"/>
          <w:szCs w:val="24"/>
          <w:lang w:eastAsia="it-IT"/>
        </w:rPr>
        <w:t>5</w:t>
      </w:r>
      <w:r w:rsidR="008D60B3" w:rsidRPr="008D60B3">
        <w:rPr>
          <w:rFonts w:ascii="Times New Roman" w:eastAsia="Times New Roman" w:hAnsi="Times New Roman" w:cs="Times New Roman"/>
          <w:b/>
          <w:bCs/>
          <w:sz w:val="24"/>
          <w:szCs w:val="24"/>
          <w:lang w:eastAsia="it-IT"/>
        </w:rPr>
        <w:t>%</w:t>
      </w:r>
      <w:r w:rsidR="008D60B3">
        <w:rPr>
          <w:rFonts w:ascii="Times New Roman" w:eastAsia="Times New Roman" w:hAnsi="Times New Roman" w:cs="Times New Roman"/>
          <w:b/>
          <w:bCs/>
          <w:sz w:val="24"/>
          <w:szCs w:val="24"/>
          <w:lang w:eastAsia="it-IT"/>
        </w:rPr>
        <w:t xml:space="preserve">, significa che la squadra è entrata in classifica. </w:t>
      </w:r>
      <w:r w:rsidR="008D60B3" w:rsidRPr="008D60B3">
        <w:rPr>
          <w:rFonts w:ascii="Times New Roman" w:eastAsia="Times New Roman" w:hAnsi="Times New Roman" w:cs="Times New Roman"/>
          <w:sz w:val="24"/>
          <w:szCs w:val="24"/>
          <w:lang w:eastAsia="it-IT"/>
        </w:rPr>
        <w:t xml:space="preserve">Nel caso in cui una squadra raggiungesse </w:t>
      </w:r>
      <w:r w:rsidR="00E07F04">
        <w:rPr>
          <w:rFonts w:ascii="Times New Roman" w:eastAsia="Times New Roman" w:hAnsi="Times New Roman" w:cs="Times New Roman"/>
          <w:sz w:val="24"/>
          <w:szCs w:val="24"/>
          <w:lang w:eastAsia="it-IT"/>
        </w:rPr>
        <w:t xml:space="preserve">invece </w:t>
      </w:r>
      <w:r w:rsidR="008D60B3" w:rsidRPr="008D60B3">
        <w:rPr>
          <w:rFonts w:ascii="Times New Roman" w:eastAsia="Times New Roman" w:hAnsi="Times New Roman" w:cs="Times New Roman"/>
          <w:sz w:val="24"/>
          <w:szCs w:val="24"/>
          <w:lang w:eastAsia="it-IT"/>
        </w:rPr>
        <w:t xml:space="preserve">un guadagno del 1% riceverebbe solo l’incremento in percentuale del valore della squadra senza entrare in classifica (soglia </w:t>
      </w:r>
      <w:r w:rsidR="005E7E87">
        <w:rPr>
          <w:rFonts w:ascii="Times New Roman" w:eastAsia="Times New Roman" w:hAnsi="Times New Roman" w:cs="Times New Roman"/>
          <w:sz w:val="24"/>
          <w:szCs w:val="24"/>
          <w:lang w:eastAsia="it-IT"/>
        </w:rPr>
        <w:t>a premi</w:t>
      </w:r>
      <w:r w:rsidR="008D60B3" w:rsidRPr="008D60B3">
        <w:rPr>
          <w:rFonts w:ascii="Times New Roman" w:eastAsia="Times New Roman" w:hAnsi="Times New Roman" w:cs="Times New Roman"/>
          <w:sz w:val="24"/>
          <w:szCs w:val="24"/>
          <w:lang w:eastAsia="it-IT"/>
        </w:rPr>
        <w:t>).</w:t>
      </w:r>
      <w:r w:rsidR="008D60B3">
        <w:rPr>
          <w:rFonts w:ascii="Times New Roman" w:eastAsia="Times New Roman" w:hAnsi="Times New Roman" w:cs="Times New Roman"/>
          <w:sz w:val="24"/>
          <w:szCs w:val="24"/>
          <w:lang w:eastAsia="it-IT"/>
        </w:rPr>
        <w:t xml:space="preserve"> </w:t>
      </w:r>
    </w:p>
    <w:p w14:paraId="2B42C98A" w14:textId="77777777" w:rsidR="008D60B3" w:rsidRPr="00FA7999" w:rsidRDefault="008D60B3" w:rsidP="007B75EC">
      <w:pPr>
        <w:spacing w:before="100" w:beforeAutospacing="1" w:after="100" w:afterAutospacing="1" w:line="240" w:lineRule="auto"/>
        <w:jc w:val="both"/>
        <w:rPr>
          <w:rFonts w:ascii="Times New Roman" w:eastAsia="Times New Roman" w:hAnsi="Times New Roman" w:cs="Times New Roman"/>
          <w:b/>
          <w:bCs/>
          <w:sz w:val="24"/>
          <w:szCs w:val="24"/>
          <w:lang w:eastAsia="it-IT"/>
        </w:rPr>
      </w:pPr>
      <w:r w:rsidRPr="00FA7999">
        <w:rPr>
          <w:rFonts w:ascii="Times New Roman" w:eastAsia="Times New Roman" w:hAnsi="Times New Roman" w:cs="Times New Roman"/>
          <w:b/>
          <w:bCs/>
          <w:sz w:val="24"/>
          <w:szCs w:val="24"/>
          <w:lang w:eastAsia="it-IT"/>
        </w:rPr>
        <w:t xml:space="preserve">Divisione dei premi in classifica. </w:t>
      </w:r>
    </w:p>
    <w:p w14:paraId="6006C2A2" w14:textId="604EA895" w:rsidR="0022649C" w:rsidRPr="00317B37" w:rsidRDefault="008D60B3" w:rsidP="00317B37">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w:t>
      </w:r>
      <w:r w:rsidRPr="0022649C">
        <w:rPr>
          <w:rFonts w:ascii="Times New Roman" w:eastAsia="Times New Roman" w:hAnsi="Times New Roman" w:cs="Times New Roman"/>
          <w:b/>
          <w:bCs/>
          <w:sz w:val="24"/>
          <w:szCs w:val="24"/>
          <w:lang w:eastAsia="it-IT"/>
        </w:rPr>
        <w:t>montepremi</w:t>
      </w:r>
      <w:r w:rsidR="003A128B" w:rsidRPr="0022649C">
        <w:rPr>
          <w:rFonts w:ascii="Times New Roman" w:eastAsia="Times New Roman" w:hAnsi="Times New Roman" w:cs="Times New Roman"/>
          <w:b/>
          <w:bCs/>
          <w:sz w:val="24"/>
          <w:szCs w:val="24"/>
          <w:lang w:eastAsia="it-IT"/>
        </w:rPr>
        <w:t xml:space="preserve"> iniziale</w:t>
      </w:r>
      <w:r w:rsidR="009B4BEE">
        <w:rPr>
          <w:rFonts w:ascii="Times New Roman" w:eastAsia="Times New Roman" w:hAnsi="Times New Roman" w:cs="Times New Roman"/>
          <w:sz w:val="24"/>
          <w:szCs w:val="24"/>
          <w:lang w:eastAsia="it-IT"/>
        </w:rPr>
        <w:t xml:space="preserve"> </w:t>
      </w:r>
      <w:r w:rsidR="005E7E87">
        <w:rPr>
          <w:rFonts w:ascii="Times New Roman" w:eastAsia="Times New Roman" w:hAnsi="Times New Roman" w:cs="Times New Roman"/>
          <w:sz w:val="24"/>
          <w:szCs w:val="24"/>
          <w:lang w:eastAsia="it-IT"/>
        </w:rPr>
        <w:t>è</w:t>
      </w:r>
      <w:r w:rsidR="004F5284">
        <w:rPr>
          <w:rFonts w:ascii="Times New Roman" w:eastAsia="Times New Roman" w:hAnsi="Times New Roman" w:cs="Times New Roman"/>
          <w:sz w:val="24"/>
          <w:szCs w:val="24"/>
          <w:lang w:eastAsia="it-IT"/>
        </w:rPr>
        <w:t xml:space="preserve"> costituito dal capitale </w:t>
      </w:r>
      <w:r w:rsidR="00F42D8F">
        <w:rPr>
          <w:rFonts w:ascii="Times New Roman" w:eastAsia="Times New Roman" w:hAnsi="Times New Roman" w:cs="Times New Roman"/>
          <w:sz w:val="24"/>
          <w:szCs w:val="24"/>
          <w:lang w:eastAsia="it-IT"/>
        </w:rPr>
        <w:t xml:space="preserve">iniziale </w:t>
      </w:r>
      <w:r w:rsidR="004F5284">
        <w:rPr>
          <w:rFonts w:ascii="Times New Roman" w:eastAsia="Times New Roman" w:hAnsi="Times New Roman" w:cs="Times New Roman"/>
          <w:sz w:val="24"/>
          <w:szCs w:val="24"/>
          <w:lang w:eastAsia="it-IT"/>
        </w:rPr>
        <w:t xml:space="preserve">speso da tutti i partecipanti iscritti al </w:t>
      </w:r>
      <w:proofErr w:type="spellStart"/>
      <w:r w:rsidR="004F5284">
        <w:rPr>
          <w:rFonts w:ascii="Times New Roman" w:eastAsia="Times New Roman" w:hAnsi="Times New Roman" w:cs="Times New Roman"/>
          <w:sz w:val="24"/>
          <w:szCs w:val="24"/>
          <w:lang w:eastAsia="it-IT"/>
        </w:rPr>
        <w:t>Fanta</w:t>
      </w:r>
      <w:r w:rsidR="00507512">
        <w:rPr>
          <w:rFonts w:ascii="Times New Roman" w:eastAsia="Times New Roman" w:hAnsi="Times New Roman" w:cs="Times New Roman"/>
          <w:sz w:val="24"/>
          <w:szCs w:val="24"/>
          <w:lang w:eastAsia="it-IT"/>
        </w:rPr>
        <w:t>T</w:t>
      </w:r>
      <w:r w:rsidR="004F5284">
        <w:rPr>
          <w:rFonts w:ascii="Times New Roman" w:eastAsia="Times New Roman" w:hAnsi="Times New Roman" w:cs="Times New Roman"/>
          <w:sz w:val="24"/>
          <w:szCs w:val="24"/>
          <w:lang w:eastAsia="it-IT"/>
        </w:rPr>
        <w:t>rading</w:t>
      </w:r>
      <w:proofErr w:type="spellEnd"/>
      <w:r w:rsidR="00F42D8F">
        <w:rPr>
          <w:rFonts w:ascii="Times New Roman" w:eastAsia="Times New Roman" w:hAnsi="Times New Roman" w:cs="Times New Roman"/>
          <w:sz w:val="24"/>
          <w:szCs w:val="24"/>
          <w:lang w:eastAsia="it-IT"/>
        </w:rPr>
        <w:t>, al netto delle commissioni</w:t>
      </w:r>
      <w:r w:rsidR="004F5284">
        <w:rPr>
          <w:rFonts w:ascii="Times New Roman" w:eastAsia="Times New Roman" w:hAnsi="Times New Roman" w:cs="Times New Roman"/>
          <w:sz w:val="24"/>
          <w:szCs w:val="24"/>
          <w:lang w:eastAsia="it-IT"/>
        </w:rPr>
        <w:t xml:space="preserve">. </w:t>
      </w:r>
      <w:r w:rsidR="00317B37">
        <w:rPr>
          <w:rFonts w:ascii="Times New Roman" w:eastAsia="Times New Roman" w:hAnsi="Times New Roman" w:cs="Times New Roman"/>
          <w:sz w:val="24"/>
          <w:szCs w:val="24"/>
          <w:lang w:eastAsia="it-IT"/>
        </w:rPr>
        <w:t xml:space="preserve">Invece, </w:t>
      </w:r>
      <w:r w:rsidR="00317B37">
        <w:rPr>
          <w:rFonts w:ascii="Times New Roman" w:eastAsia="Times New Roman" w:hAnsi="Times New Roman" w:cs="Times New Roman"/>
          <w:b/>
          <w:bCs/>
          <w:sz w:val="24"/>
          <w:szCs w:val="24"/>
          <w:lang w:eastAsia="it-IT"/>
        </w:rPr>
        <w:t>il</w:t>
      </w:r>
      <w:r w:rsidR="003A128B">
        <w:rPr>
          <w:rFonts w:ascii="Times New Roman" w:eastAsia="Times New Roman" w:hAnsi="Times New Roman" w:cs="Times New Roman"/>
          <w:b/>
          <w:bCs/>
          <w:sz w:val="24"/>
          <w:szCs w:val="24"/>
          <w:lang w:eastAsia="it-IT"/>
        </w:rPr>
        <w:t xml:space="preserve"> montepremi finale </w:t>
      </w:r>
      <w:r w:rsidR="003A128B" w:rsidRPr="00317B37">
        <w:rPr>
          <w:rFonts w:ascii="Times New Roman" w:eastAsia="Times New Roman" w:hAnsi="Times New Roman" w:cs="Times New Roman"/>
          <w:sz w:val="24"/>
          <w:szCs w:val="24"/>
          <w:lang w:eastAsia="it-IT"/>
        </w:rPr>
        <w:t xml:space="preserve">accumulato </w:t>
      </w:r>
      <w:r w:rsidR="00F42D8F" w:rsidRPr="00317B37">
        <w:rPr>
          <w:rFonts w:ascii="Times New Roman" w:eastAsia="Times New Roman" w:hAnsi="Times New Roman" w:cs="Times New Roman"/>
          <w:sz w:val="24"/>
          <w:szCs w:val="24"/>
          <w:lang w:eastAsia="it-IT"/>
        </w:rPr>
        <w:t>sarà dato dalla somma del montepremi iniziale</w:t>
      </w:r>
      <w:r w:rsidR="000D78C8" w:rsidRPr="00317B37">
        <w:rPr>
          <w:rFonts w:ascii="Times New Roman" w:eastAsia="Times New Roman" w:hAnsi="Times New Roman" w:cs="Times New Roman"/>
          <w:sz w:val="24"/>
          <w:szCs w:val="24"/>
          <w:lang w:eastAsia="it-IT"/>
        </w:rPr>
        <w:t xml:space="preserve"> (capitale iniziale)</w:t>
      </w:r>
      <w:r w:rsidR="00F42D8F" w:rsidRPr="00317B37">
        <w:rPr>
          <w:rFonts w:ascii="Times New Roman" w:eastAsia="Times New Roman" w:hAnsi="Times New Roman" w:cs="Times New Roman"/>
          <w:sz w:val="24"/>
          <w:szCs w:val="24"/>
          <w:lang w:eastAsia="it-IT"/>
        </w:rPr>
        <w:t xml:space="preserve"> + il capitale </w:t>
      </w:r>
      <w:r w:rsidR="000D78C8" w:rsidRPr="00317B37">
        <w:rPr>
          <w:rFonts w:ascii="Times New Roman" w:eastAsia="Times New Roman" w:hAnsi="Times New Roman" w:cs="Times New Roman"/>
          <w:sz w:val="24"/>
          <w:szCs w:val="24"/>
          <w:lang w:eastAsia="it-IT"/>
        </w:rPr>
        <w:t xml:space="preserve">aggiunto </w:t>
      </w:r>
      <w:r w:rsidR="00F42D8F" w:rsidRPr="00317B37">
        <w:rPr>
          <w:rFonts w:ascii="Times New Roman" w:eastAsia="Times New Roman" w:hAnsi="Times New Roman" w:cs="Times New Roman"/>
          <w:sz w:val="24"/>
          <w:szCs w:val="24"/>
          <w:lang w:eastAsia="it-IT"/>
        </w:rPr>
        <w:t>speso per i cambi durante campionato</w:t>
      </w:r>
      <w:r w:rsidR="0022649C" w:rsidRPr="00317B37">
        <w:rPr>
          <w:rFonts w:ascii="Times New Roman" w:eastAsia="Times New Roman" w:hAnsi="Times New Roman" w:cs="Times New Roman"/>
          <w:sz w:val="24"/>
          <w:szCs w:val="24"/>
          <w:lang w:eastAsia="it-IT"/>
        </w:rPr>
        <w:t xml:space="preserve"> – plusvalenze</w:t>
      </w:r>
      <w:r w:rsidR="00317B37">
        <w:rPr>
          <w:rFonts w:ascii="Times New Roman" w:eastAsia="Times New Roman" w:hAnsi="Times New Roman" w:cs="Times New Roman"/>
          <w:sz w:val="24"/>
          <w:szCs w:val="24"/>
          <w:lang w:eastAsia="it-IT"/>
        </w:rPr>
        <w:t>, ovvero</w:t>
      </w:r>
      <w:r w:rsidR="0022649C" w:rsidRPr="00317B37">
        <w:rPr>
          <w:rFonts w:ascii="Times New Roman" w:eastAsia="Times New Roman" w:hAnsi="Times New Roman" w:cs="Times New Roman"/>
          <w:sz w:val="24"/>
          <w:szCs w:val="24"/>
          <w:lang w:eastAsia="it-IT"/>
        </w:rPr>
        <w:t xml:space="preserve"> </w:t>
      </w:r>
      <w:r w:rsidR="00F42D8F" w:rsidRPr="00317B37">
        <w:rPr>
          <w:rFonts w:ascii="Times New Roman" w:eastAsia="Times New Roman" w:hAnsi="Times New Roman" w:cs="Times New Roman"/>
          <w:sz w:val="24"/>
          <w:szCs w:val="24"/>
          <w:lang w:eastAsia="it-IT"/>
        </w:rPr>
        <w:t xml:space="preserve"> </w:t>
      </w:r>
    </w:p>
    <w:p w14:paraId="78F1C854" w14:textId="0F692B4A" w:rsidR="0022649C" w:rsidRPr="00EF65D1" w:rsidRDefault="0022649C" w:rsidP="0022649C">
      <w:pPr>
        <w:spacing w:before="100" w:beforeAutospacing="1" w:after="100" w:afterAutospacing="1" w:line="240" w:lineRule="auto"/>
        <w:rPr>
          <w:rFonts w:ascii="Times New Roman" w:eastAsia="Times New Roman" w:hAnsi="Times New Roman" w:cs="Times New Roman"/>
          <w:sz w:val="24"/>
          <w:szCs w:val="24"/>
          <w:lang w:eastAsia="it-IT"/>
        </w:rPr>
      </w:pPr>
      <m:oMathPara>
        <m:oMath>
          <m:r>
            <m:rPr>
              <m:sty m:val="b"/>
            </m:rPr>
            <w:rPr>
              <w:rFonts w:ascii="Cambria Math" w:eastAsia="Times New Roman" w:hAnsi="Cambria Math" w:cs="Times New Roman"/>
              <w:sz w:val="24"/>
              <w:szCs w:val="24"/>
              <w:lang w:eastAsia="it-IT"/>
            </w:rPr>
            <m:t>Montepremi finale</m:t>
          </m:r>
          <m:r>
            <m:rPr>
              <m:sty m:val="p"/>
            </m:rPr>
            <w:rPr>
              <w:rFonts w:ascii="Cambria Math" w:eastAsia="Times New Roman" w:hAnsi="Cambria Math" w:cs="Times New Roman"/>
              <w:sz w:val="24"/>
              <w:szCs w:val="24"/>
              <w:lang w:eastAsia="it-IT"/>
            </w:rPr>
            <m:t>=Capitale iniziale+Capitale aggiunto-</m:t>
          </m:r>
          <m:r>
            <m:rPr>
              <m:sty m:val="p"/>
            </m:rPr>
            <w:rPr>
              <w:rFonts w:ascii="Cambria Math" w:eastAsia="Times New Roman" w:hAnsi="Cambria Math" w:cs="Times New Roman"/>
              <w:sz w:val="24"/>
              <w:szCs w:val="24"/>
              <w:lang w:eastAsia="it-IT"/>
            </w:rPr>
            <m:t>(</m:t>
          </m:r>
          <m:r>
            <m:rPr>
              <m:sty m:val="p"/>
            </m:rPr>
            <w:rPr>
              <w:rFonts w:ascii="Cambria Math" w:eastAsia="Times New Roman" w:hAnsi="Cambria Math" w:cs="Times New Roman"/>
              <w:sz w:val="24"/>
              <w:szCs w:val="24"/>
              <w:lang w:eastAsia="it-IT"/>
            </w:rPr>
            <m:t>Plusvalenze</m:t>
          </m:r>
          <m:r>
            <m:rPr>
              <m:sty m:val="p"/>
            </m:rPr>
            <w:rPr>
              <w:rFonts w:ascii="Cambria Math" w:eastAsia="Times New Roman" w:hAnsi="Cambria Math" w:cs="Times New Roman"/>
              <w:sz w:val="24"/>
              <w:szCs w:val="24"/>
              <w:lang w:eastAsia="it-IT"/>
            </w:rPr>
            <m:t>)</m:t>
          </m:r>
          <m:r>
            <m:rPr>
              <m:sty m:val="p"/>
            </m:rPr>
            <w:rPr>
              <w:rFonts w:ascii="Cambria Math" w:eastAsia="Times New Roman" w:hAnsi="Cambria Math" w:cs="Times New Roman"/>
              <w:sz w:val="24"/>
              <w:szCs w:val="24"/>
              <w:lang w:eastAsia="it-IT"/>
            </w:rPr>
            <m:t xml:space="preserve"> </m:t>
          </m:r>
        </m:oMath>
      </m:oMathPara>
    </w:p>
    <w:p w14:paraId="6E9563DC" w14:textId="17EA0DFE" w:rsidR="00BB11C1" w:rsidRDefault="00317B37" w:rsidP="00317B37">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Supponiamo, ad esempio, di avere 45 squadre che mediamente hanno speso per realizzare la propria squadra di 25 giocatori circa 280 euro. Quindi il montepremi iniziale, al netto delle commissioni di acquisto, sarà di circa 12348 euro. </w:t>
      </w:r>
      <w:r w:rsidR="009B4BEE">
        <w:rPr>
          <w:rFonts w:ascii="Times New Roman" w:eastAsia="Times New Roman" w:hAnsi="Times New Roman" w:cs="Times New Roman"/>
          <w:sz w:val="24"/>
          <w:szCs w:val="24"/>
          <w:lang w:eastAsia="it-IT"/>
        </w:rPr>
        <w:t xml:space="preserve">Ogni partecipante, </w:t>
      </w:r>
      <w:r>
        <w:rPr>
          <w:rFonts w:ascii="Times New Roman" w:eastAsia="Times New Roman" w:hAnsi="Times New Roman" w:cs="Times New Roman"/>
          <w:sz w:val="24"/>
          <w:szCs w:val="24"/>
          <w:lang w:eastAsia="it-IT"/>
        </w:rPr>
        <w:t>durante la stagione</w:t>
      </w:r>
      <w:r w:rsidR="009B4BEE">
        <w:rPr>
          <w:rFonts w:ascii="Times New Roman" w:eastAsia="Times New Roman" w:hAnsi="Times New Roman" w:cs="Times New Roman"/>
          <w:sz w:val="24"/>
          <w:szCs w:val="24"/>
          <w:lang w:eastAsia="it-IT"/>
        </w:rPr>
        <w:t xml:space="preserve">, potrà vendere giocatori meno quotati per accaparrarsi giocatori più quotati aggiungendo altro </w:t>
      </w:r>
      <w:r>
        <w:rPr>
          <w:rFonts w:ascii="Times New Roman" w:eastAsia="Times New Roman" w:hAnsi="Times New Roman" w:cs="Times New Roman"/>
          <w:sz w:val="24"/>
          <w:szCs w:val="24"/>
          <w:lang w:eastAsia="it-IT"/>
        </w:rPr>
        <w:t xml:space="preserve">capitale </w:t>
      </w:r>
      <w:r w:rsidR="009B4BEE">
        <w:rPr>
          <w:rFonts w:ascii="Times New Roman" w:eastAsia="Times New Roman" w:hAnsi="Times New Roman" w:cs="Times New Roman"/>
          <w:sz w:val="24"/>
          <w:szCs w:val="24"/>
          <w:lang w:eastAsia="it-IT"/>
        </w:rPr>
        <w:t>alla squadra iniziale. Il capitale aggiunto,</w:t>
      </w:r>
      <w:r>
        <w:rPr>
          <w:rFonts w:ascii="Times New Roman" w:eastAsia="Times New Roman" w:hAnsi="Times New Roman" w:cs="Times New Roman"/>
          <w:sz w:val="24"/>
          <w:szCs w:val="24"/>
          <w:lang w:eastAsia="it-IT"/>
        </w:rPr>
        <w:t xml:space="preserve"> al netto delle commissioni, </w:t>
      </w:r>
      <w:r w:rsidR="009B4BEE">
        <w:rPr>
          <w:rFonts w:ascii="Times New Roman" w:eastAsia="Times New Roman" w:hAnsi="Times New Roman" w:cs="Times New Roman"/>
          <w:sz w:val="24"/>
          <w:szCs w:val="24"/>
          <w:lang w:eastAsia="it-IT"/>
        </w:rPr>
        <w:t xml:space="preserve">sarà </w:t>
      </w:r>
      <w:r>
        <w:rPr>
          <w:rFonts w:ascii="Times New Roman" w:eastAsia="Times New Roman" w:hAnsi="Times New Roman" w:cs="Times New Roman"/>
          <w:sz w:val="24"/>
          <w:szCs w:val="24"/>
          <w:lang w:eastAsia="it-IT"/>
        </w:rPr>
        <w:t xml:space="preserve">dovuto agli acquisti da parte dei partecipanti di giocatori più quotati rispetto a quelli di partenza. Ad esempio, supponiamo </w:t>
      </w:r>
      <w:r w:rsidR="009B4BEE">
        <w:rPr>
          <w:rFonts w:ascii="Times New Roman" w:eastAsia="Times New Roman" w:hAnsi="Times New Roman" w:cs="Times New Roman"/>
          <w:sz w:val="24"/>
          <w:szCs w:val="24"/>
          <w:lang w:eastAsia="it-IT"/>
        </w:rPr>
        <w:t xml:space="preserve">di avere </w:t>
      </w:r>
      <w:r>
        <w:rPr>
          <w:rFonts w:ascii="Times New Roman" w:eastAsia="Times New Roman" w:hAnsi="Times New Roman" w:cs="Times New Roman"/>
          <w:sz w:val="24"/>
          <w:szCs w:val="24"/>
          <w:lang w:eastAsia="it-IT"/>
        </w:rPr>
        <w:t>un capitale aggiuntivo di 400 euro</w:t>
      </w:r>
      <w:r w:rsidR="009B4BEE">
        <w:rPr>
          <w:rFonts w:ascii="Times New Roman" w:eastAsia="Times New Roman" w:hAnsi="Times New Roman" w:cs="Times New Roman"/>
          <w:sz w:val="24"/>
          <w:szCs w:val="24"/>
          <w:lang w:eastAsia="it-IT"/>
        </w:rPr>
        <w:t xml:space="preserve"> dovuto a tutti i partecipanti</w:t>
      </w:r>
      <w:r>
        <w:rPr>
          <w:rFonts w:ascii="Times New Roman" w:eastAsia="Times New Roman" w:hAnsi="Times New Roman" w:cs="Times New Roman"/>
          <w:sz w:val="24"/>
          <w:szCs w:val="24"/>
          <w:lang w:eastAsia="it-IT"/>
        </w:rPr>
        <w:t xml:space="preserve">. Dal capitale iniziale, poi bisogna sottrarre, al netto delle commissioni, le plus valenze che tutti i partecipanti hanno ottenute durante tutta la stagione. Supponiamo che siano pari a 800 euro. Quindi in definitiva il montepremi finale sarà dato da 12348+300-800= 11848 euro. </w:t>
      </w:r>
      <w:r w:rsidR="00BB11C1">
        <w:rPr>
          <w:rFonts w:ascii="Times New Roman" w:eastAsia="Times New Roman" w:hAnsi="Times New Roman" w:cs="Times New Roman"/>
          <w:sz w:val="24"/>
          <w:szCs w:val="24"/>
          <w:lang w:eastAsia="it-IT"/>
        </w:rPr>
        <w:t>Dal montepremi finale bisogna infine sottrarre il guadagno % di tutte le squadre che hanno superato la soglia dello 0% con i relativi incrementi in percentuali ottenuti a fine stagione</w:t>
      </w:r>
      <w:r w:rsidR="009B4BEE">
        <w:rPr>
          <w:rFonts w:ascii="Times New Roman" w:eastAsia="Times New Roman" w:hAnsi="Times New Roman" w:cs="Times New Roman"/>
          <w:sz w:val="24"/>
          <w:szCs w:val="24"/>
          <w:lang w:eastAsia="it-IT"/>
        </w:rPr>
        <w:t xml:space="preserve"> per ottenere il montepremi soglia.</w:t>
      </w:r>
    </w:p>
    <w:p w14:paraId="663CD1BA" w14:textId="32398334" w:rsidR="00C41E98" w:rsidRDefault="00317B37" w:rsidP="00FA7999">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w:t>
      </w:r>
      <w:r w:rsidR="004F5284">
        <w:rPr>
          <w:rFonts w:ascii="Times New Roman" w:eastAsia="Times New Roman" w:hAnsi="Times New Roman" w:cs="Times New Roman"/>
          <w:sz w:val="24"/>
          <w:szCs w:val="24"/>
          <w:lang w:eastAsia="it-IT"/>
        </w:rPr>
        <w:t>upponiamo, ad esempio che su 45 partecipanti, solo il 33% riesc</w:t>
      </w:r>
      <w:r w:rsidR="00E9640A">
        <w:rPr>
          <w:rFonts w:ascii="Times New Roman" w:eastAsia="Times New Roman" w:hAnsi="Times New Roman" w:cs="Times New Roman"/>
          <w:sz w:val="24"/>
          <w:szCs w:val="24"/>
          <w:lang w:eastAsia="it-IT"/>
        </w:rPr>
        <w:t>e</w:t>
      </w:r>
      <w:r w:rsidR="004F5284">
        <w:rPr>
          <w:rFonts w:ascii="Times New Roman" w:eastAsia="Times New Roman" w:hAnsi="Times New Roman" w:cs="Times New Roman"/>
          <w:sz w:val="24"/>
          <w:szCs w:val="24"/>
          <w:lang w:eastAsia="it-IT"/>
        </w:rPr>
        <w:t xml:space="preserve"> a superare la soglia d</w:t>
      </w:r>
      <w:r w:rsidR="00E9640A">
        <w:rPr>
          <w:rFonts w:ascii="Times New Roman" w:eastAsia="Times New Roman" w:hAnsi="Times New Roman" w:cs="Times New Roman"/>
          <w:sz w:val="24"/>
          <w:szCs w:val="24"/>
          <w:lang w:eastAsia="it-IT"/>
        </w:rPr>
        <w:t>ello</w:t>
      </w:r>
      <w:r w:rsidR="004F5284">
        <w:rPr>
          <w:rFonts w:ascii="Times New Roman" w:eastAsia="Times New Roman" w:hAnsi="Times New Roman" w:cs="Times New Roman"/>
          <w:sz w:val="24"/>
          <w:szCs w:val="24"/>
          <w:lang w:eastAsia="it-IT"/>
        </w:rPr>
        <w:t xml:space="preserve"> 0%, ovvero 15 squadre. Di queste 15 squadre solo </w:t>
      </w:r>
      <w:r w:rsidR="00507512">
        <w:rPr>
          <w:rFonts w:ascii="Times New Roman" w:eastAsia="Times New Roman" w:hAnsi="Times New Roman" w:cs="Times New Roman"/>
          <w:sz w:val="24"/>
          <w:szCs w:val="24"/>
          <w:lang w:eastAsia="it-IT"/>
        </w:rPr>
        <w:t>3</w:t>
      </w:r>
      <w:r w:rsidR="004F5284">
        <w:rPr>
          <w:rFonts w:ascii="Times New Roman" w:eastAsia="Times New Roman" w:hAnsi="Times New Roman" w:cs="Times New Roman"/>
          <w:sz w:val="24"/>
          <w:szCs w:val="24"/>
          <w:lang w:eastAsia="it-IT"/>
        </w:rPr>
        <w:t xml:space="preserve"> squadre superano la soglia premio del </w:t>
      </w:r>
      <w:r w:rsidR="00E9640A">
        <w:rPr>
          <w:rFonts w:ascii="Times New Roman" w:eastAsia="Times New Roman" w:hAnsi="Times New Roman" w:cs="Times New Roman"/>
          <w:sz w:val="24"/>
          <w:szCs w:val="24"/>
          <w:lang w:eastAsia="it-IT"/>
        </w:rPr>
        <w:t>5</w:t>
      </w:r>
      <w:r w:rsidR="004F5284">
        <w:rPr>
          <w:rFonts w:ascii="Times New Roman" w:eastAsia="Times New Roman" w:hAnsi="Times New Roman" w:cs="Times New Roman"/>
          <w:sz w:val="24"/>
          <w:szCs w:val="24"/>
          <w:lang w:eastAsia="it-IT"/>
        </w:rPr>
        <w:t>%.</w:t>
      </w:r>
      <w:r w:rsidR="00FA7999">
        <w:rPr>
          <w:rFonts w:ascii="Times New Roman" w:eastAsia="Times New Roman" w:hAnsi="Times New Roman" w:cs="Times New Roman"/>
          <w:sz w:val="24"/>
          <w:szCs w:val="24"/>
          <w:lang w:eastAsia="it-IT"/>
        </w:rPr>
        <w:t xml:space="preserve"> </w:t>
      </w:r>
      <w:r w:rsidR="003A128B">
        <w:rPr>
          <w:rFonts w:ascii="Times New Roman" w:eastAsia="Times New Roman" w:hAnsi="Times New Roman" w:cs="Times New Roman"/>
          <w:sz w:val="24"/>
          <w:szCs w:val="24"/>
          <w:lang w:eastAsia="it-IT"/>
        </w:rPr>
        <w:t xml:space="preserve">Questo significa </w:t>
      </w:r>
      <w:r w:rsidR="003945D5">
        <w:rPr>
          <w:rFonts w:ascii="Times New Roman" w:eastAsia="Times New Roman" w:hAnsi="Times New Roman" w:cs="Times New Roman"/>
          <w:sz w:val="24"/>
          <w:szCs w:val="24"/>
          <w:lang w:eastAsia="it-IT"/>
        </w:rPr>
        <w:t xml:space="preserve">che dal montepremi finale, bisogna sottrarre </w:t>
      </w:r>
      <w:r w:rsidR="00E9640A">
        <w:rPr>
          <w:rFonts w:ascii="Times New Roman" w:eastAsia="Times New Roman" w:hAnsi="Times New Roman" w:cs="Times New Roman"/>
          <w:sz w:val="24"/>
          <w:szCs w:val="24"/>
          <w:lang w:eastAsia="it-IT"/>
        </w:rPr>
        <w:t>la somma d</w:t>
      </w:r>
      <w:r w:rsidR="00A725F6">
        <w:rPr>
          <w:rFonts w:ascii="Times New Roman" w:eastAsia="Times New Roman" w:hAnsi="Times New Roman" w:cs="Times New Roman"/>
          <w:sz w:val="24"/>
          <w:szCs w:val="24"/>
          <w:lang w:eastAsia="it-IT"/>
        </w:rPr>
        <w:t>el valore ottenuto</w:t>
      </w:r>
      <w:r w:rsidR="003945D5">
        <w:rPr>
          <w:rFonts w:ascii="Times New Roman" w:eastAsia="Times New Roman" w:hAnsi="Times New Roman" w:cs="Times New Roman"/>
          <w:sz w:val="24"/>
          <w:szCs w:val="24"/>
          <w:lang w:eastAsia="it-IT"/>
        </w:rPr>
        <w:t xml:space="preserve"> </w:t>
      </w:r>
      <w:r w:rsidR="00A725F6">
        <w:rPr>
          <w:rFonts w:ascii="Times New Roman" w:eastAsia="Times New Roman" w:hAnsi="Times New Roman" w:cs="Times New Roman"/>
          <w:sz w:val="24"/>
          <w:szCs w:val="24"/>
          <w:lang w:eastAsia="it-IT"/>
        </w:rPr>
        <w:t xml:space="preserve">da </w:t>
      </w:r>
      <w:r w:rsidR="003945D5">
        <w:rPr>
          <w:rFonts w:ascii="Times New Roman" w:eastAsia="Times New Roman" w:hAnsi="Times New Roman" w:cs="Times New Roman"/>
          <w:sz w:val="24"/>
          <w:szCs w:val="24"/>
          <w:lang w:eastAsia="it-IT"/>
        </w:rPr>
        <w:t>tutte le squadre</w:t>
      </w:r>
      <w:r w:rsidR="00E9640A">
        <w:rPr>
          <w:rFonts w:ascii="Times New Roman" w:eastAsia="Times New Roman" w:hAnsi="Times New Roman" w:cs="Times New Roman"/>
          <w:sz w:val="24"/>
          <w:szCs w:val="24"/>
          <w:lang w:eastAsia="it-IT"/>
        </w:rPr>
        <w:t>, con i loro relativi guadagni in percentuale,</w:t>
      </w:r>
      <w:r w:rsidR="00A725F6">
        <w:rPr>
          <w:rFonts w:ascii="Times New Roman" w:eastAsia="Times New Roman" w:hAnsi="Times New Roman" w:cs="Times New Roman"/>
          <w:sz w:val="24"/>
          <w:szCs w:val="24"/>
          <w:lang w:eastAsia="it-IT"/>
        </w:rPr>
        <w:t xml:space="preserve"> (</w:t>
      </w:r>
      <w:r w:rsidR="00A725F6" w:rsidRPr="00A725F6">
        <w:rPr>
          <w:rFonts w:ascii="Times New Roman" w:eastAsia="Times New Roman" w:hAnsi="Times New Roman" w:cs="Times New Roman"/>
          <w:b/>
          <w:bCs/>
          <w:sz w:val="24"/>
          <w:szCs w:val="24"/>
          <w:lang w:eastAsia="it-IT"/>
        </w:rPr>
        <w:t>ROI – Ritorno dell’investimento</w:t>
      </w:r>
      <w:r w:rsidR="00A725F6">
        <w:rPr>
          <w:rFonts w:ascii="Times New Roman" w:eastAsia="Times New Roman" w:hAnsi="Times New Roman" w:cs="Times New Roman"/>
          <w:sz w:val="24"/>
          <w:szCs w:val="24"/>
          <w:lang w:eastAsia="it-IT"/>
        </w:rPr>
        <w:t>)</w:t>
      </w:r>
      <w:r w:rsidR="00E9640A">
        <w:rPr>
          <w:rFonts w:ascii="Times New Roman" w:eastAsia="Times New Roman" w:hAnsi="Times New Roman" w:cs="Times New Roman"/>
          <w:sz w:val="24"/>
          <w:szCs w:val="24"/>
          <w:lang w:eastAsia="it-IT"/>
        </w:rPr>
        <w:t xml:space="preserve"> che hanno superato la soglia dello 0%.</w:t>
      </w:r>
      <w:r w:rsidR="003945D5">
        <w:rPr>
          <w:rFonts w:ascii="Times New Roman" w:eastAsia="Times New Roman" w:hAnsi="Times New Roman" w:cs="Times New Roman"/>
          <w:sz w:val="24"/>
          <w:szCs w:val="24"/>
          <w:lang w:eastAsia="it-IT"/>
        </w:rPr>
        <w:t xml:space="preserve"> Ad esempio, supponiamo che</w:t>
      </w:r>
      <w:r w:rsidR="00E9640A">
        <w:rPr>
          <w:rFonts w:ascii="Times New Roman" w:eastAsia="Times New Roman" w:hAnsi="Times New Roman" w:cs="Times New Roman"/>
          <w:sz w:val="24"/>
          <w:szCs w:val="24"/>
          <w:lang w:eastAsia="it-IT"/>
        </w:rPr>
        <w:t xml:space="preserve"> il valore finale di una squadra, al netto delle commissioni, sia pari a 320 euro e che ha ottenuto un guadagno in percentuale pari a 2.</w:t>
      </w:r>
      <w:r w:rsidR="003945D5">
        <w:rPr>
          <w:rFonts w:ascii="Times New Roman" w:eastAsia="Times New Roman" w:hAnsi="Times New Roman" w:cs="Times New Roman"/>
          <w:sz w:val="24"/>
          <w:szCs w:val="24"/>
          <w:lang w:eastAsia="it-IT"/>
        </w:rPr>
        <w:t>5. Quindi</w:t>
      </w:r>
      <w:r w:rsidR="00E9640A">
        <w:rPr>
          <w:rFonts w:ascii="Times New Roman" w:eastAsia="Times New Roman" w:hAnsi="Times New Roman" w:cs="Times New Roman"/>
          <w:sz w:val="24"/>
          <w:szCs w:val="24"/>
          <w:lang w:eastAsia="it-IT"/>
        </w:rPr>
        <w:t xml:space="preserve">, il partecipante </w:t>
      </w:r>
      <w:r w:rsidR="003945D5">
        <w:rPr>
          <w:rFonts w:ascii="Times New Roman" w:eastAsia="Times New Roman" w:hAnsi="Times New Roman" w:cs="Times New Roman"/>
          <w:sz w:val="24"/>
          <w:szCs w:val="24"/>
          <w:lang w:eastAsia="it-IT"/>
        </w:rPr>
        <w:t>otte</w:t>
      </w:r>
      <w:r w:rsidR="00E9640A">
        <w:rPr>
          <w:rFonts w:ascii="Times New Roman" w:eastAsia="Times New Roman" w:hAnsi="Times New Roman" w:cs="Times New Roman"/>
          <w:sz w:val="24"/>
          <w:szCs w:val="24"/>
          <w:lang w:eastAsia="it-IT"/>
        </w:rPr>
        <w:t>rrà</w:t>
      </w:r>
      <w:r w:rsidR="003945D5">
        <w:rPr>
          <w:rFonts w:ascii="Times New Roman" w:eastAsia="Times New Roman" w:hAnsi="Times New Roman" w:cs="Times New Roman"/>
          <w:sz w:val="24"/>
          <w:szCs w:val="24"/>
          <w:lang w:eastAsia="it-IT"/>
        </w:rPr>
        <w:t xml:space="preserve"> un ritorno economico pari a 328 euro (320+2.5%)</w:t>
      </w:r>
      <w:r w:rsidR="00A725F6">
        <w:rPr>
          <w:rFonts w:ascii="Times New Roman" w:eastAsia="Times New Roman" w:hAnsi="Times New Roman" w:cs="Times New Roman"/>
          <w:sz w:val="24"/>
          <w:szCs w:val="24"/>
          <w:lang w:eastAsia="it-IT"/>
        </w:rPr>
        <w:t>, cioè un ROI=328 euro</w:t>
      </w:r>
      <w:r w:rsidR="003945D5">
        <w:rPr>
          <w:rFonts w:ascii="Times New Roman" w:eastAsia="Times New Roman" w:hAnsi="Times New Roman" w:cs="Times New Roman"/>
          <w:sz w:val="24"/>
          <w:szCs w:val="24"/>
          <w:lang w:eastAsia="it-IT"/>
        </w:rPr>
        <w:t>.</w:t>
      </w:r>
      <w:r w:rsidR="00E9640A">
        <w:rPr>
          <w:rFonts w:ascii="Times New Roman" w:eastAsia="Times New Roman" w:hAnsi="Times New Roman" w:cs="Times New Roman"/>
          <w:sz w:val="24"/>
          <w:szCs w:val="24"/>
          <w:lang w:eastAsia="it-IT"/>
        </w:rPr>
        <w:t xml:space="preserve"> Supponendo che in media, tutti </w:t>
      </w:r>
      <w:r w:rsidR="00A725F6">
        <w:rPr>
          <w:rFonts w:ascii="Times New Roman" w:eastAsia="Times New Roman" w:hAnsi="Times New Roman" w:cs="Times New Roman"/>
          <w:sz w:val="24"/>
          <w:szCs w:val="24"/>
          <w:lang w:eastAsia="it-IT"/>
        </w:rPr>
        <w:t>e</w:t>
      </w:r>
      <w:r w:rsidR="00E9640A">
        <w:rPr>
          <w:rFonts w:ascii="Times New Roman" w:eastAsia="Times New Roman" w:hAnsi="Times New Roman" w:cs="Times New Roman"/>
          <w:sz w:val="24"/>
          <w:szCs w:val="24"/>
          <w:lang w:eastAsia="it-IT"/>
        </w:rPr>
        <w:t xml:space="preserve"> 15 i partecipanti</w:t>
      </w:r>
      <w:r w:rsidR="00A725F6">
        <w:rPr>
          <w:rFonts w:ascii="Times New Roman" w:eastAsia="Times New Roman" w:hAnsi="Times New Roman" w:cs="Times New Roman"/>
          <w:sz w:val="24"/>
          <w:szCs w:val="24"/>
          <w:lang w:eastAsia="it-IT"/>
        </w:rPr>
        <w:t xml:space="preserve"> avranno un ritorno economico dell’investimento pari a 330 euro, si avrà un ROI totale pari a </w:t>
      </w:r>
      <w:r w:rsidR="00C41E98">
        <w:rPr>
          <w:rFonts w:ascii="Times New Roman" w:eastAsia="Times New Roman" w:hAnsi="Times New Roman" w:cs="Times New Roman"/>
          <w:sz w:val="24"/>
          <w:szCs w:val="24"/>
          <w:lang w:eastAsia="it-IT"/>
        </w:rPr>
        <w:t>(15*330=4950 euro)</w:t>
      </w:r>
      <w:r w:rsidR="00A725F6">
        <w:rPr>
          <w:rFonts w:ascii="Times New Roman" w:eastAsia="Times New Roman" w:hAnsi="Times New Roman" w:cs="Times New Roman"/>
          <w:sz w:val="24"/>
          <w:szCs w:val="24"/>
          <w:lang w:eastAsia="it-IT"/>
        </w:rPr>
        <w:t xml:space="preserve">. </w:t>
      </w:r>
      <w:r w:rsidR="00860AF2">
        <w:rPr>
          <w:rFonts w:ascii="Times New Roman" w:eastAsia="Times New Roman" w:hAnsi="Times New Roman" w:cs="Times New Roman"/>
          <w:sz w:val="24"/>
          <w:szCs w:val="24"/>
          <w:lang w:eastAsia="it-IT"/>
        </w:rPr>
        <w:t>Quindi:</w:t>
      </w:r>
      <w:r w:rsidR="00C41E98">
        <w:rPr>
          <w:rFonts w:ascii="Times New Roman" w:eastAsia="Times New Roman" w:hAnsi="Times New Roman" w:cs="Times New Roman"/>
          <w:sz w:val="24"/>
          <w:szCs w:val="24"/>
          <w:lang w:eastAsia="it-IT"/>
        </w:rPr>
        <w:t xml:space="preserve"> </w:t>
      </w:r>
    </w:p>
    <w:p w14:paraId="0CA15DE6" w14:textId="5BFC966F" w:rsidR="003945D5" w:rsidRPr="00860AF2" w:rsidRDefault="00A725F6" w:rsidP="00C41E98">
      <w:pPr>
        <w:ind w:left="1416" w:firstLine="708"/>
        <w:jc w:val="both"/>
        <w:rPr>
          <w:rFonts w:ascii="Times New Roman" w:eastAsia="Times New Roman" w:hAnsi="Times New Roman" w:cs="Times New Roman"/>
          <w:b/>
          <w:bCs/>
          <w:sz w:val="24"/>
          <w:szCs w:val="24"/>
          <w:lang w:eastAsia="it-IT"/>
        </w:rPr>
      </w:pPr>
      <w:r w:rsidRPr="00860AF2">
        <w:rPr>
          <w:rFonts w:ascii="Times New Roman" w:eastAsia="Times New Roman" w:hAnsi="Times New Roman" w:cs="Times New Roman"/>
          <w:b/>
          <w:bCs/>
          <w:sz w:val="24"/>
          <w:szCs w:val="24"/>
          <w:lang w:eastAsia="it-IT"/>
        </w:rPr>
        <w:t xml:space="preserve">Montepremi Soglia = Montepremi finale - ROI </w:t>
      </w:r>
      <w:r w:rsidR="00C41E98" w:rsidRPr="00860AF2">
        <w:rPr>
          <w:rFonts w:ascii="Times New Roman" w:eastAsia="Times New Roman" w:hAnsi="Times New Roman" w:cs="Times New Roman"/>
          <w:b/>
          <w:bCs/>
          <w:sz w:val="24"/>
          <w:szCs w:val="24"/>
          <w:lang w:eastAsia="it-IT"/>
        </w:rPr>
        <w:t>Totale</w:t>
      </w:r>
      <w:r w:rsidRPr="00860AF2">
        <w:rPr>
          <w:rFonts w:ascii="Times New Roman" w:eastAsia="Times New Roman" w:hAnsi="Times New Roman" w:cs="Times New Roman"/>
          <w:b/>
          <w:bCs/>
          <w:sz w:val="24"/>
          <w:szCs w:val="24"/>
          <w:lang w:eastAsia="it-IT"/>
        </w:rPr>
        <w:t xml:space="preserve"> </w:t>
      </w:r>
      <w:r w:rsidR="00E9640A" w:rsidRPr="00860AF2">
        <w:rPr>
          <w:rFonts w:ascii="Times New Roman" w:eastAsia="Times New Roman" w:hAnsi="Times New Roman" w:cs="Times New Roman"/>
          <w:b/>
          <w:bCs/>
          <w:sz w:val="24"/>
          <w:szCs w:val="24"/>
          <w:lang w:eastAsia="it-IT"/>
        </w:rPr>
        <w:t xml:space="preserve">  </w:t>
      </w:r>
      <w:r w:rsidR="003945D5" w:rsidRPr="00860AF2">
        <w:rPr>
          <w:rFonts w:ascii="Times New Roman" w:eastAsia="Times New Roman" w:hAnsi="Times New Roman" w:cs="Times New Roman"/>
          <w:b/>
          <w:bCs/>
          <w:sz w:val="24"/>
          <w:szCs w:val="24"/>
          <w:lang w:eastAsia="it-IT"/>
        </w:rPr>
        <w:t xml:space="preserve">  </w:t>
      </w:r>
    </w:p>
    <w:p w14:paraId="7F25B404" w14:textId="3E88FEED" w:rsidR="00860AF2" w:rsidRDefault="00860AF2" w:rsidP="00FA7999">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Nell’esempio in questione, il montepremi soglia sarà pari a 11848 euro – 4950 euro =6898 euro</w:t>
      </w:r>
    </w:p>
    <w:p w14:paraId="14FDD4C6" w14:textId="70357345" w:rsidR="00CE65A8" w:rsidRPr="003A128B" w:rsidRDefault="00860AF2" w:rsidP="00FA7999">
      <w:pPr>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Questo montepremi soglia verrà suddiviso tra i soli 3 vincitori che hanno superato la soglia premio secondo le percentuali descritte nell’ esempio di tabella sotto indicato. In particolare il primo in </w:t>
      </w:r>
      <w:r>
        <w:rPr>
          <w:rFonts w:ascii="Times New Roman" w:eastAsia="Times New Roman" w:hAnsi="Times New Roman" w:cs="Times New Roman"/>
          <w:sz w:val="24"/>
          <w:szCs w:val="24"/>
          <w:lang w:eastAsia="it-IT"/>
        </w:rPr>
        <w:lastRenderedPageBreak/>
        <w:t xml:space="preserve">classifica che avrà ottenuto la percentuale di guadagno maggiore si aggiudicherà il 55% del montepremi soglia, ovvero </w:t>
      </w:r>
      <w:r w:rsidR="00C4017A">
        <w:rPr>
          <w:rFonts w:ascii="Times New Roman" w:eastAsia="Times New Roman" w:hAnsi="Times New Roman" w:cs="Times New Roman"/>
          <w:sz w:val="24"/>
          <w:szCs w:val="24"/>
          <w:lang w:eastAsia="it-IT"/>
        </w:rPr>
        <w:t xml:space="preserve">3794 euro, il secondo 2069 euro, ed infine il terzo 1034 euro. </w:t>
      </w:r>
      <w:r>
        <w:rPr>
          <w:rFonts w:ascii="Times New Roman" w:eastAsia="Times New Roman" w:hAnsi="Times New Roman" w:cs="Times New Roman"/>
          <w:sz w:val="24"/>
          <w:szCs w:val="24"/>
          <w:lang w:eastAsia="it-IT"/>
        </w:rPr>
        <w:t xml:space="preserve"> </w:t>
      </w:r>
    </w:p>
    <w:p w14:paraId="5C8D8780" w14:textId="77777777" w:rsidR="00860AF2" w:rsidRDefault="00860AF2" w:rsidP="008658D2">
      <w:pPr>
        <w:spacing w:before="100" w:beforeAutospacing="1" w:after="100" w:afterAutospacing="1" w:line="240" w:lineRule="auto"/>
        <w:rPr>
          <w:rFonts w:ascii="Times New Roman" w:eastAsia="Times New Roman" w:hAnsi="Times New Roman" w:cs="Times New Roman"/>
          <w:b/>
          <w:bCs/>
          <w:sz w:val="24"/>
          <w:szCs w:val="24"/>
          <w:lang w:eastAsia="it-IT"/>
        </w:rPr>
      </w:pPr>
    </w:p>
    <w:p w14:paraId="0ED7C575" w14:textId="4E423239" w:rsidR="008658D2" w:rsidRPr="008658D2" w:rsidRDefault="00D64BD4" w:rsidP="008658D2">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 xml:space="preserve">Esempio di </w:t>
      </w:r>
      <w:r w:rsidR="00D9196F">
        <w:rPr>
          <w:rFonts w:ascii="Times New Roman" w:eastAsia="Times New Roman" w:hAnsi="Times New Roman" w:cs="Times New Roman"/>
          <w:b/>
          <w:bCs/>
          <w:sz w:val="24"/>
          <w:szCs w:val="24"/>
          <w:lang w:eastAsia="it-IT"/>
        </w:rPr>
        <w:t>Tabella distribuzione premi</w:t>
      </w:r>
      <w:r w:rsidR="008658D2" w:rsidRPr="008658D2">
        <w:rPr>
          <w:rFonts w:ascii="Times New Roman" w:eastAsia="Times New Roman" w:hAnsi="Times New Roman" w:cs="Times New Roman"/>
          <w:b/>
          <w:bCs/>
          <w:sz w:val="24"/>
          <w:szCs w:val="24"/>
          <w:lang w:eastAsia="it-IT"/>
        </w:rPr>
        <w:t xml:space="preserve"> Finale</w:t>
      </w:r>
    </w:p>
    <w:tbl>
      <w:tblPr>
        <w:tblW w:w="4868" w:type="dxa"/>
        <w:tblCellMar>
          <w:left w:w="70" w:type="dxa"/>
          <w:right w:w="70" w:type="dxa"/>
        </w:tblCellMar>
        <w:tblLook w:val="04A0" w:firstRow="1" w:lastRow="0" w:firstColumn="1" w:lastColumn="0" w:noHBand="0" w:noVBand="1"/>
      </w:tblPr>
      <w:tblGrid>
        <w:gridCol w:w="1296"/>
        <w:gridCol w:w="364"/>
        <w:gridCol w:w="3236"/>
      </w:tblGrid>
      <w:tr w:rsidR="00725BB0" w:rsidRPr="00725BB0" w14:paraId="7BE53D71" w14:textId="77777777" w:rsidTr="00725BB0">
        <w:trPr>
          <w:trHeight w:val="300"/>
        </w:trPr>
        <w:tc>
          <w:tcPr>
            <w:tcW w:w="1296" w:type="dxa"/>
            <w:tcBorders>
              <w:top w:val="nil"/>
              <w:left w:val="nil"/>
              <w:bottom w:val="nil"/>
              <w:right w:val="nil"/>
            </w:tcBorders>
            <w:shd w:val="clear" w:color="auto" w:fill="auto"/>
            <w:noWrap/>
            <w:vAlign w:val="bottom"/>
            <w:hideMark/>
          </w:tcPr>
          <w:p w14:paraId="1C0FC58A" w14:textId="77777777" w:rsidR="00725BB0" w:rsidRPr="00725BB0" w:rsidRDefault="00725BB0" w:rsidP="00725BB0">
            <w:pPr>
              <w:spacing w:after="0" w:line="240" w:lineRule="auto"/>
              <w:rPr>
                <w:rFonts w:ascii="Calibri" w:eastAsia="Times New Roman" w:hAnsi="Calibri" w:cs="Calibri"/>
                <w:color w:val="000000"/>
                <w:lang w:eastAsia="it-IT"/>
              </w:rPr>
            </w:pPr>
            <w:proofErr w:type="gramStart"/>
            <w:r w:rsidRPr="00725BB0">
              <w:rPr>
                <w:rFonts w:ascii="Calibri" w:eastAsia="Times New Roman" w:hAnsi="Calibri" w:cs="Calibri"/>
                <w:color w:val="000000"/>
                <w:lang w:eastAsia="it-IT"/>
              </w:rPr>
              <w:t>N.VINCITORI</w:t>
            </w:r>
            <w:proofErr w:type="gramEnd"/>
          </w:p>
        </w:tc>
        <w:tc>
          <w:tcPr>
            <w:tcW w:w="336" w:type="dxa"/>
            <w:tcBorders>
              <w:top w:val="nil"/>
              <w:left w:val="nil"/>
              <w:bottom w:val="nil"/>
              <w:right w:val="nil"/>
            </w:tcBorders>
            <w:shd w:val="clear" w:color="auto" w:fill="auto"/>
            <w:noWrap/>
            <w:vAlign w:val="bottom"/>
            <w:hideMark/>
          </w:tcPr>
          <w:p w14:paraId="241A045E" w14:textId="77777777" w:rsidR="00725BB0" w:rsidRPr="00725BB0" w:rsidRDefault="00725BB0" w:rsidP="00725BB0">
            <w:pPr>
              <w:spacing w:after="0" w:line="240" w:lineRule="auto"/>
              <w:rPr>
                <w:rFonts w:ascii="Calibri" w:eastAsia="Times New Roman" w:hAnsi="Calibri" w:cs="Calibri"/>
                <w:color w:val="000000"/>
                <w:lang w:eastAsia="it-IT"/>
              </w:rPr>
            </w:pPr>
          </w:p>
        </w:tc>
        <w:tc>
          <w:tcPr>
            <w:tcW w:w="3236" w:type="dxa"/>
            <w:tcBorders>
              <w:top w:val="nil"/>
              <w:left w:val="nil"/>
              <w:bottom w:val="nil"/>
              <w:right w:val="nil"/>
            </w:tcBorders>
            <w:shd w:val="clear" w:color="auto" w:fill="auto"/>
            <w:noWrap/>
            <w:vAlign w:val="bottom"/>
            <w:hideMark/>
          </w:tcPr>
          <w:p w14:paraId="15265DB2" w14:textId="77777777" w:rsidR="00725BB0" w:rsidRPr="00725BB0" w:rsidRDefault="00725BB0" w:rsidP="00725BB0">
            <w:pPr>
              <w:spacing w:after="0" w:line="240" w:lineRule="auto"/>
              <w:rPr>
                <w:rFonts w:ascii="Calibri" w:eastAsia="Times New Roman" w:hAnsi="Calibri" w:cs="Calibri"/>
                <w:color w:val="000000"/>
                <w:lang w:eastAsia="it-IT"/>
              </w:rPr>
            </w:pPr>
            <w:r w:rsidRPr="00725BB0">
              <w:rPr>
                <w:rFonts w:ascii="Calibri" w:eastAsia="Times New Roman" w:hAnsi="Calibri" w:cs="Calibri"/>
                <w:color w:val="000000"/>
                <w:lang w:eastAsia="it-IT"/>
              </w:rPr>
              <w:t>TABELLA DISTRIBUZIONE PREMI</w:t>
            </w:r>
          </w:p>
        </w:tc>
      </w:tr>
      <w:tr w:rsidR="00725BB0" w:rsidRPr="00725BB0" w14:paraId="0302C7FB" w14:textId="77777777" w:rsidTr="00725BB0">
        <w:trPr>
          <w:trHeight w:val="300"/>
        </w:trPr>
        <w:tc>
          <w:tcPr>
            <w:tcW w:w="1296" w:type="dxa"/>
            <w:tcBorders>
              <w:top w:val="nil"/>
              <w:left w:val="nil"/>
              <w:bottom w:val="nil"/>
              <w:right w:val="nil"/>
            </w:tcBorders>
            <w:shd w:val="clear" w:color="auto" w:fill="auto"/>
            <w:noWrap/>
            <w:vAlign w:val="bottom"/>
            <w:hideMark/>
          </w:tcPr>
          <w:p w14:paraId="247318B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0</w:t>
            </w:r>
          </w:p>
        </w:tc>
        <w:tc>
          <w:tcPr>
            <w:tcW w:w="336" w:type="dxa"/>
            <w:tcBorders>
              <w:top w:val="nil"/>
              <w:left w:val="nil"/>
              <w:bottom w:val="nil"/>
              <w:right w:val="nil"/>
            </w:tcBorders>
            <w:shd w:val="clear" w:color="auto" w:fill="auto"/>
            <w:noWrap/>
            <w:vAlign w:val="bottom"/>
            <w:hideMark/>
          </w:tcPr>
          <w:p w14:paraId="6E87869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6042F01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50%</w:t>
            </w:r>
          </w:p>
        </w:tc>
      </w:tr>
      <w:tr w:rsidR="00725BB0" w:rsidRPr="00725BB0" w14:paraId="26427FBB" w14:textId="77777777" w:rsidTr="00725BB0">
        <w:trPr>
          <w:trHeight w:val="300"/>
        </w:trPr>
        <w:tc>
          <w:tcPr>
            <w:tcW w:w="1296" w:type="dxa"/>
            <w:tcBorders>
              <w:top w:val="nil"/>
              <w:left w:val="nil"/>
              <w:bottom w:val="nil"/>
              <w:right w:val="nil"/>
            </w:tcBorders>
            <w:shd w:val="clear" w:color="auto" w:fill="auto"/>
            <w:noWrap/>
            <w:vAlign w:val="bottom"/>
            <w:hideMark/>
          </w:tcPr>
          <w:p w14:paraId="1CBE9F2F"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7ED8DFD"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4F6D116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079F14F0" w14:textId="77777777" w:rsidTr="00725BB0">
        <w:trPr>
          <w:trHeight w:val="300"/>
        </w:trPr>
        <w:tc>
          <w:tcPr>
            <w:tcW w:w="1296" w:type="dxa"/>
            <w:tcBorders>
              <w:top w:val="nil"/>
              <w:left w:val="nil"/>
              <w:bottom w:val="nil"/>
              <w:right w:val="nil"/>
            </w:tcBorders>
            <w:shd w:val="clear" w:color="auto" w:fill="auto"/>
            <w:noWrap/>
            <w:vAlign w:val="bottom"/>
            <w:hideMark/>
          </w:tcPr>
          <w:p w14:paraId="602AE97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36" w:type="dxa"/>
            <w:tcBorders>
              <w:top w:val="nil"/>
              <w:left w:val="nil"/>
              <w:bottom w:val="nil"/>
              <w:right w:val="nil"/>
            </w:tcBorders>
            <w:shd w:val="clear" w:color="auto" w:fill="auto"/>
            <w:noWrap/>
            <w:vAlign w:val="bottom"/>
            <w:hideMark/>
          </w:tcPr>
          <w:p w14:paraId="694AA35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6F68194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100%</w:t>
            </w:r>
          </w:p>
        </w:tc>
      </w:tr>
      <w:tr w:rsidR="00725BB0" w:rsidRPr="00725BB0" w14:paraId="083E91CA" w14:textId="77777777" w:rsidTr="00725BB0">
        <w:trPr>
          <w:trHeight w:val="300"/>
        </w:trPr>
        <w:tc>
          <w:tcPr>
            <w:tcW w:w="1296" w:type="dxa"/>
            <w:tcBorders>
              <w:top w:val="nil"/>
              <w:left w:val="nil"/>
              <w:bottom w:val="nil"/>
              <w:right w:val="nil"/>
            </w:tcBorders>
            <w:shd w:val="clear" w:color="auto" w:fill="auto"/>
            <w:noWrap/>
            <w:vAlign w:val="bottom"/>
            <w:hideMark/>
          </w:tcPr>
          <w:p w14:paraId="7CF2E1C6"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CCC57AD"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164C4D4F"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42C88E64" w14:textId="77777777" w:rsidTr="00725BB0">
        <w:trPr>
          <w:trHeight w:val="300"/>
        </w:trPr>
        <w:tc>
          <w:tcPr>
            <w:tcW w:w="1296" w:type="dxa"/>
            <w:tcBorders>
              <w:top w:val="nil"/>
              <w:left w:val="nil"/>
              <w:bottom w:val="nil"/>
              <w:right w:val="nil"/>
            </w:tcBorders>
            <w:shd w:val="clear" w:color="auto" w:fill="auto"/>
            <w:noWrap/>
            <w:vAlign w:val="bottom"/>
            <w:hideMark/>
          </w:tcPr>
          <w:p w14:paraId="636BADC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36" w:type="dxa"/>
            <w:tcBorders>
              <w:top w:val="nil"/>
              <w:left w:val="nil"/>
              <w:bottom w:val="nil"/>
              <w:right w:val="nil"/>
            </w:tcBorders>
            <w:shd w:val="clear" w:color="auto" w:fill="auto"/>
            <w:noWrap/>
            <w:vAlign w:val="bottom"/>
            <w:hideMark/>
          </w:tcPr>
          <w:p w14:paraId="34F76CE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13190B0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70%</w:t>
            </w:r>
          </w:p>
        </w:tc>
      </w:tr>
      <w:tr w:rsidR="00725BB0" w:rsidRPr="00725BB0" w14:paraId="7871464C" w14:textId="77777777" w:rsidTr="00725BB0">
        <w:trPr>
          <w:trHeight w:val="300"/>
        </w:trPr>
        <w:tc>
          <w:tcPr>
            <w:tcW w:w="1296" w:type="dxa"/>
            <w:tcBorders>
              <w:top w:val="nil"/>
              <w:left w:val="nil"/>
              <w:bottom w:val="nil"/>
              <w:right w:val="nil"/>
            </w:tcBorders>
            <w:shd w:val="clear" w:color="auto" w:fill="auto"/>
            <w:noWrap/>
            <w:vAlign w:val="bottom"/>
            <w:hideMark/>
          </w:tcPr>
          <w:p w14:paraId="230B686C"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7B1C5C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49FC8B1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30%</w:t>
            </w:r>
          </w:p>
        </w:tc>
      </w:tr>
      <w:tr w:rsidR="00725BB0" w:rsidRPr="00725BB0" w14:paraId="7DF7F5AA" w14:textId="77777777" w:rsidTr="00725BB0">
        <w:trPr>
          <w:trHeight w:val="300"/>
        </w:trPr>
        <w:tc>
          <w:tcPr>
            <w:tcW w:w="1296" w:type="dxa"/>
            <w:tcBorders>
              <w:top w:val="nil"/>
              <w:left w:val="nil"/>
              <w:bottom w:val="nil"/>
              <w:right w:val="nil"/>
            </w:tcBorders>
            <w:shd w:val="clear" w:color="auto" w:fill="auto"/>
            <w:noWrap/>
            <w:vAlign w:val="bottom"/>
            <w:hideMark/>
          </w:tcPr>
          <w:p w14:paraId="2CA2DA5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E9F9B90"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4C1FE098"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3EA728CA" w14:textId="77777777" w:rsidTr="00725BB0">
        <w:trPr>
          <w:trHeight w:val="285"/>
        </w:trPr>
        <w:tc>
          <w:tcPr>
            <w:tcW w:w="1296" w:type="dxa"/>
            <w:tcBorders>
              <w:top w:val="nil"/>
              <w:left w:val="nil"/>
              <w:bottom w:val="nil"/>
              <w:right w:val="nil"/>
            </w:tcBorders>
            <w:shd w:val="clear" w:color="auto" w:fill="auto"/>
            <w:noWrap/>
            <w:vAlign w:val="bottom"/>
            <w:hideMark/>
          </w:tcPr>
          <w:p w14:paraId="2C9881C8"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36" w:type="dxa"/>
            <w:tcBorders>
              <w:top w:val="nil"/>
              <w:left w:val="nil"/>
              <w:bottom w:val="nil"/>
              <w:right w:val="nil"/>
            </w:tcBorders>
            <w:shd w:val="clear" w:color="auto" w:fill="auto"/>
            <w:noWrap/>
            <w:vAlign w:val="bottom"/>
            <w:hideMark/>
          </w:tcPr>
          <w:p w14:paraId="71B7956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2AEC19D1" w14:textId="77777777" w:rsidR="00725BB0" w:rsidRPr="00725BB0" w:rsidRDefault="00725BB0" w:rsidP="00725BB0">
            <w:pPr>
              <w:spacing w:after="0" w:line="240" w:lineRule="auto"/>
              <w:jc w:val="center"/>
              <w:rPr>
                <w:rFonts w:ascii="Calibri" w:eastAsia="Times New Roman" w:hAnsi="Calibri" w:cs="Calibri"/>
                <w:color w:val="000000"/>
                <w:highlight w:val="yellow"/>
                <w:lang w:eastAsia="it-IT"/>
              </w:rPr>
            </w:pPr>
            <w:r w:rsidRPr="00725BB0">
              <w:rPr>
                <w:rFonts w:ascii="Calibri" w:eastAsia="Times New Roman" w:hAnsi="Calibri" w:cs="Calibri"/>
                <w:color w:val="000000"/>
                <w:highlight w:val="yellow"/>
                <w:lang w:eastAsia="it-IT"/>
              </w:rPr>
              <w:t>55%</w:t>
            </w:r>
          </w:p>
        </w:tc>
      </w:tr>
      <w:tr w:rsidR="00725BB0" w:rsidRPr="00725BB0" w14:paraId="2361D4A3" w14:textId="77777777" w:rsidTr="00725BB0">
        <w:trPr>
          <w:trHeight w:val="300"/>
        </w:trPr>
        <w:tc>
          <w:tcPr>
            <w:tcW w:w="1296" w:type="dxa"/>
            <w:tcBorders>
              <w:top w:val="nil"/>
              <w:left w:val="nil"/>
              <w:bottom w:val="nil"/>
              <w:right w:val="nil"/>
            </w:tcBorders>
            <w:shd w:val="clear" w:color="auto" w:fill="auto"/>
            <w:noWrap/>
            <w:vAlign w:val="bottom"/>
            <w:hideMark/>
          </w:tcPr>
          <w:p w14:paraId="2DD49A4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02EBDC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2C325E8B" w14:textId="77777777" w:rsidR="00725BB0" w:rsidRPr="00725BB0" w:rsidRDefault="00725BB0" w:rsidP="00725BB0">
            <w:pPr>
              <w:spacing w:after="0" w:line="240" w:lineRule="auto"/>
              <w:jc w:val="center"/>
              <w:rPr>
                <w:rFonts w:ascii="Calibri" w:eastAsia="Times New Roman" w:hAnsi="Calibri" w:cs="Calibri"/>
                <w:color w:val="000000"/>
                <w:highlight w:val="yellow"/>
                <w:lang w:eastAsia="it-IT"/>
              </w:rPr>
            </w:pPr>
            <w:r w:rsidRPr="00725BB0">
              <w:rPr>
                <w:rFonts w:ascii="Calibri" w:eastAsia="Times New Roman" w:hAnsi="Calibri" w:cs="Calibri"/>
                <w:color w:val="000000"/>
                <w:highlight w:val="yellow"/>
                <w:lang w:eastAsia="it-IT"/>
              </w:rPr>
              <w:t>30%</w:t>
            </w:r>
          </w:p>
        </w:tc>
      </w:tr>
      <w:tr w:rsidR="00725BB0" w:rsidRPr="00725BB0" w14:paraId="3FE78041" w14:textId="77777777" w:rsidTr="00725BB0">
        <w:trPr>
          <w:trHeight w:val="300"/>
        </w:trPr>
        <w:tc>
          <w:tcPr>
            <w:tcW w:w="1296" w:type="dxa"/>
            <w:tcBorders>
              <w:top w:val="nil"/>
              <w:left w:val="nil"/>
              <w:bottom w:val="nil"/>
              <w:right w:val="nil"/>
            </w:tcBorders>
            <w:shd w:val="clear" w:color="auto" w:fill="auto"/>
            <w:noWrap/>
            <w:vAlign w:val="bottom"/>
            <w:hideMark/>
          </w:tcPr>
          <w:p w14:paraId="7B273865"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2AAB69F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0D0CD22B" w14:textId="77777777" w:rsidR="00725BB0" w:rsidRPr="00725BB0" w:rsidRDefault="00725BB0" w:rsidP="00725BB0">
            <w:pPr>
              <w:spacing w:after="0" w:line="240" w:lineRule="auto"/>
              <w:jc w:val="center"/>
              <w:rPr>
                <w:rFonts w:ascii="Calibri" w:eastAsia="Times New Roman" w:hAnsi="Calibri" w:cs="Calibri"/>
                <w:color w:val="000000"/>
                <w:highlight w:val="yellow"/>
                <w:lang w:eastAsia="it-IT"/>
              </w:rPr>
            </w:pPr>
            <w:r w:rsidRPr="00725BB0">
              <w:rPr>
                <w:rFonts w:ascii="Calibri" w:eastAsia="Times New Roman" w:hAnsi="Calibri" w:cs="Calibri"/>
                <w:color w:val="000000"/>
                <w:highlight w:val="yellow"/>
                <w:lang w:eastAsia="it-IT"/>
              </w:rPr>
              <w:t>15%</w:t>
            </w:r>
          </w:p>
        </w:tc>
      </w:tr>
      <w:tr w:rsidR="00725BB0" w:rsidRPr="00725BB0" w14:paraId="1F79B89C" w14:textId="77777777" w:rsidTr="00725BB0">
        <w:trPr>
          <w:trHeight w:val="300"/>
        </w:trPr>
        <w:tc>
          <w:tcPr>
            <w:tcW w:w="1296" w:type="dxa"/>
            <w:tcBorders>
              <w:top w:val="nil"/>
              <w:left w:val="nil"/>
              <w:bottom w:val="nil"/>
              <w:right w:val="nil"/>
            </w:tcBorders>
            <w:shd w:val="clear" w:color="auto" w:fill="auto"/>
            <w:noWrap/>
            <w:vAlign w:val="bottom"/>
            <w:hideMark/>
          </w:tcPr>
          <w:p w14:paraId="2F302624"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533F576"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155CAD8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561F4AD9" w14:textId="77777777" w:rsidTr="00725BB0">
        <w:trPr>
          <w:trHeight w:val="300"/>
        </w:trPr>
        <w:tc>
          <w:tcPr>
            <w:tcW w:w="1296" w:type="dxa"/>
            <w:tcBorders>
              <w:top w:val="nil"/>
              <w:left w:val="nil"/>
              <w:bottom w:val="nil"/>
              <w:right w:val="nil"/>
            </w:tcBorders>
            <w:shd w:val="clear" w:color="auto" w:fill="auto"/>
            <w:noWrap/>
            <w:vAlign w:val="bottom"/>
            <w:hideMark/>
          </w:tcPr>
          <w:p w14:paraId="1BAC04B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36" w:type="dxa"/>
            <w:tcBorders>
              <w:top w:val="nil"/>
              <w:left w:val="nil"/>
              <w:bottom w:val="nil"/>
              <w:right w:val="nil"/>
            </w:tcBorders>
            <w:shd w:val="clear" w:color="auto" w:fill="auto"/>
            <w:noWrap/>
            <w:vAlign w:val="bottom"/>
            <w:hideMark/>
          </w:tcPr>
          <w:p w14:paraId="313E150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35BAB0D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50%</w:t>
            </w:r>
          </w:p>
        </w:tc>
      </w:tr>
      <w:tr w:rsidR="00725BB0" w:rsidRPr="00725BB0" w14:paraId="01FFD54E" w14:textId="77777777" w:rsidTr="00725BB0">
        <w:trPr>
          <w:trHeight w:val="300"/>
        </w:trPr>
        <w:tc>
          <w:tcPr>
            <w:tcW w:w="1296" w:type="dxa"/>
            <w:tcBorders>
              <w:top w:val="nil"/>
              <w:left w:val="nil"/>
              <w:bottom w:val="nil"/>
              <w:right w:val="nil"/>
            </w:tcBorders>
            <w:shd w:val="clear" w:color="auto" w:fill="auto"/>
            <w:noWrap/>
            <w:vAlign w:val="bottom"/>
            <w:hideMark/>
          </w:tcPr>
          <w:p w14:paraId="098754C1"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27CB358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39D02A9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25%</w:t>
            </w:r>
          </w:p>
        </w:tc>
      </w:tr>
      <w:tr w:rsidR="00725BB0" w:rsidRPr="00725BB0" w14:paraId="58D90F34" w14:textId="77777777" w:rsidTr="00725BB0">
        <w:trPr>
          <w:trHeight w:val="300"/>
        </w:trPr>
        <w:tc>
          <w:tcPr>
            <w:tcW w:w="1296" w:type="dxa"/>
            <w:tcBorders>
              <w:top w:val="nil"/>
              <w:left w:val="nil"/>
              <w:bottom w:val="nil"/>
              <w:right w:val="nil"/>
            </w:tcBorders>
            <w:shd w:val="clear" w:color="auto" w:fill="auto"/>
            <w:noWrap/>
            <w:vAlign w:val="bottom"/>
            <w:hideMark/>
          </w:tcPr>
          <w:p w14:paraId="4EA6C60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F072F2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01A9597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680CD6C9" w14:textId="77777777" w:rsidTr="00725BB0">
        <w:trPr>
          <w:trHeight w:val="300"/>
        </w:trPr>
        <w:tc>
          <w:tcPr>
            <w:tcW w:w="1296" w:type="dxa"/>
            <w:tcBorders>
              <w:top w:val="nil"/>
              <w:left w:val="nil"/>
              <w:bottom w:val="nil"/>
              <w:right w:val="nil"/>
            </w:tcBorders>
            <w:shd w:val="clear" w:color="auto" w:fill="auto"/>
            <w:noWrap/>
            <w:vAlign w:val="bottom"/>
            <w:hideMark/>
          </w:tcPr>
          <w:p w14:paraId="1A291EDA"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69151C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7FFB558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6859D812" w14:textId="77777777" w:rsidTr="00725BB0">
        <w:trPr>
          <w:trHeight w:val="300"/>
        </w:trPr>
        <w:tc>
          <w:tcPr>
            <w:tcW w:w="1296" w:type="dxa"/>
            <w:tcBorders>
              <w:top w:val="nil"/>
              <w:left w:val="nil"/>
              <w:bottom w:val="nil"/>
              <w:right w:val="nil"/>
            </w:tcBorders>
            <w:shd w:val="clear" w:color="auto" w:fill="auto"/>
            <w:noWrap/>
            <w:vAlign w:val="bottom"/>
            <w:hideMark/>
          </w:tcPr>
          <w:p w14:paraId="4F98C671"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301CCB2"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671694D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28A19176" w14:textId="77777777" w:rsidTr="00725BB0">
        <w:trPr>
          <w:trHeight w:val="300"/>
        </w:trPr>
        <w:tc>
          <w:tcPr>
            <w:tcW w:w="1296" w:type="dxa"/>
            <w:tcBorders>
              <w:top w:val="nil"/>
              <w:left w:val="nil"/>
              <w:bottom w:val="nil"/>
              <w:right w:val="nil"/>
            </w:tcBorders>
            <w:shd w:val="clear" w:color="auto" w:fill="auto"/>
            <w:noWrap/>
            <w:vAlign w:val="bottom"/>
            <w:hideMark/>
          </w:tcPr>
          <w:p w14:paraId="59C3190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36" w:type="dxa"/>
            <w:tcBorders>
              <w:top w:val="nil"/>
              <w:left w:val="nil"/>
              <w:bottom w:val="nil"/>
              <w:right w:val="nil"/>
            </w:tcBorders>
            <w:shd w:val="clear" w:color="auto" w:fill="auto"/>
            <w:noWrap/>
            <w:vAlign w:val="bottom"/>
            <w:hideMark/>
          </w:tcPr>
          <w:p w14:paraId="2CA52B3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5777C3DB"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r>
      <w:tr w:rsidR="00725BB0" w:rsidRPr="00725BB0" w14:paraId="0BAFE725" w14:textId="77777777" w:rsidTr="00725BB0">
        <w:trPr>
          <w:trHeight w:val="300"/>
        </w:trPr>
        <w:tc>
          <w:tcPr>
            <w:tcW w:w="1296" w:type="dxa"/>
            <w:tcBorders>
              <w:top w:val="nil"/>
              <w:left w:val="nil"/>
              <w:bottom w:val="nil"/>
              <w:right w:val="nil"/>
            </w:tcBorders>
            <w:shd w:val="clear" w:color="auto" w:fill="auto"/>
            <w:noWrap/>
            <w:vAlign w:val="bottom"/>
            <w:hideMark/>
          </w:tcPr>
          <w:p w14:paraId="59561AB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74C60F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2831705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25%</w:t>
            </w:r>
          </w:p>
        </w:tc>
      </w:tr>
      <w:tr w:rsidR="00725BB0" w:rsidRPr="00725BB0" w14:paraId="121003AE" w14:textId="77777777" w:rsidTr="00725BB0">
        <w:trPr>
          <w:trHeight w:val="300"/>
        </w:trPr>
        <w:tc>
          <w:tcPr>
            <w:tcW w:w="1296" w:type="dxa"/>
            <w:tcBorders>
              <w:top w:val="nil"/>
              <w:left w:val="nil"/>
              <w:bottom w:val="nil"/>
              <w:right w:val="nil"/>
            </w:tcBorders>
            <w:shd w:val="clear" w:color="auto" w:fill="auto"/>
            <w:noWrap/>
            <w:vAlign w:val="bottom"/>
            <w:hideMark/>
          </w:tcPr>
          <w:p w14:paraId="76431DA0"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7D48342"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7EBC1F77"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613C8196" w14:textId="77777777" w:rsidTr="00725BB0">
        <w:trPr>
          <w:trHeight w:val="300"/>
        </w:trPr>
        <w:tc>
          <w:tcPr>
            <w:tcW w:w="1296" w:type="dxa"/>
            <w:tcBorders>
              <w:top w:val="nil"/>
              <w:left w:val="nil"/>
              <w:bottom w:val="nil"/>
              <w:right w:val="nil"/>
            </w:tcBorders>
            <w:shd w:val="clear" w:color="auto" w:fill="auto"/>
            <w:noWrap/>
            <w:vAlign w:val="bottom"/>
            <w:hideMark/>
          </w:tcPr>
          <w:p w14:paraId="0B69EFF9"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A27DB0D"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660B796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0E9A559A" w14:textId="77777777" w:rsidTr="00725BB0">
        <w:trPr>
          <w:trHeight w:val="300"/>
        </w:trPr>
        <w:tc>
          <w:tcPr>
            <w:tcW w:w="1296" w:type="dxa"/>
            <w:tcBorders>
              <w:top w:val="nil"/>
              <w:left w:val="nil"/>
              <w:bottom w:val="nil"/>
              <w:right w:val="nil"/>
            </w:tcBorders>
            <w:shd w:val="clear" w:color="auto" w:fill="auto"/>
            <w:noWrap/>
            <w:vAlign w:val="bottom"/>
            <w:hideMark/>
          </w:tcPr>
          <w:p w14:paraId="6944414A"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A89A00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0CCC245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508E03BD" w14:textId="77777777" w:rsidTr="00725BB0">
        <w:trPr>
          <w:trHeight w:val="300"/>
        </w:trPr>
        <w:tc>
          <w:tcPr>
            <w:tcW w:w="1296" w:type="dxa"/>
            <w:tcBorders>
              <w:top w:val="nil"/>
              <w:left w:val="nil"/>
              <w:bottom w:val="nil"/>
              <w:right w:val="nil"/>
            </w:tcBorders>
            <w:shd w:val="clear" w:color="auto" w:fill="auto"/>
            <w:noWrap/>
            <w:vAlign w:val="bottom"/>
            <w:hideMark/>
          </w:tcPr>
          <w:p w14:paraId="51D2B96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C208B8D"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27966ADA"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231A87AF" w14:textId="77777777" w:rsidTr="00725BB0">
        <w:trPr>
          <w:trHeight w:val="300"/>
        </w:trPr>
        <w:tc>
          <w:tcPr>
            <w:tcW w:w="1296" w:type="dxa"/>
            <w:tcBorders>
              <w:top w:val="nil"/>
              <w:left w:val="nil"/>
              <w:bottom w:val="nil"/>
              <w:right w:val="nil"/>
            </w:tcBorders>
            <w:shd w:val="clear" w:color="auto" w:fill="auto"/>
            <w:noWrap/>
            <w:vAlign w:val="bottom"/>
            <w:hideMark/>
          </w:tcPr>
          <w:p w14:paraId="73323BA1"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36" w:type="dxa"/>
            <w:tcBorders>
              <w:top w:val="nil"/>
              <w:left w:val="nil"/>
              <w:bottom w:val="nil"/>
              <w:right w:val="nil"/>
            </w:tcBorders>
            <w:shd w:val="clear" w:color="auto" w:fill="auto"/>
            <w:noWrap/>
            <w:vAlign w:val="bottom"/>
            <w:hideMark/>
          </w:tcPr>
          <w:p w14:paraId="692684C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05BF9DE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45%</w:t>
            </w:r>
          </w:p>
        </w:tc>
      </w:tr>
      <w:tr w:rsidR="00725BB0" w:rsidRPr="00725BB0" w14:paraId="0EDC8CE4" w14:textId="77777777" w:rsidTr="00725BB0">
        <w:trPr>
          <w:trHeight w:val="300"/>
        </w:trPr>
        <w:tc>
          <w:tcPr>
            <w:tcW w:w="1296" w:type="dxa"/>
            <w:tcBorders>
              <w:top w:val="nil"/>
              <w:left w:val="nil"/>
              <w:bottom w:val="nil"/>
              <w:right w:val="nil"/>
            </w:tcBorders>
            <w:shd w:val="clear" w:color="auto" w:fill="auto"/>
            <w:noWrap/>
            <w:vAlign w:val="bottom"/>
            <w:hideMark/>
          </w:tcPr>
          <w:p w14:paraId="4BD3FE58"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ED1518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5F31A6E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20%</w:t>
            </w:r>
          </w:p>
        </w:tc>
      </w:tr>
      <w:tr w:rsidR="00725BB0" w:rsidRPr="00725BB0" w14:paraId="38844704" w14:textId="77777777" w:rsidTr="00725BB0">
        <w:trPr>
          <w:trHeight w:val="300"/>
        </w:trPr>
        <w:tc>
          <w:tcPr>
            <w:tcW w:w="1296" w:type="dxa"/>
            <w:tcBorders>
              <w:top w:val="nil"/>
              <w:left w:val="nil"/>
              <w:bottom w:val="nil"/>
              <w:right w:val="nil"/>
            </w:tcBorders>
            <w:shd w:val="clear" w:color="auto" w:fill="auto"/>
            <w:noWrap/>
            <w:vAlign w:val="bottom"/>
            <w:hideMark/>
          </w:tcPr>
          <w:p w14:paraId="3E15B74F"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226192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6AA0DE7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12%</w:t>
            </w:r>
          </w:p>
        </w:tc>
      </w:tr>
      <w:tr w:rsidR="00725BB0" w:rsidRPr="00725BB0" w14:paraId="10C382F5" w14:textId="77777777" w:rsidTr="00725BB0">
        <w:trPr>
          <w:trHeight w:val="300"/>
        </w:trPr>
        <w:tc>
          <w:tcPr>
            <w:tcW w:w="1296" w:type="dxa"/>
            <w:tcBorders>
              <w:top w:val="nil"/>
              <w:left w:val="nil"/>
              <w:bottom w:val="nil"/>
              <w:right w:val="nil"/>
            </w:tcBorders>
            <w:shd w:val="clear" w:color="auto" w:fill="auto"/>
            <w:noWrap/>
            <w:vAlign w:val="bottom"/>
            <w:hideMark/>
          </w:tcPr>
          <w:p w14:paraId="45A5239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B5442F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1A9993B0"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5C0BCD4D" w14:textId="77777777" w:rsidTr="00725BB0">
        <w:trPr>
          <w:trHeight w:val="300"/>
        </w:trPr>
        <w:tc>
          <w:tcPr>
            <w:tcW w:w="1296" w:type="dxa"/>
            <w:tcBorders>
              <w:top w:val="nil"/>
              <w:left w:val="nil"/>
              <w:bottom w:val="nil"/>
              <w:right w:val="nil"/>
            </w:tcBorders>
            <w:shd w:val="clear" w:color="auto" w:fill="auto"/>
            <w:noWrap/>
            <w:vAlign w:val="bottom"/>
            <w:hideMark/>
          </w:tcPr>
          <w:p w14:paraId="3783B770"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32113A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36FB26C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r>
      <w:tr w:rsidR="00725BB0" w:rsidRPr="00725BB0" w14:paraId="267C860C" w14:textId="77777777" w:rsidTr="00725BB0">
        <w:trPr>
          <w:trHeight w:val="300"/>
        </w:trPr>
        <w:tc>
          <w:tcPr>
            <w:tcW w:w="1296" w:type="dxa"/>
            <w:tcBorders>
              <w:top w:val="nil"/>
              <w:left w:val="nil"/>
              <w:bottom w:val="nil"/>
              <w:right w:val="nil"/>
            </w:tcBorders>
            <w:shd w:val="clear" w:color="auto" w:fill="auto"/>
            <w:noWrap/>
            <w:vAlign w:val="bottom"/>
            <w:hideMark/>
          </w:tcPr>
          <w:p w14:paraId="4BCFEC79"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2AFAE3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28BAEF5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2B71D5A6" w14:textId="77777777" w:rsidTr="00725BB0">
        <w:trPr>
          <w:trHeight w:val="300"/>
        </w:trPr>
        <w:tc>
          <w:tcPr>
            <w:tcW w:w="1296" w:type="dxa"/>
            <w:tcBorders>
              <w:top w:val="nil"/>
              <w:left w:val="nil"/>
              <w:bottom w:val="nil"/>
              <w:right w:val="nil"/>
            </w:tcBorders>
            <w:shd w:val="clear" w:color="auto" w:fill="auto"/>
            <w:noWrap/>
            <w:vAlign w:val="bottom"/>
            <w:hideMark/>
          </w:tcPr>
          <w:p w14:paraId="122F2FA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7433950"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28FA7546"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216C301E" w14:textId="77777777" w:rsidTr="00725BB0">
        <w:trPr>
          <w:trHeight w:val="300"/>
        </w:trPr>
        <w:tc>
          <w:tcPr>
            <w:tcW w:w="1296" w:type="dxa"/>
            <w:tcBorders>
              <w:top w:val="nil"/>
              <w:left w:val="nil"/>
              <w:bottom w:val="nil"/>
              <w:right w:val="nil"/>
            </w:tcBorders>
            <w:shd w:val="clear" w:color="auto" w:fill="auto"/>
            <w:noWrap/>
            <w:vAlign w:val="bottom"/>
            <w:hideMark/>
          </w:tcPr>
          <w:p w14:paraId="491E054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36" w:type="dxa"/>
            <w:tcBorders>
              <w:top w:val="nil"/>
              <w:left w:val="nil"/>
              <w:bottom w:val="nil"/>
              <w:right w:val="nil"/>
            </w:tcBorders>
            <w:shd w:val="clear" w:color="auto" w:fill="auto"/>
            <w:noWrap/>
            <w:vAlign w:val="bottom"/>
            <w:hideMark/>
          </w:tcPr>
          <w:p w14:paraId="1FBCD1E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29CC65D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35%</w:t>
            </w:r>
          </w:p>
        </w:tc>
      </w:tr>
      <w:tr w:rsidR="00725BB0" w:rsidRPr="00725BB0" w14:paraId="056794F9" w14:textId="77777777" w:rsidTr="00725BB0">
        <w:trPr>
          <w:trHeight w:val="300"/>
        </w:trPr>
        <w:tc>
          <w:tcPr>
            <w:tcW w:w="1296" w:type="dxa"/>
            <w:tcBorders>
              <w:top w:val="nil"/>
              <w:left w:val="nil"/>
              <w:bottom w:val="nil"/>
              <w:right w:val="nil"/>
            </w:tcBorders>
            <w:shd w:val="clear" w:color="auto" w:fill="auto"/>
            <w:noWrap/>
            <w:vAlign w:val="bottom"/>
            <w:hideMark/>
          </w:tcPr>
          <w:p w14:paraId="4E7EB328"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DABF19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785F91C1"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25%</w:t>
            </w:r>
          </w:p>
        </w:tc>
      </w:tr>
      <w:tr w:rsidR="00725BB0" w:rsidRPr="00725BB0" w14:paraId="261395A1" w14:textId="77777777" w:rsidTr="00725BB0">
        <w:trPr>
          <w:trHeight w:val="300"/>
        </w:trPr>
        <w:tc>
          <w:tcPr>
            <w:tcW w:w="1296" w:type="dxa"/>
            <w:tcBorders>
              <w:top w:val="nil"/>
              <w:left w:val="nil"/>
              <w:bottom w:val="nil"/>
              <w:right w:val="nil"/>
            </w:tcBorders>
            <w:shd w:val="clear" w:color="auto" w:fill="auto"/>
            <w:noWrap/>
            <w:vAlign w:val="bottom"/>
            <w:hideMark/>
          </w:tcPr>
          <w:p w14:paraId="71CAD1AC"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CDA9CB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39B9C050"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1FBB2518" w14:textId="77777777" w:rsidTr="00725BB0">
        <w:trPr>
          <w:trHeight w:val="300"/>
        </w:trPr>
        <w:tc>
          <w:tcPr>
            <w:tcW w:w="1296" w:type="dxa"/>
            <w:tcBorders>
              <w:top w:val="nil"/>
              <w:left w:val="nil"/>
              <w:bottom w:val="nil"/>
              <w:right w:val="nil"/>
            </w:tcBorders>
            <w:shd w:val="clear" w:color="auto" w:fill="auto"/>
            <w:noWrap/>
            <w:vAlign w:val="bottom"/>
            <w:hideMark/>
          </w:tcPr>
          <w:p w14:paraId="58600FCA"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84A8B1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5EC752A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3F742882" w14:textId="77777777" w:rsidTr="00725BB0">
        <w:trPr>
          <w:trHeight w:val="300"/>
        </w:trPr>
        <w:tc>
          <w:tcPr>
            <w:tcW w:w="1296" w:type="dxa"/>
            <w:tcBorders>
              <w:top w:val="nil"/>
              <w:left w:val="nil"/>
              <w:bottom w:val="nil"/>
              <w:right w:val="nil"/>
            </w:tcBorders>
            <w:shd w:val="clear" w:color="auto" w:fill="auto"/>
            <w:noWrap/>
            <w:vAlign w:val="bottom"/>
            <w:hideMark/>
          </w:tcPr>
          <w:p w14:paraId="698ABB52"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A411C1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7EDEABD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r>
      <w:tr w:rsidR="00725BB0" w:rsidRPr="00725BB0" w14:paraId="1C788DA3" w14:textId="77777777" w:rsidTr="00725BB0">
        <w:trPr>
          <w:trHeight w:val="300"/>
        </w:trPr>
        <w:tc>
          <w:tcPr>
            <w:tcW w:w="1296" w:type="dxa"/>
            <w:tcBorders>
              <w:top w:val="nil"/>
              <w:left w:val="nil"/>
              <w:bottom w:val="nil"/>
              <w:right w:val="nil"/>
            </w:tcBorders>
            <w:shd w:val="clear" w:color="auto" w:fill="auto"/>
            <w:noWrap/>
            <w:vAlign w:val="bottom"/>
            <w:hideMark/>
          </w:tcPr>
          <w:p w14:paraId="6642DA5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2DC02B81"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4051C828"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12F03D92" w14:textId="77777777" w:rsidTr="00725BB0">
        <w:trPr>
          <w:trHeight w:val="300"/>
        </w:trPr>
        <w:tc>
          <w:tcPr>
            <w:tcW w:w="1296" w:type="dxa"/>
            <w:tcBorders>
              <w:top w:val="nil"/>
              <w:left w:val="nil"/>
              <w:bottom w:val="nil"/>
              <w:right w:val="nil"/>
            </w:tcBorders>
            <w:shd w:val="clear" w:color="auto" w:fill="auto"/>
            <w:noWrap/>
            <w:vAlign w:val="bottom"/>
            <w:hideMark/>
          </w:tcPr>
          <w:p w14:paraId="57DE574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7C7B11D"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236" w:type="dxa"/>
            <w:tcBorders>
              <w:top w:val="nil"/>
              <w:left w:val="nil"/>
              <w:bottom w:val="nil"/>
              <w:right w:val="nil"/>
            </w:tcBorders>
            <w:shd w:val="clear" w:color="000000" w:fill="D9D9D9"/>
            <w:noWrap/>
            <w:vAlign w:val="bottom"/>
            <w:hideMark/>
          </w:tcPr>
          <w:p w14:paraId="12E2695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r>
      <w:tr w:rsidR="00725BB0" w:rsidRPr="00725BB0" w14:paraId="7C658A62" w14:textId="77777777" w:rsidTr="00725BB0">
        <w:trPr>
          <w:trHeight w:val="300"/>
        </w:trPr>
        <w:tc>
          <w:tcPr>
            <w:tcW w:w="1296" w:type="dxa"/>
            <w:tcBorders>
              <w:top w:val="nil"/>
              <w:left w:val="nil"/>
              <w:bottom w:val="nil"/>
              <w:right w:val="nil"/>
            </w:tcBorders>
            <w:shd w:val="clear" w:color="auto" w:fill="auto"/>
            <w:noWrap/>
            <w:vAlign w:val="bottom"/>
            <w:hideMark/>
          </w:tcPr>
          <w:p w14:paraId="2576D365"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A989CDC" w14:textId="77777777" w:rsidR="00725BB0" w:rsidRPr="00725BB0" w:rsidRDefault="00725BB0" w:rsidP="00725BB0">
            <w:pPr>
              <w:spacing w:after="0" w:line="240" w:lineRule="auto"/>
              <w:jc w:val="center"/>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2BC69597"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03511CAD" w14:textId="77777777" w:rsidTr="00725BB0">
        <w:trPr>
          <w:trHeight w:val="300"/>
        </w:trPr>
        <w:tc>
          <w:tcPr>
            <w:tcW w:w="1296" w:type="dxa"/>
            <w:tcBorders>
              <w:top w:val="nil"/>
              <w:left w:val="nil"/>
              <w:bottom w:val="nil"/>
              <w:right w:val="nil"/>
            </w:tcBorders>
            <w:shd w:val="clear" w:color="auto" w:fill="auto"/>
            <w:noWrap/>
            <w:vAlign w:val="bottom"/>
            <w:hideMark/>
          </w:tcPr>
          <w:p w14:paraId="5E7ACB3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36" w:type="dxa"/>
            <w:tcBorders>
              <w:top w:val="nil"/>
              <w:left w:val="nil"/>
              <w:bottom w:val="nil"/>
              <w:right w:val="nil"/>
            </w:tcBorders>
            <w:shd w:val="clear" w:color="auto" w:fill="auto"/>
            <w:noWrap/>
            <w:vAlign w:val="bottom"/>
            <w:hideMark/>
          </w:tcPr>
          <w:p w14:paraId="27D2A8F7"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57A8D71B"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35%</w:t>
            </w:r>
          </w:p>
        </w:tc>
      </w:tr>
      <w:tr w:rsidR="00725BB0" w:rsidRPr="00725BB0" w14:paraId="16E5BC87" w14:textId="77777777" w:rsidTr="00725BB0">
        <w:trPr>
          <w:trHeight w:val="300"/>
        </w:trPr>
        <w:tc>
          <w:tcPr>
            <w:tcW w:w="1296" w:type="dxa"/>
            <w:tcBorders>
              <w:top w:val="nil"/>
              <w:left w:val="nil"/>
              <w:bottom w:val="nil"/>
              <w:right w:val="nil"/>
            </w:tcBorders>
            <w:shd w:val="clear" w:color="auto" w:fill="auto"/>
            <w:noWrap/>
            <w:vAlign w:val="bottom"/>
            <w:hideMark/>
          </w:tcPr>
          <w:p w14:paraId="59C5C19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2A1505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519331A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18%</w:t>
            </w:r>
          </w:p>
        </w:tc>
      </w:tr>
      <w:tr w:rsidR="00725BB0" w:rsidRPr="00725BB0" w14:paraId="1A98317E" w14:textId="77777777" w:rsidTr="00725BB0">
        <w:trPr>
          <w:trHeight w:val="300"/>
        </w:trPr>
        <w:tc>
          <w:tcPr>
            <w:tcW w:w="1296" w:type="dxa"/>
            <w:tcBorders>
              <w:top w:val="nil"/>
              <w:left w:val="nil"/>
              <w:bottom w:val="nil"/>
              <w:right w:val="nil"/>
            </w:tcBorders>
            <w:shd w:val="clear" w:color="auto" w:fill="auto"/>
            <w:noWrap/>
            <w:vAlign w:val="bottom"/>
            <w:hideMark/>
          </w:tcPr>
          <w:p w14:paraId="067E3221"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255E07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23915C8C"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0EFE5E02" w14:textId="77777777" w:rsidTr="00725BB0">
        <w:trPr>
          <w:trHeight w:val="300"/>
        </w:trPr>
        <w:tc>
          <w:tcPr>
            <w:tcW w:w="1296" w:type="dxa"/>
            <w:tcBorders>
              <w:top w:val="nil"/>
              <w:left w:val="nil"/>
              <w:bottom w:val="nil"/>
              <w:right w:val="nil"/>
            </w:tcBorders>
            <w:shd w:val="clear" w:color="auto" w:fill="auto"/>
            <w:noWrap/>
            <w:vAlign w:val="bottom"/>
            <w:hideMark/>
          </w:tcPr>
          <w:p w14:paraId="5BAF5EF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1DA889C"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67B7BDE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7E941B68" w14:textId="77777777" w:rsidTr="00725BB0">
        <w:trPr>
          <w:trHeight w:val="300"/>
        </w:trPr>
        <w:tc>
          <w:tcPr>
            <w:tcW w:w="1296" w:type="dxa"/>
            <w:tcBorders>
              <w:top w:val="nil"/>
              <w:left w:val="nil"/>
              <w:bottom w:val="nil"/>
              <w:right w:val="nil"/>
            </w:tcBorders>
            <w:shd w:val="clear" w:color="auto" w:fill="auto"/>
            <w:noWrap/>
            <w:vAlign w:val="bottom"/>
            <w:hideMark/>
          </w:tcPr>
          <w:p w14:paraId="4F692095"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F13D44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06C2E9E8"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r>
      <w:tr w:rsidR="00725BB0" w:rsidRPr="00725BB0" w14:paraId="40C2B270" w14:textId="77777777" w:rsidTr="00725BB0">
        <w:trPr>
          <w:trHeight w:val="300"/>
        </w:trPr>
        <w:tc>
          <w:tcPr>
            <w:tcW w:w="1296" w:type="dxa"/>
            <w:tcBorders>
              <w:top w:val="nil"/>
              <w:left w:val="nil"/>
              <w:bottom w:val="nil"/>
              <w:right w:val="nil"/>
            </w:tcBorders>
            <w:shd w:val="clear" w:color="auto" w:fill="auto"/>
            <w:noWrap/>
            <w:vAlign w:val="bottom"/>
            <w:hideMark/>
          </w:tcPr>
          <w:p w14:paraId="12EC527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F24E92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1611B7B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r>
      <w:tr w:rsidR="00725BB0" w:rsidRPr="00725BB0" w14:paraId="485E6212" w14:textId="77777777" w:rsidTr="00725BB0">
        <w:trPr>
          <w:trHeight w:val="300"/>
        </w:trPr>
        <w:tc>
          <w:tcPr>
            <w:tcW w:w="1296" w:type="dxa"/>
            <w:tcBorders>
              <w:top w:val="nil"/>
              <w:left w:val="nil"/>
              <w:bottom w:val="nil"/>
              <w:right w:val="nil"/>
            </w:tcBorders>
            <w:shd w:val="clear" w:color="auto" w:fill="auto"/>
            <w:noWrap/>
            <w:vAlign w:val="bottom"/>
            <w:hideMark/>
          </w:tcPr>
          <w:p w14:paraId="0844584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40FBF46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236" w:type="dxa"/>
            <w:tcBorders>
              <w:top w:val="nil"/>
              <w:left w:val="nil"/>
              <w:bottom w:val="nil"/>
              <w:right w:val="nil"/>
            </w:tcBorders>
            <w:shd w:val="clear" w:color="000000" w:fill="D9D9D9"/>
            <w:noWrap/>
            <w:vAlign w:val="bottom"/>
            <w:hideMark/>
          </w:tcPr>
          <w:p w14:paraId="1CDC3EB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06452A69" w14:textId="77777777" w:rsidTr="00725BB0">
        <w:trPr>
          <w:trHeight w:val="300"/>
        </w:trPr>
        <w:tc>
          <w:tcPr>
            <w:tcW w:w="1296" w:type="dxa"/>
            <w:tcBorders>
              <w:top w:val="nil"/>
              <w:left w:val="nil"/>
              <w:bottom w:val="nil"/>
              <w:right w:val="nil"/>
            </w:tcBorders>
            <w:shd w:val="clear" w:color="auto" w:fill="auto"/>
            <w:noWrap/>
            <w:vAlign w:val="bottom"/>
            <w:hideMark/>
          </w:tcPr>
          <w:p w14:paraId="67E52ED8"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E42FA4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236" w:type="dxa"/>
            <w:tcBorders>
              <w:top w:val="nil"/>
              <w:left w:val="nil"/>
              <w:bottom w:val="nil"/>
              <w:right w:val="nil"/>
            </w:tcBorders>
            <w:shd w:val="clear" w:color="000000" w:fill="D9D9D9"/>
            <w:noWrap/>
            <w:vAlign w:val="bottom"/>
            <w:hideMark/>
          </w:tcPr>
          <w:p w14:paraId="4A8909A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r>
      <w:tr w:rsidR="00725BB0" w:rsidRPr="00725BB0" w14:paraId="71FF96AC" w14:textId="77777777" w:rsidTr="00725BB0">
        <w:trPr>
          <w:trHeight w:val="300"/>
        </w:trPr>
        <w:tc>
          <w:tcPr>
            <w:tcW w:w="1296" w:type="dxa"/>
            <w:tcBorders>
              <w:top w:val="nil"/>
              <w:left w:val="nil"/>
              <w:bottom w:val="nil"/>
              <w:right w:val="nil"/>
            </w:tcBorders>
            <w:shd w:val="clear" w:color="auto" w:fill="auto"/>
            <w:noWrap/>
            <w:vAlign w:val="bottom"/>
            <w:hideMark/>
          </w:tcPr>
          <w:p w14:paraId="2678BB96"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0C1413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10F0692D"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77B3D329" w14:textId="77777777" w:rsidTr="00725BB0">
        <w:trPr>
          <w:trHeight w:val="300"/>
        </w:trPr>
        <w:tc>
          <w:tcPr>
            <w:tcW w:w="1296" w:type="dxa"/>
            <w:tcBorders>
              <w:top w:val="nil"/>
              <w:left w:val="nil"/>
              <w:bottom w:val="nil"/>
              <w:right w:val="nil"/>
            </w:tcBorders>
            <w:shd w:val="clear" w:color="auto" w:fill="auto"/>
            <w:noWrap/>
            <w:vAlign w:val="bottom"/>
            <w:hideMark/>
          </w:tcPr>
          <w:p w14:paraId="75443A1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c>
          <w:tcPr>
            <w:tcW w:w="336" w:type="dxa"/>
            <w:tcBorders>
              <w:top w:val="nil"/>
              <w:left w:val="nil"/>
              <w:bottom w:val="nil"/>
              <w:right w:val="nil"/>
            </w:tcBorders>
            <w:shd w:val="clear" w:color="auto" w:fill="auto"/>
            <w:noWrap/>
            <w:vAlign w:val="bottom"/>
            <w:hideMark/>
          </w:tcPr>
          <w:p w14:paraId="557527F2"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0A8A538C"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30%</w:t>
            </w:r>
          </w:p>
        </w:tc>
      </w:tr>
      <w:tr w:rsidR="00725BB0" w:rsidRPr="00725BB0" w14:paraId="48C91819" w14:textId="77777777" w:rsidTr="00725BB0">
        <w:trPr>
          <w:trHeight w:val="300"/>
        </w:trPr>
        <w:tc>
          <w:tcPr>
            <w:tcW w:w="1296" w:type="dxa"/>
            <w:tcBorders>
              <w:top w:val="nil"/>
              <w:left w:val="nil"/>
              <w:bottom w:val="nil"/>
              <w:right w:val="nil"/>
            </w:tcBorders>
            <w:shd w:val="clear" w:color="auto" w:fill="auto"/>
            <w:noWrap/>
            <w:vAlign w:val="bottom"/>
            <w:hideMark/>
          </w:tcPr>
          <w:p w14:paraId="48B8B9AA"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1B78CA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299B604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3F993787" w14:textId="77777777" w:rsidTr="00725BB0">
        <w:trPr>
          <w:trHeight w:val="300"/>
        </w:trPr>
        <w:tc>
          <w:tcPr>
            <w:tcW w:w="1296" w:type="dxa"/>
            <w:tcBorders>
              <w:top w:val="nil"/>
              <w:left w:val="nil"/>
              <w:bottom w:val="nil"/>
              <w:right w:val="nil"/>
            </w:tcBorders>
            <w:shd w:val="clear" w:color="auto" w:fill="auto"/>
            <w:noWrap/>
            <w:vAlign w:val="bottom"/>
            <w:hideMark/>
          </w:tcPr>
          <w:p w14:paraId="65AE5989"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CADD08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6325E398"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12%</w:t>
            </w:r>
          </w:p>
        </w:tc>
      </w:tr>
      <w:tr w:rsidR="00725BB0" w:rsidRPr="00725BB0" w14:paraId="764332DD" w14:textId="77777777" w:rsidTr="00725BB0">
        <w:trPr>
          <w:trHeight w:val="300"/>
        </w:trPr>
        <w:tc>
          <w:tcPr>
            <w:tcW w:w="1296" w:type="dxa"/>
            <w:tcBorders>
              <w:top w:val="nil"/>
              <w:left w:val="nil"/>
              <w:bottom w:val="nil"/>
              <w:right w:val="nil"/>
            </w:tcBorders>
            <w:shd w:val="clear" w:color="auto" w:fill="auto"/>
            <w:noWrap/>
            <w:vAlign w:val="bottom"/>
            <w:hideMark/>
          </w:tcPr>
          <w:p w14:paraId="73F412CD"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5823DBA"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2087012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0F46AB3A" w14:textId="77777777" w:rsidTr="00725BB0">
        <w:trPr>
          <w:trHeight w:val="300"/>
        </w:trPr>
        <w:tc>
          <w:tcPr>
            <w:tcW w:w="1296" w:type="dxa"/>
            <w:tcBorders>
              <w:top w:val="nil"/>
              <w:left w:val="nil"/>
              <w:bottom w:val="nil"/>
              <w:right w:val="nil"/>
            </w:tcBorders>
            <w:shd w:val="clear" w:color="auto" w:fill="auto"/>
            <w:noWrap/>
            <w:vAlign w:val="bottom"/>
            <w:hideMark/>
          </w:tcPr>
          <w:p w14:paraId="0B034D5D"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8BB8CA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6E10A2E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r>
      <w:tr w:rsidR="00725BB0" w:rsidRPr="00725BB0" w14:paraId="1A5AEADE" w14:textId="77777777" w:rsidTr="00725BB0">
        <w:trPr>
          <w:trHeight w:val="300"/>
        </w:trPr>
        <w:tc>
          <w:tcPr>
            <w:tcW w:w="1296" w:type="dxa"/>
            <w:tcBorders>
              <w:top w:val="nil"/>
              <w:left w:val="nil"/>
              <w:bottom w:val="nil"/>
              <w:right w:val="nil"/>
            </w:tcBorders>
            <w:shd w:val="clear" w:color="auto" w:fill="auto"/>
            <w:noWrap/>
            <w:vAlign w:val="bottom"/>
            <w:hideMark/>
          </w:tcPr>
          <w:p w14:paraId="252376CF"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C91B98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5D86E06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r>
      <w:tr w:rsidR="00725BB0" w:rsidRPr="00725BB0" w14:paraId="350956F7" w14:textId="77777777" w:rsidTr="00725BB0">
        <w:trPr>
          <w:trHeight w:val="300"/>
        </w:trPr>
        <w:tc>
          <w:tcPr>
            <w:tcW w:w="1296" w:type="dxa"/>
            <w:tcBorders>
              <w:top w:val="nil"/>
              <w:left w:val="nil"/>
              <w:bottom w:val="nil"/>
              <w:right w:val="nil"/>
            </w:tcBorders>
            <w:shd w:val="clear" w:color="auto" w:fill="auto"/>
            <w:noWrap/>
            <w:vAlign w:val="bottom"/>
            <w:hideMark/>
          </w:tcPr>
          <w:p w14:paraId="2CF10344"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5171F8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236" w:type="dxa"/>
            <w:tcBorders>
              <w:top w:val="nil"/>
              <w:left w:val="nil"/>
              <w:bottom w:val="nil"/>
              <w:right w:val="nil"/>
            </w:tcBorders>
            <w:shd w:val="clear" w:color="000000" w:fill="D9D9D9"/>
            <w:noWrap/>
            <w:vAlign w:val="bottom"/>
            <w:hideMark/>
          </w:tcPr>
          <w:p w14:paraId="532106A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r>
      <w:tr w:rsidR="00725BB0" w:rsidRPr="00725BB0" w14:paraId="5C5CFAA6" w14:textId="77777777" w:rsidTr="00725BB0">
        <w:trPr>
          <w:trHeight w:val="300"/>
        </w:trPr>
        <w:tc>
          <w:tcPr>
            <w:tcW w:w="1296" w:type="dxa"/>
            <w:tcBorders>
              <w:top w:val="nil"/>
              <w:left w:val="nil"/>
              <w:bottom w:val="nil"/>
              <w:right w:val="nil"/>
            </w:tcBorders>
            <w:shd w:val="clear" w:color="auto" w:fill="auto"/>
            <w:noWrap/>
            <w:vAlign w:val="bottom"/>
            <w:hideMark/>
          </w:tcPr>
          <w:p w14:paraId="425A05D7"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29EE73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236" w:type="dxa"/>
            <w:tcBorders>
              <w:top w:val="nil"/>
              <w:left w:val="nil"/>
              <w:bottom w:val="nil"/>
              <w:right w:val="nil"/>
            </w:tcBorders>
            <w:shd w:val="clear" w:color="000000" w:fill="D9D9D9"/>
            <w:noWrap/>
            <w:vAlign w:val="bottom"/>
            <w:hideMark/>
          </w:tcPr>
          <w:p w14:paraId="7519083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43B2FAD4" w14:textId="77777777" w:rsidTr="00725BB0">
        <w:trPr>
          <w:trHeight w:val="300"/>
        </w:trPr>
        <w:tc>
          <w:tcPr>
            <w:tcW w:w="1296" w:type="dxa"/>
            <w:tcBorders>
              <w:top w:val="nil"/>
              <w:left w:val="nil"/>
              <w:bottom w:val="nil"/>
              <w:right w:val="nil"/>
            </w:tcBorders>
            <w:shd w:val="clear" w:color="auto" w:fill="auto"/>
            <w:noWrap/>
            <w:vAlign w:val="bottom"/>
            <w:hideMark/>
          </w:tcPr>
          <w:p w14:paraId="76089608"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4270A80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c>
          <w:tcPr>
            <w:tcW w:w="3236" w:type="dxa"/>
            <w:tcBorders>
              <w:top w:val="nil"/>
              <w:left w:val="nil"/>
              <w:bottom w:val="nil"/>
              <w:right w:val="nil"/>
            </w:tcBorders>
            <w:shd w:val="clear" w:color="000000" w:fill="D9D9D9"/>
            <w:noWrap/>
            <w:vAlign w:val="bottom"/>
            <w:hideMark/>
          </w:tcPr>
          <w:p w14:paraId="76EB80A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r>
      <w:tr w:rsidR="00725BB0" w:rsidRPr="00725BB0" w14:paraId="76DD6795" w14:textId="77777777" w:rsidTr="00725BB0">
        <w:trPr>
          <w:trHeight w:val="300"/>
        </w:trPr>
        <w:tc>
          <w:tcPr>
            <w:tcW w:w="1296" w:type="dxa"/>
            <w:tcBorders>
              <w:top w:val="nil"/>
              <w:left w:val="nil"/>
              <w:bottom w:val="nil"/>
              <w:right w:val="nil"/>
            </w:tcBorders>
            <w:shd w:val="clear" w:color="auto" w:fill="auto"/>
            <w:noWrap/>
            <w:vAlign w:val="bottom"/>
            <w:hideMark/>
          </w:tcPr>
          <w:p w14:paraId="444D7C8B"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BAFBF0E"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50415EC4"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1ECC3BBF" w14:textId="77777777" w:rsidTr="00725BB0">
        <w:trPr>
          <w:trHeight w:val="300"/>
        </w:trPr>
        <w:tc>
          <w:tcPr>
            <w:tcW w:w="1296" w:type="dxa"/>
            <w:tcBorders>
              <w:top w:val="nil"/>
              <w:left w:val="nil"/>
              <w:bottom w:val="nil"/>
              <w:right w:val="nil"/>
            </w:tcBorders>
            <w:shd w:val="clear" w:color="auto" w:fill="auto"/>
            <w:noWrap/>
            <w:vAlign w:val="bottom"/>
            <w:hideMark/>
          </w:tcPr>
          <w:p w14:paraId="26DBABED"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c>
          <w:tcPr>
            <w:tcW w:w="336" w:type="dxa"/>
            <w:tcBorders>
              <w:top w:val="nil"/>
              <w:left w:val="nil"/>
              <w:bottom w:val="nil"/>
              <w:right w:val="nil"/>
            </w:tcBorders>
            <w:shd w:val="clear" w:color="auto" w:fill="auto"/>
            <w:noWrap/>
            <w:vAlign w:val="bottom"/>
            <w:hideMark/>
          </w:tcPr>
          <w:p w14:paraId="545F730C"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6CCD65E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30%</w:t>
            </w:r>
          </w:p>
        </w:tc>
      </w:tr>
      <w:tr w:rsidR="00725BB0" w:rsidRPr="00725BB0" w14:paraId="33F27780" w14:textId="77777777" w:rsidTr="00725BB0">
        <w:trPr>
          <w:trHeight w:val="300"/>
        </w:trPr>
        <w:tc>
          <w:tcPr>
            <w:tcW w:w="1296" w:type="dxa"/>
            <w:tcBorders>
              <w:top w:val="nil"/>
              <w:left w:val="nil"/>
              <w:bottom w:val="nil"/>
              <w:right w:val="nil"/>
            </w:tcBorders>
            <w:shd w:val="clear" w:color="auto" w:fill="auto"/>
            <w:noWrap/>
            <w:vAlign w:val="bottom"/>
            <w:hideMark/>
          </w:tcPr>
          <w:p w14:paraId="1C1CD19A"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8A1B1CD"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0E2EC970"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15%</w:t>
            </w:r>
          </w:p>
        </w:tc>
      </w:tr>
      <w:tr w:rsidR="00725BB0" w:rsidRPr="00725BB0" w14:paraId="6E7B2162" w14:textId="77777777" w:rsidTr="00725BB0">
        <w:trPr>
          <w:trHeight w:val="300"/>
        </w:trPr>
        <w:tc>
          <w:tcPr>
            <w:tcW w:w="1296" w:type="dxa"/>
            <w:tcBorders>
              <w:top w:val="nil"/>
              <w:left w:val="nil"/>
              <w:bottom w:val="nil"/>
              <w:right w:val="nil"/>
            </w:tcBorders>
            <w:shd w:val="clear" w:color="auto" w:fill="auto"/>
            <w:noWrap/>
            <w:vAlign w:val="bottom"/>
            <w:hideMark/>
          </w:tcPr>
          <w:p w14:paraId="77DF2A9C"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47729CF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12FC274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12%</w:t>
            </w:r>
          </w:p>
        </w:tc>
      </w:tr>
      <w:tr w:rsidR="00725BB0" w:rsidRPr="00725BB0" w14:paraId="5B9A0DCF" w14:textId="77777777" w:rsidTr="00725BB0">
        <w:trPr>
          <w:trHeight w:val="300"/>
        </w:trPr>
        <w:tc>
          <w:tcPr>
            <w:tcW w:w="1296" w:type="dxa"/>
            <w:tcBorders>
              <w:top w:val="nil"/>
              <w:left w:val="nil"/>
              <w:bottom w:val="nil"/>
              <w:right w:val="nil"/>
            </w:tcBorders>
            <w:shd w:val="clear" w:color="auto" w:fill="auto"/>
            <w:noWrap/>
            <w:vAlign w:val="bottom"/>
            <w:hideMark/>
          </w:tcPr>
          <w:p w14:paraId="04BCA9F6"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4D0F17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6ECD78A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35CB5196" w14:textId="77777777" w:rsidTr="00725BB0">
        <w:trPr>
          <w:trHeight w:val="300"/>
        </w:trPr>
        <w:tc>
          <w:tcPr>
            <w:tcW w:w="1296" w:type="dxa"/>
            <w:tcBorders>
              <w:top w:val="nil"/>
              <w:left w:val="nil"/>
              <w:bottom w:val="nil"/>
              <w:right w:val="nil"/>
            </w:tcBorders>
            <w:shd w:val="clear" w:color="auto" w:fill="auto"/>
            <w:noWrap/>
            <w:vAlign w:val="bottom"/>
            <w:hideMark/>
          </w:tcPr>
          <w:p w14:paraId="40109D22"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8690082"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4F456F4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r>
      <w:tr w:rsidR="00725BB0" w:rsidRPr="00725BB0" w14:paraId="4961AB12" w14:textId="77777777" w:rsidTr="00725BB0">
        <w:trPr>
          <w:trHeight w:val="300"/>
        </w:trPr>
        <w:tc>
          <w:tcPr>
            <w:tcW w:w="1296" w:type="dxa"/>
            <w:tcBorders>
              <w:top w:val="nil"/>
              <w:left w:val="nil"/>
              <w:bottom w:val="nil"/>
              <w:right w:val="nil"/>
            </w:tcBorders>
            <w:shd w:val="clear" w:color="auto" w:fill="auto"/>
            <w:noWrap/>
            <w:vAlign w:val="bottom"/>
            <w:hideMark/>
          </w:tcPr>
          <w:p w14:paraId="5405A9F4"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855D3E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0FAF0BB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r>
      <w:tr w:rsidR="00725BB0" w:rsidRPr="00725BB0" w14:paraId="58185BBD" w14:textId="77777777" w:rsidTr="00725BB0">
        <w:trPr>
          <w:trHeight w:val="300"/>
        </w:trPr>
        <w:tc>
          <w:tcPr>
            <w:tcW w:w="1296" w:type="dxa"/>
            <w:tcBorders>
              <w:top w:val="nil"/>
              <w:left w:val="nil"/>
              <w:bottom w:val="nil"/>
              <w:right w:val="nil"/>
            </w:tcBorders>
            <w:shd w:val="clear" w:color="auto" w:fill="auto"/>
            <w:noWrap/>
            <w:vAlign w:val="bottom"/>
            <w:hideMark/>
          </w:tcPr>
          <w:p w14:paraId="42ECBCD6"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F153BC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236" w:type="dxa"/>
            <w:tcBorders>
              <w:top w:val="nil"/>
              <w:left w:val="nil"/>
              <w:bottom w:val="nil"/>
              <w:right w:val="nil"/>
            </w:tcBorders>
            <w:shd w:val="clear" w:color="000000" w:fill="D9D9D9"/>
            <w:noWrap/>
            <w:vAlign w:val="bottom"/>
            <w:hideMark/>
          </w:tcPr>
          <w:p w14:paraId="3CA3198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r>
      <w:tr w:rsidR="00725BB0" w:rsidRPr="00725BB0" w14:paraId="6B018E72" w14:textId="77777777" w:rsidTr="00725BB0">
        <w:trPr>
          <w:trHeight w:val="300"/>
        </w:trPr>
        <w:tc>
          <w:tcPr>
            <w:tcW w:w="1296" w:type="dxa"/>
            <w:tcBorders>
              <w:top w:val="nil"/>
              <w:left w:val="nil"/>
              <w:bottom w:val="nil"/>
              <w:right w:val="nil"/>
            </w:tcBorders>
            <w:shd w:val="clear" w:color="auto" w:fill="auto"/>
            <w:noWrap/>
            <w:vAlign w:val="bottom"/>
            <w:hideMark/>
          </w:tcPr>
          <w:p w14:paraId="398444D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2252BF02"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236" w:type="dxa"/>
            <w:tcBorders>
              <w:top w:val="nil"/>
              <w:left w:val="nil"/>
              <w:bottom w:val="nil"/>
              <w:right w:val="nil"/>
            </w:tcBorders>
            <w:shd w:val="clear" w:color="000000" w:fill="D9D9D9"/>
            <w:noWrap/>
            <w:vAlign w:val="bottom"/>
            <w:hideMark/>
          </w:tcPr>
          <w:p w14:paraId="5B7678B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r>
      <w:tr w:rsidR="00725BB0" w:rsidRPr="00725BB0" w14:paraId="46CCFE4B" w14:textId="77777777" w:rsidTr="00725BB0">
        <w:trPr>
          <w:trHeight w:val="300"/>
        </w:trPr>
        <w:tc>
          <w:tcPr>
            <w:tcW w:w="1296" w:type="dxa"/>
            <w:tcBorders>
              <w:top w:val="nil"/>
              <w:left w:val="nil"/>
              <w:bottom w:val="nil"/>
              <w:right w:val="nil"/>
            </w:tcBorders>
            <w:shd w:val="clear" w:color="auto" w:fill="auto"/>
            <w:noWrap/>
            <w:vAlign w:val="bottom"/>
            <w:hideMark/>
          </w:tcPr>
          <w:p w14:paraId="35C28B5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367B5D0"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c>
          <w:tcPr>
            <w:tcW w:w="3236" w:type="dxa"/>
            <w:tcBorders>
              <w:top w:val="nil"/>
              <w:left w:val="nil"/>
              <w:bottom w:val="nil"/>
              <w:right w:val="nil"/>
            </w:tcBorders>
            <w:shd w:val="clear" w:color="000000" w:fill="D9D9D9"/>
            <w:noWrap/>
            <w:vAlign w:val="bottom"/>
            <w:hideMark/>
          </w:tcPr>
          <w:p w14:paraId="3CB6AB0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r>
      <w:tr w:rsidR="00725BB0" w:rsidRPr="00725BB0" w14:paraId="1379E1AA" w14:textId="77777777" w:rsidTr="00725BB0">
        <w:trPr>
          <w:trHeight w:val="300"/>
        </w:trPr>
        <w:tc>
          <w:tcPr>
            <w:tcW w:w="1296" w:type="dxa"/>
            <w:tcBorders>
              <w:top w:val="nil"/>
              <w:left w:val="nil"/>
              <w:bottom w:val="nil"/>
              <w:right w:val="nil"/>
            </w:tcBorders>
            <w:shd w:val="clear" w:color="auto" w:fill="auto"/>
            <w:noWrap/>
            <w:vAlign w:val="bottom"/>
            <w:hideMark/>
          </w:tcPr>
          <w:p w14:paraId="414464A7"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7D6399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c>
          <w:tcPr>
            <w:tcW w:w="3236" w:type="dxa"/>
            <w:tcBorders>
              <w:top w:val="nil"/>
              <w:left w:val="nil"/>
              <w:bottom w:val="nil"/>
              <w:right w:val="nil"/>
            </w:tcBorders>
            <w:shd w:val="clear" w:color="000000" w:fill="D9D9D9"/>
            <w:noWrap/>
            <w:vAlign w:val="bottom"/>
            <w:hideMark/>
          </w:tcPr>
          <w:p w14:paraId="706CA81A"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r>
      <w:tr w:rsidR="00725BB0" w:rsidRPr="00725BB0" w14:paraId="0C02D263" w14:textId="77777777" w:rsidTr="00725BB0">
        <w:trPr>
          <w:trHeight w:val="300"/>
        </w:trPr>
        <w:tc>
          <w:tcPr>
            <w:tcW w:w="1296" w:type="dxa"/>
            <w:tcBorders>
              <w:top w:val="nil"/>
              <w:left w:val="nil"/>
              <w:bottom w:val="nil"/>
              <w:right w:val="nil"/>
            </w:tcBorders>
            <w:shd w:val="clear" w:color="auto" w:fill="auto"/>
            <w:noWrap/>
            <w:vAlign w:val="bottom"/>
            <w:hideMark/>
          </w:tcPr>
          <w:p w14:paraId="45D2DFB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45DE6393"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c>
          <w:tcPr>
            <w:tcW w:w="3236" w:type="dxa"/>
            <w:tcBorders>
              <w:top w:val="nil"/>
              <w:left w:val="nil"/>
              <w:bottom w:val="nil"/>
              <w:right w:val="nil"/>
            </w:tcBorders>
            <w:shd w:val="clear" w:color="auto" w:fill="auto"/>
            <w:noWrap/>
            <w:vAlign w:val="bottom"/>
            <w:hideMark/>
          </w:tcPr>
          <w:p w14:paraId="7F9ED949" w14:textId="77777777" w:rsidR="00725BB0" w:rsidRPr="00725BB0" w:rsidRDefault="00725BB0" w:rsidP="00725BB0">
            <w:pPr>
              <w:spacing w:after="0" w:line="240" w:lineRule="auto"/>
              <w:rPr>
                <w:rFonts w:ascii="Times New Roman" w:eastAsia="Times New Roman" w:hAnsi="Times New Roman" w:cs="Times New Roman"/>
                <w:sz w:val="20"/>
                <w:szCs w:val="20"/>
                <w:lang w:eastAsia="it-IT"/>
              </w:rPr>
            </w:pPr>
          </w:p>
        </w:tc>
      </w:tr>
      <w:tr w:rsidR="00725BB0" w:rsidRPr="00725BB0" w14:paraId="57F35718" w14:textId="77777777" w:rsidTr="00725BB0">
        <w:trPr>
          <w:trHeight w:val="300"/>
        </w:trPr>
        <w:tc>
          <w:tcPr>
            <w:tcW w:w="1296" w:type="dxa"/>
            <w:tcBorders>
              <w:top w:val="nil"/>
              <w:left w:val="nil"/>
              <w:bottom w:val="nil"/>
              <w:right w:val="nil"/>
            </w:tcBorders>
            <w:shd w:val="clear" w:color="auto" w:fill="auto"/>
            <w:noWrap/>
            <w:vAlign w:val="bottom"/>
            <w:hideMark/>
          </w:tcPr>
          <w:p w14:paraId="634DE60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11</w:t>
            </w:r>
          </w:p>
        </w:tc>
        <w:tc>
          <w:tcPr>
            <w:tcW w:w="336" w:type="dxa"/>
            <w:tcBorders>
              <w:top w:val="nil"/>
              <w:left w:val="nil"/>
              <w:bottom w:val="nil"/>
              <w:right w:val="nil"/>
            </w:tcBorders>
            <w:shd w:val="clear" w:color="auto" w:fill="auto"/>
            <w:noWrap/>
            <w:vAlign w:val="bottom"/>
            <w:hideMark/>
          </w:tcPr>
          <w:p w14:paraId="3E7E47A6"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w:t>
            </w:r>
          </w:p>
        </w:tc>
        <w:tc>
          <w:tcPr>
            <w:tcW w:w="3236" w:type="dxa"/>
            <w:tcBorders>
              <w:top w:val="nil"/>
              <w:left w:val="nil"/>
              <w:bottom w:val="nil"/>
              <w:right w:val="nil"/>
            </w:tcBorders>
            <w:shd w:val="clear" w:color="000000" w:fill="D9D9D9"/>
            <w:noWrap/>
            <w:vAlign w:val="bottom"/>
            <w:hideMark/>
          </w:tcPr>
          <w:p w14:paraId="0D8F927C"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28%</w:t>
            </w:r>
          </w:p>
        </w:tc>
      </w:tr>
      <w:tr w:rsidR="00725BB0" w:rsidRPr="00725BB0" w14:paraId="0C41E9AF" w14:textId="77777777" w:rsidTr="00725BB0">
        <w:trPr>
          <w:trHeight w:val="300"/>
        </w:trPr>
        <w:tc>
          <w:tcPr>
            <w:tcW w:w="1296" w:type="dxa"/>
            <w:tcBorders>
              <w:top w:val="nil"/>
              <w:left w:val="nil"/>
              <w:bottom w:val="nil"/>
              <w:right w:val="nil"/>
            </w:tcBorders>
            <w:shd w:val="clear" w:color="auto" w:fill="auto"/>
            <w:noWrap/>
            <w:vAlign w:val="bottom"/>
            <w:hideMark/>
          </w:tcPr>
          <w:p w14:paraId="2D610877"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E8E8169"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c>
          <w:tcPr>
            <w:tcW w:w="3236" w:type="dxa"/>
            <w:tcBorders>
              <w:top w:val="nil"/>
              <w:left w:val="nil"/>
              <w:bottom w:val="nil"/>
              <w:right w:val="nil"/>
            </w:tcBorders>
            <w:shd w:val="clear" w:color="000000" w:fill="D9D9D9"/>
            <w:noWrap/>
            <w:vAlign w:val="bottom"/>
            <w:hideMark/>
          </w:tcPr>
          <w:p w14:paraId="3C07A496"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14%</w:t>
            </w:r>
          </w:p>
        </w:tc>
      </w:tr>
      <w:tr w:rsidR="00725BB0" w:rsidRPr="00725BB0" w14:paraId="4B0C53BC" w14:textId="77777777" w:rsidTr="00725BB0">
        <w:trPr>
          <w:trHeight w:val="300"/>
        </w:trPr>
        <w:tc>
          <w:tcPr>
            <w:tcW w:w="1296" w:type="dxa"/>
            <w:tcBorders>
              <w:top w:val="nil"/>
              <w:left w:val="nil"/>
              <w:bottom w:val="nil"/>
              <w:right w:val="nil"/>
            </w:tcBorders>
            <w:shd w:val="clear" w:color="auto" w:fill="auto"/>
            <w:noWrap/>
            <w:vAlign w:val="bottom"/>
            <w:hideMark/>
          </w:tcPr>
          <w:p w14:paraId="57AE9439"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5F792AA4"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c>
          <w:tcPr>
            <w:tcW w:w="3236" w:type="dxa"/>
            <w:tcBorders>
              <w:top w:val="nil"/>
              <w:left w:val="nil"/>
              <w:bottom w:val="nil"/>
              <w:right w:val="nil"/>
            </w:tcBorders>
            <w:shd w:val="clear" w:color="000000" w:fill="D9D9D9"/>
            <w:noWrap/>
            <w:vAlign w:val="bottom"/>
            <w:hideMark/>
          </w:tcPr>
          <w:p w14:paraId="4665D0E9"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12%</w:t>
            </w:r>
          </w:p>
        </w:tc>
      </w:tr>
      <w:tr w:rsidR="00725BB0" w:rsidRPr="00725BB0" w14:paraId="069AC240" w14:textId="77777777" w:rsidTr="00725BB0">
        <w:trPr>
          <w:trHeight w:val="300"/>
        </w:trPr>
        <w:tc>
          <w:tcPr>
            <w:tcW w:w="1296" w:type="dxa"/>
            <w:tcBorders>
              <w:top w:val="nil"/>
              <w:left w:val="nil"/>
              <w:bottom w:val="nil"/>
              <w:right w:val="nil"/>
            </w:tcBorders>
            <w:shd w:val="clear" w:color="auto" w:fill="auto"/>
            <w:noWrap/>
            <w:vAlign w:val="bottom"/>
            <w:hideMark/>
          </w:tcPr>
          <w:p w14:paraId="32F52C0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02A64B55"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c>
          <w:tcPr>
            <w:tcW w:w="3236" w:type="dxa"/>
            <w:tcBorders>
              <w:top w:val="nil"/>
              <w:left w:val="nil"/>
              <w:bottom w:val="nil"/>
              <w:right w:val="nil"/>
            </w:tcBorders>
            <w:shd w:val="clear" w:color="000000" w:fill="D9D9D9"/>
            <w:noWrap/>
            <w:vAlign w:val="bottom"/>
            <w:hideMark/>
          </w:tcPr>
          <w:p w14:paraId="40A49FF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r>
      <w:tr w:rsidR="00725BB0" w:rsidRPr="00725BB0" w14:paraId="6C197A7E" w14:textId="77777777" w:rsidTr="00725BB0">
        <w:trPr>
          <w:trHeight w:val="300"/>
        </w:trPr>
        <w:tc>
          <w:tcPr>
            <w:tcW w:w="1296" w:type="dxa"/>
            <w:tcBorders>
              <w:top w:val="nil"/>
              <w:left w:val="nil"/>
              <w:bottom w:val="nil"/>
              <w:right w:val="nil"/>
            </w:tcBorders>
            <w:shd w:val="clear" w:color="auto" w:fill="auto"/>
            <w:noWrap/>
            <w:vAlign w:val="bottom"/>
            <w:hideMark/>
          </w:tcPr>
          <w:p w14:paraId="7A1AB5BD"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DBAFF1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c>
          <w:tcPr>
            <w:tcW w:w="3236" w:type="dxa"/>
            <w:tcBorders>
              <w:top w:val="nil"/>
              <w:left w:val="nil"/>
              <w:bottom w:val="nil"/>
              <w:right w:val="nil"/>
            </w:tcBorders>
            <w:shd w:val="clear" w:color="000000" w:fill="D9D9D9"/>
            <w:noWrap/>
            <w:vAlign w:val="bottom"/>
            <w:hideMark/>
          </w:tcPr>
          <w:p w14:paraId="39D99AEE"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r>
      <w:tr w:rsidR="00725BB0" w:rsidRPr="00725BB0" w14:paraId="1792CF02" w14:textId="77777777" w:rsidTr="00725BB0">
        <w:trPr>
          <w:trHeight w:val="300"/>
        </w:trPr>
        <w:tc>
          <w:tcPr>
            <w:tcW w:w="1296" w:type="dxa"/>
            <w:tcBorders>
              <w:top w:val="nil"/>
              <w:left w:val="nil"/>
              <w:bottom w:val="nil"/>
              <w:right w:val="nil"/>
            </w:tcBorders>
            <w:shd w:val="clear" w:color="auto" w:fill="auto"/>
            <w:noWrap/>
            <w:vAlign w:val="bottom"/>
            <w:hideMark/>
          </w:tcPr>
          <w:p w14:paraId="287D3267"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603725B"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c>
          <w:tcPr>
            <w:tcW w:w="3236" w:type="dxa"/>
            <w:tcBorders>
              <w:top w:val="nil"/>
              <w:left w:val="nil"/>
              <w:bottom w:val="nil"/>
              <w:right w:val="nil"/>
            </w:tcBorders>
            <w:shd w:val="clear" w:color="000000" w:fill="D9D9D9"/>
            <w:noWrap/>
            <w:vAlign w:val="bottom"/>
            <w:hideMark/>
          </w:tcPr>
          <w:p w14:paraId="2D46FE34"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r>
      <w:tr w:rsidR="00725BB0" w:rsidRPr="00725BB0" w14:paraId="2422C7B6" w14:textId="77777777" w:rsidTr="00725BB0">
        <w:trPr>
          <w:trHeight w:val="300"/>
        </w:trPr>
        <w:tc>
          <w:tcPr>
            <w:tcW w:w="1296" w:type="dxa"/>
            <w:tcBorders>
              <w:top w:val="nil"/>
              <w:left w:val="nil"/>
              <w:bottom w:val="nil"/>
              <w:right w:val="nil"/>
            </w:tcBorders>
            <w:shd w:val="clear" w:color="auto" w:fill="auto"/>
            <w:noWrap/>
            <w:vAlign w:val="bottom"/>
            <w:hideMark/>
          </w:tcPr>
          <w:p w14:paraId="761C4974"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363ADD27"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7</w:t>
            </w:r>
          </w:p>
        </w:tc>
        <w:tc>
          <w:tcPr>
            <w:tcW w:w="3236" w:type="dxa"/>
            <w:tcBorders>
              <w:top w:val="nil"/>
              <w:left w:val="nil"/>
              <w:bottom w:val="nil"/>
              <w:right w:val="nil"/>
            </w:tcBorders>
            <w:shd w:val="clear" w:color="000000" w:fill="D9D9D9"/>
            <w:noWrap/>
            <w:vAlign w:val="bottom"/>
            <w:hideMark/>
          </w:tcPr>
          <w:p w14:paraId="0B42FE4F"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6%</w:t>
            </w:r>
          </w:p>
        </w:tc>
      </w:tr>
      <w:tr w:rsidR="00725BB0" w:rsidRPr="00725BB0" w14:paraId="09A34DD1" w14:textId="77777777" w:rsidTr="00725BB0">
        <w:trPr>
          <w:trHeight w:val="300"/>
        </w:trPr>
        <w:tc>
          <w:tcPr>
            <w:tcW w:w="1296" w:type="dxa"/>
            <w:tcBorders>
              <w:top w:val="nil"/>
              <w:left w:val="nil"/>
              <w:bottom w:val="nil"/>
              <w:right w:val="nil"/>
            </w:tcBorders>
            <w:shd w:val="clear" w:color="auto" w:fill="auto"/>
            <w:noWrap/>
            <w:vAlign w:val="bottom"/>
            <w:hideMark/>
          </w:tcPr>
          <w:p w14:paraId="65544EA2"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E597B8F"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8</w:t>
            </w:r>
          </w:p>
        </w:tc>
        <w:tc>
          <w:tcPr>
            <w:tcW w:w="3236" w:type="dxa"/>
            <w:tcBorders>
              <w:top w:val="nil"/>
              <w:left w:val="nil"/>
              <w:bottom w:val="nil"/>
              <w:right w:val="nil"/>
            </w:tcBorders>
            <w:shd w:val="clear" w:color="000000" w:fill="D9D9D9"/>
            <w:noWrap/>
            <w:vAlign w:val="bottom"/>
            <w:hideMark/>
          </w:tcPr>
          <w:p w14:paraId="79E60D90"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5%</w:t>
            </w:r>
          </w:p>
        </w:tc>
      </w:tr>
      <w:tr w:rsidR="00725BB0" w:rsidRPr="00725BB0" w14:paraId="23266125" w14:textId="77777777" w:rsidTr="00725BB0">
        <w:trPr>
          <w:trHeight w:val="300"/>
        </w:trPr>
        <w:tc>
          <w:tcPr>
            <w:tcW w:w="1296" w:type="dxa"/>
            <w:tcBorders>
              <w:top w:val="nil"/>
              <w:left w:val="nil"/>
              <w:bottom w:val="nil"/>
              <w:right w:val="nil"/>
            </w:tcBorders>
            <w:shd w:val="clear" w:color="auto" w:fill="auto"/>
            <w:noWrap/>
            <w:vAlign w:val="bottom"/>
            <w:hideMark/>
          </w:tcPr>
          <w:p w14:paraId="58ED122E"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19DF64F3"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9</w:t>
            </w:r>
          </w:p>
        </w:tc>
        <w:tc>
          <w:tcPr>
            <w:tcW w:w="3236" w:type="dxa"/>
            <w:tcBorders>
              <w:top w:val="nil"/>
              <w:left w:val="nil"/>
              <w:bottom w:val="nil"/>
              <w:right w:val="nil"/>
            </w:tcBorders>
            <w:shd w:val="clear" w:color="000000" w:fill="D9D9D9"/>
            <w:noWrap/>
            <w:vAlign w:val="bottom"/>
            <w:hideMark/>
          </w:tcPr>
          <w:p w14:paraId="2A3089E2"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4%</w:t>
            </w:r>
          </w:p>
        </w:tc>
      </w:tr>
      <w:tr w:rsidR="00725BB0" w:rsidRPr="00725BB0" w14:paraId="628D28A1" w14:textId="77777777" w:rsidTr="00725BB0">
        <w:trPr>
          <w:trHeight w:val="300"/>
        </w:trPr>
        <w:tc>
          <w:tcPr>
            <w:tcW w:w="1296" w:type="dxa"/>
            <w:tcBorders>
              <w:top w:val="nil"/>
              <w:left w:val="nil"/>
              <w:bottom w:val="nil"/>
              <w:right w:val="nil"/>
            </w:tcBorders>
            <w:shd w:val="clear" w:color="auto" w:fill="auto"/>
            <w:noWrap/>
            <w:vAlign w:val="bottom"/>
            <w:hideMark/>
          </w:tcPr>
          <w:p w14:paraId="12698B35"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760E1DA8"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10</w:t>
            </w:r>
          </w:p>
        </w:tc>
        <w:tc>
          <w:tcPr>
            <w:tcW w:w="3236" w:type="dxa"/>
            <w:tcBorders>
              <w:top w:val="nil"/>
              <w:left w:val="nil"/>
              <w:bottom w:val="nil"/>
              <w:right w:val="nil"/>
            </w:tcBorders>
            <w:shd w:val="clear" w:color="000000" w:fill="D9D9D9"/>
            <w:noWrap/>
            <w:vAlign w:val="bottom"/>
            <w:hideMark/>
          </w:tcPr>
          <w:p w14:paraId="1694B915"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3%</w:t>
            </w:r>
          </w:p>
        </w:tc>
      </w:tr>
      <w:tr w:rsidR="00725BB0" w:rsidRPr="00725BB0" w14:paraId="5973805D" w14:textId="77777777" w:rsidTr="00725BB0">
        <w:trPr>
          <w:trHeight w:val="300"/>
        </w:trPr>
        <w:tc>
          <w:tcPr>
            <w:tcW w:w="1296" w:type="dxa"/>
            <w:tcBorders>
              <w:top w:val="nil"/>
              <w:left w:val="nil"/>
              <w:bottom w:val="nil"/>
              <w:right w:val="nil"/>
            </w:tcBorders>
            <w:shd w:val="clear" w:color="auto" w:fill="auto"/>
            <w:noWrap/>
            <w:vAlign w:val="bottom"/>
            <w:hideMark/>
          </w:tcPr>
          <w:p w14:paraId="5C5C85B3" w14:textId="77777777" w:rsidR="00725BB0" w:rsidRPr="00725BB0" w:rsidRDefault="00725BB0" w:rsidP="00725BB0">
            <w:pPr>
              <w:spacing w:after="0" w:line="240" w:lineRule="auto"/>
              <w:jc w:val="center"/>
              <w:rPr>
                <w:rFonts w:ascii="Calibri" w:eastAsia="Times New Roman" w:hAnsi="Calibri" w:cs="Calibri"/>
                <w:color w:val="000000"/>
                <w:lang w:eastAsia="it-IT"/>
              </w:rPr>
            </w:pPr>
          </w:p>
        </w:tc>
        <w:tc>
          <w:tcPr>
            <w:tcW w:w="336" w:type="dxa"/>
            <w:tcBorders>
              <w:top w:val="nil"/>
              <w:left w:val="nil"/>
              <w:bottom w:val="nil"/>
              <w:right w:val="nil"/>
            </w:tcBorders>
            <w:shd w:val="clear" w:color="auto" w:fill="auto"/>
            <w:noWrap/>
            <w:vAlign w:val="bottom"/>
            <w:hideMark/>
          </w:tcPr>
          <w:p w14:paraId="6481FC5E" w14:textId="77777777" w:rsidR="00725BB0" w:rsidRPr="00725BB0" w:rsidRDefault="00725BB0" w:rsidP="00725BB0">
            <w:pPr>
              <w:spacing w:after="0" w:line="240" w:lineRule="auto"/>
              <w:jc w:val="right"/>
              <w:rPr>
                <w:rFonts w:ascii="Calibri" w:eastAsia="Times New Roman" w:hAnsi="Calibri" w:cs="Calibri"/>
                <w:color w:val="000000"/>
                <w:lang w:eastAsia="it-IT"/>
              </w:rPr>
            </w:pPr>
            <w:r w:rsidRPr="00725BB0">
              <w:rPr>
                <w:rFonts w:ascii="Calibri" w:eastAsia="Times New Roman" w:hAnsi="Calibri" w:cs="Calibri"/>
                <w:color w:val="000000"/>
                <w:lang w:eastAsia="it-IT"/>
              </w:rPr>
              <w:t>11</w:t>
            </w:r>
          </w:p>
        </w:tc>
        <w:tc>
          <w:tcPr>
            <w:tcW w:w="3236" w:type="dxa"/>
            <w:tcBorders>
              <w:top w:val="nil"/>
              <w:left w:val="nil"/>
              <w:bottom w:val="nil"/>
              <w:right w:val="nil"/>
            </w:tcBorders>
            <w:shd w:val="clear" w:color="000000" w:fill="D9D9D9"/>
            <w:noWrap/>
            <w:vAlign w:val="bottom"/>
            <w:hideMark/>
          </w:tcPr>
          <w:p w14:paraId="69BB81E8" w14:textId="77777777" w:rsidR="00725BB0" w:rsidRPr="00725BB0" w:rsidRDefault="00725BB0" w:rsidP="00725BB0">
            <w:pPr>
              <w:spacing w:after="0" w:line="240" w:lineRule="auto"/>
              <w:jc w:val="center"/>
              <w:rPr>
                <w:rFonts w:ascii="Calibri" w:eastAsia="Times New Roman" w:hAnsi="Calibri" w:cs="Calibri"/>
                <w:color w:val="000000"/>
                <w:lang w:eastAsia="it-IT"/>
              </w:rPr>
            </w:pPr>
            <w:r w:rsidRPr="00725BB0">
              <w:rPr>
                <w:rFonts w:ascii="Calibri" w:eastAsia="Times New Roman" w:hAnsi="Calibri" w:cs="Calibri"/>
                <w:color w:val="000000"/>
                <w:lang w:eastAsia="it-IT"/>
              </w:rPr>
              <w:t>2%</w:t>
            </w:r>
          </w:p>
        </w:tc>
      </w:tr>
    </w:tbl>
    <w:p w14:paraId="2679CE5E" w14:textId="77777777" w:rsidR="004166FF" w:rsidRPr="008658D2" w:rsidRDefault="004166FF" w:rsidP="00AC70A7">
      <w:pPr>
        <w:spacing w:before="100" w:beforeAutospacing="1" w:after="100" w:afterAutospacing="1" w:line="240" w:lineRule="auto"/>
        <w:rPr>
          <w:rFonts w:ascii="Times New Roman" w:eastAsia="Times New Roman" w:hAnsi="Times New Roman" w:cs="Times New Roman"/>
          <w:sz w:val="24"/>
          <w:szCs w:val="24"/>
          <w:lang w:eastAsia="it-IT"/>
        </w:rPr>
      </w:pPr>
    </w:p>
    <w:sectPr w:rsidR="004166FF" w:rsidRPr="008658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4AE7"/>
    <w:multiLevelType w:val="multilevel"/>
    <w:tmpl w:val="964A3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0BE2"/>
    <w:multiLevelType w:val="multilevel"/>
    <w:tmpl w:val="2BBE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7A89"/>
    <w:multiLevelType w:val="multilevel"/>
    <w:tmpl w:val="784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9DB"/>
    <w:multiLevelType w:val="multilevel"/>
    <w:tmpl w:val="A6FE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6F92"/>
    <w:multiLevelType w:val="multilevel"/>
    <w:tmpl w:val="FFA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676B"/>
    <w:multiLevelType w:val="multilevel"/>
    <w:tmpl w:val="95FC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E6758"/>
    <w:multiLevelType w:val="multilevel"/>
    <w:tmpl w:val="DCA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50013"/>
    <w:multiLevelType w:val="multilevel"/>
    <w:tmpl w:val="0960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73A5F"/>
    <w:multiLevelType w:val="multilevel"/>
    <w:tmpl w:val="3960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A7D80"/>
    <w:multiLevelType w:val="multilevel"/>
    <w:tmpl w:val="CAF8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73977"/>
    <w:multiLevelType w:val="multilevel"/>
    <w:tmpl w:val="8C6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46929"/>
    <w:multiLevelType w:val="multilevel"/>
    <w:tmpl w:val="2CC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F1D01"/>
    <w:multiLevelType w:val="multilevel"/>
    <w:tmpl w:val="E4C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E6367"/>
    <w:multiLevelType w:val="multilevel"/>
    <w:tmpl w:val="6D20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A601F"/>
    <w:multiLevelType w:val="multilevel"/>
    <w:tmpl w:val="8DB2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24C01"/>
    <w:multiLevelType w:val="multilevel"/>
    <w:tmpl w:val="20A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20F2E"/>
    <w:multiLevelType w:val="multilevel"/>
    <w:tmpl w:val="2A84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2497C"/>
    <w:multiLevelType w:val="multilevel"/>
    <w:tmpl w:val="BCD6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601A3"/>
    <w:multiLevelType w:val="multilevel"/>
    <w:tmpl w:val="0D4ED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31F33"/>
    <w:multiLevelType w:val="multilevel"/>
    <w:tmpl w:val="2D08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20AD8"/>
    <w:multiLevelType w:val="multilevel"/>
    <w:tmpl w:val="6F4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C5F79"/>
    <w:multiLevelType w:val="multilevel"/>
    <w:tmpl w:val="BCD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9406F"/>
    <w:multiLevelType w:val="multilevel"/>
    <w:tmpl w:val="23B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677C0"/>
    <w:multiLevelType w:val="multilevel"/>
    <w:tmpl w:val="9B6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A75F1"/>
    <w:multiLevelType w:val="multilevel"/>
    <w:tmpl w:val="06623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17892"/>
    <w:multiLevelType w:val="multilevel"/>
    <w:tmpl w:val="92C0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4226A2"/>
    <w:multiLevelType w:val="multilevel"/>
    <w:tmpl w:val="ABC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46B5F"/>
    <w:multiLevelType w:val="multilevel"/>
    <w:tmpl w:val="F820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43378"/>
    <w:multiLevelType w:val="multilevel"/>
    <w:tmpl w:val="9C46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19"/>
  </w:num>
  <w:num w:numId="4">
    <w:abstractNumId w:val="14"/>
  </w:num>
  <w:num w:numId="5">
    <w:abstractNumId w:val="11"/>
  </w:num>
  <w:num w:numId="6">
    <w:abstractNumId w:val="12"/>
  </w:num>
  <w:num w:numId="7">
    <w:abstractNumId w:val="6"/>
  </w:num>
  <w:num w:numId="8">
    <w:abstractNumId w:val="22"/>
  </w:num>
  <w:num w:numId="9">
    <w:abstractNumId w:val="16"/>
  </w:num>
  <w:num w:numId="10">
    <w:abstractNumId w:val="1"/>
  </w:num>
  <w:num w:numId="11">
    <w:abstractNumId w:val="21"/>
  </w:num>
  <w:num w:numId="12">
    <w:abstractNumId w:val="5"/>
  </w:num>
  <w:num w:numId="13">
    <w:abstractNumId w:val="2"/>
  </w:num>
  <w:num w:numId="14">
    <w:abstractNumId w:val="24"/>
  </w:num>
  <w:num w:numId="15">
    <w:abstractNumId w:val="0"/>
  </w:num>
  <w:num w:numId="16">
    <w:abstractNumId w:val="15"/>
  </w:num>
  <w:num w:numId="17">
    <w:abstractNumId w:val="26"/>
  </w:num>
  <w:num w:numId="18">
    <w:abstractNumId w:val="3"/>
  </w:num>
  <w:num w:numId="19">
    <w:abstractNumId w:val="17"/>
  </w:num>
  <w:num w:numId="20">
    <w:abstractNumId w:val="8"/>
  </w:num>
  <w:num w:numId="21">
    <w:abstractNumId w:val="9"/>
  </w:num>
  <w:num w:numId="22">
    <w:abstractNumId w:val="28"/>
  </w:num>
  <w:num w:numId="23">
    <w:abstractNumId w:val="13"/>
  </w:num>
  <w:num w:numId="24">
    <w:abstractNumId w:val="4"/>
  </w:num>
  <w:num w:numId="25">
    <w:abstractNumId w:val="18"/>
  </w:num>
  <w:num w:numId="26">
    <w:abstractNumId w:val="10"/>
  </w:num>
  <w:num w:numId="27">
    <w:abstractNumId w:val="20"/>
  </w:num>
  <w:num w:numId="28">
    <w:abstractNumId w:val="7"/>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FA"/>
    <w:rsid w:val="000664CA"/>
    <w:rsid w:val="000718A9"/>
    <w:rsid w:val="00080A82"/>
    <w:rsid w:val="000D78C8"/>
    <w:rsid w:val="000F169B"/>
    <w:rsid w:val="00147475"/>
    <w:rsid w:val="00161BDA"/>
    <w:rsid w:val="0019318A"/>
    <w:rsid w:val="001A602E"/>
    <w:rsid w:val="001B4031"/>
    <w:rsid w:val="0022649C"/>
    <w:rsid w:val="00230E4D"/>
    <w:rsid w:val="002618C3"/>
    <w:rsid w:val="002A19FA"/>
    <w:rsid w:val="002A59BD"/>
    <w:rsid w:val="00317B37"/>
    <w:rsid w:val="003229D2"/>
    <w:rsid w:val="00332B1C"/>
    <w:rsid w:val="003519E4"/>
    <w:rsid w:val="00353A11"/>
    <w:rsid w:val="00376530"/>
    <w:rsid w:val="003945D5"/>
    <w:rsid w:val="003A128B"/>
    <w:rsid w:val="004146B3"/>
    <w:rsid w:val="004166FF"/>
    <w:rsid w:val="0044459A"/>
    <w:rsid w:val="004B0DD3"/>
    <w:rsid w:val="004D0D87"/>
    <w:rsid w:val="004F5284"/>
    <w:rsid w:val="00507512"/>
    <w:rsid w:val="005165F8"/>
    <w:rsid w:val="005A0B4E"/>
    <w:rsid w:val="005E7E87"/>
    <w:rsid w:val="00633907"/>
    <w:rsid w:val="006B3944"/>
    <w:rsid w:val="006F031F"/>
    <w:rsid w:val="00725BB0"/>
    <w:rsid w:val="007459BA"/>
    <w:rsid w:val="00795A4B"/>
    <w:rsid w:val="007B75EC"/>
    <w:rsid w:val="00831C24"/>
    <w:rsid w:val="0083271D"/>
    <w:rsid w:val="00860AF2"/>
    <w:rsid w:val="008658D2"/>
    <w:rsid w:val="00896B51"/>
    <w:rsid w:val="008C79A6"/>
    <w:rsid w:val="008D60B3"/>
    <w:rsid w:val="00927A1A"/>
    <w:rsid w:val="0093279F"/>
    <w:rsid w:val="00941B3E"/>
    <w:rsid w:val="00941FE5"/>
    <w:rsid w:val="0095785F"/>
    <w:rsid w:val="00975F20"/>
    <w:rsid w:val="009B4BEE"/>
    <w:rsid w:val="009B541F"/>
    <w:rsid w:val="009C55C6"/>
    <w:rsid w:val="00A40FA0"/>
    <w:rsid w:val="00A45C19"/>
    <w:rsid w:val="00A725F6"/>
    <w:rsid w:val="00AA4286"/>
    <w:rsid w:val="00AA74C4"/>
    <w:rsid w:val="00AC70A7"/>
    <w:rsid w:val="00B215EA"/>
    <w:rsid w:val="00B73BC8"/>
    <w:rsid w:val="00BB11C1"/>
    <w:rsid w:val="00BB3DAD"/>
    <w:rsid w:val="00BD456D"/>
    <w:rsid w:val="00C102DF"/>
    <w:rsid w:val="00C4017A"/>
    <w:rsid w:val="00C41E98"/>
    <w:rsid w:val="00C70E7C"/>
    <w:rsid w:val="00CA5B8F"/>
    <w:rsid w:val="00CB584E"/>
    <w:rsid w:val="00CE65A8"/>
    <w:rsid w:val="00D06A42"/>
    <w:rsid w:val="00D441AC"/>
    <w:rsid w:val="00D44B8E"/>
    <w:rsid w:val="00D64BD4"/>
    <w:rsid w:val="00D9196F"/>
    <w:rsid w:val="00DC0510"/>
    <w:rsid w:val="00DC36D7"/>
    <w:rsid w:val="00DC57FC"/>
    <w:rsid w:val="00DD34C3"/>
    <w:rsid w:val="00DE4C0C"/>
    <w:rsid w:val="00E07F04"/>
    <w:rsid w:val="00E167BF"/>
    <w:rsid w:val="00E31646"/>
    <w:rsid w:val="00E53770"/>
    <w:rsid w:val="00E9640A"/>
    <w:rsid w:val="00EC7282"/>
    <w:rsid w:val="00EF65D1"/>
    <w:rsid w:val="00F12C14"/>
    <w:rsid w:val="00F275A5"/>
    <w:rsid w:val="00F32D5D"/>
    <w:rsid w:val="00F42D8F"/>
    <w:rsid w:val="00FA7999"/>
    <w:rsid w:val="00FB0318"/>
    <w:rsid w:val="00FB42F7"/>
    <w:rsid w:val="00FD2C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C537"/>
  <w15:chartTrackingRefBased/>
  <w15:docId w15:val="{088C8895-4362-4E49-875F-9385051B4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style>
  <w:style w:type="paragraph" w:styleId="Titolo2">
    <w:name w:val="heading 2"/>
    <w:basedOn w:val="Normale"/>
    <w:link w:val="Titolo2Carattere"/>
    <w:uiPriority w:val="9"/>
    <w:qFormat/>
    <w:rsid w:val="008C79A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8C79A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DE4C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8C79A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8C79A6"/>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8C79A6"/>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34"/>
    <w:qFormat/>
    <w:rsid w:val="004166FF"/>
    <w:pPr>
      <w:ind w:left="720"/>
      <w:contextualSpacing/>
    </w:pPr>
  </w:style>
  <w:style w:type="character" w:styleId="Collegamentoipertestuale">
    <w:name w:val="Hyperlink"/>
    <w:basedOn w:val="Carpredefinitoparagrafo"/>
    <w:uiPriority w:val="99"/>
    <w:unhideWhenUsed/>
    <w:rsid w:val="00A40FA0"/>
    <w:rPr>
      <w:color w:val="0563C1" w:themeColor="hyperlink"/>
      <w:u w:val="single"/>
    </w:rPr>
  </w:style>
  <w:style w:type="character" w:styleId="Menzionenonrisolta">
    <w:name w:val="Unresolved Mention"/>
    <w:basedOn w:val="Carpredefinitoparagrafo"/>
    <w:uiPriority w:val="99"/>
    <w:semiHidden/>
    <w:unhideWhenUsed/>
    <w:rsid w:val="00A40FA0"/>
    <w:rPr>
      <w:color w:val="605E5C"/>
      <w:shd w:val="clear" w:color="auto" w:fill="E1DFDD"/>
    </w:rPr>
  </w:style>
  <w:style w:type="character" w:styleId="Testosegnaposto">
    <w:name w:val="Placeholder Text"/>
    <w:basedOn w:val="Carpredefinitoparagrafo"/>
    <w:uiPriority w:val="99"/>
    <w:semiHidden/>
    <w:rsid w:val="00EF65D1"/>
    <w:rPr>
      <w:color w:val="808080"/>
    </w:rPr>
  </w:style>
  <w:style w:type="character" w:styleId="Enfasigrassetto">
    <w:name w:val="Strong"/>
    <w:basedOn w:val="Carpredefinitoparagrafo"/>
    <w:uiPriority w:val="22"/>
    <w:qFormat/>
    <w:rsid w:val="00FB42F7"/>
    <w:rPr>
      <w:b/>
      <w:bCs/>
    </w:rPr>
  </w:style>
  <w:style w:type="character" w:customStyle="1" w:styleId="vkekvd">
    <w:name w:val="vkekvd"/>
    <w:basedOn w:val="Carpredefinitoparagrafo"/>
    <w:rsid w:val="00FB42F7"/>
  </w:style>
  <w:style w:type="character" w:styleId="Rimandocommento">
    <w:name w:val="annotation reference"/>
    <w:basedOn w:val="Carpredefinitoparagrafo"/>
    <w:uiPriority w:val="99"/>
    <w:semiHidden/>
    <w:unhideWhenUsed/>
    <w:rsid w:val="00C4017A"/>
    <w:rPr>
      <w:sz w:val="16"/>
      <w:szCs w:val="16"/>
    </w:rPr>
  </w:style>
  <w:style w:type="paragraph" w:styleId="Testocommento">
    <w:name w:val="annotation text"/>
    <w:basedOn w:val="Normale"/>
    <w:link w:val="TestocommentoCarattere"/>
    <w:uiPriority w:val="99"/>
    <w:semiHidden/>
    <w:unhideWhenUsed/>
    <w:rsid w:val="00C4017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C4017A"/>
    <w:rPr>
      <w:sz w:val="20"/>
      <w:szCs w:val="20"/>
    </w:rPr>
  </w:style>
  <w:style w:type="paragraph" w:styleId="Soggettocommento">
    <w:name w:val="annotation subject"/>
    <w:basedOn w:val="Testocommento"/>
    <w:next w:val="Testocommento"/>
    <w:link w:val="SoggettocommentoCarattere"/>
    <w:uiPriority w:val="99"/>
    <w:semiHidden/>
    <w:unhideWhenUsed/>
    <w:rsid w:val="00C4017A"/>
    <w:rPr>
      <w:b/>
      <w:bCs/>
    </w:rPr>
  </w:style>
  <w:style w:type="character" w:customStyle="1" w:styleId="SoggettocommentoCarattere">
    <w:name w:val="Soggetto commento Carattere"/>
    <w:basedOn w:val="TestocommentoCarattere"/>
    <w:link w:val="Soggettocommento"/>
    <w:uiPriority w:val="99"/>
    <w:semiHidden/>
    <w:rsid w:val="00C4017A"/>
    <w:rPr>
      <w:b/>
      <w:bCs/>
      <w:sz w:val="20"/>
      <w:szCs w:val="20"/>
    </w:rPr>
  </w:style>
  <w:style w:type="paragraph" w:styleId="Testofumetto">
    <w:name w:val="Balloon Text"/>
    <w:basedOn w:val="Normale"/>
    <w:link w:val="TestofumettoCarattere"/>
    <w:uiPriority w:val="99"/>
    <w:semiHidden/>
    <w:unhideWhenUsed/>
    <w:rsid w:val="00C4017A"/>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4017A"/>
    <w:rPr>
      <w:rFonts w:ascii="Segoe UI" w:hAnsi="Segoe UI" w:cs="Segoe UI"/>
      <w:sz w:val="18"/>
      <w:szCs w:val="18"/>
    </w:rPr>
  </w:style>
  <w:style w:type="character" w:customStyle="1" w:styleId="Titolo4Carattere">
    <w:name w:val="Titolo 4 Carattere"/>
    <w:basedOn w:val="Carpredefinitoparagrafo"/>
    <w:link w:val="Titolo4"/>
    <w:uiPriority w:val="9"/>
    <w:semiHidden/>
    <w:rsid w:val="00DE4C0C"/>
    <w:rPr>
      <w:rFonts w:asciiTheme="majorHAnsi" w:eastAsiaTheme="majorEastAsia" w:hAnsiTheme="majorHAnsi" w:cstheme="majorBidi"/>
      <w:i/>
      <w:iCs/>
      <w:color w:val="2F5496" w:themeColor="accent1" w:themeShade="BF"/>
    </w:rPr>
  </w:style>
  <w:style w:type="character" w:customStyle="1" w:styleId="mrel">
    <w:name w:val="mrel"/>
    <w:basedOn w:val="Carpredefinitoparagrafo"/>
    <w:rsid w:val="00DE4C0C"/>
  </w:style>
  <w:style w:type="character" w:customStyle="1" w:styleId="mord">
    <w:name w:val="mord"/>
    <w:basedOn w:val="Carpredefinitoparagrafo"/>
    <w:rsid w:val="00DE4C0C"/>
  </w:style>
  <w:style w:type="character" w:customStyle="1" w:styleId="mopen">
    <w:name w:val="mopen"/>
    <w:basedOn w:val="Carpredefinitoparagrafo"/>
    <w:rsid w:val="00DE4C0C"/>
  </w:style>
  <w:style w:type="character" w:customStyle="1" w:styleId="mbin">
    <w:name w:val="mbin"/>
    <w:basedOn w:val="Carpredefinitoparagrafo"/>
    <w:rsid w:val="00DE4C0C"/>
  </w:style>
  <w:style w:type="character" w:customStyle="1" w:styleId="vlist-s">
    <w:name w:val="vlist-s"/>
    <w:basedOn w:val="Carpredefinitoparagrafo"/>
    <w:rsid w:val="00DE4C0C"/>
  </w:style>
  <w:style w:type="character" w:customStyle="1" w:styleId="mclose">
    <w:name w:val="mclose"/>
    <w:basedOn w:val="Carpredefinitoparagrafo"/>
    <w:rsid w:val="00DE4C0C"/>
  </w:style>
  <w:style w:type="character" w:customStyle="1" w:styleId="export-sheets-button">
    <w:name w:val="export-sheets-button"/>
    <w:basedOn w:val="Carpredefinitoparagrafo"/>
    <w:rsid w:val="00DE4C0C"/>
  </w:style>
  <w:style w:type="character" w:customStyle="1" w:styleId="mpunct">
    <w:name w:val="mpunct"/>
    <w:basedOn w:val="Carpredefinitoparagrafo"/>
    <w:rsid w:val="00080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69493">
      <w:bodyDiv w:val="1"/>
      <w:marLeft w:val="0"/>
      <w:marRight w:val="0"/>
      <w:marTop w:val="0"/>
      <w:marBottom w:val="0"/>
      <w:divBdr>
        <w:top w:val="none" w:sz="0" w:space="0" w:color="auto"/>
        <w:left w:val="none" w:sz="0" w:space="0" w:color="auto"/>
        <w:bottom w:val="none" w:sz="0" w:space="0" w:color="auto"/>
        <w:right w:val="none" w:sz="0" w:space="0" w:color="auto"/>
      </w:divBdr>
    </w:div>
    <w:div w:id="173231907">
      <w:bodyDiv w:val="1"/>
      <w:marLeft w:val="0"/>
      <w:marRight w:val="0"/>
      <w:marTop w:val="0"/>
      <w:marBottom w:val="0"/>
      <w:divBdr>
        <w:top w:val="none" w:sz="0" w:space="0" w:color="auto"/>
        <w:left w:val="none" w:sz="0" w:space="0" w:color="auto"/>
        <w:bottom w:val="none" w:sz="0" w:space="0" w:color="auto"/>
        <w:right w:val="none" w:sz="0" w:space="0" w:color="auto"/>
      </w:divBdr>
      <w:divsChild>
        <w:div w:id="1781340502">
          <w:marLeft w:val="0"/>
          <w:marRight w:val="0"/>
          <w:marTop w:val="0"/>
          <w:marBottom w:val="0"/>
          <w:divBdr>
            <w:top w:val="none" w:sz="0" w:space="0" w:color="auto"/>
            <w:left w:val="none" w:sz="0" w:space="0" w:color="auto"/>
            <w:bottom w:val="none" w:sz="0" w:space="0" w:color="auto"/>
            <w:right w:val="none" w:sz="0" w:space="0" w:color="auto"/>
          </w:divBdr>
          <w:divsChild>
            <w:div w:id="881984703">
              <w:marLeft w:val="0"/>
              <w:marRight w:val="0"/>
              <w:marTop w:val="0"/>
              <w:marBottom w:val="0"/>
              <w:divBdr>
                <w:top w:val="none" w:sz="0" w:space="0" w:color="auto"/>
                <w:left w:val="none" w:sz="0" w:space="0" w:color="auto"/>
                <w:bottom w:val="none" w:sz="0" w:space="0" w:color="auto"/>
                <w:right w:val="none" w:sz="0" w:space="0" w:color="auto"/>
              </w:divBdr>
              <w:divsChild>
                <w:div w:id="1618369016">
                  <w:marLeft w:val="0"/>
                  <w:marRight w:val="0"/>
                  <w:marTop w:val="0"/>
                  <w:marBottom w:val="0"/>
                  <w:divBdr>
                    <w:top w:val="none" w:sz="0" w:space="0" w:color="auto"/>
                    <w:left w:val="none" w:sz="0" w:space="0" w:color="auto"/>
                    <w:bottom w:val="none" w:sz="0" w:space="0" w:color="auto"/>
                    <w:right w:val="none" w:sz="0" w:space="0" w:color="auto"/>
                  </w:divBdr>
                  <w:divsChild>
                    <w:div w:id="650332624">
                      <w:marLeft w:val="0"/>
                      <w:marRight w:val="0"/>
                      <w:marTop w:val="0"/>
                      <w:marBottom w:val="0"/>
                      <w:divBdr>
                        <w:top w:val="none" w:sz="0" w:space="0" w:color="auto"/>
                        <w:left w:val="none" w:sz="0" w:space="0" w:color="auto"/>
                        <w:bottom w:val="none" w:sz="0" w:space="0" w:color="auto"/>
                        <w:right w:val="none" w:sz="0" w:space="0" w:color="auto"/>
                      </w:divBdr>
                      <w:divsChild>
                        <w:div w:id="1559783180">
                          <w:marLeft w:val="0"/>
                          <w:marRight w:val="0"/>
                          <w:marTop w:val="0"/>
                          <w:marBottom w:val="0"/>
                          <w:divBdr>
                            <w:top w:val="none" w:sz="0" w:space="0" w:color="auto"/>
                            <w:left w:val="none" w:sz="0" w:space="0" w:color="auto"/>
                            <w:bottom w:val="none" w:sz="0" w:space="0" w:color="auto"/>
                            <w:right w:val="none" w:sz="0" w:space="0" w:color="auto"/>
                          </w:divBdr>
                        </w:div>
                        <w:div w:id="12711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92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457099">
              <w:marLeft w:val="0"/>
              <w:marRight w:val="0"/>
              <w:marTop w:val="0"/>
              <w:marBottom w:val="0"/>
              <w:divBdr>
                <w:top w:val="none" w:sz="0" w:space="0" w:color="auto"/>
                <w:left w:val="none" w:sz="0" w:space="0" w:color="auto"/>
                <w:bottom w:val="none" w:sz="0" w:space="0" w:color="auto"/>
                <w:right w:val="none" w:sz="0" w:space="0" w:color="auto"/>
              </w:divBdr>
            </w:div>
            <w:div w:id="18982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9315">
      <w:bodyDiv w:val="1"/>
      <w:marLeft w:val="0"/>
      <w:marRight w:val="0"/>
      <w:marTop w:val="0"/>
      <w:marBottom w:val="0"/>
      <w:divBdr>
        <w:top w:val="none" w:sz="0" w:space="0" w:color="auto"/>
        <w:left w:val="none" w:sz="0" w:space="0" w:color="auto"/>
        <w:bottom w:val="none" w:sz="0" w:space="0" w:color="auto"/>
        <w:right w:val="none" w:sz="0" w:space="0" w:color="auto"/>
      </w:divBdr>
    </w:div>
    <w:div w:id="301886801">
      <w:bodyDiv w:val="1"/>
      <w:marLeft w:val="0"/>
      <w:marRight w:val="0"/>
      <w:marTop w:val="0"/>
      <w:marBottom w:val="0"/>
      <w:divBdr>
        <w:top w:val="none" w:sz="0" w:space="0" w:color="auto"/>
        <w:left w:val="none" w:sz="0" w:space="0" w:color="auto"/>
        <w:bottom w:val="none" w:sz="0" w:space="0" w:color="auto"/>
        <w:right w:val="none" w:sz="0" w:space="0" w:color="auto"/>
      </w:divBdr>
    </w:div>
    <w:div w:id="1025254662">
      <w:bodyDiv w:val="1"/>
      <w:marLeft w:val="0"/>
      <w:marRight w:val="0"/>
      <w:marTop w:val="0"/>
      <w:marBottom w:val="0"/>
      <w:divBdr>
        <w:top w:val="none" w:sz="0" w:space="0" w:color="auto"/>
        <w:left w:val="none" w:sz="0" w:space="0" w:color="auto"/>
        <w:bottom w:val="none" w:sz="0" w:space="0" w:color="auto"/>
        <w:right w:val="none" w:sz="0" w:space="0" w:color="auto"/>
      </w:divBdr>
    </w:div>
    <w:div w:id="1076517329">
      <w:bodyDiv w:val="1"/>
      <w:marLeft w:val="0"/>
      <w:marRight w:val="0"/>
      <w:marTop w:val="0"/>
      <w:marBottom w:val="0"/>
      <w:divBdr>
        <w:top w:val="none" w:sz="0" w:space="0" w:color="auto"/>
        <w:left w:val="none" w:sz="0" w:space="0" w:color="auto"/>
        <w:bottom w:val="none" w:sz="0" w:space="0" w:color="auto"/>
        <w:right w:val="none" w:sz="0" w:space="0" w:color="auto"/>
      </w:divBdr>
      <w:divsChild>
        <w:div w:id="1117867769">
          <w:marLeft w:val="0"/>
          <w:marRight w:val="0"/>
          <w:marTop w:val="0"/>
          <w:marBottom w:val="0"/>
          <w:divBdr>
            <w:top w:val="none" w:sz="0" w:space="0" w:color="auto"/>
            <w:left w:val="none" w:sz="0" w:space="0" w:color="auto"/>
            <w:bottom w:val="none" w:sz="0" w:space="0" w:color="auto"/>
            <w:right w:val="none" w:sz="0" w:space="0" w:color="auto"/>
          </w:divBdr>
          <w:divsChild>
            <w:div w:id="1525437910">
              <w:marLeft w:val="0"/>
              <w:marRight w:val="0"/>
              <w:marTop w:val="0"/>
              <w:marBottom w:val="0"/>
              <w:divBdr>
                <w:top w:val="none" w:sz="0" w:space="0" w:color="auto"/>
                <w:left w:val="none" w:sz="0" w:space="0" w:color="auto"/>
                <w:bottom w:val="none" w:sz="0" w:space="0" w:color="auto"/>
                <w:right w:val="none" w:sz="0" w:space="0" w:color="auto"/>
              </w:divBdr>
              <w:divsChild>
                <w:div w:id="696737501">
                  <w:marLeft w:val="0"/>
                  <w:marRight w:val="0"/>
                  <w:marTop w:val="0"/>
                  <w:marBottom w:val="0"/>
                  <w:divBdr>
                    <w:top w:val="none" w:sz="0" w:space="0" w:color="auto"/>
                    <w:left w:val="none" w:sz="0" w:space="0" w:color="auto"/>
                    <w:bottom w:val="none" w:sz="0" w:space="0" w:color="auto"/>
                    <w:right w:val="none" w:sz="0" w:space="0" w:color="auto"/>
                  </w:divBdr>
                  <w:divsChild>
                    <w:div w:id="1761830003">
                      <w:marLeft w:val="0"/>
                      <w:marRight w:val="0"/>
                      <w:marTop w:val="0"/>
                      <w:marBottom w:val="0"/>
                      <w:divBdr>
                        <w:top w:val="none" w:sz="0" w:space="0" w:color="auto"/>
                        <w:left w:val="none" w:sz="0" w:space="0" w:color="auto"/>
                        <w:bottom w:val="none" w:sz="0" w:space="0" w:color="auto"/>
                        <w:right w:val="none" w:sz="0" w:space="0" w:color="auto"/>
                      </w:divBdr>
                      <w:divsChild>
                        <w:div w:id="1841509300">
                          <w:marLeft w:val="0"/>
                          <w:marRight w:val="0"/>
                          <w:marTop w:val="0"/>
                          <w:marBottom w:val="0"/>
                          <w:divBdr>
                            <w:top w:val="none" w:sz="0" w:space="0" w:color="auto"/>
                            <w:left w:val="none" w:sz="0" w:space="0" w:color="auto"/>
                            <w:bottom w:val="none" w:sz="0" w:space="0" w:color="auto"/>
                            <w:right w:val="none" w:sz="0" w:space="0" w:color="auto"/>
                          </w:divBdr>
                        </w:div>
                        <w:div w:id="5751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1387">
              <w:marLeft w:val="0"/>
              <w:marRight w:val="0"/>
              <w:marTop w:val="0"/>
              <w:marBottom w:val="0"/>
              <w:divBdr>
                <w:top w:val="none" w:sz="0" w:space="0" w:color="auto"/>
                <w:left w:val="none" w:sz="0" w:space="0" w:color="auto"/>
                <w:bottom w:val="none" w:sz="0" w:space="0" w:color="auto"/>
                <w:right w:val="none" w:sz="0" w:space="0" w:color="auto"/>
              </w:divBdr>
              <w:divsChild>
                <w:div w:id="1973553783">
                  <w:marLeft w:val="0"/>
                  <w:marRight w:val="0"/>
                  <w:marTop w:val="0"/>
                  <w:marBottom w:val="0"/>
                  <w:divBdr>
                    <w:top w:val="none" w:sz="0" w:space="0" w:color="auto"/>
                    <w:left w:val="none" w:sz="0" w:space="0" w:color="auto"/>
                    <w:bottom w:val="none" w:sz="0" w:space="0" w:color="auto"/>
                    <w:right w:val="none" w:sz="0" w:space="0" w:color="auto"/>
                  </w:divBdr>
                  <w:divsChild>
                    <w:div w:id="1351564338">
                      <w:marLeft w:val="0"/>
                      <w:marRight w:val="0"/>
                      <w:marTop w:val="0"/>
                      <w:marBottom w:val="0"/>
                      <w:divBdr>
                        <w:top w:val="none" w:sz="0" w:space="0" w:color="auto"/>
                        <w:left w:val="none" w:sz="0" w:space="0" w:color="auto"/>
                        <w:bottom w:val="none" w:sz="0" w:space="0" w:color="auto"/>
                        <w:right w:val="none" w:sz="0" w:space="0" w:color="auto"/>
                      </w:divBdr>
                      <w:divsChild>
                        <w:div w:id="549070981">
                          <w:marLeft w:val="0"/>
                          <w:marRight w:val="0"/>
                          <w:marTop w:val="0"/>
                          <w:marBottom w:val="0"/>
                          <w:divBdr>
                            <w:top w:val="none" w:sz="0" w:space="0" w:color="auto"/>
                            <w:left w:val="none" w:sz="0" w:space="0" w:color="auto"/>
                            <w:bottom w:val="none" w:sz="0" w:space="0" w:color="auto"/>
                            <w:right w:val="none" w:sz="0" w:space="0" w:color="auto"/>
                          </w:divBdr>
                        </w:div>
                        <w:div w:id="1247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815521">
              <w:marLeft w:val="0"/>
              <w:marRight w:val="0"/>
              <w:marTop w:val="0"/>
              <w:marBottom w:val="0"/>
              <w:divBdr>
                <w:top w:val="none" w:sz="0" w:space="0" w:color="auto"/>
                <w:left w:val="none" w:sz="0" w:space="0" w:color="auto"/>
                <w:bottom w:val="none" w:sz="0" w:space="0" w:color="auto"/>
                <w:right w:val="none" w:sz="0" w:space="0" w:color="auto"/>
              </w:divBdr>
            </w:div>
            <w:div w:id="1265380155">
              <w:marLeft w:val="0"/>
              <w:marRight w:val="0"/>
              <w:marTop w:val="0"/>
              <w:marBottom w:val="0"/>
              <w:divBdr>
                <w:top w:val="none" w:sz="0" w:space="0" w:color="auto"/>
                <w:left w:val="none" w:sz="0" w:space="0" w:color="auto"/>
                <w:bottom w:val="none" w:sz="0" w:space="0" w:color="auto"/>
                <w:right w:val="none" w:sz="0" w:space="0" w:color="auto"/>
              </w:divBdr>
            </w:div>
            <w:div w:id="667681854">
              <w:marLeft w:val="0"/>
              <w:marRight w:val="0"/>
              <w:marTop w:val="0"/>
              <w:marBottom w:val="0"/>
              <w:divBdr>
                <w:top w:val="none" w:sz="0" w:space="0" w:color="auto"/>
                <w:left w:val="none" w:sz="0" w:space="0" w:color="auto"/>
                <w:bottom w:val="none" w:sz="0" w:space="0" w:color="auto"/>
                <w:right w:val="none" w:sz="0" w:space="0" w:color="auto"/>
              </w:divBdr>
              <w:divsChild>
                <w:div w:id="134491444">
                  <w:marLeft w:val="0"/>
                  <w:marRight w:val="0"/>
                  <w:marTop w:val="0"/>
                  <w:marBottom w:val="0"/>
                  <w:divBdr>
                    <w:top w:val="none" w:sz="0" w:space="0" w:color="auto"/>
                    <w:left w:val="none" w:sz="0" w:space="0" w:color="auto"/>
                    <w:bottom w:val="none" w:sz="0" w:space="0" w:color="auto"/>
                    <w:right w:val="none" w:sz="0" w:space="0" w:color="auto"/>
                  </w:divBdr>
                  <w:divsChild>
                    <w:div w:id="1712338611">
                      <w:marLeft w:val="0"/>
                      <w:marRight w:val="0"/>
                      <w:marTop w:val="0"/>
                      <w:marBottom w:val="0"/>
                      <w:divBdr>
                        <w:top w:val="none" w:sz="0" w:space="0" w:color="auto"/>
                        <w:left w:val="none" w:sz="0" w:space="0" w:color="auto"/>
                        <w:bottom w:val="none" w:sz="0" w:space="0" w:color="auto"/>
                        <w:right w:val="none" w:sz="0" w:space="0" w:color="auto"/>
                      </w:divBdr>
                      <w:divsChild>
                        <w:div w:id="983315953">
                          <w:marLeft w:val="0"/>
                          <w:marRight w:val="0"/>
                          <w:marTop w:val="0"/>
                          <w:marBottom w:val="0"/>
                          <w:divBdr>
                            <w:top w:val="none" w:sz="0" w:space="0" w:color="auto"/>
                            <w:left w:val="none" w:sz="0" w:space="0" w:color="auto"/>
                            <w:bottom w:val="none" w:sz="0" w:space="0" w:color="auto"/>
                            <w:right w:val="none" w:sz="0" w:space="0" w:color="auto"/>
                          </w:divBdr>
                        </w:div>
                        <w:div w:id="17159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142344">
      <w:bodyDiv w:val="1"/>
      <w:marLeft w:val="0"/>
      <w:marRight w:val="0"/>
      <w:marTop w:val="0"/>
      <w:marBottom w:val="0"/>
      <w:divBdr>
        <w:top w:val="none" w:sz="0" w:space="0" w:color="auto"/>
        <w:left w:val="none" w:sz="0" w:space="0" w:color="auto"/>
        <w:bottom w:val="none" w:sz="0" w:space="0" w:color="auto"/>
        <w:right w:val="none" w:sz="0" w:space="0" w:color="auto"/>
      </w:divBdr>
    </w:div>
    <w:div w:id="1431898781">
      <w:bodyDiv w:val="1"/>
      <w:marLeft w:val="0"/>
      <w:marRight w:val="0"/>
      <w:marTop w:val="0"/>
      <w:marBottom w:val="0"/>
      <w:divBdr>
        <w:top w:val="none" w:sz="0" w:space="0" w:color="auto"/>
        <w:left w:val="none" w:sz="0" w:space="0" w:color="auto"/>
        <w:bottom w:val="none" w:sz="0" w:space="0" w:color="auto"/>
        <w:right w:val="none" w:sz="0" w:space="0" w:color="auto"/>
      </w:divBdr>
    </w:div>
    <w:div w:id="1645814162">
      <w:bodyDiv w:val="1"/>
      <w:marLeft w:val="0"/>
      <w:marRight w:val="0"/>
      <w:marTop w:val="0"/>
      <w:marBottom w:val="0"/>
      <w:divBdr>
        <w:top w:val="none" w:sz="0" w:space="0" w:color="auto"/>
        <w:left w:val="none" w:sz="0" w:space="0" w:color="auto"/>
        <w:bottom w:val="none" w:sz="0" w:space="0" w:color="auto"/>
        <w:right w:val="none" w:sz="0" w:space="0" w:color="auto"/>
      </w:divBdr>
    </w:div>
    <w:div w:id="180619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ntacalcio.it/quotazioni-fantacalc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F0D78-C773-4493-A74C-C9FF99CB3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1573</TotalTime>
  <Pages>1</Pages>
  <Words>2274</Words>
  <Characters>12968</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Maiello</dc:creator>
  <cp:keywords/>
  <dc:description/>
  <cp:lastModifiedBy>Roberto Maiello</cp:lastModifiedBy>
  <cp:revision>58</cp:revision>
  <dcterms:created xsi:type="dcterms:W3CDTF">2025-08-22T15:13:00Z</dcterms:created>
  <dcterms:modified xsi:type="dcterms:W3CDTF">2026-05-11T11:35:00Z</dcterms:modified>
</cp:coreProperties>
</file>