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KLSB_054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>
      <w:pPr>
        <w:spacing w:before="120" w:after="60"/>
      </w:pPr>
      <w:r>
        <w:rPr>
          <w:b w:val="0"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registered with BEM, eager to apply my skills in design, problem-solving, and project management. Skilled in using CAD software such as AutoCAD and SolidWorks. Motivated to contribute to innovative projects and continuously grow within a dynamic organization. Seeking a role to solve practical challenges and develop professionally.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Bachelor of Mechanical Engineering (Hons.)</w:t>
      </w:r>
    </w:p>
    <w:p>
      <w:pPr>
        <w:spacing w:before="0" w:after="40"/>
        <w:ind w:left="360"/>
      </w:pPr>
      <w:r>
        <w:t>Universiti Putra Malaysia (UPM)</w:t>
      </w:r>
    </w:p>
    <w:p>
      <w:pPr>
        <w:spacing w:before="0" w:after="40"/>
        <w:ind w:left="360"/>
      </w:pPr>
      <w:r>
        <w:t>Foundation in Engineering</w:t>
      </w:r>
    </w:p>
    <w:p>
      <w:pPr>
        <w:spacing w:before="0" w:after="40"/>
        <w:ind w:left="360"/>
      </w:pPr>
      <w:r>
        <w:t>Universiti Teknologi MARA (UiTM)</w:t>
      </w:r>
    </w:p>
    <w:p/>
    <w:p>
      <w:pPr>
        <w:spacing w:before="120" w:after="60"/>
      </w:pPr>
      <w:r>
        <w:rPr>
          <w:b w:val="0"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Greatech Integration (M) Sdn.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Mechanical Design Engineer I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Designed mechanical parts: Executed piece part design using 3D CAD software and applying DFM principles for manufacturability.</w:t>
      </w:r>
    </w:p>
    <w:p>
      <w:pPr>
        <w:pStyle w:val="ListBullet"/>
        <w:spacing w:before="0" w:after="40"/>
        <w:ind w:left="720"/>
      </w:pPr>
      <w:r>
        <w:t>Prepared technical drawings &amp; BOM: Created detailed drawings and Bills of Materials (BOM) for production.</w:t>
      </w:r>
    </w:p>
    <w:p>
      <w:pPr>
        <w:pStyle w:val="ListBullet"/>
        <w:spacing w:before="0" w:after="40"/>
        <w:ind w:left="720"/>
      </w:pPr>
      <w:r>
        <w:t>Translated customer requirements: Converted client requirements into technical design specifications and ensured feasibility.</w:t>
      </w:r>
    </w:p>
    <w:p>
      <w:pPr>
        <w:pStyle w:val="ListBullet"/>
        <w:spacing w:before="0" w:after="40"/>
        <w:ind w:left="720"/>
      </w:pPr>
      <w:r>
        <w:t>Managed design timelines: Planned, tracked, and coordinated project schedules across design phases.</w:t>
      </w:r>
    </w:p>
    <w:p>
      <w:pPr>
        <w:pStyle w:val="ListBullet"/>
        <w:spacing w:before="0" w:after="40"/>
        <w:ind w:left="720"/>
      </w:pPr>
      <w:r>
        <w:t>Implemented improvements: Identified and applied enhancements to product design and manufacturing processes.</w:t>
      </w:r>
    </w:p>
    <w:p>
      <w:pPr>
        <w:pStyle w:val="ListBullet"/>
        <w:spacing w:before="0" w:after="40"/>
        <w:ind w:left="720"/>
      </w:pPr>
      <w:r>
        <w:t>Collaborated cross-functionally: Worked closely with engineers and drafters to ensure smooth project execution and delivery.</w:t>
      </w:r>
    </w:p>
    <w:p>
      <w:pPr>
        <w:pStyle w:val="ListBullet"/>
        <w:spacing w:before="0" w:after="40"/>
        <w:ind w:left="720"/>
      </w:pPr>
      <w:r>
        <w:t>Prepared technical documentation: Compiled and organized documents for part registration, fabrication, and project reference.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The Bloomberg Philanthropies Initiative for Global Road Safety (BIGRS)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Enumerator (Part Time)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Developed policies: Focused on reducing traffic-related fatalities and injuries.</w:t>
      </w:r>
    </w:p>
    <w:p>
      <w:pPr>
        <w:pStyle w:val="ListBullet"/>
        <w:spacing w:before="0" w:after="40"/>
        <w:ind w:left="720"/>
      </w:pPr>
      <w:r>
        <w:t>Collected data: Gathered information on Malaysian drivers in Wangsa Maju.</w:t>
      </w:r>
    </w:p>
    <w:p>
      <w:pPr>
        <w:pStyle w:val="ListBullet"/>
        <w:spacing w:before="0" w:after="40"/>
        <w:ind w:left="720"/>
      </w:pPr>
      <w:r>
        <w:t>Collaborated with authorities: Worked with local authorities to enhance road safety.</w:t>
      </w:r>
    </w:p>
    <w:p>
      <w:pPr>
        <w:pStyle w:val="ListBullet"/>
        <w:spacing w:before="0" w:after="40"/>
        <w:ind w:left="720"/>
      </w:pPr>
      <w:r>
        <w:t>Prepared reports: Compiled findings and made recommendations for road safety.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MIT Technologies Sdn Bhd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Product Support Engineer Intern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Maintained and serviced iCWD: Ensured optimal performance and reliability in alignment with operational standards.</w:t>
      </w:r>
    </w:p>
    <w:p>
      <w:pPr>
        <w:pStyle w:val="ListBullet"/>
        <w:spacing w:before="0" w:after="40"/>
        <w:ind w:left="720"/>
      </w:pPr>
      <w:r>
        <w:t>Conducted tests: Performed physical and electrical tests on products and materials.</w:t>
      </w:r>
    </w:p>
    <w:p>
      <w:pPr>
        <w:pStyle w:val="ListBullet"/>
        <w:spacing w:before="0" w:after="40"/>
        <w:ind w:left="720"/>
      </w:pPr>
      <w:r>
        <w:t>Calibrated equipment: Verified and calibrated equipment to meet client specifications and regulatory requirements.</w:t>
      </w:r>
    </w:p>
    <w:p>
      <w:pPr>
        <w:pStyle w:val="ListBullet"/>
        <w:spacing w:before="0" w:after="40"/>
        <w:ind w:left="720"/>
      </w:pPr>
      <w:r>
        <w:t>Gained hands-on experience: Worked on process and equipment reliability within the oil and gas industry.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SolidWorks</w:t>
      </w:r>
    </w:p>
    <w:p>
      <w:pPr>
        <w:pStyle w:val="ListBullet"/>
        <w:spacing w:before="0" w:after="40"/>
        <w:ind w:left="720"/>
      </w:pPr>
      <w:r>
        <w:t>ANSYS</w:t>
      </w:r>
    </w:p>
    <w:p>
      <w:pPr>
        <w:pStyle w:val="ListBullet"/>
        <w:spacing w:before="0" w:after="40"/>
        <w:ind w:left="720"/>
      </w:pPr>
      <w:r>
        <w:t>C++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SPSS</w:t>
      </w:r>
    </w:p>
    <w:p>
      <w:pPr>
        <w:pStyle w:val="ListBullet"/>
        <w:spacing w:before="0" w:after="40"/>
        <w:ind w:left="720"/>
      </w:pPr>
      <w:r>
        <w:t>Catia</w:t>
      </w:r>
    </w:p>
    <w:p>
      <w:pPr>
        <w:pStyle w:val="ListBullet"/>
        <w:spacing w:before="0" w:after="40"/>
        <w:ind w:left="720"/>
      </w:pPr>
      <w:r>
        <w:t>Python</w:t>
      </w:r>
    </w:p>
    <w:p>
      <w:pPr>
        <w:pStyle w:val="ListBullet"/>
        <w:spacing w:before="0" w:after="40"/>
        <w:ind w:left="720"/>
      </w:pPr>
      <w:r>
        <w:t>Welding</w:t>
      </w:r>
    </w:p>
    <w:p>
      <w:pPr>
        <w:pStyle w:val="ListBullet"/>
        <w:spacing w:before="0" w:after="40"/>
        <w:ind w:left="720"/>
      </w:pPr>
      <w:r>
        <w:t>Milling</w:t>
      </w:r>
    </w:p>
    <w:p>
      <w:pPr>
        <w:pStyle w:val="ListBullet"/>
        <w:spacing w:before="0" w:after="40"/>
        <w:ind w:left="720"/>
      </w:pPr>
      <w:r>
        <w:t>Casting (Metal)</w:t>
      </w:r>
    </w:p>
    <w:p/>
    <w:p>
      <w:pPr>
        <w:spacing w:before="120" w:after="60"/>
      </w:pPr>
      <w:r>
        <w:rPr>
          <w:b/>
          <w:sz w:val="22"/>
        </w:rPr>
        <w:t>PROFESSIONAL MEMBERSHIP</w:t>
      </w:r>
    </w:p>
    <w:p>
      <w:pPr>
        <w:pStyle w:val="ListBullet"/>
        <w:spacing w:before="0" w:after="40"/>
        <w:ind w:left="720"/>
      </w:pPr>
      <w:r>
        <w:t>BEM: Member</w:t>
      </w:r>
    </w:p>
    <w:p/>
    <w:p>
      <w:pPr>
        <w:spacing w:before="120" w:after="60"/>
      </w:pPr>
      <w:r>
        <w:rPr>
          <w:b/>
          <w:sz w:val="22"/>
        </w:rPr>
        <w:t>PROFESSIONAL TRAINING / COMPETENCY</w:t>
      </w:r>
    </w:p>
    <w:p>
      <w:pPr>
        <w:pStyle w:val="ListBullet"/>
        <w:spacing w:before="0" w:after="40"/>
        <w:ind w:left="720"/>
      </w:pPr>
      <w:r>
        <w:t>Site Safety Supervisor [SSS] Course (2024)</w:t>
      </w:r>
    </w:p>
    <w:p>
      <w:pPr>
        <w:pStyle w:val="ListBullet"/>
        <w:spacing w:before="0" w:after="40"/>
        <w:ind w:left="720"/>
      </w:pPr>
      <w:r>
        <w:t>Catia V5 Software Short Course (2022)</w:t>
      </w:r>
    </w:p>
    <w:p/>
    <w:p>
      <w:pPr>
        <w:spacing w:before="120" w:after="60"/>
      </w:pPr>
      <w:r>
        <w:rPr>
          <w:b/>
          <w:sz w:val="22"/>
        </w:rPr>
        <w:t>COMPUTER SKILLS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SolidWorks</w:t>
      </w:r>
    </w:p>
    <w:p>
      <w:pPr>
        <w:pStyle w:val="ListBullet"/>
        <w:spacing w:before="0" w:after="40"/>
        <w:ind w:left="720"/>
      </w:pPr>
      <w:r>
        <w:t>ANSYS</w:t>
      </w:r>
    </w:p>
    <w:p>
      <w:pPr>
        <w:pStyle w:val="ListBullet"/>
        <w:spacing w:before="0" w:after="40"/>
        <w:ind w:left="720"/>
      </w:pPr>
      <w:r>
        <w:t>C++</w:t>
      </w:r>
    </w:p>
    <w:p>
      <w:pPr>
        <w:pStyle w:val="ListBullet"/>
        <w:spacing w:before="0" w:after="40"/>
        <w:ind w:left="720"/>
      </w:pPr>
      <w:r>
        <w:t>Microsoft Office</w:t>
      </w:r>
    </w:p>
    <w:p>
      <w:pPr>
        <w:pStyle w:val="ListBullet"/>
        <w:spacing w:before="0" w:after="40"/>
        <w:ind w:left="720"/>
      </w:pPr>
      <w:r>
        <w:t>SPSS</w:t>
      </w:r>
    </w:p>
    <w:p>
      <w:pPr>
        <w:pStyle w:val="ListBullet"/>
        <w:spacing w:before="0" w:after="40"/>
        <w:ind w:left="720"/>
      </w:pPr>
      <w:r>
        <w:t>Catia</w:t>
      </w:r>
    </w:p>
    <w:p>
      <w:pPr>
        <w:pStyle w:val="ListBullet"/>
        <w:spacing w:before="0" w:after="40"/>
        <w:ind w:left="720"/>
      </w:pPr>
      <w:r>
        <w:t>Python</w:t>
      </w:r>
    </w:p>
    <w:sectPr w:rsidR="00FC693F" w:rsidRPr="0006063C" w:rsidSect="00034616">
      <w:headerReference w:type="default" r:id="rId10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2880"/>
      <w:gridCol w:w="2880"/>
      <w:gridCol w:w="2880"/>
    </w:tblGrid>
    <w:tr>
      <w:tc>
        <w:tcPr>
          <w:tcW w:type="dxa" w:w="1728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b/>
              <w:sz w:val="18"/>
            </w:rPr>
            <w:t>KEMUNCAK LANAI</w:t>
            <w:br/>
            <w:t>SDN BHD</w:t>
          </w:r>
        </w:p>
      </w:tc>
      <w:tc>
        <w:tcPr>
          <w:tcW w:type="dxa" w:w="3600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b/>
              <w:sz w:val="24"/>
            </w:rPr>
            <w:t>PROFESSIONAL RESUME</w:t>
          </w:r>
        </w:p>
      </w:tc>
      <w:tc>
        <w:tcPr>
          <w:tcW w:type="dxa" w:w="1872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sz w:val="18"/>
            </w:rPr>
            <w:t>Page 1 of 3</w:t>
          </w:r>
        </w:p>
      </w:tc>
    </w:tr>
    <w:tr>
      <w:tc>
        <w:tcPr>
          <w:tcW w:type="dxa" w:w="1728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b/>
              <w:sz w:val="18"/>
            </w:rPr>
            <w:t>NAME</w:t>
          </w:r>
        </w:p>
      </w:tc>
      <w:tc>
        <w:tcPr>
          <w:tcW w:type="dxa" w:w="3600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sz w:val="18"/>
            </w:rPr>
            <w:t>AMIRUN HARRAZ BIN BUDIZAMAN</w:t>
          </w:r>
        </w:p>
      </w:tc>
      <w:tc>
        <w:tcPr>
          <w:tcW w:type="dxa" w:w="1872"/>
          <w:tcBorders>
            <w:top w:val="single" w:sz="12" w:space="0" w:color="CCCCCC"/>
            <w:left w:val="single" w:sz="12" w:space="0" w:color="CCCCCC"/>
            <w:bottom w:val="single" w:sz="12" w:space="0" w:color="CCCCCC"/>
            <w:right w:val="single" w:sz="12" w:space="0" w:color="CCCCCC"/>
            <w:insideH w:val="single" w:sz="12" w:space="0" w:color="CCCCCC"/>
            <w:insideV w:val="single" w:sz="12" w:space="0" w:color="CCCCCC"/>
          </w:tcBorders>
        </w:tcPr>
        <w:p>
          <w:pPr>
            <w:jc w:val="center"/>
          </w:pPr>
          <w:r>
            <w:rPr>
              <w:sz w:val="18"/>
            </w:rPr>
            <w:t>KLSB_0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