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188720" cy="388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388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rPr>
                <w:b/>
                <w:sz w:val="28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MOHD WALIYUDDIN BIN ABDUL KADIR</w:t>
            </w:r>
            <w:r>
              <w:t xml:space="preserve">  </w:t>
              <w:br/>
            </w:r>
            <w:r>
              <w:rPr>
                <w:sz w:val="24"/>
              </w:rPr>
              <w:t>KLSB_886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