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2354" w14:textId="6B45FD90" w:rsidR="00D52A28" w:rsidRDefault="00D52A28" w:rsidP="00D52A2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Can the effect of socio-politico-economic events on land-use in Latvia be seen at a country scale? </w:t>
      </w:r>
    </w:p>
    <w:p w14:paraId="771D7D23" w14:textId="4156A36C" w:rsidR="00D52A28" w:rsidRDefault="00D52A28" w:rsidP="00D52A28">
      <w:pPr>
        <w:rPr>
          <w:rFonts w:ascii="Arial" w:hAnsi="Arial" w:cs="Arial"/>
          <w:b/>
          <w:sz w:val="22"/>
          <w:szCs w:val="22"/>
        </w:rPr>
      </w:pPr>
    </w:p>
    <w:p w14:paraId="33C83BE1" w14:textId="0C72A96E" w:rsidR="00D52A28" w:rsidRDefault="00D52A28" w:rsidP="00D52A2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know they are linked, but is it the main driver of land-use change? </w:t>
      </w:r>
    </w:p>
    <w:p w14:paraId="77D57503" w14:textId="75DDC2D0" w:rsidR="00D52A28" w:rsidRDefault="00D52A28" w:rsidP="00D52A2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driver would indicate that there was a </w:t>
      </w:r>
      <w:r w:rsidRPr="00D52A28">
        <w:rPr>
          <w:rFonts w:ascii="Arial" w:hAnsi="Arial" w:cs="Arial"/>
          <w:i/>
          <w:sz w:val="22"/>
          <w:szCs w:val="22"/>
        </w:rPr>
        <w:t>uniform</w:t>
      </w:r>
      <w:r>
        <w:rPr>
          <w:rFonts w:ascii="Arial" w:hAnsi="Arial" w:cs="Arial"/>
          <w:sz w:val="22"/>
          <w:szCs w:val="22"/>
        </w:rPr>
        <w:t xml:space="preserve"> shift across the whole country </w:t>
      </w:r>
      <w:r w:rsidRPr="00D52A28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how can this be quantified?</w:t>
      </w:r>
    </w:p>
    <w:p w14:paraId="57879774" w14:textId="2C0333D7" w:rsidR="00D52A28" w:rsidRDefault="00D52A28" w:rsidP="00D52A2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Pixels of the same time shifting to the same type </w:t>
      </w:r>
      <w:r w:rsidRPr="00D52A28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the relationship between the pixels over time is strong</w:t>
      </w:r>
    </w:p>
    <w:p w14:paraId="11E8986C" w14:textId="125E3461" w:rsidR="00D52A28" w:rsidRPr="00D52A28" w:rsidRDefault="00D52A28" w:rsidP="00D52A2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main driver on country-scale means that pixels are doing different things from each other </w:t>
      </w:r>
      <w:r w:rsidRPr="00D52A28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not strong magnitude of pixels shifting to the same thing </w:t>
      </w:r>
    </w:p>
    <w:p w14:paraId="0CADFA57" w14:textId="09698917" w:rsidR="00D52A28" w:rsidRDefault="00D52A28" w:rsidP="00D52A28">
      <w:pPr>
        <w:rPr>
          <w:rFonts w:ascii="Arial" w:hAnsi="Arial" w:cs="Arial"/>
          <w:b/>
          <w:sz w:val="22"/>
          <w:szCs w:val="22"/>
        </w:rPr>
      </w:pPr>
    </w:p>
    <w:p w14:paraId="5FDC69D8" w14:textId="430C1B05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D52A28">
        <w:rPr>
          <w:rFonts w:ascii="Arial" w:hAnsi="Arial" w:cs="Arial"/>
          <w:b/>
          <w:sz w:val="22"/>
          <w:szCs w:val="22"/>
        </w:rPr>
        <w:t xml:space="preserve">Question 1: </w:t>
      </w:r>
      <w:r w:rsidRPr="00D52A28">
        <w:rPr>
          <w:rFonts w:ascii="Arial" w:hAnsi="Arial" w:cs="Arial"/>
          <w:b/>
          <w:sz w:val="22"/>
          <w:szCs w:val="22"/>
          <w:lang w:val="en-US"/>
        </w:rPr>
        <w:t xml:space="preserve">Is there quantifiable, country-scale land-use change following SPE events in Latvia? </w:t>
      </w:r>
    </w:p>
    <w:p w14:paraId="427567FB" w14:textId="5B80DE60" w:rsidR="00D52A28" w:rsidRPr="00030CA2" w:rsidRDefault="00D52A28" w:rsidP="00D52A28">
      <w:pPr>
        <w:rPr>
          <w:rFonts w:ascii="Arial" w:hAnsi="Arial" w:cs="Arial"/>
          <w:sz w:val="22"/>
          <w:szCs w:val="22"/>
          <w:lang w:val="en-US"/>
        </w:rPr>
      </w:pPr>
    </w:p>
    <w:p w14:paraId="79DFFF42" w14:textId="58BFE371" w:rsidR="00030CA2" w:rsidRDefault="00030CA2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a broad question – we just proving the trends that we know exist – i.e. moving towards abandoned land after the SUC   </w:t>
      </w:r>
    </w:p>
    <w:p w14:paraId="54855A6A" w14:textId="37E90D86" w:rsidR="00030CA2" w:rsidRDefault="00030CA2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 here it’s just before and after the </w:t>
      </w:r>
      <w:r w:rsidR="004A5A7C">
        <w:rPr>
          <w:rFonts w:ascii="Arial" w:hAnsi="Arial" w:cs="Arial"/>
          <w:sz w:val="22"/>
          <w:szCs w:val="22"/>
          <w:lang w:val="en-US"/>
        </w:rPr>
        <w:t xml:space="preserve">events and looking if the area has changed </w:t>
      </w:r>
    </w:p>
    <w:p w14:paraId="02B895C4" w14:textId="05D7F371" w:rsidR="004A5A7C" w:rsidRDefault="004A5A7C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Here we don’t care which pixels are changing, we are just looking at if there is a link and a relationship for before and after the event – is the area strongly changing to different type</w:t>
      </w:r>
    </w:p>
    <w:p w14:paraId="48A2DE36" w14:textId="474DAB30" w:rsidR="004A5A7C" w:rsidRPr="00030CA2" w:rsidRDefault="004A5A7C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Bar chart of areas of</w:t>
      </w:r>
      <w:r w:rsidR="00F7326F">
        <w:rPr>
          <w:rFonts w:ascii="Arial" w:hAnsi="Arial" w:cs="Arial"/>
          <w:sz w:val="22"/>
          <w:szCs w:val="22"/>
          <w:lang w:val="en-US"/>
        </w:rPr>
        <w:t xml:space="preserve"> area of</w:t>
      </w:r>
      <w:r>
        <w:rPr>
          <w:rFonts w:ascii="Arial" w:hAnsi="Arial" w:cs="Arial"/>
          <w:sz w:val="22"/>
          <w:szCs w:val="22"/>
          <w:lang w:val="en-US"/>
        </w:rPr>
        <w:t xml:space="preserve"> each land use type before and after</w:t>
      </w:r>
    </w:p>
    <w:p w14:paraId="4D8477AA" w14:textId="6DEF90C4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69661833" w14:textId="0C55DE57" w:rsidR="00D52A28" w:rsidRPr="00096722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096722">
        <w:rPr>
          <w:rFonts w:ascii="Arial" w:hAnsi="Arial" w:cs="Arial"/>
          <w:b/>
          <w:sz w:val="22"/>
          <w:szCs w:val="22"/>
          <w:lang w:val="en-US"/>
        </w:rPr>
        <w:t xml:space="preserve">Question 2: </w:t>
      </w:r>
      <w:r w:rsidR="00A824AC">
        <w:rPr>
          <w:rFonts w:ascii="Arial" w:hAnsi="Arial" w:cs="Arial"/>
          <w:b/>
          <w:sz w:val="22"/>
          <w:szCs w:val="22"/>
          <w:lang w:val="en-US"/>
        </w:rPr>
        <w:t>Are</w:t>
      </w:r>
      <w:bookmarkStart w:id="0" w:name="_GoBack"/>
      <w:bookmarkEnd w:id="0"/>
      <w:r w:rsidRPr="00096722">
        <w:rPr>
          <w:rFonts w:ascii="Arial" w:hAnsi="Arial" w:cs="Arial"/>
          <w:b/>
          <w:sz w:val="22"/>
          <w:szCs w:val="22"/>
          <w:lang w:val="en-US"/>
        </w:rPr>
        <w:t xml:space="preserve"> the strength and direction of land-use change different among extensive,</w:t>
      </w:r>
    </w:p>
    <w:p w14:paraId="0CBB3924" w14:textId="77777777" w:rsidR="00D52A28" w:rsidRPr="009160A0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>intensive and abandoned land-use types?</w:t>
      </w:r>
    </w:p>
    <w:p w14:paraId="06F61F87" w14:textId="00947F55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5BE58591" w14:textId="7A43AA2B" w:rsidR="004A5A7C" w:rsidRDefault="004A5A7C" w:rsidP="004A5A7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Look at the strength of each individual land-use type over time </w:t>
      </w:r>
    </w:p>
    <w:p w14:paraId="10E41C73" w14:textId="300C5946" w:rsidR="0069726C" w:rsidRDefault="0069726C" w:rsidP="0069726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Line graph over time of the 3 lines – area and or number of pixels</w:t>
      </w:r>
    </w:p>
    <w:p w14:paraId="4CFDC493" w14:textId="77777777" w:rsidR="004A5A7C" w:rsidRDefault="004A5A7C" w:rsidP="004A5A7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 which land-use type each is changing to what – 6 lines over time</w:t>
      </w:r>
    </w:p>
    <w:p w14:paraId="0F285FF5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E</w:t>
      </w:r>
    </w:p>
    <w:p w14:paraId="73754C65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</w:t>
      </w:r>
    </w:p>
    <w:p w14:paraId="3254DB28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</w:t>
      </w:r>
    </w:p>
    <w:p w14:paraId="3483CA0E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</w:p>
    <w:p w14:paraId="016D630E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</w:p>
    <w:p w14:paraId="2E7F5C31" w14:textId="5F35DA8D" w:rsidR="00FD210D" w:rsidRDefault="004A5A7C" w:rsidP="00FD210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E </w:t>
      </w:r>
    </w:p>
    <w:p w14:paraId="29BD5E69" w14:textId="4A4251E5" w:rsid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D210D">
        <w:rPr>
          <w:rFonts w:ascii="Arial" w:hAnsi="Arial" w:cs="Arial"/>
          <w:sz w:val="22"/>
          <w:szCs w:val="22"/>
        </w:rPr>
        <w:t>1985-1990</w:t>
      </w:r>
      <w:r w:rsidR="00FF5A20">
        <w:rPr>
          <w:rFonts w:ascii="Arial" w:hAnsi="Arial" w:cs="Arial"/>
          <w:sz w:val="22"/>
          <w:szCs w:val="22"/>
        </w:rPr>
        <w:t xml:space="preserve"> BEFORE</w:t>
      </w:r>
    </w:p>
    <w:p w14:paraId="4CF841E9" w14:textId="2B8EA13E" w:rsid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D210D">
        <w:rPr>
          <w:rFonts w:ascii="Arial" w:hAnsi="Arial" w:cs="Arial"/>
          <w:sz w:val="22"/>
          <w:szCs w:val="22"/>
        </w:rPr>
        <w:t>1992-1997</w:t>
      </w:r>
      <w:r w:rsidR="00FF5A20">
        <w:rPr>
          <w:rFonts w:ascii="Arial" w:hAnsi="Arial" w:cs="Arial"/>
          <w:sz w:val="22"/>
          <w:szCs w:val="22"/>
        </w:rPr>
        <w:t xml:space="preserve"> AFTER</w:t>
      </w:r>
    </w:p>
    <w:p w14:paraId="55464C78" w14:textId="7827BD98" w:rsid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FD210D">
        <w:rPr>
          <w:rFonts w:ascii="Arial" w:hAnsi="Arial" w:cs="Arial"/>
          <w:sz w:val="22"/>
          <w:szCs w:val="22"/>
        </w:rPr>
        <w:t>998-2003</w:t>
      </w:r>
      <w:r w:rsidR="00FF5A20">
        <w:rPr>
          <w:rFonts w:ascii="Arial" w:hAnsi="Arial" w:cs="Arial"/>
          <w:sz w:val="22"/>
          <w:szCs w:val="22"/>
        </w:rPr>
        <w:t xml:space="preserve"> BEFORE</w:t>
      </w:r>
    </w:p>
    <w:p w14:paraId="34494832" w14:textId="6D275A42" w:rsidR="00FD210D" w:rsidRP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D210D">
        <w:rPr>
          <w:rFonts w:ascii="Arial" w:hAnsi="Arial" w:cs="Arial"/>
          <w:sz w:val="22"/>
          <w:szCs w:val="22"/>
        </w:rPr>
        <w:t>2005-2010</w:t>
      </w:r>
      <w:r w:rsidR="00FF5A20">
        <w:rPr>
          <w:rFonts w:ascii="Arial" w:hAnsi="Arial" w:cs="Arial"/>
          <w:sz w:val="22"/>
          <w:szCs w:val="22"/>
        </w:rPr>
        <w:t xml:space="preserve"> AFTER</w:t>
      </w:r>
    </w:p>
    <w:p w14:paraId="300E35AE" w14:textId="77777777" w:rsidR="00FD210D" w:rsidRPr="00FD210D" w:rsidRDefault="00FD210D" w:rsidP="00FD21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0285DE7" w14:textId="77777777" w:rsidR="004A5A7C" w:rsidRDefault="004A5A7C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180AA418" w14:textId="77777777" w:rsidR="00D52A28" w:rsidRPr="009160A0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>Question 3: Is there a time lag between socio-economic events and the occurrence of land</w:t>
      </w:r>
      <w:r>
        <w:rPr>
          <w:rFonts w:ascii="Arial" w:hAnsi="Arial" w:cs="Arial"/>
          <w:b/>
          <w:sz w:val="22"/>
          <w:szCs w:val="22"/>
          <w:lang w:val="en-US"/>
        </w:rPr>
        <w:t>-</w:t>
      </w:r>
      <w:r w:rsidRPr="009160A0">
        <w:rPr>
          <w:rFonts w:ascii="Arial" w:hAnsi="Arial" w:cs="Arial"/>
          <w:b/>
          <w:sz w:val="22"/>
          <w:szCs w:val="22"/>
          <w:lang w:val="en-US"/>
        </w:rPr>
        <w:t>use</w:t>
      </w:r>
      <w:r>
        <w:rPr>
          <w:rFonts w:ascii="Arial" w:hAnsi="Arial" w:cs="Arial"/>
          <w:b/>
          <w:sz w:val="22"/>
          <w:szCs w:val="22"/>
          <w:lang w:val="en-US"/>
        </w:rPr>
        <w:t xml:space="preserve"> c</w:t>
      </w:r>
      <w:r w:rsidRPr="009160A0">
        <w:rPr>
          <w:rFonts w:ascii="Arial" w:hAnsi="Arial" w:cs="Arial"/>
          <w:b/>
          <w:sz w:val="22"/>
          <w:szCs w:val="22"/>
          <w:lang w:val="en-US"/>
        </w:rPr>
        <w:t>hange? Does this differ between land-use type?</w:t>
      </w:r>
    </w:p>
    <w:p w14:paraId="277E0220" w14:textId="112F6D47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30BCF4A6" w14:textId="24AE1607" w:rsidR="00D52A28" w:rsidRDefault="0069726C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Same as above</w:t>
      </w:r>
      <w:r w:rsidR="00FD210D">
        <w:rPr>
          <w:rFonts w:ascii="Arial" w:hAnsi="Arial" w:cs="Arial"/>
          <w:sz w:val="22"/>
          <w:szCs w:val="22"/>
        </w:rPr>
        <w:t xml:space="preserve"> BUT look at different time periods to look at time lag</w:t>
      </w:r>
      <w:r w:rsidR="00FF5A20">
        <w:rPr>
          <w:rFonts w:ascii="Arial" w:hAnsi="Arial" w:cs="Arial"/>
          <w:sz w:val="22"/>
          <w:szCs w:val="22"/>
        </w:rPr>
        <w:t xml:space="preserve"> </w:t>
      </w:r>
      <w:r w:rsidR="00FF5A20" w:rsidRPr="00FF5A20">
        <w:rPr>
          <w:rFonts w:ascii="Arial" w:hAnsi="Arial" w:cs="Arial"/>
          <w:sz w:val="22"/>
          <w:szCs w:val="22"/>
        </w:rPr>
        <w:sym w:font="Wingdings" w:char="F0E0"/>
      </w:r>
      <w:r w:rsidR="00FF5A20">
        <w:rPr>
          <w:rFonts w:ascii="Arial" w:hAnsi="Arial" w:cs="Arial"/>
          <w:sz w:val="22"/>
          <w:szCs w:val="22"/>
        </w:rPr>
        <w:t xml:space="preserve"> is the relationship stronger here than before? If so, shows that either there are more drivers or that there is time lag – can’t guarantee this means time lag because other factors at play</w:t>
      </w:r>
    </w:p>
    <w:p w14:paraId="16BE06B0" w14:textId="06D12C53" w:rsidR="00FD210D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1985-1990 BEFORE</w:t>
      </w:r>
    </w:p>
    <w:p w14:paraId="3B8F22C2" w14:textId="28CBDAD1" w:rsidR="00FF5A20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1992-2003 AFTER </w:t>
      </w:r>
    </w:p>
    <w:p w14:paraId="2F96487D" w14:textId="1ED024D8" w:rsidR="00FF5A20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1998-2003 BEFORE</w:t>
      </w:r>
    </w:p>
    <w:p w14:paraId="32222EA3" w14:textId="280BBE33" w:rsidR="00FF5A20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2005-2016 AFTER</w:t>
      </w:r>
    </w:p>
    <w:p w14:paraId="6818D323" w14:textId="207B2D73" w:rsidR="0069726C" w:rsidRDefault="0069726C" w:rsidP="0069726C">
      <w:pPr>
        <w:rPr>
          <w:rFonts w:ascii="Arial" w:hAnsi="Arial" w:cs="Arial"/>
          <w:sz w:val="22"/>
          <w:szCs w:val="22"/>
        </w:rPr>
      </w:pPr>
    </w:p>
    <w:p w14:paraId="308B68B3" w14:textId="0C8B1AF5" w:rsidR="0069726C" w:rsidRPr="0069726C" w:rsidRDefault="0069726C" w:rsidP="0069726C">
      <w:pPr>
        <w:rPr>
          <w:rFonts w:ascii="Arial" w:hAnsi="Arial" w:cs="Arial"/>
          <w:b/>
          <w:sz w:val="22"/>
          <w:szCs w:val="22"/>
        </w:rPr>
      </w:pPr>
      <w:r w:rsidRPr="0069726C">
        <w:rPr>
          <w:rFonts w:ascii="Arial" w:hAnsi="Arial" w:cs="Arial"/>
          <w:b/>
          <w:sz w:val="22"/>
          <w:szCs w:val="22"/>
        </w:rPr>
        <w:lastRenderedPageBreak/>
        <w:t>Data I need:</w:t>
      </w:r>
    </w:p>
    <w:p w14:paraId="4F95DF2D" w14:textId="4486F0F2" w:rsidR="0069726C" w:rsidRDefault="0069726C" w:rsidP="006972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datasets:</w:t>
      </w:r>
    </w:p>
    <w:p w14:paraId="055B8DA9" w14:textId="53227BAF" w:rsidR="0069726C" w:rsidRDefault="0069726C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Pixels</w:t>
      </w:r>
    </w:p>
    <w:p w14:paraId="48FEA045" w14:textId="77777777" w:rsidR="0069726C" w:rsidRDefault="0069726C" w:rsidP="0069726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of pixel (needs to be the same across time to ensure that we can track the pixel) </w:t>
      </w:r>
    </w:p>
    <w:p w14:paraId="6CEFDD03" w14:textId="07D652ED" w:rsidR="0069726C" w:rsidRDefault="0069726C" w:rsidP="0069726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Class of pixel </w:t>
      </w:r>
    </w:p>
    <w:p w14:paraId="01318616" w14:textId="3DC31462" w:rsidR="0069726C" w:rsidRDefault="0069726C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</w:t>
      </w:r>
      <w:r w:rsidR="00FD210D">
        <w:rPr>
          <w:rFonts w:ascii="Arial" w:hAnsi="Arial" w:cs="Arial"/>
          <w:sz w:val="22"/>
          <w:szCs w:val="22"/>
        </w:rPr>
        <w:tab/>
      </w:r>
    </w:p>
    <w:p w14:paraId="7353D647" w14:textId="36394F15" w:rsidR="00FF5A20" w:rsidRPr="00FF5A20" w:rsidRDefault="0069726C" w:rsidP="00FF5A2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 of each land-use type in square metres for each study year</w:t>
      </w:r>
    </w:p>
    <w:p w14:paraId="0E4E2219" w14:textId="667ECD4E" w:rsid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29971A54" w14:textId="4F9B9CAA" w:rsidR="00FF5A20" w:rsidRDefault="00FF5A20" w:rsidP="00FF5A2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Stats: </w:t>
      </w:r>
    </w:p>
    <w:p w14:paraId="2A2E1101" w14:textId="70E4CF94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FF5A20">
        <w:rPr>
          <w:rFonts w:ascii="Arial" w:hAnsi="Arial" w:cs="Arial"/>
          <w:sz w:val="22"/>
          <w:szCs w:val="22"/>
        </w:rPr>
        <w:t xml:space="preserve">utate to create columns of numbers </w:t>
      </w:r>
      <w:r>
        <w:rPr>
          <w:rFonts w:ascii="Arial" w:hAnsi="Arial" w:cs="Arial"/>
          <w:sz w:val="22"/>
          <w:szCs w:val="22"/>
        </w:rPr>
        <w:t>of pixels of each type in each year</w:t>
      </w:r>
    </w:p>
    <w:p w14:paraId="14FC4B18" w14:textId="1EFA4A46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Mutate to create column of most dominant pixel class for each pixel in each time period </w:t>
      </w:r>
    </w:p>
    <w:p w14:paraId="03003321" w14:textId="33312988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Mutate to get quantity of each of 6 movements </w:t>
      </w:r>
    </w:p>
    <w:p w14:paraId="00130799" w14:textId="1430C571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Mixed-effects models:</w:t>
      </w:r>
    </w:p>
    <w:p w14:paraId="2E133DF1" w14:textId="69A1917B" w:rsidR="00FF5A20" w:rsidRDefault="00FF5A20" w:rsidP="00F7326F">
      <w:pPr>
        <w:ind w:left="360"/>
        <w:rPr>
          <w:rFonts w:ascii="Arial" w:hAnsi="Arial" w:cs="Arial"/>
          <w:sz w:val="22"/>
          <w:szCs w:val="22"/>
        </w:rPr>
      </w:pPr>
    </w:p>
    <w:p w14:paraId="08D06AC9" w14:textId="4E410EE2" w:rsidR="00E438C2" w:rsidRDefault="00F7326F" w:rsidP="00E438C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Q1: </w:t>
      </w:r>
      <w:r w:rsidR="005F66AE">
        <w:rPr>
          <w:rFonts w:ascii="Arial" w:hAnsi="Arial" w:cs="Arial"/>
          <w:sz w:val="22"/>
          <w:szCs w:val="22"/>
        </w:rPr>
        <w:t>area ~ year</w:t>
      </w:r>
      <w:r w:rsidR="00E438C2">
        <w:rPr>
          <w:rFonts w:ascii="Arial" w:hAnsi="Arial" w:cs="Arial"/>
          <w:sz w:val="22"/>
          <w:szCs w:val="22"/>
        </w:rPr>
        <w:t xml:space="preserve"> + (1|year) + (1|resolution) </w:t>
      </w:r>
    </w:p>
    <w:p w14:paraId="2DCC1EA0" w14:textId="72DEC6A6" w:rsidR="00E438C2" w:rsidRDefault="00E438C2" w:rsidP="00E438C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include resolution if don’t find combined Landsat</w:t>
      </w:r>
    </w:p>
    <w:p w14:paraId="6777B062" w14:textId="6FF0D8A6" w:rsidR="00E438C2" w:rsidRDefault="00E438C2" w:rsidP="00E438C2">
      <w:pPr>
        <w:rPr>
          <w:rFonts w:ascii="Arial" w:hAnsi="Arial" w:cs="Arial"/>
          <w:sz w:val="22"/>
          <w:szCs w:val="22"/>
        </w:rPr>
      </w:pPr>
    </w:p>
    <w:p w14:paraId="6CBCC32B" w14:textId="481E521D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Q2: change ~ </w:t>
      </w:r>
      <w:proofErr w:type="spellStart"/>
      <w:r>
        <w:rPr>
          <w:rFonts w:ascii="Arial" w:hAnsi="Arial" w:cs="Arial"/>
          <w:sz w:val="22"/>
          <w:szCs w:val="22"/>
        </w:rPr>
        <w:t>year_period</w:t>
      </w:r>
      <w:proofErr w:type="spellEnd"/>
      <w:r>
        <w:rPr>
          <w:rFonts w:ascii="Arial" w:hAnsi="Arial" w:cs="Arial"/>
          <w:sz w:val="22"/>
          <w:szCs w:val="22"/>
        </w:rPr>
        <w:t xml:space="preserve"> + (1|year) + (1|resolution)</w:t>
      </w:r>
    </w:p>
    <w:p w14:paraId="6C3489FA" w14:textId="1A5CD135" w:rsidR="00E438C2" w:rsidRDefault="00E438C2" w:rsidP="00E438C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include resolution if don’t find combined Landsat</w:t>
      </w:r>
    </w:p>
    <w:p w14:paraId="75D28F7B" w14:textId="1183AEE0" w:rsidR="00E438C2" w:rsidRDefault="00E438C2" w:rsidP="00E438C2">
      <w:pPr>
        <w:rPr>
          <w:rFonts w:ascii="Arial" w:hAnsi="Arial" w:cs="Arial"/>
          <w:sz w:val="22"/>
          <w:szCs w:val="22"/>
        </w:rPr>
      </w:pPr>
    </w:p>
    <w:p w14:paraId="30E4C09B" w14:textId="77777777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Q3: change ~ </w:t>
      </w:r>
      <w:proofErr w:type="spellStart"/>
      <w:r>
        <w:rPr>
          <w:rFonts w:ascii="Arial" w:hAnsi="Arial" w:cs="Arial"/>
          <w:sz w:val="22"/>
          <w:szCs w:val="22"/>
        </w:rPr>
        <w:t>year_period</w:t>
      </w:r>
      <w:proofErr w:type="spellEnd"/>
      <w:r>
        <w:rPr>
          <w:rFonts w:ascii="Arial" w:hAnsi="Arial" w:cs="Arial"/>
          <w:sz w:val="22"/>
          <w:szCs w:val="22"/>
        </w:rPr>
        <w:t xml:space="preserve"> + (1|year) + (1|resolution)</w:t>
      </w:r>
    </w:p>
    <w:p w14:paraId="52BDBF3E" w14:textId="4A1CC537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area ~ </w:t>
      </w:r>
      <w:proofErr w:type="spellStart"/>
      <w:r>
        <w:rPr>
          <w:rFonts w:ascii="Arial" w:hAnsi="Arial" w:cs="Arial"/>
          <w:sz w:val="22"/>
          <w:szCs w:val="22"/>
        </w:rPr>
        <w:t>year_period</w:t>
      </w:r>
      <w:proofErr w:type="spellEnd"/>
      <w:r>
        <w:rPr>
          <w:rFonts w:ascii="Arial" w:hAnsi="Arial" w:cs="Arial"/>
          <w:sz w:val="22"/>
          <w:szCs w:val="22"/>
        </w:rPr>
        <w:t xml:space="preserve"> + (1|year) + (1|resolution)</w:t>
      </w:r>
    </w:p>
    <w:p w14:paraId="7C1F13C5" w14:textId="77777777" w:rsidR="00E438C2" w:rsidRDefault="00E438C2" w:rsidP="00E438C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include resolution if don’t find combined Landsat</w:t>
      </w:r>
    </w:p>
    <w:p w14:paraId="4CC6A7C5" w14:textId="4F465949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</w:p>
    <w:p w14:paraId="61F561C7" w14:textId="4FDD6CE9" w:rsidR="00BF44F0" w:rsidRDefault="00BF44F0" w:rsidP="00BF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Make own classification </w:t>
      </w:r>
    </w:p>
    <w:p w14:paraId="7CA806C6" w14:textId="591C9011" w:rsidR="00BF44F0" w:rsidRDefault="00BF44F0" w:rsidP="00BF44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Why? </w:t>
      </w:r>
    </w:p>
    <w:p w14:paraId="37CFBEEF" w14:textId="43C3708F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LUCAS has only known points of land-USE rather than land cover </w:t>
      </w:r>
    </w:p>
    <w:p w14:paraId="3BC1EA60" w14:textId="09A9E10E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potentially derive a more accurate image of what is going on by creating a classification based on ground-</w:t>
      </w:r>
      <w:proofErr w:type="spellStart"/>
      <w:r>
        <w:rPr>
          <w:rFonts w:ascii="Arial" w:hAnsi="Arial" w:cs="Arial"/>
          <w:sz w:val="22"/>
          <w:szCs w:val="22"/>
        </w:rPr>
        <w:t>truthed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</w:p>
    <w:p w14:paraId="552B9879" w14:textId="41C9D60C" w:rsidR="00BF44F0" w:rsidRDefault="00BF44F0" w:rsidP="00BF44F0">
      <w:pPr>
        <w:rPr>
          <w:rFonts w:ascii="Arial" w:hAnsi="Arial" w:cs="Arial"/>
          <w:sz w:val="22"/>
          <w:szCs w:val="22"/>
        </w:rPr>
      </w:pPr>
    </w:p>
    <w:p w14:paraId="2319F2BF" w14:textId="6C193E0D" w:rsidR="00BF44F0" w:rsidRDefault="00BF44F0" w:rsidP="00BF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Make own classification </w:t>
      </w:r>
    </w:p>
    <w:p w14:paraId="1F6E6DFD" w14:textId="249BA97C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Landsat 5/7 imagery as base imagery </w:t>
      </w:r>
    </w:p>
    <w:p w14:paraId="02C1AD60" w14:textId="2CA56FC7" w:rsidR="00BF44F0" w:rsidRDefault="00BF44F0" w:rsidP="00BF44F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surface reflectance version as it has an atmospheric correction </w:t>
      </w:r>
      <w:r w:rsidRPr="00BF44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more accurate ground reflectance </w:t>
      </w:r>
    </w:p>
    <w:p w14:paraId="61BDDE29" w14:textId="580389EA" w:rsidR="0089312C" w:rsidRDefault="0089312C" w:rsidP="00BF44F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Cloud </w:t>
      </w:r>
      <w:proofErr w:type="gramStart"/>
      <w:r>
        <w:rPr>
          <w:rFonts w:ascii="Arial" w:hAnsi="Arial" w:cs="Arial"/>
          <w:sz w:val="22"/>
          <w:szCs w:val="22"/>
        </w:rPr>
        <w:t>correct</w:t>
      </w:r>
      <w:proofErr w:type="gramEnd"/>
    </w:p>
    <w:p w14:paraId="09765CDE" w14:textId="1F42D472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LUCAS known points of land-use type TRAINING </w:t>
      </w:r>
    </w:p>
    <w:p w14:paraId="63E1F5F1" w14:textId="2DE691EF" w:rsidR="00BF44F0" w:rsidRDefault="00BF44F0" w:rsidP="00BF44F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Filter these with CORINE points to ensure agreement </w:t>
      </w:r>
    </w:p>
    <w:p w14:paraId="01793799" w14:textId="4DF94528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buffer around points </w:t>
      </w:r>
    </w:p>
    <w:p w14:paraId="6EDEE878" w14:textId="67EC6858" w:rsidR="00BF44F0" w:rsidRDefault="00334EAF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Random Forest</w:t>
      </w:r>
      <w:r w:rsidR="000501D5">
        <w:rPr>
          <w:rFonts w:ascii="Arial" w:hAnsi="Arial" w:cs="Arial"/>
          <w:sz w:val="22"/>
          <w:szCs w:val="22"/>
        </w:rPr>
        <w:t xml:space="preserve"> supervised </w:t>
      </w:r>
      <w:r>
        <w:rPr>
          <w:rFonts w:ascii="Arial" w:hAnsi="Arial" w:cs="Arial"/>
          <w:sz w:val="22"/>
          <w:szCs w:val="22"/>
        </w:rPr>
        <w:t>Classification</w:t>
      </w:r>
    </w:p>
    <w:p w14:paraId="442EC8DA" w14:textId="77777777" w:rsidR="0089312C" w:rsidRDefault="0089312C" w:rsidP="000501D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 try with different amounts of trees </w:t>
      </w:r>
    </w:p>
    <w:p w14:paraId="64F04B4E" w14:textId="07E05523" w:rsidR="000501D5" w:rsidRPr="0089312C" w:rsidRDefault="000501D5" w:rsidP="000501D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9312C">
        <w:rPr>
          <w:rFonts w:ascii="Arial" w:hAnsi="Arial" w:cs="Arial"/>
          <w:sz w:val="22"/>
          <w:szCs w:val="22"/>
        </w:rPr>
        <w:t>Why</w:t>
      </w:r>
      <w:r w:rsidR="0089312C" w:rsidRPr="0089312C">
        <w:rPr>
          <w:rFonts w:ascii="Arial" w:hAnsi="Arial" w:cs="Arial"/>
          <w:sz w:val="22"/>
          <w:szCs w:val="22"/>
        </w:rPr>
        <w:t xml:space="preserve"> Random Forest supervised</w:t>
      </w:r>
      <w:r w:rsidRPr="0089312C">
        <w:rPr>
          <w:rFonts w:ascii="Arial" w:hAnsi="Arial" w:cs="Arial"/>
          <w:sz w:val="22"/>
          <w:szCs w:val="22"/>
        </w:rPr>
        <w:t>?</w:t>
      </w:r>
    </w:p>
    <w:p w14:paraId="48A0622C" w14:textId="48FC7673" w:rsidR="000501D5" w:rsidRDefault="000501D5" w:rsidP="0089312C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Supervised because we have sample cases that are representative of specific classes </w:t>
      </w:r>
    </w:p>
    <w:p w14:paraId="1858E934" w14:textId="51DC2252" w:rsidR="000501D5" w:rsidRDefault="000501D5" w:rsidP="0089312C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Random forest because it is more stable and less prone to overfitting </w:t>
      </w:r>
    </w:p>
    <w:p w14:paraId="051D7670" w14:textId="18F55519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 &amp; classify</w:t>
      </w:r>
    </w:p>
    <w:p w14:paraId="16CE67CB" w14:textId="040A7B31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 </w:t>
      </w:r>
      <w:proofErr w:type="spellStart"/>
      <w:r>
        <w:rPr>
          <w:rFonts w:ascii="Arial" w:hAnsi="Arial" w:cs="Arial"/>
          <w:sz w:val="22"/>
          <w:szCs w:val="22"/>
        </w:rPr>
        <w:t>resubstitution</w:t>
      </w:r>
      <w:proofErr w:type="spellEnd"/>
      <w:r>
        <w:rPr>
          <w:rFonts w:ascii="Arial" w:hAnsi="Arial" w:cs="Arial"/>
          <w:sz w:val="22"/>
          <w:szCs w:val="22"/>
        </w:rPr>
        <w:t xml:space="preserve"> accuracy and error </w:t>
      </w:r>
    </w:p>
    <w:p w14:paraId="6578EEB1" w14:textId="056C8F6A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for validation data &amp; get validation error and accuracy</w:t>
      </w:r>
    </w:p>
    <w:p w14:paraId="30C68EAE" w14:textId="64718776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classification</w:t>
      </w:r>
    </w:p>
    <w:p w14:paraId="0F17C3AA" w14:textId="022470EA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Extract pixel values and areas and classification maps</w:t>
      </w:r>
    </w:p>
    <w:p w14:paraId="4B0C77C8" w14:textId="0D94352D" w:rsidR="0089312C" w:rsidRDefault="0089312C" w:rsidP="0089312C">
      <w:pPr>
        <w:rPr>
          <w:rFonts w:ascii="Arial" w:hAnsi="Arial" w:cs="Arial"/>
          <w:sz w:val="22"/>
          <w:szCs w:val="22"/>
        </w:rPr>
      </w:pPr>
    </w:p>
    <w:p w14:paraId="09C8C842" w14:textId="6B688A83" w:rsidR="0089312C" w:rsidRDefault="0089312C" w:rsidP="0089312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Statistical analysis</w:t>
      </w:r>
    </w:p>
    <w:p w14:paraId="2496C1FF" w14:textId="18C787E2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Format data in R </w:t>
      </w:r>
    </w:p>
    <w:p w14:paraId="222567E0" w14:textId="726C1632" w:rsidR="0089312C" w:rsidRPr="00DE1C37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Mixed effects models</w:t>
      </w:r>
    </w:p>
    <w:p w14:paraId="30CE26B7" w14:textId="77777777" w:rsidR="00BF44F0" w:rsidRPr="00BF44F0" w:rsidRDefault="00BF44F0" w:rsidP="00BF44F0">
      <w:pPr>
        <w:rPr>
          <w:rFonts w:ascii="Arial" w:hAnsi="Arial" w:cs="Arial"/>
          <w:b/>
          <w:sz w:val="22"/>
          <w:szCs w:val="22"/>
        </w:rPr>
      </w:pPr>
    </w:p>
    <w:p w14:paraId="40BF6AC2" w14:textId="77777777" w:rsidR="00BF44F0" w:rsidRPr="00BF44F0" w:rsidRDefault="00BF44F0" w:rsidP="00BF44F0">
      <w:pPr>
        <w:rPr>
          <w:rFonts w:ascii="Arial" w:hAnsi="Arial" w:cs="Arial"/>
          <w:b/>
          <w:sz w:val="22"/>
          <w:szCs w:val="22"/>
        </w:rPr>
      </w:pPr>
    </w:p>
    <w:p w14:paraId="03D8930E" w14:textId="068A7449" w:rsidR="00E438C2" w:rsidRPr="00E438C2" w:rsidRDefault="00DE1C37" w:rsidP="00E438C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 If have extra time, compare to LUH or CORINE (CORINE should be simpler and should do this either way)</w:t>
      </w:r>
    </w:p>
    <w:p w14:paraId="6DD60F1B" w14:textId="77777777" w:rsidR="00E438C2" w:rsidRP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</w:p>
    <w:p w14:paraId="2EA7294C" w14:textId="6E96C50A" w:rsid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29120406" w14:textId="77777777" w:rsidR="00FF5A20" w:rsidRP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473034F7" w14:textId="07A9D242" w:rsidR="00FF5A20" w:rsidRP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0F1EF034" w14:textId="1465B8A6" w:rsidR="0069726C" w:rsidRPr="0069726C" w:rsidRDefault="0069726C" w:rsidP="0069726C">
      <w:pPr>
        <w:ind w:left="360"/>
        <w:rPr>
          <w:rFonts w:ascii="Arial" w:hAnsi="Arial" w:cs="Arial"/>
          <w:sz w:val="22"/>
          <w:szCs w:val="22"/>
        </w:rPr>
      </w:pPr>
    </w:p>
    <w:sectPr w:rsidR="0069726C" w:rsidRPr="0069726C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034"/>
    <w:multiLevelType w:val="hybridMultilevel"/>
    <w:tmpl w:val="B29A2C76"/>
    <w:lvl w:ilvl="0" w:tplc="9CEE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6657"/>
    <w:multiLevelType w:val="hybridMultilevel"/>
    <w:tmpl w:val="774645D4"/>
    <w:lvl w:ilvl="0" w:tplc="68A6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28"/>
    <w:rsid w:val="00030CA2"/>
    <w:rsid w:val="000501D5"/>
    <w:rsid w:val="001732F2"/>
    <w:rsid w:val="00300A6D"/>
    <w:rsid w:val="00334EAF"/>
    <w:rsid w:val="00392871"/>
    <w:rsid w:val="004A5A7C"/>
    <w:rsid w:val="005F66AE"/>
    <w:rsid w:val="0069726C"/>
    <w:rsid w:val="006A6B2F"/>
    <w:rsid w:val="007568EA"/>
    <w:rsid w:val="0089312C"/>
    <w:rsid w:val="00A824AC"/>
    <w:rsid w:val="00BF44F0"/>
    <w:rsid w:val="00D52A28"/>
    <w:rsid w:val="00DD4C42"/>
    <w:rsid w:val="00DE1C37"/>
    <w:rsid w:val="00E438C2"/>
    <w:rsid w:val="00EB5A2B"/>
    <w:rsid w:val="00F17FD7"/>
    <w:rsid w:val="00F7326F"/>
    <w:rsid w:val="00FD210D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78B3"/>
  <w15:chartTrackingRefBased/>
  <w15:docId w15:val="{26264F01-4F55-484B-B13B-F7B6E16E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52A2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719</Words>
  <Characters>3291</Characters>
  <Application>Microsoft Office Word</Application>
  <DocSecurity>0</DocSecurity>
  <Lines>74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4</cp:revision>
  <dcterms:created xsi:type="dcterms:W3CDTF">2019-03-24T11:30:00Z</dcterms:created>
  <dcterms:modified xsi:type="dcterms:W3CDTF">2019-03-31T18:26:00Z</dcterms:modified>
</cp:coreProperties>
</file>