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БелорусскиЙ государственный университет</w:t>
      </w: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информатики и радиоэлектроники</w:t>
      </w: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инженерно-экономический</w:t>
      </w: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экономической информатики </w:t>
      </w: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Дисциплина «Системы и технологии интеллектуальной обработки данных»</w:t>
      </w: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ОТЧЁТ</w:t>
      </w: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8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513"/>
        <w:gridCol w:w="2407"/>
        <w:gridCol w:w="3008"/>
      </w:tblGrid>
      <w:tr w:rsidR="00E5562D" w:rsidRPr="003A1399" w:rsidTr="00004228">
        <w:trPr>
          <w:trHeight w:val="420"/>
        </w:trPr>
        <w:tc>
          <w:tcPr>
            <w:tcW w:w="4513" w:type="dxa"/>
          </w:tcPr>
          <w:p w:rsidR="00E5562D" w:rsidRPr="003A1399" w:rsidRDefault="00E5562D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</w:t>
            </w:r>
          </w:p>
        </w:tc>
        <w:tc>
          <w:tcPr>
            <w:tcW w:w="2407" w:type="dxa"/>
            <w:vAlign w:val="center"/>
          </w:tcPr>
          <w:p w:rsidR="00E5562D" w:rsidRPr="003A1399" w:rsidRDefault="00E5562D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E5562D" w:rsidRPr="003A1399" w:rsidRDefault="00E5562D" w:rsidP="0000422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772303</w:t>
            </w:r>
          </w:p>
          <w:p w:rsidR="00E5562D" w:rsidRPr="003A1399" w:rsidRDefault="00E5562D" w:rsidP="0000422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Чернецева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Е.Г.</w:t>
            </w:r>
          </w:p>
          <w:p w:rsidR="00E5562D" w:rsidRPr="003A1399" w:rsidRDefault="00E5562D" w:rsidP="0000422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5562D" w:rsidRPr="003A1399" w:rsidTr="00004228">
        <w:trPr>
          <w:trHeight w:val="420"/>
        </w:trPr>
        <w:tc>
          <w:tcPr>
            <w:tcW w:w="4513" w:type="dxa"/>
            <w:vAlign w:val="center"/>
          </w:tcPr>
          <w:p w:rsidR="00E5562D" w:rsidRPr="003A1399" w:rsidRDefault="00E5562D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07" w:type="dxa"/>
            <w:vAlign w:val="center"/>
          </w:tcPr>
          <w:p w:rsidR="00E5562D" w:rsidRPr="003A1399" w:rsidRDefault="00E5562D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E5562D" w:rsidRPr="003A1399" w:rsidRDefault="00E5562D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5562D" w:rsidRPr="003A1399" w:rsidRDefault="00E5562D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:rsidR="00E5562D" w:rsidRPr="003A1399" w:rsidRDefault="00E5562D" w:rsidP="00E5562D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3A1399" w:rsidRDefault="00E5562D" w:rsidP="00E5562D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62D" w:rsidRPr="00D518AD" w:rsidRDefault="00E5562D" w:rsidP="00E5562D">
      <w:pPr>
        <w:spacing w:after="0" w:line="240" w:lineRule="auto"/>
        <w:jc w:val="both"/>
        <w:rPr>
          <w:rStyle w:val="fontstyle21"/>
          <w:rFonts w:ascii="Times New Roman" w:hAnsi="Times New Roman" w:cs="Times New Roman"/>
          <w:sz w:val="28"/>
        </w:rPr>
      </w:pPr>
      <w:r w:rsidRPr="00D518AD">
        <w:rPr>
          <w:rStyle w:val="fontstyle01"/>
          <w:rFonts w:ascii="Times New Roman" w:hAnsi="Times New Roman" w:cs="Times New Roman"/>
          <w:sz w:val="28"/>
        </w:rPr>
        <w:lastRenderedPageBreak/>
        <w:t>Задания</w:t>
      </w:r>
      <w:r w:rsidRPr="00D518AD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Pr="00D518AD">
        <w:rPr>
          <w:rStyle w:val="fontstyle01"/>
          <w:rFonts w:ascii="Times New Roman" w:hAnsi="Times New Roman" w:cs="Times New Roman"/>
          <w:sz w:val="28"/>
        </w:rPr>
        <w:t xml:space="preserve">1. </w:t>
      </w:r>
      <w:r w:rsidRPr="00D518AD">
        <w:rPr>
          <w:rStyle w:val="fontstyle21"/>
          <w:rFonts w:ascii="Times New Roman" w:hAnsi="Times New Roman" w:cs="Times New Roman"/>
          <w:sz w:val="28"/>
        </w:rPr>
        <w:t>Создайте график, отражающий продажи в каждой категории</w:t>
      </w:r>
      <w:r w:rsidRPr="00D518AD">
        <w:rPr>
          <w:rStyle w:val="fontstyle21"/>
          <w:rFonts w:ascii="Times New Roman" w:hAnsi="Times New Roman" w:cs="Times New Roman"/>
          <w:sz w:val="28"/>
        </w:rPr>
        <w:t>.</w:t>
      </w:r>
    </w:p>
    <w:p w:rsidR="00E5562D" w:rsidRPr="00D518AD" w:rsidRDefault="00E5562D" w:rsidP="00E5562D">
      <w:pPr>
        <w:spacing w:after="0" w:line="240" w:lineRule="auto"/>
        <w:jc w:val="both"/>
        <w:rPr>
          <w:rStyle w:val="fontstyle21"/>
          <w:rFonts w:ascii="Times New Roman" w:hAnsi="Times New Roman" w:cs="Times New Roman"/>
          <w:sz w:val="28"/>
        </w:rPr>
      </w:pPr>
      <w:r w:rsidRPr="00D518AD">
        <w:rPr>
          <w:rStyle w:val="fontstyle01"/>
          <w:rFonts w:ascii="Times New Roman" w:hAnsi="Times New Roman" w:cs="Times New Roman"/>
          <w:sz w:val="28"/>
        </w:rPr>
        <w:t xml:space="preserve">2. </w:t>
      </w:r>
      <w:r w:rsidRPr="00D518AD">
        <w:rPr>
          <w:rStyle w:val="fontstyle21"/>
          <w:rFonts w:ascii="Times New Roman" w:hAnsi="Times New Roman" w:cs="Times New Roman"/>
          <w:sz w:val="28"/>
        </w:rPr>
        <w:t>Создать график, отражающий объемы продаж товаров разных категорий на разных рынках с</w:t>
      </w:r>
      <w:r w:rsidR="00D518AD">
        <w:rPr>
          <w:rFonts w:ascii="Times New Roman" w:hAnsi="Times New Roman" w:cs="Times New Roman"/>
          <w:color w:val="000000"/>
          <w:sz w:val="28"/>
        </w:rPr>
        <w:t xml:space="preserve"> </w:t>
      </w:r>
      <w:r w:rsidRPr="00D518AD">
        <w:rPr>
          <w:rStyle w:val="fontstyle21"/>
          <w:rFonts w:ascii="Times New Roman" w:hAnsi="Times New Roman" w:cs="Times New Roman"/>
          <w:sz w:val="28"/>
        </w:rPr>
        <w:t xml:space="preserve">разбиением на подкатегории. </w:t>
      </w:r>
    </w:p>
    <w:p w:rsidR="00E5562D" w:rsidRPr="00D518AD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6"/>
          <w:szCs w:val="28"/>
        </w:rPr>
      </w:pPr>
      <w:r w:rsidRPr="00D518AD">
        <w:rPr>
          <w:rStyle w:val="fontstyle01"/>
          <w:rFonts w:ascii="Times New Roman" w:hAnsi="Times New Roman" w:cs="Times New Roman"/>
          <w:sz w:val="28"/>
        </w:rPr>
        <w:t xml:space="preserve">3. </w:t>
      </w:r>
      <w:r w:rsidRPr="00D518AD">
        <w:rPr>
          <w:rStyle w:val="fontstyle21"/>
          <w:rFonts w:ascii="Times New Roman" w:hAnsi="Times New Roman" w:cs="Times New Roman"/>
          <w:sz w:val="28"/>
        </w:rPr>
        <w:t>Построить линии тренда товаров по категориям в различных странах на графике зависимости</w:t>
      </w:r>
      <w:r w:rsidR="00D518AD">
        <w:rPr>
          <w:rFonts w:ascii="Times New Roman" w:hAnsi="Times New Roman" w:cs="Times New Roman"/>
          <w:color w:val="000000"/>
          <w:sz w:val="28"/>
        </w:rPr>
        <w:t xml:space="preserve"> </w:t>
      </w:r>
      <w:r w:rsidRPr="00D518AD">
        <w:rPr>
          <w:rStyle w:val="fontstyle21"/>
          <w:rFonts w:ascii="Times New Roman" w:hAnsi="Times New Roman" w:cs="Times New Roman"/>
          <w:sz w:val="28"/>
        </w:rPr>
        <w:t>прибыли от стоимости доставки.</w:t>
      </w:r>
    </w:p>
    <w:p w:rsidR="00E5562D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E5562D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Ход выполнения</w:t>
      </w:r>
    </w:p>
    <w:p w:rsidR="00E5562D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E5562D" w:rsidRDefault="00E5562D" w:rsidP="00E5562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1.</w:t>
      </w:r>
    </w:p>
    <w:p w:rsidR="004C7D30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0167" cy="3086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84" cy="30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30" w:rsidRDefault="004C7D30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D30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3042" cy="3162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97" cy="31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30" w:rsidRDefault="00E5562D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3363" cy="3086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31" cy="30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30" w:rsidRDefault="004C7D30" w:rsidP="00E55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37DD12" wp14:editId="4828C3EB">
            <wp:extent cx="5940425" cy="3052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D30" w:rsidRPr="008E0A53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8E0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в качестве осей берутся </w:t>
      </w:r>
      <w:r w:rsidR="00D518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прибыль и стоимость доставки, в качестве данных добавляются категории и страны доставки. Линию тренда создаём, выбирая на вкладке «Аналитика» </w:t>
      </w:r>
      <w:r w:rsidR="00D518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Trend</w:t>
      </w:r>
      <w:r w:rsidR="00D518AD" w:rsidRPr="008E0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18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D518AD" w:rsidRPr="008E0A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D30" w:rsidRDefault="004C7D30" w:rsidP="004C7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EEA78A" wp14:editId="529E0245">
            <wp:extent cx="5940425" cy="3177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30" w:rsidRDefault="004C7D30" w:rsidP="004C7D30"/>
    <w:p w:rsidR="004C7D30" w:rsidRDefault="004C7D30" w:rsidP="004C7D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17D" w:rsidRDefault="0044117D"/>
    <w:sectPr w:rsidR="0044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6B"/>
    <w:rsid w:val="0044117D"/>
    <w:rsid w:val="004C7D30"/>
    <w:rsid w:val="008E0A53"/>
    <w:rsid w:val="00D518AD"/>
    <w:rsid w:val="00D67D6B"/>
    <w:rsid w:val="00E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517E"/>
  <w15:chartTrackingRefBased/>
  <w15:docId w15:val="{0C9DD675-324A-45D5-9E06-0B0AD898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6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5562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5562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E63B-DB3B-4DFD-9931-DE98591F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2020-05-17T23:54:00Z</dcterms:created>
  <dcterms:modified xsi:type="dcterms:W3CDTF">2020-05-18T00:18:00Z</dcterms:modified>
</cp:coreProperties>
</file>