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6447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  <w:lang w:val="en-US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№</w:t>
      </w:r>
      <w:r w:rsidR="00644711">
        <w:rPr>
          <w:b/>
          <w:sz w:val="28"/>
          <w:szCs w:val="26"/>
          <w:lang w:val="en-US"/>
        </w:rPr>
        <w:t xml:space="preserve"> 1 - 5</w:t>
      </w: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644711" w:rsidRPr="00644711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644711" w:rsidRPr="00644711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E2679C" w:rsidRPr="00E123B8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 xml:space="preserve">Тип </w:t>
      </w:r>
      <w:r w:rsidR="00A967F1">
        <w:rPr>
          <w:sz w:val="28"/>
          <w:szCs w:val="26"/>
        </w:rPr>
        <w:t>предприятия</w:t>
      </w:r>
      <w:r w:rsidR="00E2679C" w:rsidRPr="007B5D80">
        <w:rPr>
          <w:sz w:val="28"/>
          <w:szCs w:val="26"/>
        </w:rPr>
        <w:t>:</w:t>
      </w:r>
      <w:r w:rsidR="00E2679C" w:rsidRPr="007B5D80">
        <w:rPr>
          <w:b/>
          <w:sz w:val="28"/>
          <w:szCs w:val="26"/>
        </w:rPr>
        <w:t xml:space="preserve"> «</w:t>
      </w:r>
      <w:r w:rsidR="00644711">
        <w:rPr>
          <w:b/>
          <w:sz w:val="26"/>
          <w:szCs w:val="26"/>
          <w:lang w:val="en-US"/>
        </w:rPr>
        <w:t>Gym</w:t>
      </w:r>
      <w:r w:rsidR="00644711" w:rsidRPr="00644711">
        <w:rPr>
          <w:b/>
          <w:sz w:val="26"/>
          <w:szCs w:val="26"/>
        </w:rPr>
        <w:t xml:space="preserve"> </w:t>
      </w:r>
      <w:r w:rsidR="00644711">
        <w:rPr>
          <w:b/>
          <w:sz w:val="26"/>
          <w:szCs w:val="26"/>
          <w:lang w:val="en-US"/>
        </w:rPr>
        <w:t>chain</w:t>
      </w:r>
      <w:r w:rsidR="00E2679C">
        <w:rPr>
          <w:b/>
          <w:sz w:val="28"/>
          <w:szCs w:val="26"/>
        </w:rPr>
        <w:t>»</w:t>
      </w: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E2679C" w:rsidRPr="0064471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644711">
        <w:rPr>
          <w:sz w:val="28"/>
          <w:szCs w:val="26"/>
        </w:rPr>
        <w:t>а</w:t>
      </w:r>
      <w:r w:rsidR="00E2679C">
        <w:rPr>
          <w:sz w:val="28"/>
          <w:szCs w:val="26"/>
        </w:rPr>
        <w:t xml:space="preserve">: </w:t>
      </w:r>
      <w:r w:rsidR="00644711">
        <w:rPr>
          <w:sz w:val="28"/>
          <w:szCs w:val="26"/>
        </w:rPr>
        <w:t>Климова Д.С.</w:t>
      </w:r>
    </w:p>
    <w:p w:rsidR="00E2679C" w:rsidRPr="0064471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644711">
        <w:rPr>
          <w:sz w:val="28"/>
          <w:szCs w:val="26"/>
        </w:rPr>
        <w:t xml:space="preserve">: </w:t>
      </w:r>
      <w:r w:rsidR="00E2679C" w:rsidRPr="00644711">
        <w:rPr>
          <w:sz w:val="28"/>
          <w:szCs w:val="26"/>
        </w:rPr>
        <w:t>6</w:t>
      </w:r>
      <w:r w:rsidR="00644711" w:rsidRPr="00644711">
        <w:rPr>
          <w:sz w:val="28"/>
          <w:szCs w:val="26"/>
        </w:rPr>
        <w:t>133</w:t>
      </w:r>
      <w:r w:rsidR="00E2679C" w:rsidRPr="00644711">
        <w:rPr>
          <w:sz w:val="28"/>
          <w:szCs w:val="26"/>
        </w:rPr>
        <w:t>-010402</w:t>
      </w:r>
      <w:r w:rsidR="00E2679C" w:rsidRPr="00644711">
        <w:rPr>
          <w:sz w:val="28"/>
          <w:szCs w:val="26"/>
          <w:lang w:val="en-US"/>
        </w:rPr>
        <w:t>D</w:t>
      </w:r>
    </w:p>
    <w:p w:rsidR="00E2679C" w:rsidRPr="0064471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6447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6447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6447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64471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64471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64471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644711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</w:t>
      </w:r>
      <w:r w:rsidR="00644711">
        <w:rPr>
          <w:sz w:val="28"/>
          <w:szCs w:val="26"/>
        </w:rPr>
        <w:t xml:space="preserve"> </w:t>
      </w:r>
      <w:r w:rsidR="00E2679C" w:rsidRPr="00644711">
        <w:rPr>
          <w:sz w:val="28"/>
          <w:szCs w:val="26"/>
        </w:rPr>
        <w:t>201</w:t>
      </w:r>
      <w:r w:rsidR="001A0A32" w:rsidRPr="00644711">
        <w:rPr>
          <w:sz w:val="28"/>
          <w:szCs w:val="26"/>
        </w:rPr>
        <w:t>9</w:t>
      </w:r>
      <w:r w:rsidRPr="00644711">
        <w:rPr>
          <w:b/>
        </w:rPr>
        <w:br w:type="page"/>
      </w:r>
    </w:p>
    <w:p w:rsidR="00021A3D" w:rsidRPr="00A967F1" w:rsidRDefault="00A967F1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</w:rPr>
        <w:t xml:space="preserve"> #1. </w:t>
      </w:r>
      <w:r>
        <w:rPr>
          <w:b/>
          <w:lang w:val="en-US"/>
        </w:rPr>
        <w:t>Use</w:t>
      </w:r>
      <w:r w:rsidR="00644711">
        <w:rPr>
          <w:b/>
        </w:rPr>
        <w:t xml:space="preserve"> </w:t>
      </w:r>
      <w:r>
        <w:rPr>
          <w:b/>
          <w:lang w:val="en-US"/>
        </w:rPr>
        <w:t>Case</w:t>
      </w:r>
      <w:r w:rsidR="00644711">
        <w:rPr>
          <w:b/>
        </w:rPr>
        <w:t xml:space="preserve"> </w:t>
      </w:r>
      <w:r>
        <w:rPr>
          <w:b/>
          <w:lang w:val="en-US"/>
        </w:rPr>
        <w:t>diagram</w:t>
      </w:r>
    </w:p>
    <w:p w:rsidR="00EA0E10" w:rsidRPr="00AE462F" w:rsidRDefault="00600EC5" w:rsidP="009643F6">
      <w:pPr>
        <w:keepNext/>
        <w:shd w:val="clear" w:color="auto" w:fill="FFFFFF"/>
        <w:ind w:firstLine="0"/>
        <w:jc w:val="center"/>
        <w:rPr>
          <w:highlight w:val="yellow"/>
        </w:rPr>
      </w:pPr>
      <w:r>
        <w:rPr>
          <w:noProof/>
        </w:rPr>
      </w:r>
      <w:r>
        <w:rPr>
          <w:noProof/>
        </w:rPr>
        <w:pict>
          <v:rect id="Прямоугольник 7" o:spid="_x0000_s1026" alt="https://mail.yandex.ru/message_part/Pizzeria+Use+Case+Diagram.png?_uid=37349618&amp;name=Pizzeria+Use+Case+Diagram.png&amp;hid=1.2&amp;ids=168322036073047344&amp;no_disposition=y&amp;exif_rotate=y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1utthWAwAAlQYAAA4AAAAAAAAAAAAAAAAA&#10;LgIAAGRycy9lMm9Eb2MueG1sUEsBAi0AFAAGAAgAAAAhAEyg6SzYAAAAAwEAAA8AAAAAAAAAAAAA&#10;AAAAsAUAAGRycy9kb3ducmV2LnhtbFBLBQYAAAAABAAEAPMAAAC1BgAAAAA=&#10;" filled="f" stroked="f">
            <o:lock v:ext="edit" aspectratio="t"/>
            <w10:wrap type="none"/>
            <w10:anchorlock/>
          </v:rect>
        </w:pict>
      </w:r>
      <w:r w:rsidR="00644711">
        <w:rPr>
          <w:noProof/>
        </w:rPr>
        <w:drawing>
          <wp:inline distT="0" distB="0" distL="0" distR="0">
            <wp:extent cx="5940425" cy="4324971"/>
            <wp:effectExtent l="19050" t="0" r="3175" b="0"/>
            <wp:docPr id="2" name="Рисунок 2" descr="C:\Users\DK\Downloads\UseCase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K\Downloads\UseCase (2)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F1" w:rsidRDefault="00A967F1" w:rsidP="009643F6">
      <w:pPr>
        <w:pStyle w:val="a7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="00600EC5"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="00600EC5"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1</w:t>
      </w:r>
      <w:r w:rsidR="00600EC5"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="0031454D">
        <w:rPr>
          <w:sz w:val="28"/>
          <w:lang w:val="en-US"/>
        </w:rPr>
        <w:t>Gym</w:t>
      </w:r>
      <w:r w:rsidRPr="00A967F1">
        <w:rPr>
          <w:sz w:val="28"/>
          <w:lang w:val="en-US"/>
        </w:rPr>
        <w:t xml:space="preserve"> chain. Use Case diagram</w:t>
      </w:r>
    </w:p>
    <w:p w:rsidR="00563294" w:rsidRDefault="00A967F1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  <w:lang w:val="en-US"/>
        </w:rPr>
        <w:br w:type="page"/>
      </w:r>
    </w:p>
    <w:p w:rsidR="00563294" w:rsidRPr="00563294" w:rsidRDefault="00563294" w:rsidP="00563294">
      <w:pPr>
        <w:spacing w:after="160" w:line="259" w:lineRule="auto"/>
        <w:ind w:firstLine="0"/>
        <w:jc w:val="center"/>
        <w:rPr>
          <w:highlight w:val="yellow"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</w:rPr>
        <w:t xml:space="preserve"> #</w:t>
      </w:r>
      <w:r>
        <w:rPr>
          <w:b/>
          <w:lang w:val="en-US"/>
        </w:rPr>
        <w:t xml:space="preserve">2 </w:t>
      </w:r>
      <w:r w:rsidRPr="00563294">
        <w:rPr>
          <w:b/>
          <w:lang w:val="en-US"/>
        </w:rPr>
        <w:t>IDEF0 diagrams</w:t>
      </w:r>
    </w:p>
    <w:p w:rsidR="00563294" w:rsidRDefault="00563294">
      <w:pPr>
        <w:spacing w:after="160" w:line="259" w:lineRule="auto"/>
        <w:ind w:firstLine="0"/>
        <w:jc w:val="left"/>
        <w:rPr>
          <w:highlight w:val="yellow"/>
        </w:rPr>
      </w:pPr>
      <w:r w:rsidRPr="00563294">
        <w:drawing>
          <wp:inline distT="0" distB="0" distL="0" distR="0">
            <wp:extent cx="5610225" cy="3714750"/>
            <wp:effectExtent l="19050" t="0" r="9525" b="0"/>
            <wp:docPr id="4" name="Рисунок 2" descr="02_A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02_A0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4" w:rsidRPr="00563294" w:rsidRDefault="00563294" w:rsidP="00563294">
      <w:pPr>
        <w:spacing w:after="160" w:line="259" w:lineRule="auto"/>
        <w:ind w:firstLine="0"/>
        <w:jc w:val="center"/>
        <w:rPr>
          <w:i/>
          <w:lang w:val="en-US"/>
        </w:rPr>
      </w:pPr>
      <w:r w:rsidRPr="00563294">
        <w:rPr>
          <w:bCs/>
          <w:i/>
          <w:lang w:val="en-US"/>
        </w:rPr>
        <w:t>Figure</w:t>
      </w:r>
      <w:r>
        <w:rPr>
          <w:bCs/>
          <w:i/>
          <w:lang w:val="en-US"/>
        </w:rPr>
        <w:t xml:space="preserve"> </w:t>
      </w:r>
      <w:r>
        <w:rPr>
          <w:i/>
          <w:lang w:val="en-US"/>
        </w:rPr>
        <w:t>2</w:t>
      </w:r>
      <w:r w:rsidRPr="00563294">
        <w:rPr>
          <w:bCs/>
          <w:i/>
          <w:lang w:val="en-US"/>
        </w:rPr>
        <w:t xml:space="preserve"> – </w:t>
      </w:r>
      <w:r w:rsidRPr="00563294">
        <w:rPr>
          <w:i/>
          <w:lang w:val="en-US"/>
        </w:rPr>
        <w:t>Top level A-0</w:t>
      </w:r>
    </w:p>
    <w:p w:rsidR="00563294" w:rsidRDefault="00563294" w:rsidP="00563294">
      <w:pPr>
        <w:spacing w:after="160" w:line="259" w:lineRule="auto"/>
        <w:ind w:firstLine="0"/>
        <w:jc w:val="center"/>
        <w:rPr>
          <w:highlight w:val="yellow"/>
        </w:rPr>
      </w:pPr>
    </w:p>
    <w:p w:rsidR="00563294" w:rsidRDefault="00563294">
      <w:pPr>
        <w:spacing w:after="160" w:line="259" w:lineRule="auto"/>
        <w:ind w:firstLine="0"/>
        <w:jc w:val="left"/>
        <w:rPr>
          <w:highlight w:val="yellow"/>
          <w:lang w:val="en-US"/>
        </w:rPr>
      </w:pPr>
      <w:r w:rsidRPr="00563294">
        <w:drawing>
          <wp:inline distT="0" distB="0" distL="0" distR="0">
            <wp:extent cx="5676900" cy="3609975"/>
            <wp:effectExtent l="19050" t="0" r="0" b="0"/>
            <wp:docPr id="5" name="Рисунок 3" descr="03_A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03_A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4" w:rsidRPr="00563294" w:rsidRDefault="00563294" w:rsidP="00563294">
      <w:pPr>
        <w:spacing w:after="160" w:line="259" w:lineRule="auto"/>
        <w:ind w:firstLine="0"/>
        <w:jc w:val="center"/>
        <w:rPr>
          <w:i/>
          <w:highlight w:val="yellow"/>
          <w:lang w:val="en-US"/>
        </w:rPr>
      </w:pPr>
      <w:r w:rsidRPr="00563294">
        <w:rPr>
          <w:bCs/>
          <w:i/>
          <w:lang w:val="en-US"/>
        </w:rPr>
        <w:t xml:space="preserve">Figure </w:t>
      </w:r>
      <w:r w:rsidRPr="00563294">
        <w:rPr>
          <w:i/>
          <w:lang w:val="en-US"/>
        </w:rPr>
        <w:t>3</w:t>
      </w:r>
      <w:r w:rsidRPr="00563294">
        <w:rPr>
          <w:bCs/>
          <w:i/>
          <w:lang w:val="en-US"/>
        </w:rPr>
        <w:t xml:space="preserve"> – </w:t>
      </w:r>
      <w:r w:rsidRPr="00563294">
        <w:rPr>
          <w:i/>
          <w:lang w:val="en-US"/>
        </w:rPr>
        <w:t>A0. First level, contain top processes.</w:t>
      </w:r>
    </w:p>
    <w:p w:rsidR="00563294" w:rsidRPr="00563294" w:rsidRDefault="00563294">
      <w:pPr>
        <w:spacing w:after="160" w:line="259" w:lineRule="auto"/>
        <w:ind w:firstLine="0"/>
        <w:jc w:val="left"/>
        <w:rPr>
          <w:highlight w:val="yellow"/>
          <w:lang w:val="en-US"/>
        </w:rPr>
      </w:pPr>
    </w:p>
    <w:p w:rsidR="00563294" w:rsidRPr="00563294" w:rsidRDefault="00563294">
      <w:pPr>
        <w:spacing w:after="160" w:line="259" w:lineRule="auto"/>
        <w:ind w:firstLine="0"/>
        <w:jc w:val="left"/>
        <w:rPr>
          <w:highlight w:val="yellow"/>
          <w:lang w:val="en-US"/>
        </w:rPr>
      </w:pPr>
    </w:p>
    <w:p w:rsidR="00563294" w:rsidRDefault="00563294">
      <w:pPr>
        <w:spacing w:after="160" w:line="259" w:lineRule="auto"/>
        <w:ind w:firstLine="0"/>
        <w:jc w:val="left"/>
        <w:rPr>
          <w:highlight w:val="yellow"/>
          <w:lang w:val="en-US"/>
        </w:rPr>
      </w:pPr>
      <w:r w:rsidRPr="00563294">
        <w:drawing>
          <wp:inline distT="0" distB="0" distL="0" distR="0">
            <wp:extent cx="5940425" cy="3940459"/>
            <wp:effectExtent l="19050" t="0" r="3175" b="0"/>
            <wp:docPr id="9" name="Рисунок 5" descr="03_A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03_A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4" w:rsidRPr="00563294" w:rsidRDefault="00563294" w:rsidP="00563294">
      <w:pPr>
        <w:spacing w:after="160" w:line="259" w:lineRule="auto"/>
        <w:ind w:firstLine="0"/>
        <w:jc w:val="center"/>
        <w:rPr>
          <w:i/>
          <w:lang w:val="en-US"/>
        </w:rPr>
      </w:pPr>
      <w:r w:rsidRPr="00563294">
        <w:rPr>
          <w:bCs/>
          <w:i/>
          <w:lang w:val="en-US"/>
        </w:rPr>
        <w:t>Figure</w:t>
      </w:r>
      <w:r w:rsidRPr="00563294">
        <w:rPr>
          <w:i/>
          <w:lang w:val="en-US"/>
        </w:rPr>
        <w:t xml:space="preserve"> 4</w:t>
      </w:r>
      <w:r w:rsidRPr="00563294">
        <w:rPr>
          <w:bCs/>
          <w:i/>
          <w:lang w:val="en-US"/>
        </w:rPr>
        <w:t xml:space="preserve"> – </w:t>
      </w:r>
      <w:r w:rsidRPr="00563294">
        <w:rPr>
          <w:i/>
          <w:lang w:val="en-US"/>
        </w:rPr>
        <w:t>Second level, top processes decompositions</w:t>
      </w:r>
    </w:p>
    <w:p w:rsidR="00563294" w:rsidRDefault="00563294" w:rsidP="00563294">
      <w:pPr>
        <w:spacing w:after="160" w:line="259" w:lineRule="auto"/>
        <w:ind w:firstLine="0"/>
        <w:jc w:val="center"/>
        <w:rPr>
          <w:highlight w:val="yellow"/>
          <w:lang w:val="en-US"/>
        </w:rPr>
      </w:pPr>
    </w:p>
    <w:p w:rsidR="00563294" w:rsidRPr="00563294" w:rsidRDefault="00563294">
      <w:pPr>
        <w:spacing w:after="160" w:line="259" w:lineRule="auto"/>
        <w:ind w:firstLine="0"/>
        <w:jc w:val="left"/>
        <w:rPr>
          <w:highlight w:val="yellow"/>
          <w:lang w:val="en-US"/>
        </w:rPr>
      </w:pPr>
      <w:r w:rsidRPr="00563294">
        <w:rPr>
          <w:lang w:val="en-US"/>
        </w:rPr>
        <w:drawing>
          <wp:inline distT="0" distB="0" distL="0" distR="0">
            <wp:extent cx="5743575" cy="3419475"/>
            <wp:effectExtent l="19050" t="0" r="9525" b="0"/>
            <wp:docPr id="10" name="Рисунок 6" descr="04_A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04_A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4" w:rsidRPr="00563294" w:rsidRDefault="00563294" w:rsidP="00563294">
      <w:pPr>
        <w:spacing w:after="160" w:line="259" w:lineRule="auto"/>
        <w:ind w:firstLine="0"/>
        <w:jc w:val="center"/>
        <w:rPr>
          <w:i/>
          <w:iCs/>
          <w:color w:val="44546A" w:themeColor="text2"/>
          <w:szCs w:val="18"/>
          <w:highlight w:val="yellow"/>
          <w:lang w:val="en-US"/>
        </w:rPr>
      </w:pPr>
      <w:r w:rsidRPr="00563294">
        <w:rPr>
          <w:bCs/>
          <w:i/>
          <w:lang w:val="en-US"/>
        </w:rPr>
        <w:t>Figure</w:t>
      </w:r>
      <w:r w:rsidRPr="00563294">
        <w:rPr>
          <w:i/>
          <w:lang w:val="en-US"/>
        </w:rPr>
        <w:t xml:space="preserve"> 5</w:t>
      </w:r>
      <w:r w:rsidRPr="00563294">
        <w:rPr>
          <w:bCs/>
          <w:i/>
          <w:lang w:val="en-US"/>
        </w:rPr>
        <w:t xml:space="preserve"> – </w:t>
      </w:r>
      <w:r w:rsidRPr="00563294">
        <w:rPr>
          <w:i/>
          <w:lang w:val="en-US"/>
        </w:rPr>
        <w:t>Second level, top processes decompositions</w:t>
      </w:r>
    </w:p>
    <w:p w:rsidR="00563294" w:rsidRPr="00563294" w:rsidRDefault="00563294" w:rsidP="00A967F1">
      <w:pPr>
        <w:shd w:val="clear" w:color="auto" w:fill="FFFFFF"/>
        <w:ind w:firstLine="0"/>
        <w:jc w:val="center"/>
        <w:rPr>
          <w:b/>
          <w:lang w:val="en-US"/>
        </w:rPr>
      </w:pPr>
    </w:p>
    <w:p w:rsidR="00EA0E10" w:rsidRDefault="00A967F1" w:rsidP="00A967F1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3</w:t>
      </w:r>
      <w:r w:rsidRPr="00A967F1">
        <w:rPr>
          <w:b/>
          <w:lang w:val="en-US"/>
        </w:rPr>
        <w:t xml:space="preserve">. </w:t>
      </w:r>
      <w:r>
        <w:rPr>
          <w:b/>
          <w:lang w:val="en-US"/>
        </w:rPr>
        <w:t>Class</w:t>
      </w:r>
      <w:r w:rsidR="0031454D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:rsidR="0031454D" w:rsidRPr="00A967F1" w:rsidRDefault="0031454D" w:rsidP="00A967F1">
      <w:pPr>
        <w:shd w:val="clear" w:color="auto" w:fill="FFFFFF"/>
        <w:ind w:firstLine="0"/>
        <w:jc w:val="center"/>
        <w:rPr>
          <w:b/>
          <w:lang w:val="en-US"/>
        </w:rPr>
      </w:pPr>
      <w:r w:rsidRPr="0031454D">
        <w:rPr>
          <w:b/>
          <w:lang w:val="en-US"/>
        </w:rPr>
        <w:drawing>
          <wp:inline distT="0" distB="0" distL="0" distR="0">
            <wp:extent cx="4807516" cy="8191500"/>
            <wp:effectExtent l="19050" t="0" r="0" b="0"/>
            <wp:docPr id="7" name="Рисунок 6" descr="Untitled Diagram(1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(123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314" cy="81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68" w:rsidRPr="00A967F1" w:rsidRDefault="00241268" w:rsidP="009643F6">
      <w:pPr>
        <w:keepNext/>
        <w:ind w:firstLine="0"/>
        <w:jc w:val="center"/>
        <w:rPr>
          <w:highlight w:val="yellow"/>
          <w:lang w:val="en-US"/>
        </w:rPr>
      </w:pPr>
    </w:p>
    <w:p w:rsidR="00A967F1" w:rsidRDefault="00A967F1" w:rsidP="00A967F1">
      <w:pPr>
        <w:pStyle w:val="a7"/>
        <w:spacing w:line="360" w:lineRule="auto"/>
        <w:ind w:firstLine="0"/>
        <w:jc w:val="center"/>
        <w:rPr>
          <w:sz w:val="28"/>
        </w:rPr>
      </w:pPr>
      <w:r>
        <w:rPr>
          <w:bCs/>
          <w:sz w:val="28"/>
          <w:szCs w:val="28"/>
          <w:lang w:val="en-US"/>
        </w:rPr>
        <w:t>Figure</w:t>
      </w:r>
      <w:r w:rsidR="0031454D">
        <w:rPr>
          <w:bCs/>
          <w:sz w:val="28"/>
          <w:szCs w:val="28"/>
          <w:lang w:val="en-US"/>
        </w:rPr>
        <w:t xml:space="preserve"> </w:t>
      </w:r>
      <w:r w:rsidR="00563294">
        <w:rPr>
          <w:sz w:val="28"/>
          <w:szCs w:val="28"/>
          <w:lang w:val="en-US"/>
        </w:rPr>
        <w:t>6</w:t>
      </w:r>
      <w:r w:rsidRPr="00A967F1">
        <w:rPr>
          <w:bCs/>
          <w:sz w:val="28"/>
          <w:szCs w:val="28"/>
          <w:lang w:val="en-US"/>
        </w:rPr>
        <w:t xml:space="preserve"> –</w:t>
      </w:r>
      <w:r w:rsidR="0031454D">
        <w:rPr>
          <w:sz w:val="28"/>
          <w:lang w:val="en-US"/>
        </w:rPr>
        <w:t xml:space="preserve"> Gym</w:t>
      </w:r>
      <w:r w:rsidRPr="00A967F1">
        <w:rPr>
          <w:sz w:val="28"/>
          <w:lang w:val="en-US"/>
        </w:rPr>
        <w:t xml:space="preserve"> chain. </w:t>
      </w:r>
      <w:r>
        <w:rPr>
          <w:sz w:val="28"/>
          <w:lang w:val="en-US"/>
        </w:rPr>
        <w:t>Class</w:t>
      </w:r>
      <w:r w:rsidRPr="00A967F1">
        <w:rPr>
          <w:sz w:val="28"/>
          <w:lang w:val="en-US"/>
        </w:rPr>
        <w:t xml:space="preserve"> diagram</w:t>
      </w:r>
      <w:bookmarkStart w:id="0" w:name="_GoBack"/>
      <w:bookmarkEnd w:id="0"/>
    </w:p>
    <w:p w:rsidR="00F51A79" w:rsidRDefault="00F51A79" w:rsidP="00F51A79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4</w:t>
      </w:r>
      <w:r w:rsidRPr="00A967F1">
        <w:rPr>
          <w:b/>
          <w:lang w:val="en-US"/>
        </w:rPr>
        <w:t xml:space="preserve">. </w:t>
      </w:r>
      <w:r w:rsidRPr="00F51A79">
        <w:rPr>
          <w:b/>
          <w:lang w:val="en-US"/>
        </w:rPr>
        <w:t>BPMN</w:t>
      </w:r>
      <w:r>
        <w:rPr>
          <w:b/>
          <w:lang w:val="en-US"/>
        </w:rPr>
        <w:t xml:space="preserve"> diagram</w:t>
      </w:r>
    </w:p>
    <w:p w:rsidR="00F51A79" w:rsidRDefault="00F51A79" w:rsidP="00F51A79">
      <w:pPr>
        <w:ind w:left="709" w:hanging="709"/>
        <w:rPr>
          <w:lang w:val="en-US"/>
        </w:rPr>
      </w:pPr>
    </w:p>
    <w:p w:rsidR="00C53145" w:rsidRDefault="00F51A79" w:rsidP="00F51A79">
      <w:pPr>
        <w:ind w:left="709" w:hanging="709"/>
        <w:rPr>
          <w:highlight w:val="yellow"/>
        </w:rPr>
      </w:pPr>
      <w:r w:rsidRPr="00F51A79">
        <w:drawing>
          <wp:inline distT="0" distB="0" distL="0" distR="0">
            <wp:extent cx="6312082" cy="4024078"/>
            <wp:effectExtent l="19050" t="0" r="0" b="0"/>
            <wp:docPr id="11" name="Рисунок 0" descr="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2082" cy="40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32" w:rsidRPr="00214E32" w:rsidRDefault="00214E32" w:rsidP="00214E32">
      <w:pPr>
        <w:spacing w:after="160" w:line="259" w:lineRule="auto"/>
        <w:ind w:firstLine="0"/>
        <w:jc w:val="center"/>
        <w:rPr>
          <w:i/>
          <w:highlight w:val="yellow"/>
        </w:rPr>
      </w:pPr>
      <w:r w:rsidRPr="00214E32">
        <w:rPr>
          <w:rFonts w:ascii="inherit" w:hAnsi="inherit"/>
          <w:i/>
          <w:color w:val="222222"/>
          <w:sz w:val="24"/>
          <w:szCs w:val="24"/>
          <w:lang w:val="en-US"/>
        </w:rPr>
        <w:t xml:space="preserve">Figure </w:t>
      </w:r>
      <w:r>
        <w:rPr>
          <w:rFonts w:ascii="inherit" w:hAnsi="inherit"/>
          <w:i/>
          <w:color w:val="222222"/>
          <w:sz w:val="24"/>
          <w:szCs w:val="24"/>
          <w:lang w:val="en-US"/>
        </w:rPr>
        <w:t>7</w:t>
      </w:r>
      <w:r w:rsidRPr="00214E32">
        <w:rPr>
          <w:rFonts w:ascii="inherit" w:hAnsi="inherit"/>
          <w:i/>
          <w:color w:val="222222"/>
          <w:sz w:val="24"/>
          <w:szCs w:val="24"/>
          <w:lang w:val="en-US"/>
        </w:rPr>
        <w:t xml:space="preserve"> </w:t>
      </w:r>
      <w:r w:rsidRPr="00214E32">
        <w:rPr>
          <w:rFonts w:ascii="inherit" w:hAnsi="inherit"/>
          <w:i/>
          <w:color w:val="222222"/>
          <w:sz w:val="24"/>
          <w:szCs w:val="24"/>
        </w:rPr>
        <w:t xml:space="preserve">- </w:t>
      </w:r>
      <w:r w:rsidRPr="00214E32">
        <w:rPr>
          <w:i/>
          <w:lang w:val="en-US"/>
        </w:rPr>
        <w:t>BPMN diagram</w:t>
      </w:r>
    </w:p>
    <w:p w:rsidR="00F51A79" w:rsidRPr="00214E32" w:rsidRDefault="00F51A79">
      <w:pPr>
        <w:spacing w:after="160" w:line="259" w:lineRule="auto"/>
        <w:ind w:firstLine="0"/>
        <w:jc w:val="left"/>
        <w:rPr>
          <w:highlight w:val="yellow"/>
          <w:lang w:val="en-US"/>
        </w:rPr>
      </w:pPr>
      <w:r w:rsidRPr="00214E32">
        <w:rPr>
          <w:highlight w:val="yellow"/>
          <w:lang w:val="en-US"/>
        </w:rPr>
        <w:br w:type="page"/>
      </w:r>
    </w:p>
    <w:p w:rsidR="00352F89" w:rsidRPr="00214E32" w:rsidRDefault="00352F89" w:rsidP="00352F89">
      <w:pPr>
        <w:pStyle w:val="1"/>
        <w:pageBreakBefore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lastRenderedPageBreak/>
        <w:t>Assignment</w:t>
      </w:r>
      <w:r w:rsidRPr="00A967F1">
        <w:rPr>
          <w:lang w:val="en-US"/>
        </w:rPr>
        <w:t xml:space="preserve"> #</w:t>
      </w:r>
      <w:r w:rsidRPr="00352F89">
        <w:rPr>
          <w:lang w:val="en-US"/>
        </w:rPr>
        <w:t>5</w:t>
      </w:r>
      <w:r>
        <w:rPr>
          <w:b w:val="0"/>
          <w:lang w:val="en-US"/>
        </w:rPr>
        <w:t xml:space="preserve"> </w:t>
      </w:r>
      <w:r>
        <w:rPr>
          <w:lang w:val="en-US"/>
        </w:rPr>
        <w:t>Business process implementation</w:t>
      </w:r>
    </w:p>
    <w:p w:rsidR="00352F89" w:rsidRDefault="00352F89" w:rsidP="00352F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inherit" w:eastAsia="Times New Roman" w:hAnsi="inherit" w:cs="Courier New"/>
          <w:color w:val="222222"/>
          <w:sz w:val="24"/>
          <w:szCs w:val="24"/>
        </w:rPr>
      </w:pPr>
      <w:r w:rsidRPr="00352F89">
        <w:rPr>
          <w:rFonts w:ascii="inherit" w:eastAsia="Times New Roman" w:hAnsi="inherit" w:cs="Courier New"/>
          <w:color w:val="222222"/>
          <w:sz w:val="24"/>
          <w:szCs w:val="24"/>
          <w:lang/>
        </w:rPr>
        <w:t>Business proce</w:t>
      </w:r>
      <w:r>
        <w:rPr>
          <w:rFonts w:ascii="inherit" w:eastAsia="Times New Roman" w:hAnsi="inherit" w:cs="Courier New"/>
          <w:color w:val="222222"/>
          <w:sz w:val="24"/>
          <w:szCs w:val="24"/>
          <w:lang/>
        </w:rPr>
        <w:t>sses implemented at Spring Boot</w:t>
      </w:r>
      <w:r w:rsidRPr="00352F89">
        <w:rPr>
          <w:rFonts w:ascii="inherit" w:eastAsia="Times New Roman" w:hAnsi="inherit" w:cs="Courier New"/>
          <w:color w:val="222222"/>
          <w:sz w:val="24"/>
          <w:szCs w:val="24"/>
          <w:lang w:val="en-US"/>
        </w:rPr>
        <w:t>:</w:t>
      </w:r>
    </w:p>
    <w:p w:rsidR="00352F89" w:rsidRDefault="00352F89" w:rsidP="00352F89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-US"/>
        </w:rPr>
      </w:pPr>
      <w:r w:rsidRPr="00352F89">
        <w:rPr>
          <w:rFonts w:ascii="inherit" w:hAnsi="inherit"/>
          <w:color w:val="222222"/>
          <w:sz w:val="24"/>
          <w:szCs w:val="24"/>
          <w:lang w:val="en-US"/>
        </w:rPr>
        <w:t xml:space="preserve">1) </w:t>
      </w:r>
      <w:r>
        <w:rPr>
          <w:rFonts w:ascii="inherit" w:hAnsi="inherit"/>
          <w:color w:val="222222"/>
          <w:sz w:val="24"/>
          <w:szCs w:val="24"/>
          <w:lang w:val="en-US"/>
        </w:rPr>
        <w:t>Scan subscription</w:t>
      </w:r>
      <w:r w:rsidRPr="00352F89">
        <w:rPr>
          <w:rFonts w:ascii="inherit" w:hAnsi="inherit"/>
          <w:color w:val="222222"/>
          <w:sz w:val="24"/>
          <w:szCs w:val="24"/>
          <w:lang w:val="en-US"/>
        </w:rPr>
        <w:t xml:space="preserve"> - </w:t>
      </w:r>
      <w:r>
        <w:rPr>
          <w:rFonts w:ascii="inherit" w:hAnsi="inherit"/>
          <w:color w:val="222222"/>
          <w:sz w:val="24"/>
          <w:szCs w:val="24"/>
          <w:lang/>
        </w:rPr>
        <w:t>Only users who buy a subscription can register for further work</w:t>
      </w:r>
      <w:r w:rsidRPr="00352F89">
        <w:rPr>
          <w:rFonts w:ascii="inherit" w:hAnsi="inherit"/>
          <w:color w:val="222222"/>
          <w:sz w:val="24"/>
          <w:szCs w:val="24"/>
          <w:lang w:val="en-US"/>
        </w:rPr>
        <w:t xml:space="preserve"> </w:t>
      </w:r>
      <w:r w:rsidR="00214E32" w:rsidRPr="00214E32">
        <w:rPr>
          <w:rFonts w:ascii="inherit" w:hAnsi="inherit"/>
          <w:color w:val="222222"/>
          <w:sz w:val="24"/>
          <w:szCs w:val="24"/>
          <w:lang w:val="en-US"/>
        </w:rPr>
        <w:t xml:space="preserve">- - Warning appears </w:t>
      </w:r>
      <w:r w:rsidRPr="00352F89">
        <w:rPr>
          <w:rFonts w:ascii="inherit" w:hAnsi="inherit"/>
          <w:color w:val="222222"/>
          <w:sz w:val="24"/>
          <w:szCs w:val="24"/>
          <w:lang w:val="en-US"/>
        </w:rPr>
        <w:t>(</w:t>
      </w:r>
      <w:r>
        <w:rPr>
          <w:rFonts w:ascii="inherit" w:hAnsi="inherit"/>
          <w:color w:val="222222"/>
          <w:sz w:val="24"/>
          <w:szCs w:val="24"/>
          <w:lang w:val="en-US"/>
        </w:rPr>
        <w:t>figure 8)</w:t>
      </w:r>
    </w:p>
    <w:p w:rsidR="00352F89" w:rsidRDefault="00352F89" w:rsidP="00352F89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-US"/>
        </w:rPr>
      </w:pPr>
    </w:p>
    <w:p w:rsidR="00352F89" w:rsidRDefault="00352F89" w:rsidP="00352F89">
      <w:pPr>
        <w:pStyle w:val="HTML"/>
        <w:shd w:val="clear" w:color="auto" w:fill="F8F9FA"/>
        <w:spacing w:line="360" w:lineRule="atLeast"/>
        <w:jc w:val="center"/>
        <w:rPr>
          <w:rFonts w:ascii="inherit" w:hAnsi="inherit"/>
          <w:color w:val="222222"/>
          <w:sz w:val="24"/>
          <w:szCs w:val="24"/>
          <w:lang w:val="en-US"/>
        </w:rPr>
      </w:pPr>
      <w:r>
        <w:rPr>
          <w:rFonts w:ascii="inherit" w:hAnsi="inherit"/>
          <w:noProof/>
          <w:color w:val="222222"/>
          <w:sz w:val="24"/>
          <w:szCs w:val="24"/>
        </w:rPr>
        <w:drawing>
          <wp:inline distT="0" distB="0" distL="0" distR="0">
            <wp:extent cx="5940425" cy="3296285"/>
            <wp:effectExtent l="19050" t="0" r="3175" b="0"/>
            <wp:docPr id="19" name="Рисунок 1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32" w:rsidRPr="00214E32" w:rsidRDefault="00214E32" w:rsidP="00214E32">
      <w:pPr>
        <w:spacing w:after="160" w:line="259" w:lineRule="auto"/>
        <w:ind w:firstLine="0"/>
        <w:jc w:val="center"/>
        <w:rPr>
          <w:i/>
          <w:highlight w:val="yellow"/>
        </w:rPr>
      </w:pPr>
      <w:r w:rsidRPr="00214E32">
        <w:rPr>
          <w:rFonts w:ascii="inherit" w:hAnsi="inherit"/>
          <w:i/>
          <w:color w:val="222222"/>
          <w:sz w:val="24"/>
          <w:szCs w:val="24"/>
          <w:lang w:val="en-US"/>
        </w:rPr>
        <w:t xml:space="preserve">Figure 8 </w:t>
      </w:r>
      <w:r w:rsidRPr="00214E32">
        <w:rPr>
          <w:rFonts w:ascii="inherit" w:hAnsi="inherit"/>
          <w:i/>
          <w:color w:val="222222"/>
          <w:sz w:val="24"/>
          <w:szCs w:val="24"/>
        </w:rPr>
        <w:t xml:space="preserve">- </w:t>
      </w:r>
      <w:r w:rsidRPr="00214E32">
        <w:rPr>
          <w:rFonts w:ascii="inherit" w:eastAsia="Times New Roman" w:hAnsi="inherit" w:cs="Courier New"/>
          <w:i/>
          <w:color w:val="222222"/>
          <w:sz w:val="24"/>
          <w:szCs w:val="24"/>
          <w:lang w:val="en-US"/>
        </w:rPr>
        <w:t>Scan subscription</w:t>
      </w:r>
    </w:p>
    <w:p w:rsidR="00352F89" w:rsidRDefault="00352F89" w:rsidP="00352F89">
      <w:pPr>
        <w:pStyle w:val="HTML"/>
        <w:shd w:val="clear" w:color="auto" w:fill="F8F9FA"/>
        <w:spacing w:line="360" w:lineRule="atLeast"/>
        <w:jc w:val="center"/>
        <w:rPr>
          <w:rFonts w:ascii="inherit" w:hAnsi="inherit"/>
          <w:color w:val="222222"/>
          <w:sz w:val="24"/>
          <w:szCs w:val="24"/>
          <w:lang w:val="en-US"/>
        </w:rPr>
      </w:pPr>
    </w:p>
    <w:p w:rsidR="00214E32" w:rsidRDefault="00214E32" w:rsidP="00214E32">
      <w:pPr>
        <w:pStyle w:val="HTML"/>
        <w:shd w:val="clear" w:color="auto" w:fill="F8F9FA"/>
        <w:spacing w:line="360" w:lineRule="atLeast"/>
        <w:jc w:val="both"/>
        <w:rPr>
          <w:rFonts w:ascii="inherit" w:hAnsi="inherit"/>
          <w:color w:val="222222"/>
          <w:sz w:val="24"/>
          <w:szCs w:val="24"/>
          <w:lang w:val="en-US"/>
        </w:rPr>
      </w:pPr>
      <w:r>
        <w:rPr>
          <w:rFonts w:ascii="inherit" w:hAnsi="inherit"/>
          <w:color w:val="222222"/>
          <w:sz w:val="24"/>
          <w:szCs w:val="24"/>
          <w:lang w:val="en-US"/>
        </w:rPr>
        <w:t xml:space="preserve">2) Customer identification and customer </w:t>
      </w:r>
      <w:r w:rsidR="002E347D">
        <w:rPr>
          <w:rFonts w:ascii="inherit" w:hAnsi="inherit"/>
          <w:color w:val="222222"/>
          <w:sz w:val="24"/>
          <w:szCs w:val="24"/>
          <w:lang w:val="en-US"/>
        </w:rPr>
        <w:t xml:space="preserve">of attendance (9-10 </w:t>
      </w:r>
      <w:r w:rsidR="002E347D" w:rsidRPr="00214E32">
        <w:rPr>
          <w:rFonts w:ascii="inherit" w:hAnsi="inherit"/>
          <w:i/>
          <w:color w:val="222222"/>
          <w:sz w:val="24"/>
          <w:szCs w:val="24"/>
          <w:lang w:val="en-US"/>
        </w:rPr>
        <w:t>Figure</w:t>
      </w:r>
      <w:r w:rsidR="002E347D">
        <w:rPr>
          <w:rFonts w:ascii="inherit" w:hAnsi="inherit"/>
          <w:i/>
          <w:color w:val="222222"/>
          <w:sz w:val="24"/>
          <w:szCs w:val="24"/>
          <w:lang w:val="en-US"/>
        </w:rPr>
        <w:t>s)</w:t>
      </w:r>
    </w:p>
    <w:p w:rsidR="00352F89" w:rsidRDefault="00214E32" w:rsidP="00352F89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-US"/>
        </w:rPr>
      </w:pPr>
      <w:r>
        <w:rPr>
          <w:rFonts w:ascii="inherit" w:hAnsi="inherit"/>
          <w:noProof/>
          <w:color w:val="222222"/>
          <w:sz w:val="24"/>
          <w:szCs w:val="24"/>
        </w:rPr>
        <w:drawing>
          <wp:inline distT="0" distB="0" distL="0" distR="0">
            <wp:extent cx="5940425" cy="3232785"/>
            <wp:effectExtent l="19050" t="0" r="3175" b="0"/>
            <wp:docPr id="20" name="Рисунок 1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7D" w:rsidRDefault="002E347D" w:rsidP="002E347D">
      <w:pPr>
        <w:pStyle w:val="HTML"/>
        <w:shd w:val="clear" w:color="auto" w:fill="F8F9FA"/>
        <w:spacing w:line="360" w:lineRule="atLeast"/>
        <w:jc w:val="center"/>
        <w:rPr>
          <w:rFonts w:ascii="inherit" w:hAnsi="inherit"/>
          <w:color w:val="222222"/>
          <w:sz w:val="24"/>
          <w:szCs w:val="24"/>
          <w:lang w:val="en-US"/>
        </w:rPr>
      </w:pPr>
      <w:r w:rsidRPr="00214E32">
        <w:rPr>
          <w:rFonts w:ascii="inherit" w:hAnsi="inherit"/>
          <w:i/>
          <w:color w:val="222222"/>
          <w:sz w:val="24"/>
          <w:szCs w:val="24"/>
          <w:lang w:val="en-US"/>
        </w:rPr>
        <w:t xml:space="preserve">Figure </w:t>
      </w:r>
      <w:r>
        <w:rPr>
          <w:rFonts w:ascii="inherit" w:hAnsi="inherit"/>
          <w:i/>
          <w:color w:val="222222"/>
          <w:sz w:val="24"/>
          <w:szCs w:val="24"/>
          <w:lang w:val="en-US"/>
        </w:rPr>
        <w:t>9 – User exists</w:t>
      </w:r>
    </w:p>
    <w:p w:rsidR="002E347D" w:rsidRDefault="002E347D" w:rsidP="00352F89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-US"/>
        </w:rPr>
      </w:pPr>
      <w:r w:rsidRPr="002E347D">
        <w:rPr>
          <w:rFonts w:ascii="inherit" w:hAnsi="inherit"/>
          <w:color w:val="222222"/>
          <w:sz w:val="24"/>
          <w:szCs w:val="24"/>
          <w:lang w:val="en-US"/>
        </w:rPr>
        <w:lastRenderedPageBreak/>
        <w:drawing>
          <wp:inline distT="0" distB="0" distL="0" distR="0">
            <wp:extent cx="5940425" cy="3803015"/>
            <wp:effectExtent l="19050" t="0" r="3175" b="0"/>
            <wp:docPr id="21" name="Рисунок 1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7D" w:rsidRDefault="002E347D" w:rsidP="002E347D">
      <w:pPr>
        <w:pStyle w:val="HTML"/>
        <w:shd w:val="clear" w:color="auto" w:fill="F8F9FA"/>
        <w:spacing w:line="360" w:lineRule="atLeast"/>
        <w:jc w:val="center"/>
        <w:rPr>
          <w:rFonts w:ascii="inherit" w:hAnsi="inherit"/>
          <w:color w:val="222222"/>
          <w:sz w:val="24"/>
          <w:szCs w:val="24"/>
          <w:lang w:val="en-US"/>
        </w:rPr>
      </w:pPr>
      <w:r w:rsidRPr="00214E32">
        <w:rPr>
          <w:rFonts w:ascii="inherit" w:hAnsi="inherit"/>
          <w:i/>
          <w:color w:val="222222"/>
          <w:sz w:val="24"/>
          <w:szCs w:val="24"/>
          <w:lang w:val="en-US"/>
        </w:rPr>
        <w:t xml:space="preserve">Figure </w:t>
      </w:r>
      <w:r>
        <w:rPr>
          <w:rFonts w:ascii="inherit" w:hAnsi="inherit"/>
          <w:i/>
          <w:color w:val="222222"/>
          <w:sz w:val="24"/>
          <w:szCs w:val="24"/>
          <w:lang w:val="en-US"/>
        </w:rPr>
        <w:t>10 – User profile (can edit)</w:t>
      </w:r>
    </w:p>
    <w:p w:rsidR="00352F89" w:rsidRDefault="00352F89" w:rsidP="002E347D">
      <w:pPr>
        <w:pStyle w:val="HTML"/>
        <w:shd w:val="clear" w:color="auto" w:fill="F8F9FA"/>
        <w:spacing w:line="360" w:lineRule="atLeast"/>
        <w:jc w:val="center"/>
        <w:rPr>
          <w:rFonts w:ascii="inherit" w:hAnsi="inherit"/>
          <w:color w:val="222222"/>
          <w:sz w:val="24"/>
          <w:szCs w:val="24"/>
          <w:lang w:val="en-US"/>
        </w:rPr>
      </w:pPr>
    </w:p>
    <w:p w:rsidR="002E347D" w:rsidRDefault="002E347D" w:rsidP="00352F89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-US"/>
        </w:rPr>
      </w:pPr>
      <w:r>
        <w:rPr>
          <w:rFonts w:ascii="inherit" w:hAnsi="inherit"/>
          <w:color w:val="222222"/>
          <w:sz w:val="24"/>
          <w:szCs w:val="24"/>
          <w:lang w:val="en-US"/>
        </w:rPr>
        <w:t>3) Provide a list of trainings (figures 11-12)</w:t>
      </w:r>
    </w:p>
    <w:p w:rsidR="002E347D" w:rsidRDefault="00352F89" w:rsidP="00352F89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-US"/>
        </w:rPr>
      </w:pPr>
      <w:r>
        <w:rPr>
          <w:rFonts w:ascii="inherit" w:hAnsi="inherit"/>
          <w:noProof/>
          <w:color w:val="222222"/>
          <w:sz w:val="24"/>
          <w:szCs w:val="24"/>
        </w:rPr>
        <w:drawing>
          <wp:inline distT="0" distB="0" distL="0" distR="0">
            <wp:extent cx="5940425" cy="3709670"/>
            <wp:effectExtent l="19050" t="0" r="3175" b="0"/>
            <wp:docPr id="16" name="Рисунок 1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7D" w:rsidRPr="002E347D" w:rsidRDefault="002E347D" w:rsidP="002E347D">
      <w:pPr>
        <w:pStyle w:val="HTML"/>
        <w:shd w:val="clear" w:color="auto" w:fill="F8F9FA"/>
        <w:spacing w:line="360" w:lineRule="atLeast"/>
        <w:jc w:val="center"/>
        <w:rPr>
          <w:rFonts w:ascii="inherit" w:hAnsi="inherit"/>
          <w:i/>
          <w:color w:val="222222"/>
          <w:sz w:val="24"/>
          <w:szCs w:val="24"/>
          <w:lang w:val="en-US"/>
        </w:rPr>
      </w:pPr>
      <w:r w:rsidRPr="002E347D">
        <w:rPr>
          <w:rFonts w:ascii="inherit" w:hAnsi="inherit"/>
          <w:i/>
          <w:color w:val="222222"/>
          <w:sz w:val="24"/>
          <w:szCs w:val="24"/>
          <w:lang w:val="en-US"/>
        </w:rPr>
        <w:t>Figure 11 – List of trainings</w:t>
      </w:r>
    </w:p>
    <w:p w:rsidR="00352F89" w:rsidRDefault="00352F89" w:rsidP="00352F89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  <w:lang w:val="en-US"/>
        </w:rPr>
      </w:pPr>
      <w:r>
        <w:rPr>
          <w:rFonts w:ascii="inherit" w:hAnsi="inherit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40425" cy="1447165"/>
            <wp:effectExtent l="19050" t="0" r="3175" b="0"/>
            <wp:docPr id="17" name="Рисунок 1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7D" w:rsidRPr="00352F89" w:rsidRDefault="002E347D" w:rsidP="002E347D">
      <w:pPr>
        <w:pStyle w:val="HTML"/>
        <w:shd w:val="clear" w:color="auto" w:fill="F8F9FA"/>
        <w:spacing w:line="360" w:lineRule="atLeast"/>
        <w:jc w:val="center"/>
        <w:rPr>
          <w:rFonts w:ascii="inherit" w:hAnsi="inherit"/>
          <w:color w:val="222222"/>
          <w:sz w:val="24"/>
          <w:szCs w:val="24"/>
          <w:lang w:val="en-US"/>
        </w:rPr>
      </w:pPr>
      <w:r>
        <w:rPr>
          <w:rFonts w:ascii="inherit" w:hAnsi="inherit"/>
          <w:color w:val="222222"/>
          <w:sz w:val="24"/>
          <w:szCs w:val="24"/>
          <w:lang w:val="en-US"/>
        </w:rPr>
        <w:t>Figure 12 – Filter trainings</w:t>
      </w:r>
    </w:p>
    <w:p w:rsidR="00352F89" w:rsidRDefault="00352F89" w:rsidP="00352F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inherit" w:eastAsia="Times New Roman" w:hAnsi="inherit" w:cs="Courier New"/>
          <w:color w:val="222222"/>
          <w:sz w:val="24"/>
          <w:szCs w:val="24"/>
          <w:lang w:val="en-US"/>
        </w:rPr>
      </w:pPr>
    </w:p>
    <w:p w:rsidR="00352F89" w:rsidRPr="00352F89" w:rsidRDefault="00352F89" w:rsidP="00352F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inherit" w:eastAsia="Times New Roman" w:hAnsi="inherit" w:cs="Courier New"/>
          <w:color w:val="222222"/>
          <w:sz w:val="24"/>
          <w:szCs w:val="24"/>
          <w:lang w:val="en-US"/>
        </w:rPr>
      </w:pPr>
    </w:p>
    <w:sectPr w:rsidR="00352F89" w:rsidRPr="00352F89" w:rsidSect="0031711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59B" w:rsidRDefault="00B8459B" w:rsidP="00317110">
      <w:pPr>
        <w:spacing w:line="240" w:lineRule="auto"/>
      </w:pPr>
      <w:r>
        <w:separator/>
      </w:r>
    </w:p>
  </w:endnote>
  <w:endnote w:type="continuationSeparator" w:id="1">
    <w:p w:rsidR="00B8459B" w:rsidRDefault="00B8459B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</w:sdtPr>
    <w:sdtContent>
      <w:p w:rsidR="00317110" w:rsidRDefault="00600EC5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2E347D">
          <w:rPr>
            <w:noProof/>
          </w:rPr>
          <w:t>9</w:t>
        </w:r>
        <w:r>
          <w:fldChar w:fldCharType="end"/>
        </w:r>
      </w:p>
    </w:sdtContent>
  </w:sdt>
  <w:p w:rsidR="00317110" w:rsidRDefault="003171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59B" w:rsidRDefault="00B8459B" w:rsidP="00317110">
      <w:pPr>
        <w:spacing w:line="240" w:lineRule="auto"/>
      </w:pPr>
      <w:r>
        <w:separator/>
      </w:r>
    </w:p>
  </w:footnote>
  <w:footnote w:type="continuationSeparator" w:id="1">
    <w:p w:rsidR="00B8459B" w:rsidRDefault="00B8459B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decimal"/>
      <w:lvlText w:val="Lab %1."/>
      <w:lvlJc w:val="left"/>
      <w:pPr>
        <w:tabs>
          <w:tab w:val="num" w:pos="2722"/>
        </w:tabs>
        <w:ind w:left="2722" w:hanging="170"/>
      </w:pPr>
      <w:rPr>
        <w:rFonts w:cs="Times New Roman" w:hint="default"/>
        <w:sz w:val="28"/>
        <w:szCs w:val="28"/>
      </w:rPr>
    </w:lvl>
  </w:abstractNum>
  <w:abstractNum w:abstractNumId="1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21A3D"/>
    <w:rsid w:val="001A0A32"/>
    <w:rsid w:val="00214E32"/>
    <w:rsid w:val="00241268"/>
    <w:rsid w:val="002E347D"/>
    <w:rsid w:val="0031454D"/>
    <w:rsid w:val="00317110"/>
    <w:rsid w:val="00352F89"/>
    <w:rsid w:val="003C683D"/>
    <w:rsid w:val="005407ED"/>
    <w:rsid w:val="00563294"/>
    <w:rsid w:val="005B0884"/>
    <w:rsid w:val="00600EC5"/>
    <w:rsid w:val="00644711"/>
    <w:rsid w:val="008A1FD8"/>
    <w:rsid w:val="009643F6"/>
    <w:rsid w:val="00A967F1"/>
    <w:rsid w:val="00AE462F"/>
    <w:rsid w:val="00B8459B"/>
    <w:rsid w:val="00C53145"/>
    <w:rsid w:val="00E2679C"/>
    <w:rsid w:val="00EA0E10"/>
    <w:rsid w:val="00F14741"/>
    <w:rsid w:val="00F51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352F89"/>
    <w:pPr>
      <w:keepNext/>
      <w:numPr>
        <w:numId w:val="2"/>
      </w:numPr>
      <w:suppressAutoHyphens/>
      <w:spacing w:before="300" w:after="180" w:line="240" w:lineRule="auto"/>
      <w:ind w:left="284" w:hanging="284"/>
      <w:jc w:val="left"/>
      <w:outlineLvl w:val="0"/>
    </w:pPr>
    <w:rPr>
      <w:rFonts w:ascii="Arial" w:eastAsia="Calibri" w:hAnsi="Arial" w:cs="Arial"/>
      <w:b/>
      <w:bCs/>
      <w:kern w:val="1"/>
      <w:sz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447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471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352F89"/>
    <w:rPr>
      <w:rFonts w:ascii="Arial" w:eastAsia="Calibri" w:hAnsi="Arial" w:cs="Arial"/>
      <w:b/>
      <w:bCs/>
      <w:kern w:val="1"/>
      <w:sz w:val="26"/>
      <w:szCs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52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F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77833-118A-48F9-8D3A-E5E99FEC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Дарья</cp:lastModifiedBy>
  <cp:revision>2</cp:revision>
  <dcterms:created xsi:type="dcterms:W3CDTF">2019-06-20T20:21:00Z</dcterms:created>
  <dcterms:modified xsi:type="dcterms:W3CDTF">2019-06-20T20:21:00Z</dcterms:modified>
</cp:coreProperties>
</file>