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0809" w:rsidRPr="00145C10" w:rsidRDefault="00145C10">
      <w:pPr>
        <w:spacing w:after="240" w:line="240" w:lineRule="auto"/>
        <w:jc w:val="center"/>
        <w:rPr>
          <w:rFonts w:ascii="Times New Roman" w:eastAsia="Times New Roman" w:hAnsi="Times New Roman" w:cs="Times New Roman"/>
          <w:b/>
          <w:bCs/>
          <w:color w:val="000000"/>
          <w:sz w:val="24"/>
          <w:szCs w:val="24"/>
          <w:lang w:eastAsia="pt-BR"/>
        </w:rPr>
      </w:pPr>
      <w:r w:rsidRPr="00145C10">
        <w:rPr>
          <w:rFonts w:ascii="Times New Roman" w:eastAsia="Times New Roman" w:hAnsi="Times New Roman" w:cs="Times New Roman"/>
          <w:b/>
          <w:bCs/>
          <w:color w:val="000000"/>
          <w:sz w:val="24"/>
          <w:szCs w:val="24"/>
          <w:lang w:eastAsia="pt-BR"/>
        </w:rPr>
        <w:t>FACULDADE DE TECNOLOGIA PADRE DANILO DE OLIVEIRA OHL</w:t>
      </w:r>
    </w:p>
    <w:p w:rsidR="00A50809" w:rsidRPr="00145C10" w:rsidRDefault="00A50809">
      <w:pPr>
        <w:spacing w:after="240" w:line="240" w:lineRule="auto"/>
        <w:jc w:val="center"/>
        <w:rPr>
          <w:rFonts w:ascii="Times New Roman" w:eastAsia="Times New Roman" w:hAnsi="Times New Roman" w:cs="Times New Roman"/>
          <w:b/>
          <w:bCs/>
          <w:color w:val="000000"/>
          <w:sz w:val="28"/>
          <w:szCs w:val="28"/>
          <w:lang w:eastAsia="pt-BR"/>
        </w:rPr>
      </w:pPr>
    </w:p>
    <w:p w:rsidR="00A50809" w:rsidRPr="00145C10" w:rsidRDefault="00A50809">
      <w:pPr>
        <w:spacing w:after="240" w:line="240" w:lineRule="auto"/>
        <w:jc w:val="center"/>
        <w:rPr>
          <w:rFonts w:ascii="Times New Roman" w:eastAsia="Times New Roman" w:hAnsi="Times New Roman" w:cs="Times New Roman"/>
          <w:b/>
          <w:bCs/>
          <w:color w:val="000000"/>
          <w:sz w:val="28"/>
          <w:szCs w:val="28"/>
          <w:lang w:eastAsia="pt-BR"/>
        </w:rPr>
      </w:pPr>
    </w:p>
    <w:p w:rsidR="00A50809" w:rsidRPr="00145C10" w:rsidRDefault="00A50809">
      <w:pPr>
        <w:spacing w:after="240" w:line="240" w:lineRule="auto"/>
        <w:jc w:val="center"/>
        <w:rPr>
          <w:rFonts w:ascii="Times New Roman" w:eastAsia="Times New Roman" w:hAnsi="Times New Roman" w:cs="Times New Roman"/>
          <w:sz w:val="24"/>
          <w:szCs w:val="24"/>
          <w:lang w:eastAsia="pt-BR"/>
        </w:rPr>
      </w:pPr>
    </w:p>
    <w:p w:rsidR="00A50809" w:rsidRPr="00145C10" w:rsidRDefault="00145C10">
      <w:pPr>
        <w:spacing w:before="240" w:after="240" w:line="240" w:lineRule="auto"/>
        <w:jc w:val="center"/>
        <w:rPr>
          <w:rFonts w:ascii="Times New Roman" w:eastAsia="Times New Roman" w:hAnsi="Times New Roman" w:cs="Times New Roman"/>
          <w:b/>
          <w:bCs/>
          <w:color w:val="000000"/>
          <w:sz w:val="24"/>
          <w:szCs w:val="24"/>
          <w:lang w:eastAsia="pt-BR"/>
        </w:rPr>
      </w:pPr>
      <w:r w:rsidRPr="00145C10">
        <w:rPr>
          <w:rFonts w:ascii="Times New Roman" w:eastAsia="Times New Roman" w:hAnsi="Times New Roman" w:cs="Times New Roman"/>
          <w:b/>
          <w:bCs/>
          <w:color w:val="000000"/>
          <w:sz w:val="24"/>
          <w:szCs w:val="24"/>
          <w:lang w:eastAsia="pt-BR"/>
        </w:rPr>
        <w:t>EDUARDO GARCIA DANTAS</w:t>
      </w:r>
    </w:p>
    <w:p w:rsidR="00A50809" w:rsidRPr="00145C10" w:rsidRDefault="00145C10">
      <w:pPr>
        <w:spacing w:before="240" w:after="240" w:line="240" w:lineRule="auto"/>
        <w:jc w:val="center"/>
        <w:rPr>
          <w:rFonts w:ascii="Times New Roman" w:eastAsia="Times New Roman" w:hAnsi="Times New Roman" w:cs="Times New Roman"/>
          <w:b/>
          <w:bCs/>
          <w:color w:val="000000"/>
          <w:sz w:val="24"/>
          <w:szCs w:val="24"/>
          <w:lang w:eastAsia="pt-BR"/>
        </w:rPr>
      </w:pPr>
      <w:r w:rsidRPr="00145C10">
        <w:rPr>
          <w:rFonts w:ascii="Times New Roman" w:eastAsia="Times New Roman" w:hAnsi="Times New Roman" w:cs="Times New Roman"/>
          <w:b/>
          <w:bCs/>
          <w:color w:val="000000"/>
          <w:sz w:val="24"/>
          <w:szCs w:val="24"/>
          <w:lang w:eastAsia="pt-BR"/>
        </w:rPr>
        <w:t>GEOVANA LOPES DE SOUSA</w:t>
      </w:r>
    </w:p>
    <w:p w:rsidR="00A50809" w:rsidRPr="00145C10" w:rsidRDefault="00145C10">
      <w:pPr>
        <w:spacing w:before="240" w:after="240" w:line="240" w:lineRule="auto"/>
        <w:jc w:val="center"/>
        <w:rPr>
          <w:rFonts w:ascii="Times New Roman" w:eastAsia="Times New Roman" w:hAnsi="Times New Roman" w:cs="Times New Roman"/>
          <w:b/>
          <w:bCs/>
          <w:color w:val="000000"/>
          <w:sz w:val="24"/>
          <w:szCs w:val="24"/>
          <w:lang w:eastAsia="pt-BR"/>
        </w:rPr>
      </w:pPr>
      <w:r w:rsidRPr="00145C10">
        <w:rPr>
          <w:rFonts w:ascii="Times New Roman" w:eastAsia="Times New Roman" w:hAnsi="Times New Roman" w:cs="Times New Roman"/>
          <w:b/>
          <w:bCs/>
          <w:color w:val="000000"/>
          <w:sz w:val="24"/>
          <w:szCs w:val="24"/>
          <w:lang w:eastAsia="pt-BR"/>
        </w:rPr>
        <w:t>JOÃO EMANUEL DE BEZERRA BARCELOS</w:t>
      </w:r>
    </w:p>
    <w:p w:rsidR="00A50809" w:rsidRPr="00145C10" w:rsidRDefault="00145C10">
      <w:pPr>
        <w:spacing w:before="240" w:after="240" w:line="240" w:lineRule="auto"/>
        <w:jc w:val="center"/>
        <w:rPr>
          <w:rFonts w:ascii="Times New Roman" w:eastAsia="Times New Roman" w:hAnsi="Times New Roman" w:cs="Times New Roman"/>
          <w:lang w:eastAsia="pt-BR"/>
        </w:rPr>
      </w:pPr>
      <w:r w:rsidRPr="00145C10">
        <w:rPr>
          <w:rFonts w:ascii="Times New Roman" w:eastAsia="Times New Roman" w:hAnsi="Times New Roman" w:cs="Times New Roman"/>
          <w:b/>
          <w:bCs/>
          <w:color w:val="000000"/>
          <w:sz w:val="24"/>
          <w:szCs w:val="24"/>
          <w:lang w:eastAsia="pt-BR"/>
        </w:rPr>
        <w:t>VINICIUS MONTEIRO DOS SANTOS</w:t>
      </w:r>
    </w:p>
    <w:p w:rsidR="00A50809" w:rsidRPr="00145C10" w:rsidRDefault="00145C10">
      <w:pPr>
        <w:spacing w:after="240" w:line="240" w:lineRule="auto"/>
        <w:rPr>
          <w:rFonts w:ascii="Times New Roman" w:eastAsia="Times New Roman" w:hAnsi="Times New Roman" w:cs="Times New Roman"/>
          <w:sz w:val="24"/>
          <w:szCs w:val="24"/>
          <w:lang w:eastAsia="pt-BR"/>
        </w:rPr>
      </w:pPr>
      <w:r w:rsidRPr="00145C10">
        <w:rPr>
          <w:rFonts w:ascii="Times New Roman" w:eastAsia="Times New Roman" w:hAnsi="Times New Roman" w:cs="Times New Roman"/>
          <w:sz w:val="24"/>
          <w:szCs w:val="24"/>
          <w:lang w:eastAsia="pt-BR"/>
        </w:rPr>
        <w:br/>
      </w:r>
    </w:p>
    <w:p w:rsidR="00A50809" w:rsidRPr="00145C10" w:rsidRDefault="00A50809">
      <w:pPr>
        <w:spacing w:after="240" w:line="240" w:lineRule="auto"/>
        <w:rPr>
          <w:rFonts w:ascii="Times New Roman" w:eastAsia="Times New Roman" w:hAnsi="Times New Roman" w:cs="Times New Roman"/>
          <w:sz w:val="24"/>
          <w:szCs w:val="24"/>
          <w:lang w:eastAsia="pt-BR"/>
        </w:rPr>
      </w:pPr>
    </w:p>
    <w:p w:rsidR="00A50809" w:rsidRPr="00145C10" w:rsidRDefault="00A50809">
      <w:pPr>
        <w:spacing w:after="240" w:line="240" w:lineRule="auto"/>
        <w:rPr>
          <w:rFonts w:ascii="Times New Roman" w:eastAsia="Times New Roman" w:hAnsi="Times New Roman" w:cs="Times New Roman"/>
          <w:sz w:val="24"/>
          <w:szCs w:val="24"/>
          <w:lang w:eastAsia="pt-BR"/>
        </w:rPr>
      </w:pPr>
    </w:p>
    <w:p w:rsidR="00A50809" w:rsidRPr="00145C10" w:rsidRDefault="00A50809">
      <w:pPr>
        <w:spacing w:after="240" w:line="240" w:lineRule="auto"/>
        <w:rPr>
          <w:rFonts w:ascii="Times New Roman" w:eastAsia="Times New Roman" w:hAnsi="Times New Roman" w:cs="Times New Roman"/>
          <w:sz w:val="24"/>
          <w:szCs w:val="24"/>
          <w:lang w:eastAsia="pt-BR"/>
        </w:rPr>
      </w:pPr>
    </w:p>
    <w:p w:rsidR="00A50809" w:rsidRPr="00145C10" w:rsidRDefault="00145C10">
      <w:pPr>
        <w:spacing w:before="240" w:after="240" w:line="240" w:lineRule="auto"/>
        <w:jc w:val="center"/>
        <w:rPr>
          <w:rFonts w:ascii="Times New Roman" w:eastAsia="Times New Roman" w:hAnsi="Times New Roman" w:cs="Times New Roman"/>
          <w:b/>
          <w:bCs/>
          <w:sz w:val="24"/>
          <w:szCs w:val="24"/>
          <w:lang w:eastAsia="pt-BR"/>
        </w:rPr>
      </w:pPr>
      <w:r w:rsidRPr="00145C10">
        <w:rPr>
          <w:rFonts w:ascii="Times New Roman" w:eastAsia="Times New Roman" w:hAnsi="Times New Roman" w:cs="Times New Roman"/>
          <w:b/>
          <w:bCs/>
          <w:color w:val="000000"/>
          <w:sz w:val="24"/>
          <w:szCs w:val="24"/>
          <w:lang w:eastAsia="pt-BR"/>
        </w:rPr>
        <w:t>DESENVOLVIMENTO DE SOFTWARE ASSISTIDO POR IA, OBJETO DE ESTUDO: GESTÃO DA GRADE HORÁRIA DA FATEC BARUERI</w:t>
      </w:r>
      <w:r w:rsidRPr="00145C10">
        <w:rPr>
          <w:rFonts w:ascii="Times New Roman" w:eastAsia="Times New Roman" w:hAnsi="Times New Roman" w:cs="Times New Roman"/>
          <w:b/>
          <w:bCs/>
          <w:sz w:val="24"/>
          <w:szCs w:val="24"/>
          <w:lang w:eastAsia="pt-BR"/>
        </w:rPr>
        <w:t>.</w:t>
      </w:r>
    </w:p>
    <w:p w:rsidR="00A50809" w:rsidRPr="00145C10" w:rsidRDefault="00145C10">
      <w:pPr>
        <w:spacing w:after="240" w:line="240" w:lineRule="auto"/>
        <w:rPr>
          <w:rFonts w:ascii="Times New Roman" w:eastAsia="Times New Roman" w:hAnsi="Times New Roman" w:cs="Times New Roman"/>
          <w:lang w:eastAsia="pt-BR"/>
        </w:rPr>
      </w:pPr>
      <w:r w:rsidRPr="00145C10">
        <w:rPr>
          <w:rFonts w:ascii="Times New Roman" w:eastAsia="Times New Roman" w:hAnsi="Times New Roman" w:cs="Times New Roman"/>
          <w:lang w:eastAsia="pt-BR"/>
        </w:rPr>
        <w:br/>
      </w:r>
      <w:r w:rsidRPr="00145C10">
        <w:rPr>
          <w:rFonts w:ascii="Times New Roman" w:eastAsia="Times New Roman" w:hAnsi="Times New Roman" w:cs="Times New Roman"/>
          <w:lang w:eastAsia="pt-BR"/>
        </w:rPr>
        <w:br/>
      </w:r>
      <w:r w:rsidRPr="00145C10">
        <w:rPr>
          <w:rFonts w:ascii="Times New Roman" w:eastAsia="Times New Roman" w:hAnsi="Times New Roman" w:cs="Times New Roman"/>
          <w:lang w:eastAsia="pt-BR"/>
        </w:rPr>
        <w:br/>
      </w:r>
    </w:p>
    <w:p w:rsidR="00A50809" w:rsidRPr="00145C10" w:rsidRDefault="00A50809">
      <w:pPr>
        <w:spacing w:after="240" w:line="240" w:lineRule="auto"/>
        <w:rPr>
          <w:rFonts w:ascii="Times New Roman" w:eastAsia="Times New Roman" w:hAnsi="Times New Roman" w:cs="Times New Roman"/>
          <w:lang w:eastAsia="pt-BR"/>
        </w:rPr>
      </w:pPr>
    </w:p>
    <w:p w:rsidR="00A50809" w:rsidRPr="00145C10" w:rsidRDefault="00A50809">
      <w:pPr>
        <w:spacing w:after="240" w:line="240" w:lineRule="auto"/>
        <w:rPr>
          <w:rFonts w:ascii="Times New Roman" w:eastAsia="Times New Roman" w:hAnsi="Times New Roman" w:cs="Times New Roman"/>
          <w:lang w:eastAsia="pt-BR"/>
        </w:rPr>
      </w:pPr>
    </w:p>
    <w:p w:rsidR="00A50809" w:rsidRPr="00145C10" w:rsidRDefault="00A50809">
      <w:pPr>
        <w:spacing w:after="240" w:line="240" w:lineRule="auto"/>
        <w:rPr>
          <w:rFonts w:ascii="Times New Roman" w:eastAsia="Times New Roman" w:hAnsi="Times New Roman" w:cs="Times New Roman"/>
          <w:lang w:eastAsia="pt-BR"/>
        </w:rPr>
      </w:pPr>
    </w:p>
    <w:p w:rsidR="00A50809" w:rsidRPr="00145C10" w:rsidRDefault="00A50809">
      <w:pPr>
        <w:spacing w:after="240" w:line="240" w:lineRule="auto"/>
        <w:rPr>
          <w:rFonts w:ascii="Times New Roman" w:eastAsia="Times New Roman" w:hAnsi="Times New Roman" w:cs="Times New Roman"/>
          <w:lang w:eastAsia="pt-BR"/>
        </w:rPr>
      </w:pPr>
    </w:p>
    <w:p w:rsidR="00A50809" w:rsidRPr="00145C10" w:rsidRDefault="00A50809">
      <w:pPr>
        <w:spacing w:after="240" w:line="240" w:lineRule="auto"/>
        <w:rPr>
          <w:rFonts w:ascii="Times New Roman" w:eastAsia="Times New Roman" w:hAnsi="Times New Roman" w:cs="Times New Roman"/>
          <w:lang w:eastAsia="pt-BR"/>
        </w:rPr>
      </w:pPr>
    </w:p>
    <w:p w:rsidR="00A50809" w:rsidRPr="00145C10" w:rsidRDefault="00A50809">
      <w:pPr>
        <w:spacing w:after="240" w:line="240" w:lineRule="auto"/>
        <w:rPr>
          <w:rFonts w:ascii="Times New Roman" w:eastAsia="Times New Roman" w:hAnsi="Times New Roman" w:cs="Times New Roman"/>
          <w:lang w:eastAsia="pt-BR"/>
        </w:rPr>
      </w:pPr>
    </w:p>
    <w:p w:rsidR="00A50809" w:rsidRPr="00145C10" w:rsidRDefault="00145C10">
      <w:pPr>
        <w:spacing w:after="240" w:line="240" w:lineRule="auto"/>
        <w:rPr>
          <w:rFonts w:ascii="Times New Roman" w:eastAsia="Times New Roman" w:hAnsi="Times New Roman" w:cs="Times New Roman"/>
          <w:b/>
          <w:bCs/>
          <w:lang w:eastAsia="pt-BR"/>
        </w:rPr>
      </w:pPr>
      <w:r w:rsidRPr="00145C10">
        <w:rPr>
          <w:rFonts w:ascii="Times New Roman" w:eastAsia="Times New Roman" w:hAnsi="Times New Roman" w:cs="Times New Roman"/>
          <w:lang w:eastAsia="pt-BR"/>
        </w:rPr>
        <w:br/>
      </w:r>
    </w:p>
    <w:p w:rsidR="00A50809" w:rsidRPr="00145C10" w:rsidRDefault="00145C10">
      <w:pPr>
        <w:spacing w:before="240" w:after="240" w:line="240" w:lineRule="auto"/>
        <w:jc w:val="center"/>
        <w:rPr>
          <w:rFonts w:ascii="Times New Roman" w:eastAsia="Times New Roman" w:hAnsi="Times New Roman" w:cs="Times New Roman"/>
          <w:b/>
          <w:bCs/>
          <w:lang w:eastAsia="pt-BR"/>
        </w:rPr>
      </w:pPr>
      <w:r w:rsidRPr="00145C10">
        <w:rPr>
          <w:rFonts w:ascii="Times New Roman" w:eastAsia="Times New Roman" w:hAnsi="Times New Roman" w:cs="Times New Roman"/>
          <w:b/>
          <w:bCs/>
          <w:color w:val="000000"/>
          <w:sz w:val="24"/>
          <w:szCs w:val="24"/>
          <w:lang w:eastAsia="pt-BR"/>
        </w:rPr>
        <w:t>BARUERI </w:t>
      </w:r>
    </w:p>
    <w:p w:rsidR="00A50809" w:rsidRPr="00145C10" w:rsidRDefault="00145C10">
      <w:pPr>
        <w:spacing w:before="240" w:after="240" w:line="240" w:lineRule="auto"/>
        <w:jc w:val="center"/>
        <w:rPr>
          <w:rFonts w:ascii="Times New Roman" w:eastAsia="Times New Roman" w:hAnsi="Times New Roman" w:cs="Times New Roman"/>
          <w:b/>
          <w:bCs/>
          <w:lang w:eastAsia="pt-BR"/>
        </w:rPr>
      </w:pPr>
      <w:r w:rsidRPr="00145C10">
        <w:rPr>
          <w:rFonts w:ascii="Times New Roman" w:eastAsia="Times New Roman" w:hAnsi="Times New Roman" w:cs="Times New Roman"/>
          <w:b/>
          <w:bCs/>
          <w:color w:val="000000"/>
          <w:sz w:val="24"/>
          <w:szCs w:val="24"/>
          <w:lang w:eastAsia="pt-BR"/>
        </w:rPr>
        <w:t>2026</w:t>
      </w:r>
    </w:p>
    <w:p w:rsidR="00A50809" w:rsidRPr="00145C10" w:rsidRDefault="00145C10">
      <w:pPr>
        <w:spacing w:after="240" w:line="240" w:lineRule="auto"/>
        <w:jc w:val="center"/>
        <w:rPr>
          <w:rFonts w:ascii="Times New Roman" w:eastAsia="Times New Roman" w:hAnsi="Times New Roman" w:cs="Times New Roman"/>
          <w:b/>
          <w:bCs/>
          <w:color w:val="000000"/>
          <w:sz w:val="24"/>
          <w:szCs w:val="24"/>
          <w:lang w:eastAsia="pt-BR"/>
        </w:rPr>
      </w:pPr>
      <w:r w:rsidRPr="00145C10">
        <w:rPr>
          <w:rFonts w:ascii="Times New Roman" w:hAnsi="Times New Roman" w:cs="Times New Roman"/>
        </w:rPr>
        <w:br w:type="page"/>
      </w:r>
      <w:r w:rsidRPr="00145C10">
        <w:rPr>
          <w:rFonts w:ascii="Times New Roman" w:eastAsia="Times New Roman" w:hAnsi="Times New Roman" w:cs="Times New Roman"/>
          <w:b/>
          <w:bCs/>
          <w:color w:val="000000"/>
          <w:sz w:val="24"/>
          <w:szCs w:val="24"/>
          <w:lang w:eastAsia="pt-BR"/>
        </w:rPr>
        <w:lastRenderedPageBreak/>
        <w:t>FACULDADE DE TECNOLOGIA PADRE DANILO DE OLIVEIRA OHL</w:t>
      </w:r>
    </w:p>
    <w:p w:rsidR="00A50809" w:rsidRPr="00145C10" w:rsidRDefault="00A50809">
      <w:pPr>
        <w:spacing w:after="240" w:line="240" w:lineRule="auto"/>
        <w:jc w:val="center"/>
        <w:rPr>
          <w:rFonts w:ascii="Times New Roman" w:eastAsia="Times New Roman" w:hAnsi="Times New Roman" w:cs="Times New Roman"/>
          <w:b/>
          <w:bCs/>
          <w:color w:val="000000"/>
          <w:sz w:val="28"/>
          <w:szCs w:val="28"/>
          <w:lang w:eastAsia="pt-BR"/>
        </w:rPr>
      </w:pPr>
    </w:p>
    <w:p w:rsidR="00A50809" w:rsidRPr="00145C10" w:rsidRDefault="00A50809">
      <w:pPr>
        <w:spacing w:after="240" w:line="240" w:lineRule="auto"/>
        <w:jc w:val="center"/>
        <w:rPr>
          <w:rFonts w:ascii="Times New Roman" w:eastAsia="Times New Roman" w:hAnsi="Times New Roman" w:cs="Times New Roman"/>
          <w:b/>
          <w:bCs/>
          <w:color w:val="000000"/>
          <w:sz w:val="28"/>
          <w:szCs w:val="28"/>
          <w:lang w:eastAsia="pt-BR"/>
        </w:rPr>
      </w:pPr>
    </w:p>
    <w:p w:rsidR="00A50809" w:rsidRPr="00145C10" w:rsidRDefault="00A50809">
      <w:pPr>
        <w:spacing w:after="240" w:line="240" w:lineRule="auto"/>
        <w:rPr>
          <w:rFonts w:ascii="Times New Roman" w:eastAsia="Times New Roman" w:hAnsi="Times New Roman" w:cs="Times New Roman"/>
          <w:sz w:val="24"/>
          <w:szCs w:val="24"/>
          <w:lang w:eastAsia="pt-BR"/>
        </w:rPr>
      </w:pPr>
    </w:p>
    <w:p w:rsidR="00A50809" w:rsidRPr="00145C10" w:rsidRDefault="00A50809">
      <w:pPr>
        <w:spacing w:after="240" w:line="240" w:lineRule="auto"/>
        <w:rPr>
          <w:rFonts w:ascii="Times New Roman" w:eastAsia="Times New Roman" w:hAnsi="Times New Roman" w:cs="Times New Roman"/>
          <w:sz w:val="24"/>
          <w:szCs w:val="24"/>
          <w:lang w:eastAsia="pt-BR"/>
        </w:rPr>
      </w:pPr>
    </w:p>
    <w:p w:rsidR="00A50809" w:rsidRPr="00145C10" w:rsidRDefault="00A50809">
      <w:pPr>
        <w:spacing w:after="240" w:line="240" w:lineRule="auto"/>
        <w:rPr>
          <w:rFonts w:ascii="Times New Roman" w:eastAsia="Times New Roman" w:hAnsi="Times New Roman" w:cs="Times New Roman"/>
          <w:sz w:val="24"/>
          <w:szCs w:val="24"/>
          <w:lang w:eastAsia="pt-BR"/>
        </w:rPr>
      </w:pPr>
    </w:p>
    <w:p w:rsidR="00A50809" w:rsidRPr="00145C10" w:rsidRDefault="00145C10">
      <w:pPr>
        <w:spacing w:after="240" w:line="240" w:lineRule="auto"/>
        <w:jc w:val="center"/>
        <w:rPr>
          <w:rFonts w:ascii="Times New Roman" w:eastAsia="Times New Roman" w:hAnsi="Times New Roman" w:cs="Times New Roman"/>
          <w:lang w:eastAsia="pt-BR"/>
        </w:rPr>
      </w:pPr>
      <w:r w:rsidRPr="00145C10">
        <w:rPr>
          <w:rFonts w:ascii="Times New Roman" w:eastAsia="Times New Roman" w:hAnsi="Times New Roman" w:cs="Times New Roman"/>
          <w:b/>
          <w:bCs/>
          <w:color w:val="000000"/>
          <w:sz w:val="24"/>
          <w:szCs w:val="24"/>
          <w:lang w:eastAsia="pt-BR"/>
        </w:rPr>
        <w:t>DESENVOLVIMENTO DE SOFTWARE ASSISTIDO POR IA, OBJETO DE ESTUDO: GESTÃO DA GRADE HORÁRIA DA FATEC BARU</w:t>
      </w:r>
      <w:r w:rsidRPr="00145C10">
        <w:rPr>
          <w:rFonts w:ascii="Times New Roman" w:eastAsia="Times New Roman" w:hAnsi="Times New Roman" w:cs="Times New Roman"/>
          <w:b/>
          <w:bCs/>
          <w:sz w:val="24"/>
          <w:szCs w:val="24"/>
          <w:lang w:eastAsia="pt-BR"/>
        </w:rPr>
        <w:t>ERI.</w:t>
      </w:r>
      <w:r w:rsidRPr="00145C10">
        <w:rPr>
          <w:rFonts w:ascii="Times New Roman" w:eastAsia="Times New Roman" w:hAnsi="Times New Roman" w:cs="Times New Roman"/>
          <w:lang w:eastAsia="pt-BR"/>
        </w:rPr>
        <w:br/>
      </w:r>
      <w:r w:rsidRPr="00145C10">
        <w:rPr>
          <w:rFonts w:ascii="Times New Roman" w:eastAsia="Times New Roman" w:hAnsi="Times New Roman" w:cs="Times New Roman"/>
          <w:lang w:eastAsia="pt-BR"/>
        </w:rPr>
        <w:br/>
      </w:r>
      <w:r w:rsidRPr="00145C10">
        <w:rPr>
          <w:rFonts w:ascii="Times New Roman" w:eastAsia="Times New Roman" w:hAnsi="Times New Roman" w:cs="Times New Roman"/>
          <w:lang w:eastAsia="pt-BR"/>
        </w:rPr>
        <w:br/>
      </w:r>
    </w:p>
    <w:p w:rsidR="00A50809" w:rsidRPr="00145C10" w:rsidRDefault="00A50809">
      <w:pPr>
        <w:spacing w:after="240" w:line="240" w:lineRule="auto"/>
        <w:rPr>
          <w:rFonts w:ascii="Times New Roman" w:eastAsia="Times New Roman" w:hAnsi="Times New Roman" w:cs="Times New Roman"/>
          <w:lang w:eastAsia="pt-BR"/>
        </w:rPr>
      </w:pPr>
    </w:p>
    <w:p w:rsidR="00A50809" w:rsidRPr="00145C10" w:rsidRDefault="00A50809">
      <w:pPr>
        <w:spacing w:after="240" w:line="240" w:lineRule="auto"/>
        <w:rPr>
          <w:rFonts w:ascii="Times New Roman" w:eastAsia="Times New Roman" w:hAnsi="Times New Roman" w:cs="Times New Roman"/>
          <w:lang w:eastAsia="pt-BR"/>
        </w:rPr>
      </w:pPr>
    </w:p>
    <w:p w:rsidR="00A50809" w:rsidRPr="00145C10" w:rsidRDefault="00A50809">
      <w:pPr>
        <w:spacing w:after="240" w:line="240" w:lineRule="auto"/>
        <w:rPr>
          <w:rFonts w:ascii="Times New Roman" w:eastAsia="Times New Roman" w:hAnsi="Times New Roman" w:cs="Times New Roman"/>
          <w:lang w:eastAsia="pt-BR"/>
        </w:rPr>
      </w:pPr>
    </w:p>
    <w:p w:rsidR="00A50809" w:rsidRPr="00145C10" w:rsidRDefault="00A50809">
      <w:pPr>
        <w:spacing w:after="240" w:line="240" w:lineRule="auto"/>
        <w:rPr>
          <w:rFonts w:ascii="Times New Roman" w:eastAsia="Times New Roman" w:hAnsi="Times New Roman" w:cs="Times New Roman"/>
          <w:lang w:eastAsia="pt-BR"/>
        </w:rPr>
      </w:pPr>
    </w:p>
    <w:p w:rsidR="00A50809" w:rsidRPr="00145C10" w:rsidRDefault="00A50809">
      <w:pPr>
        <w:spacing w:after="240" w:line="240" w:lineRule="auto"/>
        <w:ind w:left="4535"/>
        <w:rPr>
          <w:rFonts w:ascii="Times New Roman" w:eastAsia="Times New Roman" w:hAnsi="Times New Roman" w:cs="Times New Roman"/>
          <w:lang w:eastAsia="pt-BR"/>
        </w:rPr>
      </w:pPr>
    </w:p>
    <w:p w:rsidR="00A50809" w:rsidRPr="00145C10" w:rsidRDefault="00145C10">
      <w:pPr>
        <w:spacing w:after="240" w:line="240" w:lineRule="auto"/>
        <w:ind w:left="4535"/>
        <w:jc w:val="both"/>
        <w:rPr>
          <w:rFonts w:ascii="Times New Roman" w:eastAsia="Times New Roman" w:hAnsi="Times New Roman" w:cs="Times New Roman"/>
          <w:sz w:val="20"/>
          <w:szCs w:val="20"/>
          <w:lang w:eastAsia="pt-BR"/>
        </w:rPr>
      </w:pPr>
      <w:r w:rsidRPr="00145C10">
        <w:rPr>
          <w:rFonts w:ascii="Times New Roman" w:eastAsia="Times New Roman" w:hAnsi="Times New Roman" w:cs="Times New Roman"/>
          <w:sz w:val="20"/>
          <w:szCs w:val="20"/>
          <w:lang w:eastAsia="pt-BR"/>
        </w:rPr>
        <w:t xml:space="preserve">Projeto de pesquisa apresentado à banca examinadora da Faculdade de Tecnologia de Barueri como requisito parcial para obtenção do título de tecnólogo em 2027. </w:t>
      </w:r>
    </w:p>
    <w:p w:rsidR="00A50809" w:rsidRPr="00145C10" w:rsidRDefault="00145C10">
      <w:pPr>
        <w:spacing w:after="240" w:line="240" w:lineRule="auto"/>
        <w:ind w:left="4535"/>
        <w:jc w:val="both"/>
        <w:rPr>
          <w:rFonts w:ascii="Times New Roman" w:eastAsia="Times New Roman" w:hAnsi="Times New Roman" w:cs="Times New Roman"/>
          <w:sz w:val="20"/>
          <w:szCs w:val="20"/>
          <w:lang w:eastAsia="pt-BR"/>
        </w:rPr>
      </w:pPr>
      <w:r w:rsidRPr="00145C10">
        <w:rPr>
          <w:rFonts w:ascii="Times New Roman" w:eastAsia="Times New Roman" w:hAnsi="Times New Roman" w:cs="Times New Roman"/>
          <w:sz w:val="20"/>
          <w:szCs w:val="20"/>
          <w:lang w:eastAsia="pt-BR"/>
        </w:rPr>
        <w:t xml:space="preserve">Orientador: Prof. Vander Ribeiro </w:t>
      </w:r>
      <w:proofErr w:type="spellStart"/>
      <w:r w:rsidRPr="00145C10">
        <w:rPr>
          <w:rFonts w:ascii="Times New Roman" w:eastAsia="Times New Roman" w:hAnsi="Times New Roman" w:cs="Times New Roman"/>
          <w:sz w:val="20"/>
          <w:szCs w:val="20"/>
          <w:lang w:eastAsia="pt-BR"/>
        </w:rPr>
        <w:t>Elme</w:t>
      </w:r>
      <w:proofErr w:type="spellEnd"/>
      <w:r w:rsidRPr="00145C10">
        <w:rPr>
          <w:rFonts w:ascii="Times New Roman" w:eastAsia="Times New Roman" w:hAnsi="Times New Roman" w:cs="Times New Roman"/>
          <w:sz w:val="20"/>
          <w:szCs w:val="20"/>
          <w:lang w:eastAsia="pt-BR"/>
        </w:rPr>
        <w:t xml:space="preserve">. </w:t>
      </w:r>
    </w:p>
    <w:p w:rsidR="00A50809" w:rsidRPr="00145C10" w:rsidRDefault="00A50809">
      <w:pPr>
        <w:spacing w:after="240" w:line="240" w:lineRule="auto"/>
        <w:rPr>
          <w:rFonts w:ascii="Times New Roman" w:eastAsia="Times New Roman" w:hAnsi="Times New Roman" w:cs="Times New Roman"/>
          <w:lang w:eastAsia="pt-BR"/>
        </w:rPr>
      </w:pPr>
    </w:p>
    <w:p w:rsidR="00A50809" w:rsidRPr="00145C10" w:rsidRDefault="00A50809">
      <w:pPr>
        <w:spacing w:after="240" w:line="240" w:lineRule="auto"/>
        <w:rPr>
          <w:rFonts w:ascii="Times New Roman" w:eastAsia="Times New Roman" w:hAnsi="Times New Roman" w:cs="Times New Roman"/>
          <w:lang w:eastAsia="pt-BR"/>
        </w:rPr>
      </w:pPr>
    </w:p>
    <w:p w:rsidR="00A50809" w:rsidRPr="00145C10" w:rsidRDefault="00A50809">
      <w:pPr>
        <w:spacing w:after="240" w:line="240" w:lineRule="auto"/>
        <w:rPr>
          <w:rFonts w:ascii="Times New Roman" w:eastAsia="Times New Roman" w:hAnsi="Times New Roman" w:cs="Times New Roman"/>
          <w:lang w:eastAsia="pt-BR"/>
        </w:rPr>
      </w:pPr>
    </w:p>
    <w:p w:rsidR="00A50809" w:rsidRPr="00145C10" w:rsidRDefault="00A50809">
      <w:pPr>
        <w:spacing w:after="240" w:line="240" w:lineRule="auto"/>
        <w:rPr>
          <w:rFonts w:ascii="Times New Roman" w:eastAsia="Times New Roman" w:hAnsi="Times New Roman" w:cs="Times New Roman"/>
          <w:lang w:eastAsia="pt-BR"/>
        </w:rPr>
      </w:pPr>
    </w:p>
    <w:p w:rsidR="00A50809" w:rsidRPr="00145C10" w:rsidRDefault="00A50809">
      <w:pPr>
        <w:spacing w:after="240" w:line="240" w:lineRule="auto"/>
        <w:rPr>
          <w:rFonts w:ascii="Times New Roman" w:eastAsia="Times New Roman" w:hAnsi="Times New Roman" w:cs="Times New Roman"/>
          <w:lang w:eastAsia="pt-BR"/>
        </w:rPr>
      </w:pPr>
    </w:p>
    <w:p w:rsidR="00A50809" w:rsidRPr="00145C10" w:rsidRDefault="00145C10">
      <w:pPr>
        <w:spacing w:after="240" w:line="240" w:lineRule="auto"/>
        <w:rPr>
          <w:rFonts w:ascii="Times New Roman" w:eastAsia="Times New Roman" w:hAnsi="Times New Roman" w:cs="Times New Roman"/>
          <w:lang w:eastAsia="pt-BR"/>
        </w:rPr>
      </w:pPr>
      <w:r w:rsidRPr="00145C10">
        <w:rPr>
          <w:rFonts w:ascii="Times New Roman" w:eastAsia="Times New Roman" w:hAnsi="Times New Roman" w:cs="Times New Roman"/>
          <w:lang w:eastAsia="pt-BR"/>
        </w:rPr>
        <w:br/>
      </w:r>
    </w:p>
    <w:p w:rsidR="00A50809" w:rsidRPr="00145C10" w:rsidRDefault="00A50809">
      <w:pPr>
        <w:spacing w:before="240" w:after="240" w:line="240" w:lineRule="auto"/>
        <w:jc w:val="center"/>
        <w:rPr>
          <w:rFonts w:ascii="Times New Roman" w:eastAsia="Times New Roman" w:hAnsi="Times New Roman" w:cs="Times New Roman"/>
          <w:b/>
          <w:bCs/>
          <w:lang w:eastAsia="pt-BR"/>
        </w:rPr>
      </w:pPr>
    </w:p>
    <w:p w:rsidR="00A50809" w:rsidRPr="00145C10" w:rsidRDefault="00145C10">
      <w:pPr>
        <w:spacing w:before="240" w:after="240" w:line="240" w:lineRule="auto"/>
        <w:jc w:val="center"/>
        <w:rPr>
          <w:rFonts w:ascii="Times New Roman" w:eastAsia="Times New Roman" w:hAnsi="Times New Roman" w:cs="Times New Roman"/>
          <w:b/>
          <w:bCs/>
          <w:lang w:eastAsia="pt-BR"/>
        </w:rPr>
      </w:pPr>
      <w:r w:rsidRPr="00145C10">
        <w:rPr>
          <w:rFonts w:ascii="Times New Roman" w:eastAsia="Times New Roman" w:hAnsi="Times New Roman" w:cs="Times New Roman"/>
          <w:b/>
          <w:bCs/>
          <w:color w:val="000000"/>
          <w:sz w:val="24"/>
          <w:szCs w:val="24"/>
          <w:lang w:eastAsia="pt-BR"/>
        </w:rPr>
        <w:t>BARUERI </w:t>
      </w:r>
    </w:p>
    <w:p w:rsidR="00A50809" w:rsidRPr="00145C10" w:rsidRDefault="00145C10">
      <w:pPr>
        <w:spacing w:before="240" w:after="240" w:line="240" w:lineRule="auto"/>
        <w:jc w:val="center"/>
        <w:rPr>
          <w:rFonts w:ascii="Times New Roman" w:eastAsia="Times New Roman" w:hAnsi="Times New Roman" w:cs="Times New Roman"/>
          <w:b/>
          <w:bCs/>
          <w:color w:val="000000"/>
          <w:sz w:val="24"/>
          <w:szCs w:val="24"/>
          <w:lang w:eastAsia="pt-BR"/>
        </w:rPr>
      </w:pPr>
      <w:r w:rsidRPr="00145C10">
        <w:rPr>
          <w:rFonts w:ascii="Times New Roman" w:eastAsia="Times New Roman" w:hAnsi="Times New Roman" w:cs="Times New Roman"/>
          <w:b/>
          <w:bCs/>
          <w:color w:val="000000"/>
          <w:sz w:val="24"/>
          <w:szCs w:val="24"/>
          <w:lang w:eastAsia="pt-BR"/>
        </w:rPr>
        <w:t>2026</w:t>
      </w:r>
    </w:p>
    <w:p w:rsidR="00A50809" w:rsidRPr="00145C10" w:rsidRDefault="00A50809">
      <w:pPr>
        <w:rPr>
          <w:rFonts w:ascii="Times New Roman" w:eastAsia="Times New Roman" w:hAnsi="Times New Roman" w:cs="Times New Roman"/>
          <w:b/>
          <w:bCs/>
          <w:color w:val="000000"/>
          <w:sz w:val="24"/>
          <w:szCs w:val="24"/>
          <w:lang w:eastAsia="pt-BR"/>
        </w:rPr>
      </w:pPr>
    </w:p>
    <w:p w:rsidR="00A50809" w:rsidRPr="00145C10" w:rsidRDefault="00145C10">
      <w:pPr>
        <w:spacing w:after="360"/>
        <w:jc w:val="center"/>
        <w:rPr>
          <w:rFonts w:ascii="Times New Roman" w:hAnsi="Times New Roman" w:cs="Times New Roman"/>
        </w:rPr>
      </w:pPr>
      <w:r w:rsidRPr="00145C10">
        <w:rPr>
          <w:rFonts w:ascii="Times New Roman" w:hAnsi="Times New Roman" w:cs="Times New Roman"/>
          <w:b/>
        </w:rPr>
        <w:lastRenderedPageBreak/>
        <w:t>SUMÁRIO</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b/>
        </w:rPr>
        <w:t>1 INTRODUÇÃO</w:t>
      </w:r>
      <w:r w:rsidRPr="00145C10">
        <w:rPr>
          <w:rFonts w:ascii="Times New Roman" w:hAnsi="Times New Roman" w:cs="Times New Roman"/>
        </w:rPr>
        <w:t xml:space="preserve"> ........................................................................................................................ 3</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b/>
        </w:rPr>
        <w:t>2 OBJETIVOS</w:t>
      </w:r>
      <w:r w:rsidRPr="00145C10">
        <w:rPr>
          <w:rFonts w:ascii="Times New Roman" w:hAnsi="Times New Roman" w:cs="Times New Roman"/>
        </w:rPr>
        <w:t xml:space="preserve"> ........................................................................................................................ 5</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rPr>
        <w:t xml:space="preserve">  2.1 Objetivo Geral ............................................................................................................ 5</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rPr>
        <w:t xml:space="preserve">  2.2 Objetivos Específicos ................................................................................................ 5</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b/>
        </w:rPr>
        <w:t>3 JUSTIFICATIVA</w:t>
      </w:r>
      <w:r w:rsidRPr="00145C10">
        <w:rPr>
          <w:rFonts w:ascii="Times New Roman" w:hAnsi="Times New Roman" w:cs="Times New Roman"/>
        </w:rPr>
        <w:t xml:space="preserve"> ........................................................................................................................ 6</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b/>
        </w:rPr>
        <w:t>4 REFERENCIAL TEÓRICO</w:t>
      </w:r>
      <w:r w:rsidRPr="00145C10">
        <w:rPr>
          <w:rFonts w:ascii="Times New Roman" w:hAnsi="Times New Roman" w:cs="Times New Roman"/>
        </w:rPr>
        <w:t xml:space="preserve"> ........................................................................................................ 7</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rPr>
        <w:t xml:space="preserve">  4.1 A Complexidade Formal do Escalonamento Acadêmico (</w:t>
      </w:r>
      <w:proofErr w:type="spellStart"/>
      <w:r w:rsidRPr="00145C10">
        <w:rPr>
          <w:rFonts w:ascii="Times New Roman" w:hAnsi="Times New Roman" w:cs="Times New Roman"/>
        </w:rPr>
        <w:t>Course</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Timetabling</w:t>
      </w:r>
      <w:proofErr w:type="spellEnd"/>
      <w:r w:rsidRPr="00145C10">
        <w:rPr>
          <w:rFonts w:ascii="Times New Roman" w:hAnsi="Times New Roman" w:cs="Times New Roman"/>
        </w:rPr>
        <w:t>) .................... 7</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rPr>
        <w:t xml:space="preserve">  4.2 Computação Ubíqua e a Desterritorialização da Informação ........................................... 8</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rPr>
        <w:t xml:space="preserve">  4.3 Mural Digital Acadêmico e Atualizações das Informações ............................................ 8</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rPr>
        <w:t xml:space="preserve">  4.4 Engenharia de Software Assistida Por IA ................................................................ 8</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rPr>
        <w:t xml:space="preserve">  4.5 Especificação Canônica: </w:t>
      </w:r>
      <w:proofErr w:type="spellStart"/>
      <w:r w:rsidRPr="00145C10">
        <w:rPr>
          <w:rFonts w:ascii="Times New Roman" w:hAnsi="Times New Roman" w:cs="Times New Roman"/>
        </w:rPr>
        <w:t>Spec-Driven</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Development</w:t>
      </w:r>
      <w:proofErr w:type="spellEnd"/>
      <w:r w:rsidRPr="00145C10">
        <w:rPr>
          <w:rFonts w:ascii="Times New Roman" w:hAnsi="Times New Roman" w:cs="Times New Roman"/>
        </w:rPr>
        <w:t xml:space="preserve"> (SDD) ............................................. 9</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rPr>
        <w:t xml:space="preserve">  4.6 Decomposição Lógica e Chain-</w:t>
      </w:r>
      <w:proofErr w:type="spellStart"/>
      <w:r w:rsidRPr="00145C10">
        <w:rPr>
          <w:rFonts w:ascii="Times New Roman" w:hAnsi="Times New Roman" w:cs="Times New Roman"/>
        </w:rPr>
        <w:t>of</w:t>
      </w:r>
      <w:proofErr w:type="spellEnd"/>
      <w:r w:rsidRPr="00145C10">
        <w:rPr>
          <w:rFonts w:ascii="Times New Roman" w:hAnsi="Times New Roman" w:cs="Times New Roman"/>
        </w:rPr>
        <w:t>-</w:t>
      </w:r>
      <w:proofErr w:type="spellStart"/>
      <w:r w:rsidRPr="00145C10">
        <w:rPr>
          <w:rFonts w:ascii="Times New Roman" w:hAnsi="Times New Roman" w:cs="Times New Roman"/>
        </w:rPr>
        <w:t>Thought</w:t>
      </w:r>
      <w:proofErr w:type="spellEnd"/>
      <w:r w:rsidRPr="00145C10">
        <w:rPr>
          <w:rFonts w:ascii="Times New Roman" w:hAnsi="Times New Roman" w:cs="Times New Roman"/>
        </w:rPr>
        <w:t xml:space="preserve"> .................................................................. 9</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rPr>
        <w:t xml:space="preserve">  4.7 Verificação Contínua por TDD e </w:t>
      </w:r>
      <w:proofErr w:type="spellStart"/>
      <w:r w:rsidRPr="00145C10">
        <w:rPr>
          <w:rFonts w:ascii="Times New Roman" w:hAnsi="Times New Roman" w:cs="Times New Roman"/>
        </w:rPr>
        <w:t>Quality</w:t>
      </w:r>
      <w:proofErr w:type="spellEnd"/>
      <w:r w:rsidRPr="00145C10">
        <w:rPr>
          <w:rFonts w:ascii="Times New Roman" w:hAnsi="Times New Roman" w:cs="Times New Roman"/>
        </w:rPr>
        <w:t xml:space="preserve"> Gates .......................................................... 10</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b/>
        </w:rPr>
        <w:t>5 METODOLOGIA</w:t>
      </w:r>
      <w:r w:rsidRPr="00145C10">
        <w:rPr>
          <w:rFonts w:ascii="Times New Roman" w:hAnsi="Times New Roman" w:cs="Times New Roman"/>
        </w:rPr>
        <w:t xml:space="preserve"> .................................................................................................................... 11</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rPr>
        <w:t xml:space="preserve">  5.1 Classificação Metodológica da Pesquisa ................................................................ 11</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rPr>
        <w:t xml:space="preserve">  5.2 O Framework de Engenharia de Software Assistida por Modelos de Linguagem .................. 11</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rPr>
        <w:t xml:space="preserve">  5.3 Esteira de Implementação e Governança Técnica ........................................................ 12</w:t>
      </w:r>
    </w:p>
    <w:p w:rsidR="00A50809" w:rsidRPr="00145C10" w:rsidRDefault="00145C10">
      <w:pPr>
        <w:spacing w:after="60" w:line="276" w:lineRule="auto"/>
        <w:rPr>
          <w:rFonts w:ascii="Times New Roman" w:hAnsi="Times New Roman" w:cs="Times New Roman"/>
        </w:rPr>
      </w:pPr>
      <w:r w:rsidRPr="00145C10">
        <w:rPr>
          <w:rFonts w:ascii="Times New Roman" w:hAnsi="Times New Roman" w:cs="Times New Roman"/>
          <w:b/>
        </w:rPr>
        <w:t>6 REFERÊNCIAS</w:t>
      </w:r>
      <w:r w:rsidRPr="00145C10">
        <w:rPr>
          <w:rFonts w:ascii="Times New Roman" w:hAnsi="Times New Roman" w:cs="Times New Roman"/>
        </w:rPr>
        <w:t xml:space="preserve"> .................................................................................................................... 13</w:t>
      </w:r>
    </w:p>
    <w:p w:rsidR="00A50809" w:rsidRPr="00145C10" w:rsidRDefault="00145C10">
      <w:pPr>
        <w:spacing w:before="360" w:after="120"/>
        <w:rPr>
          <w:rFonts w:ascii="Times New Roman" w:hAnsi="Times New Roman" w:cs="Times New Roman"/>
        </w:rPr>
      </w:pPr>
      <w:r w:rsidRPr="00145C10">
        <w:rPr>
          <w:rFonts w:ascii="Times New Roman" w:hAnsi="Times New Roman" w:cs="Times New Roman"/>
        </w:rPr>
        <w:br w:type="page"/>
      </w:r>
      <w:r w:rsidRPr="00145C10">
        <w:rPr>
          <w:rFonts w:ascii="Times New Roman" w:hAnsi="Times New Roman" w:cs="Times New Roman"/>
          <w:b/>
        </w:rPr>
        <w:lastRenderedPageBreak/>
        <w:t>1 INTRODUÇÃO</w:t>
      </w:r>
    </w:p>
    <w:p w:rsidR="00A50809" w:rsidRPr="00145C10" w:rsidRDefault="00145C10">
      <w:pPr>
        <w:rPr>
          <w:rFonts w:ascii="Times New Roman" w:hAnsi="Times New Roman" w:cs="Times New Roman"/>
        </w:rPr>
      </w:pPr>
      <w:r w:rsidRPr="00145C10">
        <w:rPr>
          <w:rFonts w:ascii="Times New Roman" w:hAnsi="Times New Roman" w:cs="Times New Roman"/>
        </w:rPr>
        <w:t>A Engenharia de Software fundamenta-se em processos que garantem a qualidade e a manutenibilidade de sistemas complexos (PRESSMAN; MAXIM, 2021). Recentemente, a adoção de Modelos de Linguagem de Grande Escala (</w:t>
      </w:r>
      <w:proofErr w:type="spellStart"/>
      <w:r w:rsidRPr="00145C10">
        <w:rPr>
          <w:rFonts w:ascii="Times New Roman" w:hAnsi="Times New Roman" w:cs="Times New Roman"/>
        </w:rPr>
        <w:t>LLMs</w:t>
      </w:r>
      <w:proofErr w:type="spellEnd"/>
      <w:r w:rsidRPr="00145C10">
        <w:rPr>
          <w:rFonts w:ascii="Times New Roman" w:hAnsi="Times New Roman" w:cs="Times New Roman"/>
        </w:rPr>
        <w:t>) consolidou a Engenharia de Software Assistida por Inteligência Artificial Generativa, na qual a IA atua como agente auxiliar na interpretação de requisitos, geração de testes e concepção arquitetural (UNICAMP, 2026).</w:t>
      </w:r>
    </w:p>
    <w:p w:rsidR="00A50809" w:rsidRPr="00145C10" w:rsidRDefault="00145C10">
      <w:pPr>
        <w:rPr>
          <w:rFonts w:ascii="Times New Roman" w:hAnsi="Times New Roman" w:cs="Times New Roman"/>
        </w:rPr>
      </w:pPr>
      <w:r w:rsidRPr="00145C10">
        <w:rPr>
          <w:rFonts w:ascii="Times New Roman" w:hAnsi="Times New Roman" w:cs="Times New Roman"/>
        </w:rPr>
        <w:t xml:space="preserve">Embora promissora para a produtividade, essa integração exige rigor metodológico para evitar a "dívida cognitiva" – a perda da compreensão humana e da autoria sobre a base de código, o que compromete sua manutenção futura (DAVILA, 2026). Para mitigar vulnerabilidades e alucinações algorítmicas, diretrizes recomendam o paradigma </w:t>
      </w:r>
      <w:proofErr w:type="spellStart"/>
      <w:r w:rsidRPr="00145C10">
        <w:rPr>
          <w:rFonts w:ascii="Times New Roman" w:hAnsi="Times New Roman" w:cs="Times New Roman"/>
        </w:rPr>
        <w:t>Human</w:t>
      </w:r>
      <w:proofErr w:type="spellEnd"/>
      <w:r w:rsidRPr="00145C10">
        <w:rPr>
          <w:rFonts w:ascii="Times New Roman" w:hAnsi="Times New Roman" w:cs="Times New Roman"/>
        </w:rPr>
        <w:t>-in-</w:t>
      </w:r>
      <w:proofErr w:type="spellStart"/>
      <w:r w:rsidRPr="00145C10">
        <w:rPr>
          <w:rFonts w:ascii="Times New Roman" w:hAnsi="Times New Roman" w:cs="Times New Roman"/>
        </w:rPr>
        <w:t>the</w:t>
      </w:r>
      <w:proofErr w:type="spellEnd"/>
      <w:r w:rsidRPr="00145C10">
        <w:rPr>
          <w:rFonts w:ascii="Times New Roman" w:hAnsi="Times New Roman" w:cs="Times New Roman"/>
        </w:rPr>
        <w:t>-Loop (Humano no-Circuito), exigindo que o desenvolvedor assuma a auditoria crítica e a validação do artefato gerado (BRASIL, 2024). Compreender, padronizar e estruturar esses mecanismos tornou-se uma lacuna de pesquisa fundamental.</w:t>
      </w:r>
    </w:p>
    <w:p w:rsidR="00A50809" w:rsidRPr="00145C10" w:rsidRDefault="00145C10">
      <w:pPr>
        <w:rPr>
          <w:rFonts w:ascii="Times New Roman" w:hAnsi="Times New Roman" w:cs="Times New Roman"/>
        </w:rPr>
      </w:pPr>
      <w:r w:rsidRPr="00145C10">
        <w:rPr>
          <w:rFonts w:ascii="Times New Roman" w:hAnsi="Times New Roman" w:cs="Times New Roman"/>
        </w:rPr>
        <w:t xml:space="preserve">Para investigar esse processo empiricamente, o estudo utiliza como objeto de aplicação um problema da Faculdade de Tecnologia (FATEC): a gestão da grade horária acadêmica, reconhecida na literatura como um desafio de alta complexidade (ANDRADE; STEINER; GÓES, 2019). Atualmente, o fluxo de comunicação de horários na instituição depende da edição manual de apresentações e vídeos estáticos, gerando alta latência operacional e contrariando os princípios contemporâneos da computação ubíqua aplicada aos Sistemas de Informação, segundo os quais os dados devem estar acessíveis de forma imediata e </w:t>
      </w:r>
      <w:proofErr w:type="spellStart"/>
      <w:r w:rsidRPr="00145C10">
        <w:rPr>
          <w:rFonts w:ascii="Times New Roman" w:hAnsi="Times New Roman" w:cs="Times New Roman"/>
        </w:rPr>
        <w:t>desterritorializada</w:t>
      </w:r>
      <w:proofErr w:type="spellEnd"/>
      <w:r w:rsidRPr="00145C10">
        <w:rPr>
          <w:rFonts w:ascii="Times New Roman" w:hAnsi="Times New Roman" w:cs="Times New Roman"/>
        </w:rPr>
        <w:t xml:space="preserve"> (LAUDON; LAUDON, 2021).</w:t>
      </w:r>
    </w:p>
    <w:p w:rsidR="00A50809" w:rsidRPr="00145C10" w:rsidRDefault="00145C10">
      <w:pPr>
        <w:rPr>
          <w:rFonts w:ascii="Times New Roman" w:hAnsi="Times New Roman" w:cs="Times New Roman"/>
        </w:rPr>
      </w:pPr>
      <w:r w:rsidRPr="00145C10">
        <w:rPr>
          <w:rFonts w:ascii="Times New Roman" w:hAnsi="Times New Roman" w:cs="Times New Roman"/>
        </w:rPr>
        <w:t xml:space="preserve">A solução proposta como laboratório prático da pesquisa é uma aplicação web responsiva para a gestão unificada e exibição em painéis digitais (Digital </w:t>
      </w:r>
      <w:proofErr w:type="spellStart"/>
      <w:r w:rsidRPr="00145C10">
        <w:rPr>
          <w:rFonts w:ascii="Times New Roman" w:hAnsi="Times New Roman" w:cs="Times New Roman"/>
        </w:rPr>
        <w:t>Signage</w:t>
      </w:r>
      <w:proofErr w:type="spellEnd"/>
      <w:r w:rsidRPr="00145C10">
        <w:rPr>
          <w:rFonts w:ascii="Times New Roman" w:hAnsi="Times New Roman" w:cs="Times New Roman"/>
        </w:rPr>
        <w:t>) em tempo real. O sistema focará na digitalização e comunicação dinâmica da grade previamente planejada, contemplando o cadastro curricular e o registro de exceções diárias pela secretaria, sem incorporar motores de geração automática de horários a partir do zero.</w:t>
      </w:r>
    </w:p>
    <w:p w:rsidR="00A50809" w:rsidRPr="00145C10" w:rsidRDefault="00145C10">
      <w:pPr>
        <w:rPr>
          <w:rFonts w:ascii="Times New Roman" w:hAnsi="Times New Roman" w:cs="Times New Roman"/>
        </w:rPr>
      </w:pPr>
      <w:r w:rsidRPr="00145C10">
        <w:rPr>
          <w:rFonts w:ascii="Times New Roman" w:hAnsi="Times New Roman" w:cs="Times New Roman"/>
        </w:rPr>
        <w:t xml:space="preserve">Dessa forma, o sistema construído não é tratado como um fim em si mesmo, mas como o meio prático para validar uma metodologia. Diante dessa intersecção, a pesquisa orienta-se pela seguinte questão central: Como estruturar e avaliar um processo de desenvolvimento de software assistido por Inteligência Artificial Generativa, estabelecendo critérios de seleção de ferramentas, padronização de </w:t>
      </w:r>
      <w:proofErr w:type="spellStart"/>
      <w:r w:rsidRPr="00145C10">
        <w:rPr>
          <w:rFonts w:ascii="Times New Roman" w:hAnsi="Times New Roman" w:cs="Times New Roman"/>
        </w:rPr>
        <w:t>prompts</w:t>
      </w:r>
      <w:proofErr w:type="spellEnd"/>
      <w:r w:rsidRPr="00145C10">
        <w:rPr>
          <w:rFonts w:ascii="Times New Roman" w:hAnsi="Times New Roman" w:cs="Times New Roman"/>
        </w:rPr>
        <w:t>, validação do código e supervisão humana, tendo como objeto de aplicação o desenvolvimento de um sistema web para gestão e divulgação da grade horária acadêmica da FATEC?.</w:t>
      </w:r>
    </w:p>
    <w:p w:rsidR="00A50809" w:rsidRPr="00145C10" w:rsidRDefault="00145C10">
      <w:pPr>
        <w:rPr>
          <w:rFonts w:ascii="Times New Roman" w:hAnsi="Times New Roman" w:cs="Times New Roman"/>
        </w:rPr>
      </w:pPr>
      <w:r w:rsidRPr="00145C10">
        <w:rPr>
          <w:rFonts w:ascii="Times New Roman" w:hAnsi="Times New Roman" w:cs="Times New Roman"/>
        </w:rPr>
        <w:t>A partir desse questionamento, o propósito geral do estudo é projetar a solução relacional para o problema de horários da instituição enquanto formaliza e avalia a esteira de desenvolvimento assistida por IA. Busca-se verificar como a governança estruturada sobre modelos generativos pode mitigar riscos técnicos e garantir a integridade arquitetural da aplicação.</w:t>
      </w:r>
    </w:p>
    <w:p w:rsidR="00A50809" w:rsidRPr="00145C10" w:rsidRDefault="00145C10">
      <w:pPr>
        <w:spacing w:before="360" w:after="120"/>
        <w:rPr>
          <w:rFonts w:ascii="Times New Roman" w:hAnsi="Times New Roman" w:cs="Times New Roman"/>
        </w:rPr>
      </w:pPr>
      <w:r w:rsidRPr="00145C10">
        <w:rPr>
          <w:rFonts w:ascii="Times New Roman" w:hAnsi="Times New Roman" w:cs="Times New Roman"/>
          <w:b/>
        </w:rPr>
        <w:t>2 OBJETIVOS</w:t>
      </w:r>
    </w:p>
    <w:p w:rsidR="00A50809" w:rsidRPr="00145C10" w:rsidRDefault="00145C10">
      <w:pPr>
        <w:spacing w:before="240" w:after="120"/>
        <w:rPr>
          <w:rFonts w:ascii="Times New Roman" w:hAnsi="Times New Roman" w:cs="Times New Roman"/>
        </w:rPr>
      </w:pPr>
      <w:r w:rsidRPr="00145C10">
        <w:rPr>
          <w:rFonts w:ascii="Times New Roman" w:hAnsi="Times New Roman" w:cs="Times New Roman"/>
          <w:b/>
          <w:i/>
        </w:rPr>
        <w:t>2.1 Objetivo Geral</w:t>
      </w:r>
    </w:p>
    <w:p w:rsidR="00A50809" w:rsidRPr="00145C10" w:rsidRDefault="00145C10">
      <w:pPr>
        <w:rPr>
          <w:rFonts w:ascii="Times New Roman" w:hAnsi="Times New Roman" w:cs="Times New Roman"/>
        </w:rPr>
      </w:pPr>
      <w:r w:rsidRPr="00145C10">
        <w:rPr>
          <w:rFonts w:ascii="Times New Roman" w:hAnsi="Times New Roman" w:cs="Times New Roman"/>
        </w:rPr>
        <w:t>O objetivo geral deste trabalho é desenvolver uma aplicação web ubíqua para a gestão e a divulgação da grade horária acadêmica da Faculdade de Tecnologia (FATEC), possibilitando o gerenciamento centralizado das informações e sua disponibilização em dispositivos digitais e painéis de sinalização em tempo real. Paralelamente, busca-se estruturar e analisar o processo de desenvolvimento de software assistido por Inteligência Artificial Generativa, considerando o uso de Modelos de Linguagem de Grande Escala (</w:t>
      </w:r>
      <w:proofErr w:type="spellStart"/>
      <w:r w:rsidRPr="00145C10">
        <w:rPr>
          <w:rFonts w:ascii="Times New Roman" w:hAnsi="Times New Roman" w:cs="Times New Roman"/>
        </w:rPr>
        <w:t>LLMs</w:t>
      </w:r>
      <w:proofErr w:type="spellEnd"/>
      <w:r w:rsidRPr="00145C10">
        <w:rPr>
          <w:rFonts w:ascii="Times New Roman" w:hAnsi="Times New Roman" w:cs="Times New Roman"/>
        </w:rPr>
        <w:t xml:space="preserve">) como apoio às atividades de Engenharia de Software, como projeto, codificação e testes (UNICAMP, 2026). Nesse processo, pretende-se estabelecer práticas de </w:t>
      </w:r>
      <w:r w:rsidRPr="00145C10">
        <w:rPr>
          <w:rFonts w:ascii="Times New Roman" w:hAnsi="Times New Roman" w:cs="Times New Roman"/>
        </w:rPr>
        <w:lastRenderedPageBreak/>
        <w:t xml:space="preserve">elaboração de </w:t>
      </w:r>
      <w:proofErr w:type="spellStart"/>
      <w:r w:rsidRPr="00145C10">
        <w:rPr>
          <w:rFonts w:ascii="Times New Roman" w:hAnsi="Times New Roman" w:cs="Times New Roman"/>
        </w:rPr>
        <w:t>prompts</w:t>
      </w:r>
      <w:proofErr w:type="spellEnd"/>
      <w:r w:rsidRPr="00145C10">
        <w:rPr>
          <w:rFonts w:ascii="Times New Roman" w:hAnsi="Times New Roman" w:cs="Times New Roman"/>
        </w:rPr>
        <w:t xml:space="preserve">, revisão e validação dos artefatos produzidos pela </w:t>
      </w:r>
      <w:proofErr w:type="gramStart"/>
      <w:r w:rsidRPr="00145C10">
        <w:rPr>
          <w:rFonts w:ascii="Times New Roman" w:hAnsi="Times New Roman" w:cs="Times New Roman"/>
        </w:rPr>
        <w:t>IA, mantendo</w:t>
      </w:r>
      <w:proofErr w:type="gramEnd"/>
      <w:r w:rsidRPr="00145C10">
        <w:rPr>
          <w:rFonts w:ascii="Times New Roman" w:hAnsi="Times New Roman" w:cs="Times New Roman"/>
        </w:rPr>
        <w:t xml:space="preserve"> a supervisão humana durante as etapas de desenvolvimento, conforme as recomendações para o uso responsável e seguro da Inteligência Artificial Generativa (BRASIL, 2024). Dessa forma, o sistema desenvolvido será utilizado como objeto prático para analisar a aplicação de uma abordagem de Engenharia de Software assistida por IA Generativa, buscando preservar a qualidade, a compreensão e a manutenção do software desenvolvido.</w:t>
      </w:r>
    </w:p>
    <w:p w:rsidR="00A50809" w:rsidRPr="00145C10" w:rsidRDefault="00145C10">
      <w:pPr>
        <w:spacing w:before="240" w:after="120"/>
        <w:rPr>
          <w:rFonts w:ascii="Times New Roman" w:hAnsi="Times New Roman" w:cs="Times New Roman"/>
        </w:rPr>
      </w:pPr>
      <w:r w:rsidRPr="00145C10">
        <w:rPr>
          <w:rFonts w:ascii="Times New Roman" w:hAnsi="Times New Roman" w:cs="Times New Roman"/>
          <w:b/>
          <w:i/>
        </w:rPr>
        <w:t>2.2 Objetivos Específicos</w:t>
      </w:r>
    </w:p>
    <w:p w:rsidR="00A50809" w:rsidRPr="00145C10" w:rsidRDefault="00145C10">
      <w:pPr>
        <w:rPr>
          <w:rFonts w:ascii="Times New Roman" w:hAnsi="Times New Roman" w:cs="Times New Roman"/>
        </w:rPr>
      </w:pPr>
      <w:r w:rsidRPr="00145C10">
        <w:rPr>
          <w:rFonts w:ascii="Times New Roman" w:hAnsi="Times New Roman" w:cs="Times New Roman"/>
        </w:rPr>
        <w:t>Como objetivos específicos, pretende-se:</w:t>
      </w:r>
    </w:p>
    <w:p w:rsidR="00A50809" w:rsidRPr="00145C10" w:rsidRDefault="00145C10">
      <w:pPr>
        <w:rPr>
          <w:rFonts w:ascii="Times New Roman" w:hAnsi="Times New Roman" w:cs="Times New Roman"/>
        </w:rPr>
      </w:pPr>
      <w:r w:rsidRPr="00145C10">
        <w:rPr>
          <w:rFonts w:ascii="Times New Roman" w:hAnsi="Times New Roman" w:cs="Times New Roman"/>
        </w:rPr>
        <w:t>analisar o processo atual de gestão e divulgação da grade horária acadêmica, identificando dificuldades relacionadas à atualização e à comunicação das informações;</w:t>
      </w:r>
    </w:p>
    <w:p w:rsidR="00A50809" w:rsidRPr="00145C10" w:rsidRDefault="00145C10">
      <w:pPr>
        <w:rPr>
          <w:rFonts w:ascii="Times New Roman" w:hAnsi="Times New Roman" w:cs="Times New Roman"/>
        </w:rPr>
      </w:pPr>
      <w:r w:rsidRPr="00145C10">
        <w:rPr>
          <w:rFonts w:ascii="Times New Roman" w:hAnsi="Times New Roman" w:cs="Times New Roman"/>
        </w:rPr>
        <w:t>especificar e modelar uma aplicação web responsiva capaz de centralizar informações referentes a horários, turmas, docentes, salas e ocorrências acadêmicas;</w:t>
      </w:r>
    </w:p>
    <w:p w:rsidR="00A50809" w:rsidRPr="00145C10" w:rsidRDefault="00145C10">
      <w:pPr>
        <w:rPr>
          <w:rFonts w:ascii="Times New Roman" w:hAnsi="Times New Roman" w:cs="Times New Roman"/>
        </w:rPr>
      </w:pPr>
      <w:r w:rsidRPr="00145C10">
        <w:rPr>
          <w:rFonts w:ascii="Times New Roman" w:hAnsi="Times New Roman" w:cs="Times New Roman"/>
        </w:rPr>
        <w:t>desenvolver uma solução de sinalização digital integrada ao sistema web, possibilitando a atualização dinâmica das informações exibidas nos painéis institucionais;</w:t>
      </w:r>
    </w:p>
    <w:p w:rsidR="00A50809" w:rsidRPr="00145C10" w:rsidRDefault="00145C10">
      <w:pPr>
        <w:rPr>
          <w:rFonts w:ascii="Times New Roman" w:hAnsi="Times New Roman" w:cs="Times New Roman"/>
        </w:rPr>
      </w:pPr>
      <w:r w:rsidRPr="00145C10">
        <w:rPr>
          <w:rFonts w:ascii="Times New Roman" w:hAnsi="Times New Roman" w:cs="Times New Roman"/>
        </w:rPr>
        <w:t>definir e documentar práticas para utilização de ferramentas de Inteligência Artificial Generativa nas diferentes etapas do desenvolvimento de software;</w:t>
      </w:r>
    </w:p>
    <w:p w:rsidR="00A50809" w:rsidRPr="00145C10" w:rsidRDefault="00145C10">
      <w:pPr>
        <w:rPr>
          <w:rFonts w:ascii="Times New Roman" w:hAnsi="Times New Roman" w:cs="Times New Roman"/>
        </w:rPr>
      </w:pPr>
      <w:r w:rsidRPr="00145C10">
        <w:rPr>
          <w:rFonts w:ascii="Times New Roman" w:hAnsi="Times New Roman" w:cs="Times New Roman"/>
        </w:rPr>
        <w:t>estabelecer procedimentos de revisão e validação humana dos requisitos, códigos, testes e demais artefatos produzidos ou apoiados por ferramentas de Inteligência Artificial Generativa;</w:t>
      </w:r>
    </w:p>
    <w:p w:rsidR="00A50809" w:rsidRPr="00145C10" w:rsidRDefault="00145C10">
      <w:pPr>
        <w:rPr>
          <w:rFonts w:ascii="Times New Roman" w:hAnsi="Times New Roman" w:cs="Times New Roman"/>
        </w:rPr>
      </w:pPr>
      <w:r w:rsidRPr="00145C10">
        <w:rPr>
          <w:rFonts w:ascii="Times New Roman" w:hAnsi="Times New Roman" w:cs="Times New Roman"/>
        </w:rPr>
        <w:t xml:space="preserve">analisar os benefícios e as limitações observados durante o desenvolvimento assistido por </w:t>
      </w:r>
      <w:proofErr w:type="gramStart"/>
      <w:r w:rsidRPr="00145C10">
        <w:rPr>
          <w:rFonts w:ascii="Times New Roman" w:hAnsi="Times New Roman" w:cs="Times New Roman"/>
        </w:rPr>
        <w:t>IA, considerando</w:t>
      </w:r>
      <w:proofErr w:type="gramEnd"/>
      <w:r w:rsidRPr="00145C10">
        <w:rPr>
          <w:rFonts w:ascii="Times New Roman" w:hAnsi="Times New Roman" w:cs="Times New Roman"/>
        </w:rPr>
        <w:t xml:space="preserve"> aspectos como produtividade, qualidade do código, necessidade de revisão, segurança e possíveis impactos na manutenibilidade do sistema.</w:t>
      </w:r>
    </w:p>
    <w:p w:rsidR="00A50809" w:rsidRPr="00145C10" w:rsidRDefault="00145C10">
      <w:pPr>
        <w:spacing w:before="360" w:after="120"/>
        <w:rPr>
          <w:rFonts w:ascii="Times New Roman" w:hAnsi="Times New Roman" w:cs="Times New Roman"/>
        </w:rPr>
      </w:pPr>
      <w:r w:rsidRPr="00145C10">
        <w:rPr>
          <w:rFonts w:ascii="Times New Roman" w:hAnsi="Times New Roman" w:cs="Times New Roman"/>
          <w:b/>
        </w:rPr>
        <w:t>3 JUSTIFICATIVA</w:t>
      </w:r>
    </w:p>
    <w:p w:rsidR="00A50809" w:rsidRPr="00145C10" w:rsidRDefault="00145C10">
      <w:pPr>
        <w:rPr>
          <w:rFonts w:ascii="Times New Roman" w:hAnsi="Times New Roman" w:cs="Times New Roman"/>
        </w:rPr>
      </w:pPr>
      <w:r w:rsidRPr="00145C10">
        <w:rPr>
          <w:rFonts w:ascii="Times New Roman" w:hAnsi="Times New Roman" w:cs="Times New Roman"/>
        </w:rPr>
        <w:t>A realização deste trabalho justifica-se pela necessidade de aprimorar a gestão e a comunicação das informações relacionadas à grade horária acadêmica, considerando que problemas de horários em instituições de ensino apresentam elevada complexidade devido à quantidade de restrições e variáveis envolvidas (ANDRADE; STEINER; GÓES, 2019). Nesse contexto, a utilização de uma aplicação web responsiva associada à sinalização digital pode contribuir para tornar a divulgação das informações mais dinâmica e acessível, reduzindo a dependência de processos manuais e de conteúdos estáticos.</w:t>
      </w:r>
    </w:p>
    <w:p w:rsidR="00A50809" w:rsidRPr="00145C10" w:rsidRDefault="00145C10">
      <w:pPr>
        <w:rPr>
          <w:rFonts w:ascii="Times New Roman" w:hAnsi="Times New Roman" w:cs="Times New Roman"/>
        </w:rPr>
      </w:pPr>
      <w:r w:rsidRPr="00145C10">
        <w:rPr>
          <w:rFonts w:ascii="Times New Roman" w:hAnsi="Times New Roman" w:cs="Times New Roman"/>
        </w:rPr>
        <w:t xml:space="preserve">Além da aplicação prática, o trabalho justifica-se pela relevância de investigar a utilização da Inteligência Artificial Generativa como recurso de apoio ao desenvolvimento de software. A adoção de </w:t>
      </w:r>
      <w:proofErr w:type="spellStart"/>
      <w:r w:rsidRPr="00145C10">
        <w:rPr>
          <w:rFonts w:ascii="Times New Roman" w:hAnsi="Times New Roman" w:cs="Times New Roman"/>
        </w:rPr>
        <w:t>LLMs</w:t>
      </w:r>
      <w:proofErr w:type="spellEnd"/>
      <w:r w:rsidRPr="00145C10">
        <w:rPr>
          <w:rFonts w:ascii="Times New Roman" w:hAnsi="Times New Roman" w:cs="Times New Roman"/>
        </w:rPr>
        <w:t xml:space="preserve"> pode auxiliar diferentes atividades da Engenharia de Software, incluindo projeto, programação e testes, mas sua utilização também exige critérios de seleção, elaboração adequada de </w:t>
      </w:r>
      <w:proofErr w:type="spellStart"/>
      <w:r w:rsidRPr="00145C10">
        <w:rPr>
          <w:rFonts w:ascii="Times New Roman" w:hAnsi="Times New Roman" w:cs="Times New Roman"/>
        </w:rPr>
        <w:t>prompts</w:t>
      </w:r>
      <w:proofErr w:type="spellEnd"/>
      <w:r w:rsidRPr="00145C10">
        <w:rPr>
          <w:rFonts w:ascii="Times New Roman" w:hAnsi="Times New Roman" w:cs="Times New Roman"/>
        </w:rPr>
        <w:t xml:space="preserve"> e validação dos resultados produzidos (UNICAMP, 2026). O Guia de IA Generativa do Governo Federal destaca a existência de riscos associados a essas tecnologias, como a geração de informações incorretas ou fabricadas, reforçando a necessidade de revisão crítica e validação humana dos conteúdos produzidos pela IA (BRASIL, 2024).</w:t>
      </w:r>
    </w:p>
    <w:p w:rsidR="00A50809" w:rsidRPr="00145C10" w:rsidRDefault="00145C10">
      <w:pPr>
        <w:rPr>
          <w:rFonts w:ascii="Times New Roman" w:hAnsi="Times New Roman" w:cs="Times New Roman"/>
        </w:rPr>
      </w:pPr>
      <w:r w:rsidRPr="00145C10">
        <w:rPr>
          <w:rFonts w:ascii="Times New Roman" w:hAnsi="Times New Roman" w:cs="Times New Roman"/>
        </w:rPr>
        <w:t>Dessa maneira, o desenvolvimento do sistema proposto possibilita utilizar um problema concreto da instituição como objeto de aplicação para estudar uma abordagem de Engenharia de Software assistida por IA Generativa. A pesquisa busca, portanto, relacionar a construção de uma solução tecnológica para a gestão da grade horária com a análise de práticas de desenvolvimento que mantenham a participação humana, a validação dos artefatos e a compreensão do código produzido, contribuindo para uma utilização mais estruturada da IA Generativa no desenvolvimento de software.</w:t>
      </w:r>
    </w:p>
    <w:p w:rsidR="00A50809" w:rsidRPr="00145C10" w:rsidRDefault="00145C10">
      <w:pPr>
        <w:spacing w:before="360" w:after="120"/>
        <w:rPr>
          <w:rFonts w:ascii="Times New Roman" w:hAnsi="Times New Roman" w:cs="Times New Roman"/>
        </w:rPr>
      </w:pPr>
      <w:r w:rsidRPr="00145C10">
        <w:rPr>
          <w:rFonts w:ascii="Times New Roman" w:hAnsi="Times New Roman" w:cs="Times New Roman"/>
          <w:b/>
        </w:rPr>
        <w:lastRenderedPageBreak/>
        <w:t>4 REFERENCIAL TEÓRICO</w:t>
      </w:r>
    </w:p>
    <w:p w:rsidR="00A50809" w:rsidRPr="00145C10" w:rsidRDefault="00145C10">
      <w:pPr>
        <w:rPr>
          <w:rFonts w:ascii="Times New Roman" w:hAnsi="Times New Roman" w:cs="Times New Roman"/>
        </w:rPr>
      </w:pPr>
      <w:r w:rsidRPr="00145C10">
        <w:rPr>
          <w:rFonts w:ascii="Times New Roman" w:hAnsi="Times New Roman" w:cs="Times New Roman"/>
        </w:rPr>
        <w:t xml:space="preserve">Este trabalho aborda uma versão restrita do </w:t>
      </w:r>
      <w:proofErr w:type="spellStart"/>
      <w:r w:rsidRPr="00145C10">
        <w:rPr>
          <w:rFonts w:ascii="Times New Roman" w:hAnsi="Times New Roman" w:cs="Times New Roman"/>
        </w:rPr>
        <w:t>University</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Course</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Timetabling</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Problem</w:t>
      </w:r>
      <w:proofErr w:type="spellEnd"/>
      <w:r w:rsidRPr="00145C10">
        <w:rPr>
          <w:rFonts w:ascii="Times New Roman" w:hAnsi="Times New Roman" w:cs="Times New Roman"/>
        </w:rPr>
        <w:t xml:space="preserve"> (UCTP), na qual a alocação de horários é realizada manualmente por coordenadores acadêmicos, com validação automática de restrições rígidas pelo sistema. Não se propõe a desenvolver algoritmos de otimização para solução automática do problema, mas sim facilitar o processo humano de gestão acadêmica por meio de interfaces digitais e mecanismos de validação de integridade dos dados.</w:t>
      </w:r>
    </w:p>
    <w:p w:rsidR="00A50809" w:rsidRPr="00145C10" w:rsidRDefault="00145C10">
      <w:pPr>
        <w:spacing w:before="240" w:after="120"/>
        <w:rPr>
          <w:rFonts w:ascii="Times New Roman" w:hAnsi="Times New Roman" w:cs="Times New Roman"/>
        </w:rPr>
      </w:pPr>
      <w:r w:rsidRPr="00145C10">
        <w:rPr>
          <w:rFonts w:ascii="Times New Roman" w:hAnsi="Times New Roman" w:cs="Times New Roman"/>
          <w:b/>
          <w:i/>
        </w:rPr>
        <w:t>4.1 A Complexidade Formal do Escalonamento Acadêmico (</w:t>
      </w:r>
      <w:proofErr w:type="spellStart"/>
      <w:r w:rsidRPr="00145C10">
        <w:rPr>
          <w:rFonts w:ascii="Times New Roman" w:hAnsi="Times New Roman" w:cs="Times New Roman"/>
          <w:b/>
          <w:i/>
        </w:rPr>
        <w:t>Course</w:t>
      </w:r>
      <w:proofErr w:type="spellEnd"/>
      <w:r w:rsidRPr="00145C10">
        <w:rPr>
          <w:rFonts w:ascii="Times New Roman" w:hAnsi="Times New Roman" w:cs="Times New Roman"/>
          <w:b/>
          <w:i/>
        </w:rPr>
        <w:t xml:space="preserve"> </w:t>
      </w:r>
      <w:proofErr w:type="spellStart"/>
      <w:r w:rsidRPr="00145C10">
        <w:rPr>
          <w:rFonts w:ascii="Times New Roman" w:hAnsi="Times New Roman" w:cs="Times New Roman"/>
          <w:b/>
          <w:i/>
        </w:rPr>
        <w:t>Timetabling</w:t>
      </w:r>
      <w:proofErr w:type="spellEnd"/>
      <w:r w:rsidRPr="00145C10">
        <w:rPr>
          <w:rFonts w:ascii="Times New Roman" w:hAnsi="Times New Roman" w:cs="Times New Roman"/>
          <w:b/>
          <w:i/>
        </w:rPr>
        <w:t>)</w:t>
      </w:r>
    </w:p>
    <w:p w:rsidR="00A50809" w:rsidRPr="00145C10" w:rsidRDefault="00145C10">
      <w:pPr>
        <w:rPr>
          <w:rFonts w:ascii="Times New Roman" w:hAnsi="Times New Roman" w:cs="Times New Roman"/>
        </w:rPr>
      </w:pPr>
      <w:r w:rsidRPr="00145C10">
        <w:rPr>
          <w:rFonts w:ascii="Times New Roman" w:hAnsi="Times New Roman" w:cs="Times New Roman"/>
        </w:rPr>
        <w:t xml:space="preserve">A administração de cronogramas em instituições de ensino não pode ser reduzida a uma operação trivial de cadastro e persistência de dados. Na literatura de Ciência da Computação e Pesquisa Operacional, problemas de construção de horários são tratados como problemas combinatórios de escalonamento, cuja complexidade computacional pode ser elevada. Cooper e Kingston (1995) demonstraram que diferentes formulações práticas do problema de construção de horários são NP-completas. No contexto universitário, revisões da literatura também classificam o </w:t>
      </w:r>
      <w:proofErr w:type="spellStart"/>
      <w:r w:rsidRPr="00145C10">
        <w:rPr>
          <w:rFonts w:ascii="Times New Roman" w:hAnsi="Times New Roman" w:cs="Times New Roman"/>
        </w:rPr>
        <w:t>University</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Course</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Timetabling</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Problem</w:t>
      </w:r>
      <w:proofErr w:type="spellEnd"/>
      <w:r w:rsidRPr="00145C10">
        <w:rPr>
          <w:rFonts w:ascii="Times New Roman" w:hAnsi="Times New Roman" w:cs="Times New Roman"/>
        </w:rPr>
        <w:t xml:space="preserve"> (UCTP) como um problema NP-difícil, envolvendo a alocação de eventos em períodos e salas sob múltiplas restrições (COOPER; KINGSTON, 1995; BABAEI; KARIMPOUR; HADIDI, 2015).</w:t>
      </w:r>
    </w:p>
    <w:p w:rsidR="00A50809" w:rsidRPr="00145C10" w:rsidRDefault="00145C10">
      <w:pPr>
        <w:rPr>
          <w:rFonts w:ascii="Times New Roman" w:hAnsi="Times New Roman" w:cs="Times New Roman"/>
        </w:rPr>
      </w:pPr>
      <w:r w:rsidRPr="00145C10">
        <w:rPr>
          <w:rFonts w:ascii="Times New Roman" w:hAnsi="Times New Roman" w:cs="Times New Roman"/>
        </w:rPr>
        <w:t xml:space="preserve">No contexto brasileiro, Andrade, Steiner e Góes (2019) apresentam um problema de geração de grades horárias educacionais modelado por técnicas de Pesquisa Operacional, demonstrando a necessidade de considerar simultaneamente restrições e preferências relacionadas à organização das aulas. Embora o estudo esteja voltado ao ensino básico, sua abordagem evidencia a natureza combinatória do problema de </w:t>
      </w:r>
      <w:proofErr w:type="spellStart"/>
      <w:r w:rsidRPr="00145C10">
        <w:rPr>
          <w:rFonts w:ascii="Times New Roman" w:hAnsi="Times New Roman" w:cs="Times New Roman"/>
        </w:rPr>
        <w:t>timetabling</w:t>
      </w:r>
      <w:proofErr w:type="spellEnd"/>
      <w:r w:rsidRPr="00145C10">
        <w:rPr>
          <w:rFonts w:ascii="Times New Roman" w:hAnsi="Times New Roman" w:cs="Times New Roman"/>
        </w:rPr>
        <w:t>.</w:t>
      </w:r>
    </w:p>
    <w:p w:rsidR="00A50809" w:rsidRPr="00145C10" w:rsidRDefault="00145C10">
      <w:pPr>
        <w:rPr>
          <w:rFonts w:ascii="Times New Roman" w:hAnsi="Times New Roman" w:cs="Times New Roman"/>
        </w:rPr>
      </w:pPr>
      <w:r w:rsidRPr="00145C10">
        <w:rPr>
          <w:rFonts w:ascii="Times New Roman" w:hAnsi="Times New Roman" w:cs="Times New Roman"/>
        </w:rPr>
        <w:t>A resolução e o gerenciamento desse tipo de problema demandam a harmonização simultânea de dois grupos de restrições:</w:t>
      </w:r>
    </w:p>
    <w:p w:rsidR="00A50809" w:rsidRPr="00145C10" w:rsidRDefault="00145C10">
      <w:pPr>
        <w:rPr>
          <w:rFonts w:ascii="Times New Roman" w:hAnsi="Times New Roman" w:cs="Times New Roman"/>
        </w:rPr>
      </w:pPr>
      <w:r w:rsidRPr="00145C10">
        <w:rPr>
          <w:rFonts w:ascii="Times New Roman" w:hAnsi="Times New Roman" w:cs="Times New Roman"/>
        </w:rPr>
        <w:t xml:space="preserve">Restrições rígidas (hard </w:t>
      </w:r>
      <w:proofErr w:type="spellStart"/>
      <w:r w:rsidRPr="00145C10">
        <w:rPr>
          <w:rFonts w:ascii="Times New Roman" w:hAnsi="Times New Roman" w:cs="Times New Roman"/>
        </w:rPr>
        <w:t>constraints</w:t>
      </w:r>
      <w:proofErr w:type="spellEnd"/>
      <w:r w:rsidRPr="00145C10">
        <w:rPr>
          <w:rFonts w:ascii="Times New Roman" w:hAnsi="Times New Roman" w:cs="Times New Roman"/>
        </w:rPr>
        <w:t>): condições que precisam ser satisfeitas para que uma grade seja considerada válida. Entre elas estão a impossibilidade de um docente ministrar duas disciplinas simultaneamente, a impossibilidade de uma sala receber duas turmas no mesmo intervalo e a necessidade de evitar conflitos entre componentes curriculares destinados ao mesmo grupo de estudantes.</w:t>
      </w:r>
    </w:p>
    <w:p w:rsidR="00A50809" w:rsidRPr="00145C10" w:rsidRDefault="00145C10">
      <w:pPr>
        <w:rPr>
          <w:rFonts w:ascii="Times New Roman" w:hAnsi="Times New Roman" w:cs="Times New Roman"/>
        </w:rPr>
      </w:pPr>
      <w:r w:rsidRPr="00145C10">
        <w:rPr>
          <w:rFonts w:ascii="Times New Roman" w:hAnsi="Times New Roman" w:cs="Times New Roman"/>
        </w:rPr>
        <w:t xml:space="preserve">Restrições flexíveis (soft </w:t>
      </w:r>
      <w:proofErr w:type="spellStart"/>
      <w:r w:rsidRPr="00145C10">
        <w:rPr>
          <w:rFonts w:ascii="Times New Roman" w:hAnsi="Times New Roman" w:cs="Times New Roman"/>
        </w:rPr>
        <w:t>constraints</w:t>
      </w:r>
      <w:proofErr w:type="spellEnd"/>
      <w:r w:rsidRPr="00145C10">
        <w:rPr>
          <w:rFonts w:ascii="Times New Roman" w:hAnsi="Times New Roman" w:cs="Times New Roman"/>
        </w:rPr>
        <w:t>): condições associadas à qualidade ou à preferência de uma solução, como a redução de períodos ociosos, a distribuição das aulas ao longo da semana e o atendimento de determinadas preferências de docentes ou da instituição.</w:t>
      </w:r>
    </w:p>
    <w:p w:rsidR="00A50809" w:rsidRPr="00145C10" w:rsidRDefault="00145C10">
      <w:pPr>
        <w:rPr>
          <w:rFonts w:ascii="Times New Roman" w:hAnsi="Times New Roman" w:cs="Times New Roman"/>
        </w:rPr>
      </w:pPr>
      <w:r w:rsidRPr="00145C10">
        <w:rPr>
          <w:rFonts w:ascii="Times New Roman" w:hAnsi="Times New Roman" w:cs="Times New Roman"/>
        </w:rPr>
        <w:t xml:space="preserve">No contexto específico do Instituto Federal de Goiás, Couto e Paulino (2019) estudaram o problema de alocação de salas no </w:t>
      </w:r>
      <w:proofErr w:type="spellStart"/>
      <w:r w:rsidRPr="00145C10">
        <w:rPr>
          <w:rFonts w:ascii="Times New Roman" w:hAnsi="Times New Roman" w:cs="Times New Roman"/>
        </w:rPr>
        <w:t>Câmpus</w:t>
      </w:r>
      <w:proofErr w:type="spellEnd"/>
      <w:r w:rsidRPr="00145C10">
        <w:rPr>
          <w:rFonts w:ascii="Times New Roman" w:hAnsi="Times New Roman" w:cs="Times New Roman"/>
        </w:rPr>
        <w:t xml:space="preserve"> Goiânia, considerando dados reais de salas e turmas. O trabalho investigou técnicas de otimização combinatória e utilizou uma abordagem baseada em algoritmo guloso e </w:t>
      </w:r>
      <w:proofErr w:type="spellStart"/>
      <w:r w:rsidRPr="00145C10">
        <w:rPr>
          <w:rFonts w:ascii="Times New Roman" w:hAnsi="Times New Roman" w:cs="Times New Roman"/>
        </w:rPr>
        <w:t>Simulated</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Annealing</w:t>
      </w:r>
      <w:proofErr w:type="spellEnd"/>
      <w:r w:rsidRPr="00145C10">
        <w:rPr>
          <w:rFonts w:ascii="Times New Roman" w:hAnsi="Times New Roman" w:cs="Times New Roman"/>
        </w:rPr>
        <w:t>, tendo como referência as alocações manuais existentes na instituição. Esse estudo constitui uma referência particularmente pertinente para demonstrar que a organização de salas e horários envolve conflitos e restrições que podem ser tratados computacionalmente.</w:t>
      </w:r>
    </w:p>
    <w:p w:rsidR="00A50809" w:rsidRPr="00145C10" w:rsidRDefault="00145C10">
      <w:pPr>
        <w:rPr>
          <w:rFonts w:ascii="Times New Roman" w:hAnsi="Times New Roman" w:cs="Times New Roman"/>
        </w:rPr>
      </w:pPr>
      <w:r w:rsidRPr="00145C10">
        <w:rPr>
          <w:rFonts w:ascii="Times New Roman" w:hAnsi="Times New Roman" w:cs="Times New Roman"/>
        </w:rPr>
        <w:t xml:space="preserve">Observação de adequação ao projeto: Embora a literatura de </w:t>
      </w:r>
      <w:proofErr w:type="spellStart"/>
      <w:r w:rsidRPr="00145C10">
        <w:rPr>
          <w:rFonts w:ascii="Times New Roman" w:hAnsi="Times New Roman" w:cs="Times New Roman"/>
        </w:rPr>
        <w:t>timetabling</w:t>
      </w:r>
      <w:proofErr w:type="spellEnd"/>
      <w:r w:rsidRPr="00145C10">
        <w:rPr>
          <w:rFonts w:ascii="Times New Roman" w:hAnsi="Times New Roman" w:cs="Times New Roman"/>
        </w:rPr>
        <w:t xml:space="preserve"> contemple algoritmos de otimização, este projeto de graduação adota uma abordagem distinta: a validação manual assistida. O sistema não busca gerar automaticamente a grade ótima; ele verifica conflitos e restrições durante a inserção ou alteração dos dados, permitindo que o coordenador acadêmico mantenha o controle das decisões.</w:t>
      </w:r>
    </w:p>
    <w:p w:rsidR="00A50809" w:rsidRPr="00145C10" w:rsidRDefault="00145C10">
      <w:pPr>
        <w:spacing w:before="240" w:after="120"/>
        <w:rPr>
          <w:rFonts w:ascii="Times New Roman" w:hAnsi="Times New Roman" w:cs="Times New Roman"/>
        </w:rPr>
      </w:pPr>
      <w:r w:rsidRPr="00145C10">
        <w:rPr>
          <w:rFonts w:ascii="Times New Roman" w:hAnsi="Times New Roman" w:cs="Times New Roman"/>
          <w:b/>
          <w:i/>
        </w:rPr>
        <w:t>4.2 Computação Ubíqua e a Desterritorialização da Informação</w:t>
      </w:r>
    </w:p>
    <w:p w:rsidR="00A50809" w:rsidRPr="00145C10" w:rsidRDefault="00145C10">
      <w:pPr>
        <w:rPr>
          <w:rFonts w:ascii="Times New Roman" w:hAnsi="Times New Roman" w:cs="Times New Roman"/>
        </w:rPr>
      </w:pPr>
      <w:r w:rsidRPr="00145C10">
        <w:rPr>
          <w:rFonts w:ascii="Times New Roman" w:hAnsi="Times New Roman" w:cs="Times New Roman"/>
        </w:rPr>
        <w:lastRenderedPageBreak/>
        <w:t xml:space="preserve">A concentração de informações acadêmicas em painéis físicos ou terminais localizados exclusivamente nas dependências da instituição limita o acesso ao conteúdo ao espaço físico em que o dispositivo está instalado. Essa questão pode ser relacionada aos princípios da computação ubíqua propostos por </w:t>
      </w:r>
      <w:proofErr w:type="spellStart"/>
      <w:r w:rsidRPr="00145C10">
        <w:rPr>
          <w:rFonts w:ascii="Times New Roman" w:hAnsi="Times New Roman" w:cs="Times New Roman"/>
        </w:rPr>
        <w:t>Weiser</w:t>
      </w:r>
      <w:proofErr w:type="spellEnd"/>
      <w:r w:rsidRPr="00145C10">
        <w:rPr>
          <w:rFonts w:ascii="Times New Roman" w:hAnsi="Times New Roman" w:cs="Times New Roman"/>
        </w:rPr>
        <w:t xml:space="preserve"> (1991), segundo os quais os recursos computacionais tendem a se integrar ao ambiente de maneira contínua e pouco perceptível, tornando a informação disponível sem depender de um único computador ou local de interação.</w:t>
      </w:r>
    </w:p>
    <w:p w:rsidR="00A50809" w:rsidRPr="00145C10" w:rsidRDefault="00145C10">
      <w:pPr>
        <w:rPr>
          <w:rFonts w:ascii="Times New Roman" w:hAnsi="Times New Roman" w:cs="Times New Roman"/>
        </w:rPr>
      </w:pPr>
      <w:r w:rsidRPr="00145C10">
        <w:rPr>
          <w:rFonts w:ascii="Times New Roman" w:hAnsi="Times New Roman" w:cs="Times New Roman"/>
        </w:rPr>
        <w:t>Duarte e Firmino (2011) discutem a evolução da relação entre pessoas, objetos e tecnologias, relacionando o conceito de computação ubíqua à presença disseminada de tecnologias nos ambientes cotidianos. Essa perspectiva é pertinente à utilização de sistemas acadêmicos acessíveis por múltiplos dispositivos, uma vez que a informação deixa de estar vinculada exclusivamente a um artefato físico localizado em determinado espaço.</w:t>
      </w:r>
    </w:p>
    <w:p w:rsidR="00A50809" w:rsidRPr="00145C10" w:rsidRDefault="00145C10">
      <w:pPr>
        <w:rPr>
          <w:rFonts w:ascii="Times New Roman" w:hAnsi="Times New Roman" w:cs="Times New Roman"/>
        </w:rPr>
      </w:pPr>
      <w:r w:rsidRPr="00145C10">
        <w:rPr>
          <w:rFonts w:ascii="Times New Roman" w:hAnsi="Times New Roman" w:cs="Times New Roman"/>
        </w:rPr>
        <w:t>Dessa forma, a utilização de uma plataforma web responsiva pode ampliar os pontos de acesso às informações acadêmicas, permitindo que estudantes, docentes e gestores consultem horários e comunicados por computadores e dispositivos móveis. Neste projeto, essa característica é implementada por meio de uma aplicação web acessível remotamente, sem dependência de um terminal físico específico.</w:t>
      </w:r>
    </w:p>
    <w:p w:rsidR="00A50809" w:rsidRPr="00145C10" w:rsidRDefault="00145C10">
      <w:pPr>
        <w:spacing w:before="240" w:after="120"/>
        <w:rPr>
          <w:rFonts w:ascii="Times New Roman" w:hAnsi="Times New Roman" w:cs="Times New Roman"/>
        </w:rPr>
      </w:pPr>
      <w:r w:rsidRPr="00145C10">
        <w:rPr>
          <w:rFonts w:ascii="Times New Roman" w:hAnsi="Times New Roman" w:cs="Times New Roman"/>
          <w:b/>
          <w:i/>
        </w:rPr>
        <w:t>4.3 Mural Digital Acadêmico e Atualizações das Informações</w:t>
      </w:r>
    </w:p>
    <w:p w:rsidR="00A50809" w:rsidRPr="00145C10" w:rsidRDefault="00145C10">
      <w:pPr>
        <w:rPr>
          <w:rFonts w:ascii="Times New Roman" w:hAnsi="Times New Roman" w:cs="Times New Roman"/>
        </w:rPr>
      </w:pPr>
      <w:r w:rsidRPr="00145C10">
        <w:rPr>
          <w:rFonts w:ascii="Times New Roman" w:hAnsi="Times New Roman" w:cs="Times New Roman"/>
        </w:rPr>
        <w:t>Um mural digital acadêmico pode ser compreendido como uma interface destinada à apresentação dinâmica de informações institucionais, utilizando recursos computacionais para substituir ou complementar formas tradicionais de comunicação, como cartazes e quadros de avisos. No contexto deste projeto, a principal finalidade do mural é apresentar informações de horários e comunicados acadêmicos de maneira organizada e atualizável.</w:t>
      </w:r>
    </w:p>
    <w:p w:rsidR="00A50809" w:rsidRPr="00145C10" w:rsidRDefault="00145C10">
      <w:pPr>
        <w:rPr>
          <w:rFonts w:ascii="Times New Roman" w:hAnsi="Times New Roman" w:cs="Times New Roman"/>
        </w:rPr>
      </w:pPr>
      <w:r w:rsidRPr="00145C10">
        <w:rPr>
          <w:rFonts w:ascii="Times New Roman" w:hAnsi="Times New Roman" w:cs="Times New Roman"/>
        </w:rPr>
        <w:t>A utilização de uma aplicação web para essa finalidade apresenta uma diferença arquitetural importante em relação à transmissão contínua de conteúdo audiovisual. Em vez de utilizar uma transmissão de vídeo como mecanismo de atualização das informações, o sistema pode disponibilizar dados estruturados e páginas web que são atualizados conforme a necessidade do ambiente institucional.</w:t>
      </w:r>
    </w:p>
    <w:p w:rsidR="00A50809" w:rsidRPr="00145C10" w:rsidRDefault="00145C10">
      <w:pPr>
        <w:rPr>
          <w:rFonts w:ascii="Times New Roman" w:hAnsi="Times New Roman" w:cs="Times New Roman"/>
        </w:rPr>
      </w:pPr>
      <w:r w:rsidRPr="00145C10">
        <w:rPr>
          <w:rFonts w:ascii="Times New Roman" w:hAnsi="Times New Roman" w:cs="Times New Roman"/>
        </w:rPr>
        <w:t>Essa distinção é relevante para o escopo deste projeto porque o objetivo não é implementar uma infraestrutura de streaming ou sinalização digital comercial, mas disponibilizar uma interface web de consulta e apresentação das informações acadêmicas.</w:t>
      </w:r>
    </w:p>
    <w:p w:rsidR="00A50809" w:rsidRPr="00145C10" w:rsidRDefault="00145C10">
      <w:pPr>
        <w:spacing w:before="240" w:after="120"/>
        <w:rPr>
          <w:rFonts w:ascii="Times New Roman" w:hAnsi="Times New Roman" w:cs="Times New Roman"/>
        </w:rPr>
      </w:pPr>
      <w:r w:rsidRPr="00145C10">
        <w:rPr>
          <w:rFonts w:ascii="Times New Roman" w:hAnsi="Times New Roman" w:cs="Times New Roman"/>
          <w:b/>
          <w:i/>
        </w:rPr>
        <w:t>4.4 Engenharia de Software Assistida Por IA</w:t>
      </w:r>
    </w:p>
    <w:p w:rsidR="00A50809" w:rsidRPr="00145C10" w:rsidRDefault="00145C10">
      <w:pPr>
        <w:rPr>
          <w:rFonts w:ascii="Times New Roman" w:hAnsi="Times New Roman" w:cs="Times New Roman"/>
        </w:rPr>
      </w:pPr>
      <w:r w:rsidRPr="00145C10">
        <w:rPr>
          <w:rFonts w:ascii="Times New Roman" w:hAnsi="Times New Roman" w:cs="Times New Roman"/>
        </w:rPr>
        <w:t>A utilização de modelos de linguagem de grande porte (</w:t>
      </w:r>
      <w:proofErr w:type="spellStart"/>
      <w:r w:rsidRPr="00145C10">
        <w:rPr>
          <w:rFonts w:ascii="Times New Roman" w:hAnsi="Times New Roman" w:cs="Times New Roman"/>
        </w:rPr>
        <w:t>Large</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Language</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Models</w:t>
      </w:r>
      <w:proofErr w:type="spellEnd"/>
      <w:r w:rsidRPr="00145C10">
        <w:rPr>
          <w:rFonts w:ascii="Times New Roman" w:hAnsi="Times New Roman" w:cs="Times New Roman"/>
        </w:rPr>
        <w:t xml:space="preserve"> - </w:t>
      </w:r>
      <w:proofErr w:type="spellStart"/>
      <w:r w:rsidRPr="00145C10">
        <w:rPr>
          <w:rFonts w:ascii="Times New Roman" w:hAnsi="Times New Roman" w:cs="Times New Roman"/>
        </w:rPr>
        <w:t>LLMs</w:t>
      </w:r>
      <w:proofErr w:type="spellEnd"/>
      <w:r w:rsidRPr="00145C10">
        <w:rPr>
          <w:rFonts w:ascii="Times New Roman" w:hAnsi="Times New Roman" w:cs="Times New Roman"/>
        </w:rPr>
        <w:t xml:space="preserve">) modificou práticas de desenvolvimento de software, especialmente em atividades relacionadas à geração, transformação e documentação de código. </w:t>
      </w:r>
      <w:proofErr w:type="spellStart"/>
      <w:r w:rsidRPr="00145C10">
        <w:rPr>
          <w:rFonts w:ascii="Times New Roman" w:hAnsi="Times New Roman" w:cs="Times New Roman"/>
        </w:rPr>
        <w:t>Karpathy</w:t>
      </w:r>
      <w:proofErr w:type="spellEnd"/>
      <w:r w:rsidRPr="00145C10">
        <w:rPr>
          <w:rFonts w:ascii="Times New Roman" w:hAnsi="Times New Roman" w:cs="Times New Roman"/>
        </w:rPr>
        <w:t xml:space="preserve"> (2025), ao discutir o conceito de Software 3.0, descreve uma mudança na forma de interação com sistemas computacionais, na qual modelos de linguagem passam a atuar como uma nova interface para especificação e produção de software.</w:t>
      </w:r>
    </w:p>
    <w:p w:rsidR="00A50809" w:rsidRPr="00145C10" w:rsidRDefault="00145C10">
      <w:pPr>
        <w:rPr>
          <w:rFonts w:ascii="Times New Roman" w:hAnsi="Times New Roman" w:cs="Times New Roman"/>
        </w:rPr>
      </w:pPr>
      <w:r w:rsidRPr="00145C10">
        <w:rPr>
          <w:rFonts w:ascii="Times New Roman" w:hAnsi="Times New Roman" w:cs="Times New Roman"/>
        </w:rPr>
        <w:t>Esse cenário também introduz novos desafios de engenharia de software. Uma pesquisa recente sobre dívida técnica autodeclarada associada ao uso de IA generativa identificou situações em que desenvolvedores registram incertezas ou problemas relacionados ao código produzido com auxílio de modelos generativos, incluindo dificuldades de teste, adaptação e compreensão do código gerado (AL MUJAHID; IMRAN, 2026).</w:t>
      </w:r>
    </w:p>
    <w:p w:rsidR="00A50809" w:rsidRPr="00145C10" w:rsidRDefault="00145C10">
      <w:pPr>
        <w:rPr>
          <w:rFonts w:ascii="Times New Roman" w:hAnsi="Times New Roman" w:cs="Times New Roman"/>
        </w:rPr>
      </w:pPr>
      <w:r w:rsidRPr="00145C10">
        <w:rPr>
          <w:rFonts w:ascii="Times New Roman" w:hAnsi="Times New Roman" w:cs="Times New Roman"/>
        </w:rPr>
        <w:t xml:space="preserve">Além disso, pesquisas recentes indicam que a utilização do mesmo modelo para gerar código e posteriormente produzir testes pode introduzir dependência entre os artefatos. </w:t>
      </w:r>
      <w:proofErr w:type="spellStart"/>
      <w:r w:rsidRPr="00145C10">
        <w:rPr>
          <w:rFonts w:ascii="Times New Roman" w:hAnsi="Times New Roman" w:cs="Times New Roman"/>
        </w:rPr>
        <w:t>Konstantinou</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Tambon</w:t>
      </w:r>
      <w:proofErr w:type="spellEnd"/>
      <w:r w:rsidRPr="00145C10">
        <w:rPr>
          <w:rFonts w:ascii="Times New Roman" w:hAnsi="Times New Roman" w:cs="Times New Roman"/>
        </w:rPr>
        <w:t xml:space="preserve"> e </w:t>
      </w:r>
      <w:proofErr w:type="spellStart"/>
      <w:r w:rsidRPr="00145C10">
        <w:rPr>
          <w:rFonts w:ascii="Times New Roman" w:hAnsi="Times New Roman" w:cs="Times New Roman"/>
        </w:rPr>
        <w:t>Papadakis</w:t>
      </w:r>
      <w:proofErr w:type="spellEnd"/>
      <w:r w:rsidRPr="00145C10">
        <w:rPr>
          <w:rFonts w:ascii="Times New Roman" w:hAnsi="Times New Roman" w:cs="Times New Roman"/>
        </w:rPr>
        <w:t xml:space="preserve"> (2026) investigaram esse fenômeno e observaram que erros presentes no código podem ser propagados para os testes gerados posteriormente, reduzindo a capacidade desses testes de detectar </w:t>
      </w:r>
      <w:r w:rsidRPr="00145C10">
        <w:rPr>
          <w:rFonts w:ascii="Times New Roman" w:hAnsi="Times New Roman" w:cs="Times New Roman"/>
        </w:rPr>
        <w:lastRenderedPageBreak/>
        <w:t>defeitos. Esse resultado reforça a importância de mecanismos independentes de validação e revisão humana em processos de desenvolvimento assistido por IA.</w:t>
      </w:r>
    </w:p>
    <w:p w:rsidR="00A50809" w:rsidRPr="00145C10" w:rsidRDefault="00145C10">
      <w:pPr>
        <w:rPr>
          <w:rFonts w:ascii="Times New Roman" w:hAnsi="Times New Roman" w:cs="Times New Roman"/>
        </w:rPr>
      </w:pPr>
      <w:r w:rsidRPr="00145C10">
        <w:rPr>
          <w:rFonts w:ascii="Times New Roman" w:hAnsi="Times New Roman" w:cs="Times New Roman"/>
        </w:rPr>
        <w:t>Para reduzir esses riscos e manter a rastreabilidade das decisões técnicas, este projeto adota três práticas complementares:</w:t>
      </w:r>
    </w:p>
    <w:p w:rsidR="00A50809" w:rsidRPr="00145C10" w:rsidRDefault="00145C10">
      <w:pPr>
        <w:rPr>
          <w:rFonts w:ascii="Times New Roman" w:hAnsi="Times New Roman" w:cs="Times New Roman"/>
        </w:rPr>
      </w:pPr>
      <w:r w:rsidRPr="00145C10">
        <w:rPr>
          <w:rFonts w:ascii="Times New Roman" w:hAnsi="Times New Roman" w:cs="Times New Roman"/>
        </w:rPr>
        <w:t>Especificação orientada por requisitos (</w:t>
      </w:r>
      <w:proofErr w:type="spellStart"/>
      <w:r w:rsidRPr="00145C10">
        <w:rPr>
          <w:rFonts w:ascii="Times New Roman" w:hAnsi="Times New Roman" w:cs="Times New Roman"/>
        </w:rPr>
        <w:t>Spec-Driven</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Development</w:t>
      </w:r>
      <w:proofErr w:type="spellEnd"/>
      <w:r w:rsidRPr="00145C10">
        <w:rPr>
          <w:rFonts w:ascii="Times New Roman" w:hAnsi="Times New Roman" w:cs="Times New Roman"/>
        </w:rPr>
        <w:t>): utilização de especificações formais como referência para a implementação;</w:t>
      </w:r>
    </w:p>
    <w:p w:rsidR="00A50809" w:rsidRPr="00145C10" w:rsidRDefault="00145C10">
      <w:pPr>
        <w:rPr>
          <w:rFonts w:ascii="Times New Roman" w:hAnsi="Times New Roman" w:cs="Times New Roman"/>
        </w:rPr>
      </w:pPr>
      <w:r w:rsidRPr="00145C10">
        <w:rPr>
          <w:rFonts w:ascii="Times New Roman" w:hAnsi="Times New Roman" w:cs="Times New Roman"/>
        </w:rPr>
        <w:t>Decomposição de problemas: divisão de tarefas complexas em etapas menores e verificáveis;</w:t>
      </w:r>
    </w:p>
    <w:p w:rsidR="00A50809" w:rsidRPr="00145C10" w:rsidRDefault="00145C10">
      <w:pPr>
        <w:rPr>
          <w:rFonts w:ascii="Times New Roman" w:hAnsi="Times New Roman" w:cs="Times New Roman"/>
        </w:rPr>
      </w:pPr>
      <w:r w:rsidRPr="00145C10">
        <w:rPr>
          <w:rFonts w:ascii="Times New Roman" w:hAnsi="Times New Roman" w:cs="Times New Roman"/>
        </w:rPr>
        <w:t>Testes e mecanismos de qualidade: utilização de testes automatizados, análise estática e revisão humana do código produzido.</w:t>
      </w:r>
    </w:p>
    <w:p w:rsidR="00A50809" w:rsidRPr="00145C10" w:rsidRDefault="00145C10">
      <w:pPr>
        <w:spacing w:before="240" w:after="120"/>
        <w:rPr>
          <w:rFonts w:ascii="Times New Roman" w:hAnsi="Times New Roman" w:cs="Times New Roman"/>
        </w:rPr>
      </w:pPr>
      <w:r w:rsidRPr="00145C10">
        <w:rPr>
          <w:rFonts w:ascii="Times New Roman" w:hAnsi="Times New Roman" w:cs="Times New Roman"/>
          <w:b/>
          <w:i/>
        </w:rPr>
        <w:t xml:space="preserve">4.5 Especificação Canônica: </w:t>
      </w:r>
      <w:proofErr w:type="spellStart"/>
      <w:r w:rsidRPr="00145C10">
        <w:rPr>
          <w:rFonts w:ascii="Times New Roman" w:hAnsi="Times New Roman" w:cs="Times New Roman"/>
          <w:b/>
          <w:i/>
        </w:rPr>
        <w:t>Spec-Driven</w:t>
      </w:r>
      <w:proofErr w:type="spellEnd"/>
      <w:r w:rsidRPr="00145C10">
        <w:rPr>
          <w:rFonts w:ascii="Times New Roman" w:hAnsi="Times New Roman" w:cs="Times New Roman"/>
          <w:b/>
          <w:i/>
        </w:rPr>
        <w:t xml:space="preserve"> </w:t>
      </w:r>
      <w:proofErr w:type="spellStart"/>
      <w:r w:rsidRPr="00145C10">
        <w:rPr>
          <w:rFonts w:ascii="Times New Roman" w:hAnsi="Times New Roman" w:cs="Times New Roman"/>
          <w:b/>
          <w:i/>
        </w:rPr>
        <w:t>Development</w:t>
      </w:r>
      <w:proofErr w:type="spellEnd"/>
      <w:r w:rsidRPr="00145C10">
        <w:rPr>
          <w:rFonts w:ascii="Times New Roman" w:hAnsi="Times New Roman" w:cs="Times New Roman"/>
          <w:b/>
          <w:i/>
        </w:rPr>
        <w:t xml:space="preserve"> (SDD)</w:t>
      </w:r>
    </w:p>
    <w:p w:rsidR="00A50809" w:rsidRPr="00145C10" w:rsidRDefault="00145C10">
      <w:pPr>
        <w:rPr>
          <w:rFonts w:ascii="Times New Roman" w:hAnsi="Times New Roman" w:cs="Times New Roman"/>
        </w:rPr>
      </w:pPr>
      <w:r w:rsidRPr="00145C10">
        <w:rPr>
          <w:rFonts w:ascii="Times New Roman" w:hAnsi="Times New Roman" w:cs="Times New Roman"/>
        </w:rPr>
        <w:t xml:space="preserve">O </w:t>
      </w:r>
      <w:proofErr w:type="spellStart"/>
      <w:r w:rsidRPr="00145C10">
        <w:rPr>
          <w:rFonts w:ascii="Times New Roman" w:hAnsi="Times New Roman" w:cs="Times New Roman"/>
        </w:rPr>
        <w:t>Spec-Driven</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Development</w:t>
      </w:r>
      <w:proofErr w:type="spellEnd"/>
      <w:r w:rsidRPr="00145C10">
        <w:rPr>
          <w:rFonts w:ascii="Times New Roman" w:hAnsi="Times New Roman" w:cs="Times New Roman"/>
        </w:rPr>
        <w:t xml:space="preserve"> (SDD) caracteriza-se pela utilização de especificações detalhadas como referência central para orientar a implementação do software. A prática ganhou destaque recente com a disseminação de ferramentas de desenvolvimento assistida por agentes de IA. Segundo a documentação técnica publicada pela IBM (GUTOWSKA, 2026), o SDD utiliza uma especificação detalhada como referência para determinar o que deve ser construído e como a implementação deve ocorrer. A Microsoft também descreve o desenvolvimento orientado por especificações como uma abordagem especialmente relevante em contextos nos quais agentes de IA são utilizados para implementar software a partir de requisitos previamente definidos.</w:t>
      </w:r>
    </w:p>
    <w:p w:rsidR="00A50809" w:rsidRPr="00145C10" w:rsidRDefault="00145C10">
      <w:pPr>
        <w:rPr>
          <w:rFonts w:ascii="Times New Roman" w:hAnsi="Times New Roman" w:cs="Times New Roman"/>
        </w:rPr>
      </w:pPr>
      <w:r w:rsidRPr="00145C10">
        <w:rPr>
          <w:rFonts w:ascii="Times New Roman" w:hAnsi="Times New Roman" w:cs="Times New Roman"/>
        </w:rPr>
        <w:t>Neste projeto, a especificação canônica é composta pelos requisitos funcionais, pelo modelo de dados, pelo Diagrama Entidade-Relacionamento (DER), pelas regras de validação do domínio e, quando aplicável, pelas especificações das interfaces de programação (API). Dessa maneira, a implementação assistida por IA deve permanecer subordinada aos requisitos previamente estabelecidos pela equipe.</w:t>
      </w:r>
    </w:p>
    <w:p w:rsidR="00A50809" w:rsidRPr="00145C10" w:rsidRDefault="00145C10">
      <w:pPr>
        <w:spacing w:before="240" w:after="120"/>
        <w:rPr>
          <w:rFonts w:ascii="Times New Roman" w:hAnsi="Times New Roman" w:cs="Times New Roman"/>
        </w:rPr>
      </w:pPr>
      <w:r w:rsidRPr="00145C10">
        <w:rPr>
          <w:rFonts w:ascii="Times New Roman" w:hAnsi="Times New Roman" w:cs="Times New Roman"/>
          <w:b/>
          <w:i/>
        </w:rPr>
        <w:t>4.6 Decomposição Lógica e Chain-</w:t>
      </w:r>
      <w:proofErr w:type="spellStart"/>
      <w:r w:rsidRPr="00145C10">
        <w:rPr>
          <w:rFonts w:ascii="Times New Roman" w:hAnsi="Times New Roman" w:cs="Times New Roman"/>
          <w:b/>
          <w:i/>
        </w:rPr>
        <w:t>of</w:t>
      </w:r>
      <w:proofErr w:type="spellEnd"/>
      <w:r w:rsidRPr="00145C10">
        <w:rPr>
          <w:rFonts w:ascii="Times New Roman" w:hAnsi="Times New Roman" w:cs="Times New Roman"/>
          <w:b/>
          <w:i/>
        </w:rPr>
        <w:t>-</w:t>
      </w:r>
      <w:proofErr w:type="spellStart"/>
      <w:r w:rsidRPr="00145C10">
        <w:rPr>
          <w:rFonts w:ascii="Times New Roman" w:hAnsi="Times New Roman" w:cs="Times New Roman"/>
          <w:b/>
          <w:i/>
        </w:rPr>
        <w:t>Thought</w:t>
      </w:r>
      <w:proofErr w:type="spellEnd"/>
    </w:p>
    <w:p w:rsidR="00A50809" w:rsidRPr="00145C10" w:rsidRDefault="00145C10">
      <w:pPr>
        <w:rPr>
          <w:rFonts w:ascii="Times New Roman" w:hAnsi="Times New Roman" w:cs="Times New Roman"/>
        </w:rPr>
      </w:pPr>
      <w:r w:rsidRPr="00145C10">
        <w:rPr>
          <w:rFonts w:ascii="Times New Roman" w:hAnsi="Times New Roman" w:cs="Times New Roman"/>
        </w:rPr>
        <w:t xml:space="preserve">Na implementação de funcionalidades que envolvem múltiplas condições, pode-se recorrer à decomposição de problemas em etapas menores. </w:t>
      </w:r>
      <w:proofErr w:type="spellStart"/>
      <w:r w:rsidRPr="00145C10">
        <w:rPr>
          <w:rFonts w:ascii="Times New Roman" w:hAnsi="Times New Roman" w:cs="Times New Roman"/>
        </w:rPr>
        <w:t>Wei</w:t>
      </w:r>
      <w:proofErr w:type="spellEnd"/>
      <w:r w:rsidRPr="00145C10">
        <w:rPr>
          <w:rFonts w:ascii="Times New Roman" w:hAnsi="Times New Roman" w:cs="Times New Roman"/>
        </w:rPr>
        <w:t xml:space="preserve"> et al. (2022) demonstraram que o Chain-</w:t>
      </w:r>
      <w:proofErr w:type="spellStart"/>
      <w:r w:rsidRPr="00145C10">
        <w:rPr>
          <w:rFonts w:ascii="Times New Roman" w:hAnsi="Times New Roman" w:cs="Times New Roman"/>
        </w:rPr>
        <w:t>of</w:t>
      </w:r>
      <w:proofErr w:type="spellEnd"/>
      <w:r w:rsidRPr="00145C10">
        <w:rPr>
          <w:rFonts w:ascii="Times New Roman" w:hAnsi="Times New Roman" w:cs="Times New Roman"/>
        </w:rPr>
        <w:t>-</w:t>
      </w:r>
      <w:proofErr w:type="spellStart"/>
      <w:r w:rsidRPr="00145C10">
        <w:rPr>
          <w:rFonts w:ascii="Times New Roman" w:hAnsi="Times New Roman" w:cs="Times New Roman"/>
        </w:rPr>
        <w:t>Thought</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Prompting</w:t>
      </w:r>
      <w:proofErr w:type="spellEnd"/>
      <w:r w:rsidRPr="00145C10">
        <w:rPr>
          <w:rFonts w:ascii="Times New Roman" w:hAnsi="Times New Roman" w:cs="Times New Roman"/>
        </w:rPr>
        <w:t>, técnica que utiliza sequências de etapas intermediárias de raciocínio, pode melhorar o desempenho de modelos de linguagem em determinadas tarefas de raciocínio.</w:t>
      </w:r>
    </w:p>
    <w:p w:rsidR="00A50809" w:rsidRPr="00145C10" w:rsidRDefault="00145C10">
      <w:pPr>
        <w:rPr>
          <w:rFonts w:ascii="Times New Roman" w:hAnsi="Times New Roman" w:cs="Times New Roman"/>
        </w:rPr>
      </w:pPr>
      <w:r w:rsidRPr="00145C10">
        <w:rPr>
          <w:rFonts w:ascii="Times New Roman" w:hAnsi="Times New Roman" w:cs="Times New Roman"/>
        </w:rPr>
        <w:t>No desenvolvimento deste projeto, a decomposição lógica é utilizada como estratégia de trabalho para estruturar problemas complexos, especialmente aqueles relacionados à validação de conflitos de horários e regras de alocação. Entretanto, não se assume que o uso de Chain-</w:t>
      </w:r>
      <w:proofErr w:type="spellStart"/>
      <w:r w:rsidRPr="00145C10">
        <w:rPr>
          <w:rFonts w:ascii="Times New Roman" w:hAnsi="Times New Roman" w:cs="Times New Roman"/>
        </w:rPr>
        <w:t>of</w:t>
      </w:r>
      <w:proofErr w:type="spellEnd"/>
      <w:r w:rsidRPr="00145C10">
        <w:rPr>
          <w:rFonts w:ascii="Times New Roman" w:hAnsi="Times New Roman" w:cs="Times New Roman"/>
        </w:rPr>
        <w:t>-</w:t>
      </w:r>
      <w:proofErr w:type="spellStart"/>
      <w:r w:rsidRPr="00145C10">
        <w:rPr>
          <w:rFonts w:ascii="Times New Roman" w:hAnsi="Times New Roman" w:cs="Times New Roman"/>
        </w:rPr>
        <w:t>Thought</w:t>
      </w:r>
      <w:proofErr w:type="spellEnd"/>
      <w:r w:rsidRPr="00145C10">
        <w:rPr>
          <w:rFonts w:ascii="Times New Roman" w:hAnsi="Times New Roman" w:cs="Times New Roman"/>
        </w:rPr>
        <w:t xml:space="preserve"> produza automaticamente código correto. A implementação permanece condicionada aos requisitos, testes automatizados e revisão humana.</w:t>
      </w:r>
    </w:p>
    <w:p w:rsidR="00A50809" w:rsidRPr="00145C10" w:rsidRDefault="00145C10">
      <w:pPr>
        <w:rPr>
          <w:rFonts w:ascii="Times New Roman" w:hAnsi="Times New Roman" w:cs="Times New Roman"/>
        </w:rPr>
      </w:pPr>
      <w:r w:rsidRPr="00145C10">
        <w:rPr>
          <w:rFonts w:ascii="Times New Roman" w:hAnsi="Times New Roman" w:cs="Times New Roman"/>
        </w:rPr>
        <w:t>Pesquisas posteriores também investigaram especificamente a utilização de Chain-</w:t>
      </w:r>
      <w:proofErr w:type="spellStart"/>
      <w:r w:rsidRPr="00145C10">
        <w:rPr>
          <w:rFonts w:ascii="Times New Roman" w:hAnsi="Times New Roman" w:cs="Times New Roman"/>
        </w:rPr>
        <w:t>of</w:t>
      </w:r>
      <w:proofErr w:type="spellEnd"/>
      <w:r w:rsidRPr="00145C10">
        <w:rPr>
          <w:rFonts w:ascii="Times New Roman" w:hAnsi="Times New Roman" w:cs="Times New Roman"/>
        </w:rPr>
        <w:t>-</w:t>
      </w:r>
      <w:proofErr w:type="spellStart"/>
      <w:r w:rsidRPr="00145C10">
        <w:rPr>
          <w:rFonts w:ascii="Times New Roman" w:hAnsi="Times New Roman" w:cs="Times New Roman"/>
        </w:rPr>
        <w:t>Thought</w:t>
      </w:r>
      <w:proofErr w:type="spellEnd"/>
      <w:r w:rsidRPr="00145C10">
        <w:rPr>
          <w:rFonts w:ascii="Times New Roman" w:hAnsi="Times New Roman" w:cs="Times New Roman"/>
        </w:rPr>
        <w:t xml:space="preserve"> em geração de código. Yang et al. (2024) estudaram o uso dessa técnica na geração neural de código por modelos de menor porte e observaram benefícios associados à utilização de cadeias de raciocínio de qualidade na tarefa de geração de código. Portanto, a técnica é considerada neste trabalho como uma estratégia auxiliar de decomposição, e não como mecanismo suficiente de verificação.</w:t>
      </w:r>
    </w:p>
    <w:p w:rsidR="00A50809" w:rsidRPr="00145C10" w:rsidRDefault="00145C10">
      <w:pPr>
        <w:spacing w:before="240" w:after="120"/>
        <w:rPr>
          <w:rFonts w:ascii="Times New Roman" w:hAnsi="Times New Roman" w:cs="Times New Roman"/>
        </w:rPr>
      </w:pPr>
      <w:r w:rsidRPr="00145C10">
        <w:rPr>
          <w:rFonts w:ascii="Times New Roman" w:hAnsi="Times New Roman" w:cs="Times New Roman"/>
          <w:b/>
          <w:i/>
        </w:rPr>
        <w:t xml:space="preserve">4.7 Verificação Contínua por TDD e </w:t>
      </w:r>
      <w:proofErr w:type="spellStart"/>
      <w:r w:rsidRPr="00145C10">
        <w:rPr>
          <w:rFonts w:ascii="Times New Roman" w:hAnsi="Times New Roman" w:cs="Times New Roman"/>
          <w:b/>
          <w:i/>
        </w:rPr>
        <w:t>Quality</w:t>
      </w:r>
      <w:proofErr w:type="spellEnd"/>
      <w:r w:rsidRPr="00145C10">
        <w:rPr>
          <w:rFonts w:ascii="Times New Roman" w:hAnsi="Times New Roman" w:cs="Times New Roman"/>
          <w:b/>
          <w:i/>
        </w:rPr>
        <w:t xml:space="preserve"> Gates</w:t>
      </w:r>
    </w:p>
    <w:p w:rsidR="00A50809" w:rsidRPr="00145C10" w:rsidRDefault="00145C10">
      <w:pPr>
        <w:rPr>
          <w:rFonts w:ascii="Times New Roman" w:hAnsi="Times New Roman" w:cs="Times New Roman"/>
        </w:rPr>
      </w:pPr>
      <w:r w:rsidRPr="00145C10">
        <w:rPr>
          <w:rFonts w:ascii="Times New Roman" w:hAnsi="Times New Roman" w:cs="Times New Roman"/>
        </w:rPr>
        <w:t xml:space="preserve">Para reduzir o risco de que código e testes sejam produzidos de maneira excessivamente dependente do mesmo processo generativo, o projeto estabelece uma estratégia de verificação composta por testes previamente definidos, análise estática e inspeção humana. Essa decisão é especialmente relevante diante das evidências apresentadas por </w:t>
      </w:r>
      <w:proofErr w:type="spellStart"/>
      <w:r w:rsidRPr="00145C10">
        <w:rPr>
          <w:rFonts w:ascii="Times New Roman" w:hAnsi="Times New Roman" w:cs="Times New Roman"/>
        </w:rPr>
        <w:t>Konstantinou</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Tambon</w:t>
      </w:r>
      <w:proofErr w:type="spellEnd"/>
      <w:r w:rsidRPr="00145C10">
        <w:rPr>
          <w:rFonts w:ascii="Times New Roman" w:hAnsi="Times New Roman" w:cs="Times New Roman"/>
        </w:rPr>
        <w:t xml:space="preserve"> e </w:t>
      </w:r>
      <w:proofErr w:type="spellStart"/>
      <w:r w:rsidRPr="00145C10">
        <w:rPr>
          <w:rFonts w:ascii="Times New Roman" w:hAnsi="Times New Roman" w:cs="Times New Roman"/>
        </w:rPr>
        <w:t>Papadakis</w:t>
      </w:r>
      <w:proofErr w:type="spellEnd"/>
      <w:r w:rsidRPr="00145C10">
        <w:rPr>
          <w:rFonts w:ascii="Times New Roman" w:hAnsi="Times New Roman" w:cs="Times New Roman"/>
        </w:rPr>
        <w:t xml:space="preserve"> (2026), que identificaram propagação de erros entre código gerado e testes posteriormente gerados por </w:t>
      </w:r>
      <w:proofErr w:type="spellStart"/>
      <w:r w:rsidRPr="00145C10">
        <w:rPr>
          <w:rFonts w:ascii="Times New Roman" w:hAnsi="Times New Roman" w:cs="Times New Roman"/>
        </w:rPr>
        <w:t>LLMs</w:t>
      </w:r>
      <w:proofErr w:type="spellEnd"/>
      <w:r w:rsidRPr="00145C10">
        <w:rPr>
          <w:rFonts w:ascii="Times New Roman" w:hAnsi="Times New Roman" w:cs="Times New Roman"/>
        </w:rPr>
        <w:t>.</w:t>
      </w:r>
    </w:p>
    <w:p w:rsidR="00A50809" w:rsidRPr="00145C10" w:rsidRDefault="00145C10">
      <w:pPr>
        <w:rPr>
          <w:rFonts w:ascii="Times New Roman" w:hAnsi="Times New Roman" w:cs="Times New Roman"/>
        </w:rPr>
      </w:pPr>
      <w:r w:rsidRPr="00145C10">
        <w:rPr>
          <w:rFonts w:ascii="Times New Roman" w:hAnsi="Times New Roman" w:cs="Times New Roman"/>
        </w:rPr>
        <w:lastRenderedPageBreak/>
        <w:t>1ª Fase Vermelha (</w:t>
      </w:r>
      <w:proofErr w:type="spellStart"/>
      <w:r w:rsidRPr="00145C10">
        <w:rPr>
          <w:rFonts w:ascii="Times New Roman" w:hAnsi="Times New Roman" w:cs="Times New Roman"/>
        </w:rPr>
        <w:t>Red</w:t>
      </w:r>
      <w:proofErr w:type="spellEnd"/>
      <w:r w:rsidRPr="00145C10">
        <w:rPr>
          <w:rFonts w:ascii="Times New Roman" w:hAnsi="Times New Roman" w:cs="Times New Roman"/>
        </w:rPr>
        <w:t>): os requisitos e casos de teste são definidos ou revisados pela equipe antes da implementação da funcionalidade.</w:t>
      </w:r>
    </w:p>
    <w:p w:rsidR="00A50809" w:rsidRPr="00145C10" w:rsidRDefault="00145C10">
      <w:pPr>
        <w:rPr>
          <w:rFonts w:ascii="Times New Roman" w:hAnsi="Times New Roman" w:cs="Times New Roman"/>
        </w:rPr>
      </w:pPr>
      <w:r w:rsidRPr="00145C10">
        <w:rPr>
          <w:rFonts w:ascii="Times New Roman" w:hAnsi="Times New Roman" w:cs="Times New Roman"/>
        </w:rPr>
        <w:t>2ª Fase Verde (Green): a implementação é desenvolvida para satisfazer os requisitos e fazer com que os testes previamente definidos sejam aprovados.</w:t>
      </w:r>
    </w:p>
    <w:p w:rsidR="00A50809" w:rsidRPr="00145C10" w:rsidRDefault="00145C10">
      <w:pPr>
        <w:rPr>
          <w:rFonts w:ascii="Times New Roman" w:hAnsi="Times New Roman" w:cs="Times New Roman"/>
        </w:rPr>
      </w:pPr>
      <w:r w:rsidRPr="00145C10">
        <w:rPr>
          <w:rFonts w:ascii="Times New Roman" w:hAnsi="Times New Roman" w:cs="Times New Roman"/>
        </w:rPr>
        <w:t>3º Análise estática de segurança (SAST): o código integrado ao projeto é submetido a ferramentas de análise estática compatíveis com a linguagem e a arquitetura adotadas, buscando identificar padrões de código potencialmente inseguros.</w:t>
      </w:r>
    </w:p>
    <w:p w:rsidR="00A50809" w:rsidRPr="00145C10" w:rsidRDefault="00145C10">
      <w:pPr>
        <w:rPr>
          <w:rFonts w:ascii="Times New Roman" w:hAnsi="Times New Roman" w:cs="Times New Roman"/>
        </w:rPr>
      </w:pPr>
      <w:r w:rsidRPr="00145C10">
        <w:rPr>
          <w:rFonts w:ascii="Times New Roman" w:hAnsi="Times New Roman" w:cs="Times New Roman"/>
        </w:rPr>
        <w:t>4º Inspeção humana: o código produzido ou modificado com auxílio de IA é revisado pelos pesquisadores, especialmente nas funcionalidades relacionadas às regras de negócio, validações e controle de acesso.</w:t>
      </w:r>
    </w:p>
    <w:p w:rsidR="00A50809" w:rsidRPr="00145C10" w:rsidRDefault="00145C10">
      <w:pPr>
        <w:spacing w:before="360" w:after="120"/>
        <w:rPr>
          <w:rFonts w:ascii="Times New Roman" w:hAnsi="Times New Roman" w:cs="Times New Roman"/>
        </w:rPr>
      </w:pPr>
      <w:r w:rsidRPr="00145C10">
        <w:rPr>
          <w:rFonts w:ascii="Times New Roman" w:hAnsi="Times New Roman" w:cs="Times New Roman"/>
          <w:b/>
        </w:rPr>
        <w:t>5 METODOLOGIA</w:t>
      </w:r>
    </w:p>
    <w:p w:rsidR="00A50809" w:rsidRPr="00145C10" w:rsidRDefault="00145C10">
      <w:pPr>
        <w:rPr>
          <w:rFonts w:ascii="Times New Roman" w:hAnsi="Times New Roman" w:cs="Times New Roman"/>
        </w:rPr>
      </w:pPr>
      <w:r w:rsidRPr="00145C10">
        <w:rPr>
          <w:rFonts w:ascii="Times New Roman" w:hAnsi="Times New Roman" w:cs="Times New Roman"/>
        </w:rPr>
        <w:t xml:space="preserve">Este capítulo descreve os procedimentos metodológicos empregados para o diagnóstico do problema, especificação formal da solução, modelagem arquitetural e governança do processo de implementação da plataforma computacional. A pesquisa apoia-se em um modelo estruturado de Engenharia de Software Assistida por Inteligência Artificial sob a governança contínua do paradigma </w:t>
      </w:r>
      <w:proofErr w:type="spellStart"/>
      <w:r w:rsidRPr="00145C10">
        <w:rPr>
          <w:rFonts w:ascii="Times New Roman" w:hAnsi="Times New Roman" w:cs="Times New Roman"/>
        </w:rPr>
        <w:t>Human</w:t>
      </w:r>
      <w:proofErr w:type="spellEnd"/>
      <w:r w:rsidRPr="00145C10">
        <w:rPr>
          <w:rFonts w:ascii="Times New Roman" w:hAnsi="Times New Roman" w:cs="Times New Roman"/>
        </w:rPr>
        <w:t>-in-</w:t>
      </w:r>
      <w:proofErr w:type="spellStart"/>
      <w:r w:rsidRPr="00145C10">
        <w:rPr>
          <w:rFonts w:ascii="Times New Roman" w:hAnsi="Times New Roman" w:cs="Times New Roman"/>
        </w:rPr>
        <w:t>the</w:t>
      </w:r>
      <w:proofErr w:type="spellEnd"/>
      <w:r w:rsidRPr="00145C10">
        <w:rPr>
          <w:rFonts w:ascii="Times New Roman" w:hAnsi="Times New Roman" w:cs="Times New Roman"/>
        </w:rPr>
        <w:t>-Loop, conciliando agilidade de prototipagem com o rigor formal de engenharia.</w:t>
      </w:r>
    </w:p>
    <w:p w:rsidR="00A50809" w:rsidRPr="00145C10" w:rsidRDefault="00145C10">
      <w:pPr>
        <w:spacing w:before="240" w:after="120"/>
        <w:rPr>
          <w:rFonts w:ascii="Times New Roman" w:hAnsi="Times New Roman" w:cs="Times New Roman"/>
        </w:rPr>
      </w:pPr>
      <w:r w:rsidRPr="00145C10">
        <w:rPr>
          <w:rFonts w:ascii="Times New Roman" w:hAnsi="Times New Roman" w:cs="Times New Roman"/>
          <w:b/>
          <w:i/>
        </w:rPr>
        <w:t>5.1 Classificação Metodológica da Pesquisa</w:t>
      </w:r>
    </w:p>
    <w:p w:rsidR="00A50809" w:rsidRPr="00145C10" w:rsidRDefault="00145C10">
      <w:pPr>
        <w:rPr>
          <w:rFonts w:ascii="Times New Roman" w:hAnsi="Times New Roman" w:cs="Times New Roman"/>
        </w:rPr>
      </w:pPr>
      <w:r w:rsidRPr="00145C10">
        <w:rPr>
          <w:rFonts w:ascii="Times New Roman" w:hAnsi="Times New Roman" w:cs="Times New Roman"/>
        </w:rPr>
        <w:t>Quanto à sua natureza, o trabalho classifica-se como uma pesquisa aplicada, pois tem como propósito a solução de um problema operacional e logístico concreto: a latência crítica na comunicação de alterações de grade horária e a dependência de presença física para a consulta de cronogramas em uma Instituição de Ensino Superior (IES) (COUTO; PAULINO, 2020; SANTAELLA, 2010).</w:t>
      </w:r>
    </w:p>
    <w:p w:rsidR="00A50809" w:rsidRPr="00145C10" w:rsidRDefault="00145C10">
      <w:pPr>
        <w:rPr>
          <w:rFonts w:ascii="Times New Roman" w:hAnsi="Times New Roman" w:cs="Times New Roman"/>
        </w:rPr>
      </w:pPr>
      <w:r w:rsidRPr="00145C10">
        <w:rPr>
          <w:rFonts w:ascii="Times New Roman" w:hAnsi="Times New Roman" w:cs="Times New Roman"/>
        </w:rPr>
        <w:t>Quanto aos objetivos e abordagem técnica, o estudo enquadra-se como uma pesquisa exploratória e experimental, fundamentada nas diretrizes clássicas e contemporâneas da Engenharia de Software (PRESSMAN; MAXIM, 2021). O percurso investigativo estrutura-se em duas etapas consecutivas e interdependentes:</w:t>
      </w:r>
    </w:p>
    <w:p w:rsidR="00A50809" w:rsidRPr="00145C10" w:rsidRDefault="00145C10">
      <w:pPr>
        <w:rPr>
          <w:rFonts w:ascii="Times New Roman" w:hAnsi="Times New Roman" w:cs="Times New Roman"/>
        </w:rPr>
      </w:pPr>
      <w:r w:rsidRPr="00145C10">
        <w:rPr>
          <w:rFonts w:ascii="Times New Roman" w:hAnsi="Times New Roman" w:cs="Times New Roman"/>
        </w:rPr>
        <w:t>Etapa 1 (Fase Conceitual e Modelagem Formal): Abrange o diagnóstico do fluxo operacional vigente (</w:t>
      </w:r>
      <w:proofErr w:type="spellStart"/>
      <w:r w:rsidRPr="00145C10">
        <w:rPr>
          <w:rFonts w:ascii="Times New Roman" w:hAnsi="Times New Roman" w:cs="Times New Roman"/>
        </w:rPr>
        <w:t>As-Is</w:t>
      </w:r>
      <w:proofErr w:type="spellEnd"/>
      <w:r w:rsidRPr="00145C10">
        <w:rPr>
          <w:rFonts w:ascii="Times New Roman" w:hAnsi="Times New Roman" w:cs="Times New Roman"/>
        </w:rPr>
        <w:t xml:space="preserve">); o levantamento das perdas de produtividade e latência na difusão de avisos via apresentações visuais e streaming de vídeo; a </w:t>
      </w:r>
      <w:proofErr w:type="spellStart"/>
      <w:r w:rsidRPr="00145C10">
        <w:rPr>
          <w:rFonts w:ascii="Times New Roman" w:hAnsi="Times New Roman" w:cs="Times New Roman"/>
        </w:rPr>
        <w:t>elicitação</w:t>
      </w:r>
      <w:proofErr w:type="spellEnd"/>
      <w:r w:rsidRPr="00145C10">
        <w:rPr>
          <w:rFonts w:ascii="Times New Roman" w:hAnsi="Times New Roman" w:cs="Times New Roman"/>
        </w:rPr>
        <w:t xml:space="preserve"> formal de requisitos funcionais e não funcionais; a modelagem relacional de dados para o tratamento das restrições do </w:t>
      </w:r>
      <w:proofErr w:type="spellStart"/>
      <w:r w:rsidRPr="00145C10">
        <w:rPr>
          <w:rFonts w:ascii="Times New Roman" w:hAnsi="Times New Roman" w:cs="Times New Roman"/>
        </w:rPr>
        <w:t>University</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Course</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Timetabling</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Problem</w:t>
      </w:r>
      <w:proofErr w:type="spellEnd"/>
      <w:r w:rsidRPr="00145C10">
        <w:rPr>
          <w:rFonts w:ascii="Times New Roman" w:hAnsi="Times New Roman" w:cs="Times New Roman"/>
        </w:rPr>
        <w:t xml:space="preserve"> (ANDRADE; STEINER; GÓES, 2019); e a definição do protocolo de governança do desenvolvimento assistido por IA.</w:t>
      </w:r>
    </w:p>
    <w:p w:rsidR="00A50809" w:rsidRPr="00145C10" w:rsidRDefault="00145C10">
      <w:pPr>
        <w:rPr>
          <w:rFonts w:ascii="Times New Roman" w:hAnsi="Times New Roman" w:cs="Times New Roman"/>
        </w:rPr>
      </w:pPr>
      <w:r w:rsidRPr="00145C10">
        <w:rPr>
          <w:rFonts w:ascii="Times New Roman" w:hAnsi="Times New Roman" w:cs="Times New Roman"/>
        </w:rPr>
        <w:t xml:space="preserve">Etapa 2 (Fase Construtiva e Validação Experimental): Compreende a implementação dos módulos de software (painel de administração acadêmica, mural digital dinâmico para monitores em modo </w:t>
      </w:r>
      <w:proofErr w:type="spellStart"/>
      <w:r w:rsidRPr="00145C10">
        <w:rPr>
          <w:rFonts w:ascii="Times New Roman" w:hAnsi="Times New Roman" w:cs="Times New Roman"/>
        </w:rPr>
        <w:t>kiosk</w:t>
      </w:r>
      <w:proofErr w:type="spellEnd"/>
      <w:r w:rsidRPr="00145C10">
        <w:rPr>
          <w:rFonts w:ascii="Times New Roman" w:hAnsi="Times New Roman" w:cs="Times New Roman"/>
        </w:rPr>
        <w:t xml:space="preserve"> e interface web responsiva para acesso móvel); a execução de suítes automatizadas de testes unitários e de integração; a análise estática de segurança cibernética; e a coleta empírica de métricas operacionais de desempenho e usabilidade em ambiente institucional real (ARAUJO; OYAMADA; GALANTE, 2025).</w:t>
      </w:r>
    </w:p>
    <w:p w:rsidR="00A50809" w:rsidRPr="00145C10" w:rsidRDefault="00145C10">
      <w:pPr>
        <w:spacing w:before="240" w:after="120"/>
        <w:rPr>
          <w:rFonts w:ascii="Times New Roman" w:hAnsi="Times New Roman" w:cs="Times New Roman"/>
        </w:rPr>
      </w:pPr>
      <w:r w:rsidRPr="00145C10">
        <w:rPr>
          <w:rFonts w:ascii="Times New Roman" w:hAnsi="Times New Roman" w:cs="Times New Roman"/>
          <w:b/>
          <w:i/>
        </w:rPr>
        <w:t>5.2 O Framework de Engenharia de Software Assistida por Modelos de Linguagem</w:t>
      </w:r>
    </w:p>
    <w:p w:rsidR="00A50809" w:rsidRPr="00145C10" w:rsidRDefault="00145C10">
      <w:pPr>
        <w:rPr>
          <w:rFonts w:ascii="Times New Roman" w:hAnsi="Times New Roman" w:cs="Times New Roman"/>
        </w:rPr>
      </w:pPr>
      <w:r w:rsidRPr="00145C10">
        <w:rPr>
          <w:rFonts w:ascii="Times New Roman" w:hAnsi="Times New Roman" w:cs="Times New Roman"/>
        </w:rPr>
        <w:t>Embora expressões contemporâneas de mercado utilizem a denominação informal "</w:t>
      </w:r>
      <w:proofErr w:type="spellStart"/>
      <w:r w:rsidRPr="00145C10">
        <w:rPr>
          <w:rFonts w:ascii="Times New Roman" w:hAnsi="Times New Roman" w:cs="Times New Roman"/>
        </w:rPr>
        <w:t>vibe</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coding</w:t>
      </w:r>
      <w:proofErr w:type="spellEnd"/>
      <w:r w:rsidRPr="00145C10">
        <w:rPr>
          <w:rFonts w:ascii="Times New Roman" w:hAnsi="Times New Roman" w:cs="Times New Roman"/>
        </w:rPr>
        <w:t>" para retratar a produção ágil de código a partir de instruções em linguagem natural, esta pesquisa formaliza o procedimento sob os preceitos científicos da Engenharia de Software Assistida por Modelos de Linguagem (AI-</w:t>
      </w:r>
      <w:proofErr w:type="spellStart"/>
      <w:r w:rsidRPr="00145C10">
        <w:rPr>
          <w:rFonts w:ascii="Times New Roman" w:hAnsi="Times New Roman" w:cs="Times New Roman"/>
        </w:rPr>
        <w:t>Assisted</w:t>
      </w:r>
      <w:proofErr w:type="spellEnd"/>
      <w:r w:rsidRPr="00145C10">
        <w:rPr>
          <w:rFonts w:ascii="Times New Roman" w:hAnsi="Times New Roman" w:cs="Times New Roman"/>
        </w:rPr>
        <w:t xml:space="preserve"> Software </w:t>
      </w:r>
      <w:proofErr w:type="spellStart"/>
      <w:r w:rsidRPr="00145C10">
        <w:rPr>
          <w:rFonts w:ascii="Times New Roman" w:hAnsi="Times New Roman" w:cs="Times New Roman"/>
        </w:rPr>
        <w:t>Engineering</w:t>
      </w:r>
      <w:proofErr w:type="spellEnd"/>
      <w:r w:rsidRPr="00145C10">
        <w:rPr>
          <w:rFonts w:ascii="Times New Roman" w:hAnsi="Times New Roman" w:cs="Times New Roman"/>
        </w:rPr>
        <w:t>) (IEEE COMPUTER SOCIETY, 2025).</w:t>
      </w:r>
    </w:p>
    <w:p w:rsidR="00A50809" w:rsidRPr="00145C10" w:rsidRDefault="00145C10">
      <w:pPr>
        <w:rPr>
          <w:rFonts w:ascii="Times New Roman" w:hAnsi="Times New Roman" w:cs="Times New Roman"/>
        </w:rPr>
      </w:pPr>
      <w:r w:rsidRPr="00145C10">
        <w:rPr>
          <w:rFonts w:ascii="Times New Roman" w:hAnsi="Times New Roman" w:cs="Times New Roman"/>
        </w:rPr>
        <w:lastRenderedPageBreak/>
        <w:t>A literatura recente alerta que a geração de código automatizada por Modelos de Linguagem de Grande Porte (</w:t>
      </w:r>
      <w:proofErr w:type="spellStart"/>
      <w:r w:rsidRPr="00145C10">
        <w:rPr>
          <w:rFonts w:ascii="Times New Roman" w:hAnsi="Times New Roman" w:cs="Times New Roman"/>
        </w:rPr>
        <w:t>LLMs</w:t>
      </w:r>
      <w:proofErr w:type="spellEnd"/>
      <w:r w:rsidRPr="00145C10">
        <w:rPr>
          <w:rFonts w:ascii="Times New Roman" w:hAnsi="Times New Roman" w:cs="Times New Roman"/>
        </w:rPr>
        <w:t>) sem contratos estritos de requisitos acarreta a introdução de débitos técnicos latentes, fragmentação arquitetural (dívida cognitiva) e vulnerabilidades de segurança (HOU et al., 2024).</w:t>
      </w:r>
    </w:p>
    <w:p w:rsidR="00A50809" w:rsidRPr="00145C10" w:rsidRDefault="00145C10">
      <w:pPr>
        <w:rPr>
          <w:rFonts w:ascii="Times New Roman" w:hAnsi="Times New Roman" w:cs="Times New Roman"/>
        </w:rPr>
      </w:pPr>
      <w:r w:rsidRPr="00145C10">
        <w:rPr>
          <w:rFonts w:ascii="Times New Roman" w:hAnsi="Times New Roman" w:cs="Times New Roman"/>
        </w:rPr>
        <w:t>Para neutralizar tais riscos, adota-se o paradigma Humano-no-Circuito (</w:t>
      </w:r>
      <w:proofErr w:type="spellStart"/>
      <w:r w:rsidRPr="00145C10">
        <w:rPr>
          <w:rFonts w:ascii="Times New Roman" w:hAnsi="Times New Roman" w:cs="Times New Roman"/>
        </w:rPr>
        <w:t>Human</w:t>
      </w:r>
      <w:proofErr w:type="spellEnd"/>
      <w:r w:rsidRPr="00145C10">
        <w:rPr>
          <w:rFonts w:ascii="Times New Roman" w:hAnsi="Times New Roman" w:cs="Times New Roman"/>
        </w:rPr>
        <w:t>-</w:t>
      </w:r>
      <w:proofErr w:type="spellStart"/>
      <w:r w:rsidRPr="00145C10">
        <w:rPr>
          <w:rFonts w:ascii="Times New Roman" w:hAnsi="Times New Roman" w:cs="Times New Roman"/>
        </w:rPr>
        <w:t>in-the</w:t>
      </w:r>
      <w:proofErr w:type="spellEnd"/>
      <w:r w:rsidRPr="00145C10">
        <w:rPr>
          <w:rFonts w:ascii="Times New Roman" w:hAnsi="Times New Roman" w:cs="Times New Roman"/>
        </w:rPr>
        <w:t xml:space="preserve"> Loop). Nesse modelo, a equipe de pesquisadores atua estritamente como arquiteta de software, modeladora de domínio e auditora de conformidade. A atuação dos agentes generativos de inteligência artificial é circunscrita e subordinada à aceleração sintática e à geração de baterias de testes sob restrições previamente concebidas pela equipe humana.</w:t>
      </w:r>
    </w:p>
    <w:p w:rsidR="00A50809" w:rsidRPr="00145C10" w:rsidRDefault="00145C10">
      <w:pPr>
        <w:spacing w:before="240" w:after="120"/>
        <w:rPr>
          <w:rFonts w:ascii="Times New Roman" w:hAnsi="Times New Roman" w:cs="Times New Roman"/>
        </w:rPr>
      </w:pPr>
      <w:r w:rsidRPr="00145C10">
        <w:rPr>
          <w:rFonts w:ascii="Times New Roman" w:hAnsi="Times New Roman" w:cs="Times New Roman"/>
          <w:b/>
          <w:i/>
        </w:rPr>
        <w:t>5.3 Esteira de Implementação e Governança Técnica</w:t>
      </w:r>
    </w:p>
    <w:p w:rsidR="00A50809" w:rsidRPr="00145C10" w:rsidRDefault="00145C10">
      <w:pPr>
        <w:rPr>
          <w:rFonts w:ascii="Times New Roman" w:hAnsi="Times New Roman" w:cs="Times New Roman"/>
        </w:rPr>
      </w:pPr>
      <w:r w:rsidRPr="00145C10">
        <w:rPr>
          <w:rFonts w:ascii="Times New Roman" w:hAnsi="Times New Roman" w:cs="Times New Roman"/>
        </w:rPr>
        <w:t>Desenvolvimento Dirigido por Especificação (</w:t>
      </w:r>
      <w:proofErr w:type="spellStart"/>
      <w:r w:rsidRPr="00145C10">
        <w:rPr>
          <w:rFonts w:ascii="Times New Roman" w:hAnsi="Times New Roman" w:cs="Times New Roman"/>
        </w:rPr>
        <w:t>Spec-Driven</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Development</w:t>
      </w:r>
      <w:proofErr w:type="spellEnd"/>
      <w:r w:rsidRPr="00145C10">
        <w:rPr>
          <w:rFonts w:ascii="Times New Roman" w:hAnsi="Times New Roman" w:cs="Times New Roman"/>
        </w:rPr>
        <w:t xml:space="preserve"> - SDD): A documentação formal elaborada pela equipe humana estabelece a fonte única da verdade (Single </w:t>
      </w:r>
      <w:proofErr w:type="spellStart"/>
      <w:r w:rsidRPr="00145C10">
        <w:rPr>
          <w:rFonts w:ascii="Times New Roman" w:hAnsi="Times New Roman" w:cs="Times New Roman"/>
        </w:rPr>
        <w:t>Source</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of</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Truth</w:t>
      </w:r>
      <w:proofErr w:type="spellEnd"/>
      <w:r w:rsidRPr="00145C10">
        <w:rPr>
          <w:rFonts w:ascii="Times New Roman" w:hAnsi="Times New Roman" w:cs="Times New Roman"/>
        </w:rPr>
        <w:t xml:space="preserve">) para os modelos generativos. Antes da execução de qualquer comando de síntese de código, foram desenvolvidos e validados o Diagrama Entidade-Relacionamento (DER), a formalização matemática das restrições rígidas (hard </w:t>
      </w:r>
      <w:proofErr w:type="spellStart"/>
      <w:r w:rsidRPr="00145C10">
        <w:rPr>
          <w:rFonts w:ascii="Times New Roman" w:hAnsi="Times New Roman" w:cs="Times New Roman"/>
        </w:rPr>
        <w:t>constraints</w:t>
      </w:r>
      <w:proofErr w:type="spellEnd"/>
      <w:r w:rsidRPr="00145C10">
        <w:rPr>
          <w:rFonts w:ascii="Times New Roman" w:hAnsi="Times New Roman" w:cs="Times New Roman"/>
        </w:rPr>
        <w:t xml:space="preserve">) do UCTP (ANDRADE; STEINER; GÓES, 2019) e os contratos formais de interface no padrão </w:t>
      </w:r>
      <w:proofErr w:type="spellStart"/>
      <w:r w:rsidRPr="00145C10">
        <w:rPr>
          <w:rFonts w:ascii="Times New Roman" w:hAnsi="Times New Roman" w:cs="Times New Roman"/>
        </w:rPr>
        <w:t>OpenAPI</w:t>
      </w:r>
      <w:proofErr w:type="spellEnd"/>
      <w:r w:rsidRPr="00145C10">
        <w:rPr>
          <w:rFonts w:ascii="Times New Roman" w:hAnsi="Times New Roman" w:cs="Times New Roman"/>
        </w:rPr>
        <w:t>/Swagger.</w:t>
      </w:r>
    </w:p>
    <w:p w:rsidR="00A50809" w:rsidRPr="00145C10" w:rsidRDefault="00145C10">
      <w:pPr>
        <w:rPr>
          <w:rFonts w:ascii="Times New Roman" w:hAnsi="Times New Roman" w:cs="Times New Roman"/>
        </w:rPr>
      </w:pPr>
      <w:r w:rsidRPr="00145C10">
        <w:rPr>
          <w:rFonts w:ascii="Times New Roman" w:hAnsi="Times New Roman" w:cs="Times New Roman"/>
        </w:rPr>
        <w:t>Decomposição Lógica por Chain-</w:t>
      </w:r>
      <w:proofErr w:type="spellStart"/>
      <w:r w:rsidRPr="00145C10">
        <w:rPr>
          <w:rFonts w:ascii="Times New Roman" w:hAnsi="Times New Roman" w:cs="Times New Roman"/>
        </w:rPr>
        <w:t>of</w:t>
      </w:r>
      <w:proofErr w:type="spellEnd"/>
      <w:r w:rsidRPr="00145C10">
        <w:rPr>
          <w:rFonts w:ascii="Times New Roman" w:hAnsi="Times New Roman" w:cs="Times New Roman"/>
        </w:rPr>
        <w:t>-</w:t>
      </w:r>
      <w:proofErr w:type="spellStart"/>
      <w:r w:rsidRPr="00145C10">
        <w:rPr>
          <w:rFonts w:ascii="Times New Roman" w:hAnsi="Times New Roman" w:cs="Times New Roman"/>
        </w:rPr>
        <w:t>Thought</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CoT</w:t>
      </w:r>
      <w:proofErr w:type="spellEnd"/>
      <w:r w:rsidRPr="00145C10">
        <w:rPr>
          <w:rFonts w:ascii="Times New Roman" w:hAnsi="Times New Roman" w:cs="Times New Roman"/>
        </w:rPr>
        <w:t>): Na concepção dos módulos computacionais críticos com ênfase nas rotinas de validação de choque de horários e regras de alocação concorrente, aplica-se o método formal de Chain-</w:t>
      </w:r>
      <w:proofErr w:type="spellStart"/>
      <w:r w:rsidRPr="00145C10">
        <w:rPr>
          <w:rFonts w:ascii="Times New Roman" w:hAnsi="Times New Roman" w:cs="Times New Roman"/>
        </w:rPr>
        <w:t>of</w:t>
      </w:r>
      <w:proofErr w:type="spellEnd"/>
      <w:r w:rsidRPr="00145C10">
        <w:rPr>
          <w:rFonts w:ascii="Times New Roman" w:hAnsi="Times New Roman" w:cs="Times New Roman"/>
        </w:rPr>
        <w:t>-</w:t>
      </w:r>
      <w:proofErr w:type="spellStart"/>
      <w:r w:rsidRPr="00145C10">
        <w:rPr>
          <w:rFonts w:ascii="Times New Roman" w:hAnsi="Times New Roman" w:cs="Times New Roman"/>
        </w:rPr>
        <w:t>Thought</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CoT</w:t>
      </w:r>
      <w:proofErr w:type="spellEnd"/>
      <w:r w:rsidRPr="00145C10">
        <w:rPr>
          <w:rFonts w:ascii="Times New Roman" w:hAnsi="Times New Roman" w:cs="Times New Roman"/>
        </w:rPr>
        <w:t>) (WEI et al., 2022). O agente generativo é instruído a explicitar formalmente suas etapas intermediárias de raciocínio lógico antes de emitir a sintaxe computacional.</w:t>
      </w:r>
    </w:p>
    <w:p w:rsidR="00A50809" w:rsidRPr="00145C10" w:rsidRDefault="00145C10">
      <w:pPr>
        <w:rPr>
          <w:rFonts w:ascii="Times New Roman" w:hAnsi="Times New Roman" w:cs="Times New Roman"/>
        </w:rPr>
      </w:pPr>
      <w:r w:rsidRPr="00145C10">
        <w:rPr>
          <w:rFonts w:ascii="Times New Roman" w:hAnsi="Times New Roman" w:cs="Times New Roman"/>
        </w:rPr>
        <w:t>Desenvolvimento Guiado por Testes (</w:t>
      </w:r>
      <w:proofErr w:type="spellStart"/>
      <w:r w:rsidRPr="00145C10">
        <w:rPr>
          <w:rFonts w:ascii="Times New Roman" w:hAnsi="Times New Roman" w:cs="Times New Roman"/>
        </w:rPr>
        <w:t>Agentic</w:t>
      </w:r>
      <w:proofErr w:type="spellEnd"/>
      <w:r w:rsidRPr="00145C10">
        <w:rPr>
          <w:rFonts w:ascii="Times New Roman" w:hAnsi="Times New Roman" w:cs="Times New Roman"/>
        </w:rPr>
        <w:t xml:space="preserve"> TDD): A fim de coibir a ocorrência de falhas alinhadas, aplica-se o fluxo de Desenvolvimento Guiado por Testes (Test-</w:t>
      </w:r>
      <w:proofErr w:type="spellStart"/>
      <w:r w:rsidRPr="00145C10">
        <w:rPr>
          <w:rFonts w:ascii="Times New Roman" w:hAnsi="Times New Roman" w:cs="Times New Roman"/>
        </w:rPr>
        <w:t>Driven</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Development</w:t>
      </w:r>
      <w:proofErr w:type="spellEnd"/>
      <w:r w:rsidRPr="00145C10">
        <w:rPr>
          <w:rFonts w:ascii="Times New Roman" w:hAnsi="Times New Roman" w:cs="Times New Roman"/>
        </w:rPr>
        <w:t xml:space="preserve"> - TDD) em três etapas estritas: Fase Vermelha (</w:t>
      </w:r>
      <w:proofErr w:type="spellStart"/>
      <w:r w:rsidRPr="00145C10">
        <w:rPr>
          <w:rFonts w:ascii="Times New Roman" w:hAnsi="Times New Roman" w:cs="Times New Roman"/>
        </w:rPr>
        <w:t>Red</w:t>
      </w:r>
      <w:proofErr w:type="spellEnd"/>
      <w:r w:rsidRPr="00145C10">
        <w:rPr>
          <w:rFonts w:ascii="Times New Roman" w:hAnsi="Times New Roman" w:cs="Times New Roman"/>
        </w:rPr>
        <w:t xml:space="preserve">), Fase Verde (Green) e Fase de </w:t>
      </w:r>
      <w:proofErr w:type="spellStart"/>
      <w:r w:rsidRPr="00145C10">
        <w:rPr>
          <w:rFonts w:ascii="Times New Roman" w:hAnsi="Times New Roman" w:cs="Times New Roman"/>
        </w:rPr>
        <w:t>Refatoração</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Refactor</w:t>
      </w:r>
      <w:proofErr w:type="spellEnd"/>
      <w:r w:rsidRPr="00145C10">
        <w:rPr>
          <w:rFonts w:ascii="Times New Roman" w:hAnsi="Times New Roman" w:cs="Times New Roman"/>
        </w:rPr>
        <w:t>) (PRESSMAN; MAXIM, 2021).</w:t>
      </w:r>
    </w:p>
    <w:p w:rsidR="00A50809" w:rsidRPr="00145C10" w:rsidRDefault="00145C10">
      <w:pPr>
        <w:rPr>
          <w:rFonts w:ascii="Times New Roman" w:hAnsi="Times New Roman" w:cs="Times New Roman"/>
        </w:rPr>
      </w:pPr>
      <w:r w:rsidRPr="00145C10">
        <w:rPr>
          <w:rFonts w:ascii="Times New Roman" w:hAnsi="Times New Roman" w:cs="Times New Roman"/>
        </w:rPr>
        <w:t>Portões Automatizados de Qualidade e Segurança (</w:t>
      </w:r>
      <w:proofErr w:type="spellStart"/>
      <w:r w:rsidRPr="00145C10">
        <w:rPr>
          <w:rFonts w:ascii="Times New Roman" w:hAnsi="Times New Roman" w:cs="Times New Roman"/>
        </w:rPr>
        <w:t>Quality</w:t>
      </w:r>
      <w:proofErr w:type="spellEnd"/>
      <w:r w:rsidRPr="00145C10">
        <w:rPr>
          <w:rFonts w:ascii="Times New Roman" w:hAnsi="Times New Roman" w:cs="Times New Roman"/>
        </w:rPr>
        <w:t xml:space="preserve"> Gates): Nenhum artefato computacional é integrado ao ramo principal de desenvolvimento sem a validação em dois portões de qualidade: Análise Estática de Segurança (SAST) e Revisão Humana de Código (</w:t>
      </w:r>
      <w:proofErr w:type="spellStart"/>
      <w:r w:rsidRPr="00145C10">
        <w:rPr>
          <w:rFonts w:ascii="Times New Roman" w:hAnsi="Times New Roman" w:cs="Times New Roman"/>
        </w:rPr>
        <w:t>Peer</w:t>
      </w:r>
      <w:proofErr w:type="spellEnd"/>
      <w:r w:rsidRPr="00145C10">
        <w:rPr>
          <w:rFonts w:ascii="Times New Roman" w:hAnsi="Times New Roman" w:cs="Times New Roman"/>
        </w:rPr>
        <w:t xml:space="preserve"> Review).</w:t>
      </w:r>
    </w:p>
    <w:p w:rsidR="00C31137" w:rsidRDefault="00C31137">
      <w:pPr>
        <w:spacing w:before="360" w:after="120"/>
        <w:rPr>
          <w:rFonts w:ascii="Times New Roman" w:hAnsi="Times New Roman" w:cs="Times New Roman"/>
          <w:b/>
        </w:rPr>
      </w:pPr>
    </w:p>
    <w:p w:rsidR="00C31137" w:rsidRDefault="00C31137">
      <w:pPr>
        <w:spacing w:before="360" w:after="120"/>
        <w:rPr>
          <w:rFonts w:ascii="Times New Roman" w:hAnsi="Times New Roman" w:cs="Times New Roman"/>
          <w:b/>
        </w:rPr>
      </w:pPr>
    </w:p>
    <w:p w:rsidR="00C31137" w:rsidRDefault="00C31137">
      <w:pPr>
        <w:spacing w:before="360" w:after="120"/>
        <w:rPr>
          <w:rFonts w:ascii="Times New Roman" w:hAnsi="Times New Roman" w:cs="Times New Roman"/>
          <w:b/>
        </w:rPr>
      </w:pPr>
    </w:p>
    <w:p w:rsidR="00C31137" w:rsidRDefault="00C31137">
      <w:pPr>
        <w:spacing w:before="360" w:after="120"/>
        <w:rPr>
          <w:rFonts w:ascii="Times New Roman" w:hAnsi="Times New Roman" w:cs="Times New Roman"/>
          <w:b/>
        </w:rPr>
      </w:pPr>
    </w:p>
    <w:p w:rsidR="00C31137" w:rsidRDefault="00C31137">
      <w:pPr>
        <w:spacing w:before="360" w:after="120"/>
        <w:rPr>
          <w:rFonts w:ascii="Times New Roman" w:hAnsi="Times New Roman" w:cs="Times New Roman"/>
          <w:b/>
        </w:rPr>
      </w:pPr>
    </w:p>
    <w:p w:rsidR="00C31137" w:rsidRDefault="00C31137">
      <w:pPr>
        <w:spacing w:before="360" w:after="120"/>
        <w:rPr>
          <w:rFonts w:ascii="Times New Roman" w:hAnsi="Times New Roman" w:cs="Times New Roman"/>
          <w:b/>
        </w:rPr>
      </w:pPr>
    </w:p>
    <w:p w:rsidR="00C31137" w:rsidRDefault="00C31137">
      <w:pPr>
        <w:spacing w:before="360" w:after="120"/>
        <w:rPr>
          <w:rFonts w:ascii="Times New Roman" w:hAnsi="Times New Roman" w:cs="Times New Roman"/>
          <w:b/>
        </w:rPr>
      </w:pPr>
    </w:p>
    <w:p w:rsidR="00C31137" w:rsidRDefault="00C31137">
      <w:pPr>
        <w:spacing w:before="360" w:after="120"/>
        <w:rPr>
          <w:rFonts w:ascii="Times New Roman" w:hAnsi="Times New Roman" w:cs="Times New Roman"/>
          <w:b/>
        </w:rPr>
      </w:pPr>
    </w:p>
    <w:p w:rsidR="00A50809" w:rsidRPr="00145C10" w:rsidRDefault="00145C10">
      <w:pPr>
        <w:spacing w:before="360" w:after="120"/>
        <w:rPr>
          <w:rFonts w:ascii="Times New Roman" w:hAnsi="Times New Roman" w:cs="Times New Roman"/>
        </w:rPr>
      </w:pPr>
      <w:bookmarkStart w:id="0" w:name="_GoBack"/>
      <w:bookmarkEnd w:id="0"/>
      <w:r w:rsidRPr="00145C10">
        <w:rPr>
          <w:rFonts w:ascii="Times New Roman" w:hAnsi="Times New Roman" w:cs="Times New Roman"/>
          <w:b/>
        </w:rPr>
        <w:lastRenderedPageBreak/>
        <w:t>6 REFERÊNCIAS</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 xml:space="preserve">AL MUJAHID, Abdullah; IMRAN, Mia Mohammad. "TODO: </w:t>
      </w:r>
      <w:proofErr w:type="spellStart"/>
      <w:r w:rsidRPr="00145C10">
        <w:rPr>
          <w:rFonts w:ascii="Times New Roman" w:hAnsi="Times New Roman" w:cs="Times New Roman"/>
        </w:rPr>
        <w:t>Fix</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the</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Mess</w:t>
      </w:r>
      <w:proofErr w:type="spellEnd"/>
      <w:r w:rsidRPr="00145C10">
        <w:rPr>
          <w:rFonts w:ascii="Times New Roman" w:hAnsi="Times New Roman" w:cs="Times New Roman"/>
        </w:rPr>
        <w:t xml:space="preserve"> Gemini </w:t>
      </w:r>
      <w:proofErr w:type="spellStart"/>
      <w:r w:rsidRPr="00145C10">
        <w:rPr>
          <w:rFonts w:ascii="Times New Roman" w:hAnsi="Times New Roman" w:cs="Times New Roman"/>
        </w:rPr>
        <w:t>Created</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Towards</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Understanding</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GenAI-Induced</w:t>
      </w:r>
      <w:proofErr w:type="spellEnd"/>
      <w:r w:rsidRPr="00145C10">
        <w:rPr>
          <w:rFonts w:ascii="Times New Roman" w:hAnsi="Times New Roman" w:cs="Times New Roman"/>
        </w:rPr>
        <w:t xml:space="preserve"> Self-</w:t>
      </w:r>
      <w:proofErr w:type="spellStart"/>
      <w:r w:rsidRPr="00145C10">
        <w:rPr>
          <w:rFonts w:ascii="Times New Roman" w:hAnsi="Times New Roman" w:cs="Times New Roman"/>
        </w:rPr>
        <w:t>Admitted</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Technical</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Debt</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arXiv</w:t>
      </w:r>
      <w:proofErr w:type="spellEnd"/>
      <w:r w:rsidRPr="00145C10">
        <w:rPr>
          <w:rFonts w:ascii="Times New Roman" w:hAnsi="Times New Roman" w:cs="Times New Roman"/>
        </w:rPr>
        <w:t>, arXiv:2601.07786, 2026. Disponível em: https://arxiv.org/abs/2601.07786. Acesso em: 26 set. 2026.</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 xml:space="preserve">ANDRADE, Pedro </w:t>
      </w:r>
      <w:proofErr w:type="spellStart"/>
      <w:r w:rsidRPr="00145C10">
        <w:rPr>
          <w:rFonts w:ascii="Times New Roman" w:hAnsi="Times New Roman" w:cs="Times New Roman"/>
        </w:rPr>
        <w:t>Rochavetz</w:t>
      </w:r>
      <w:proofErr w:type="spellEnd"/>
      <w:r w:rsidRPr="00145C10">
        <w:rPr>
          <w:rFonts w:ascii="Times New Roman" w:hAnsi="Times New Roman" w:cs="Times New Roman"/>
        </w:rPr>
        <w:t xml:space="preserve"> de Lara; STEINER, Maria Teresinha Arns; GÓES, Anderson </w:t>
      </w:r>
      <w:proofErr w:type="spellStart"/>
      <w:r w:rsidRPr="00145C10">
        <w:rPr>
          <w:rFonts w:ascii="Times New Roman" w:hAnsi="Times New Roman" w:cs="Times New Roman"/>
        </w:rPr>
        <w:t>Roges</w:t>
      </w:r>
      <w:proofErr w:type="spellEnd"/>
      <w:r w:rsidRPr="00145C10">
        <w:rPr>
          <w:rFonts w:ascii="Times New Roman" w:hAnsi="Times New Roman" w:cs="Times New Roman"/>
        </w:rPr>
        <w:t xml:space="preserve"> Teixeira. O problema de horários em escolas e universidades: uma revisão sistemática da literatura. Pesquisa Operacional, Rio de Janeiro, v. 39, n. 2, p. 245-274, 2019. Disponível em: https://doi.org/10.1590/0101-7438.2019.039.02.0245.</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 xml:space="preserve">ANDRADE, Pedro </w:t>
      </w:r>
      <w:proofErr w:type="spellStart"/>
      <w:r w:rsidRPr="00145C10">
        <w:rPr>
          <w:rFonts w:ascii="Times New Roman" w:hAnsi="Times New Roman" w:cs="Times New Roman"/>
        </w:rPr>
        <w:t>Rochavetz</w:t>
      </w:r>
      <w:proofErr w:type="spellEnd"/>
      <w:r w:rsidRPr="00145C10">
        <w:rPr>
          <w:rFonts w:ascii="Times New Roman" w:hAnsi="Times New Roman" w:cs="Times New Roman"/>
        </w:rPr>
        <w:t xml:space="preserve"> de Lara; STEINER, Maria Teresinha Arns; GÓES, Anderson </w:t>
      </w:r>
      <w:proofErr w:type="spellStart"/>
      <w:r w:rsidRPr="00145C10">
        <w:rPr>
          <w:rFonts w:ascii="Times New Roman" w:hAnsi="Times New Roman" w:cs="Times New Roman"/>
        </w:rPr>
        <w:t>Roges</w:t>
      </w:r>
      <w:proofErr w:type="spellEnd"/>
      <w:r w:rsidRPr="00145C10">
        <w:rPr>
          <w:rFonts w:ascii="Times New Roman" w:hAnsi="Times New Roman" w:cs="Times New Roman"/>
        </w:rPr>
        <w:t xml:space="preserve"> Teixeira. </w:t>
      </w:r>
      <w:proofErr w:type="spellStart"/>
      <w:r w:rsidRPr="00145C10">
        <w:rPr>
          <w:rFonts w:ascii="Times New Roman" w:hAnsi="Times New Roman" w:cs="Times New Roman"/>
        </w:rPr>
        <w:t>Optimization</w:t>
      </w:r>
      <w:proofErr w:type="spellEnd"/>
      <w:r w:rsidRPr="00145C10">
        <w:rPr>
          <w:rFonts w:ascii="Times New Roman" w:hAnsi="Times New Roman" w:cs="Times New Roman"/>
        </w:rPr>
        <w:t xml:space="preserve"> in </w:t>
      </w:r>
      <w:proofErr w:type="spellStart"/>
      <w:r w:rsidRPr="00145C10">
        <w:rPr>
          <w:rFonts w:ascii="Times New Roman" w:hAnsi="Times New Roman" w:cs="Times New Roman"/>
        </w:rPr>
        <w:t>timetabling</w:t>
      </w:r>
      <w:proofErr w:type="spellEnd"/>
      <w:r w:rsidRPr="00145C10">
        <w:rPr>
          <w:rFonts w:ascii="Times New Roman" w:hAnsi="Times New Roman" w:cs="Times New Roman"/>
        </w:rPr>
        <w:t xml:space="preserve"> in </w:t>
      </w:r>
      <w:proofErr w:type="spellStart"/>
      <w:r w:rsidRPr="00145C10">
        <w:rPr>
          <w:rFonts w:ascii="Times New Roman" w:hAnsi="Times New Roman" w:cs="Times New Roman"/>
        </w:rPr>
        <w:t>schools</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using</w:t>
      </w:r>
      <w:proofErr w:type="spellEnd"/>
      <w:r w:rsidRPr="00145C10">
        <w:rPr>
          <w:rFonts w:ascii="Times New Roman" w:hAnsi="Times New Roman" w:cs="Times New Roman"/>
        </w:rPr>
        <w:t xml:space="preserve"> a </w:t>
      </w:r>
      <w:proofErr w:type="spellStart"/>
      <w:r w:rsidRPr="00145C10">
        <w:rPr>
          <w:rFonts w:ascii="Times New Roman" w:hAnsi="Times New Roman" w:cs="Times New Roman"/>
        </w:rPr>
        <w:t>mathematical</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model</w:t>
      </w:r>
      <w:proofErr w:type="spellEnd"/>
      <w:r w:rsidRPr="00145C10">
        <w:rPr>
          <w:rFonts w:ascii="Times New Roman" w:hAnsi="Times New Roman" w:cs="Times New Roman"/>
        </w:rPr>
        <w:t xml:space="preserve">, local </w:t>
      </w:r>
      <w:proofErr w:type="spellStart"/>
      <w:r w:rsidRPr="00145C10">
        <w:rPr>
          <w:rFonts w:ascii="Times New Roman" w:hAnsi="Times New Roman" w:cs="Times New Roman"/>
        </w:rPr>
        <w:t>search</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and</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Iterated</w:t>
      </w:r>
      <w:proofErr w:type="spellEnd"/>
      <w:r w:rsidRPr="00145C10">
        <w:rPr>
          <w:rFonts w:ascii="Times New Roman" w:hAnsi="Times New Roman" w:cs="Times New Roman"/>
        </w:rPr>
        <w:t xml:space="preserve"> Local </w:t>
      </w:r>
      <w:proofErr w:type="spellStart"/>
      <w:r w:rsidRPr="00145C10">
        <w:rPr>
          <w:rFonts w:ascii="Times New Roman" w:hAnsi="Times New Roman" w:cs="Times New Roman"/>
        </w:rPr>
        <w:t>Search</w:t>
      </w:r>
      <w:proofErr w:type="spellEnd"/>
      <w:r w:rsidRPr="00145C10">
        <w:rPr>
          <w:rFonts w:ascii="Times New Roman" w:hAnsi="Times New Roman" w:cs="Times New Roman"/>
        </w:rPr>
        <w:t xml:space="preserve"> procedures. Gestão &amp; Produção, São Carlos, v. 26, n. 4, e3421, 2019. DOI: 10.1590/0104-530X3241-19.</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 xml:space="preserve">BABAEI, </w:t>
      </w:r>
      <w:proofErr w:type="spellStart"/>
      <w:r w:rsidRPr="00145C10">
        <w:rPr>
          <w:rFonts w:ascii="Times New Roman" w:hAnsi="Times New Roman" w:cs="Times New Roman"/>
        </w:rPr>
        <w:t>Hamed</w:t>
      </w:r>
      <w:proofErr w:type="spellEnd"/>
      <w:r w:rsidRPr="00145C10">
        <w:rPr>
          <w:rFonts w:ascii="Times New Roman" w:hAnsi="Times New Roman" w:cs="Times New Roman"/>
        </w:rPr>
        <w:t xml:space="preserve">; KARIMPOUR, </w:t>
      </w:r>
      <w:proofErr w:type="spellStart"/>
      <w:r w:rsidRPr="00145C10">
        <w:rPr>
          <w:rFonts w:ascii="Times New Roman" w:hAnsi="Times New Roman" w:cs="Times New Roman"/>
        </w:rPr>
        <w:t>Jaber</w:t>
      </w:r>
      <w:proofErr w:type="spellEnd"/>
      <w:r w:rsidRPr="00145C10">
        <w:rPr>
          <w:rFonts w:ascii="Times New Roman" w:hAnsi="Times New Roman" w:cs="Times New Roman"/>
        </w:rPr>
        <w:t xml:space="preserve">; HADIDI, Amin. A </w:t>
      </w:r>
      <w:proofErr w:type="spellStart"/>
      <w:r w:rsidRPr="00145C10">
        <w:rPr>
          <w:rFonts w:ascii="Times New Roman" w:hAnsi="Times New Roman" w:cs="Times New Roman"/>
        </w:rPr>
        <w:t>survey</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of</w:t>
      </w:r>
      <w:proofErr w:type="spellEnd"/>
      <w:r w:rsidRPr="00145C10">
        <w:rPr>
          <w:rFonts w:ascii="Times New Roman" w:hAnsi="Times New Roman" w:cs="Times New Roman"/>
        </w:rPr>
        <w:t xml:space="preserve"> approaches for </w:t>
      </w:r>
      <w:proofErr w:type="spellStart"/>
      <w:r w:rsidRPr="00145C10">
        <w:rPr>
          <w:rFonts w:ascii="Times New Roman" w:hAnsi="Times New Roman" w:cs="Times New Roman"/>
        </w:rPr>
        <w:t>university</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course</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timetabling</w:t>
      </w:r>
      <w:proofErr w:type="spellEnd"/>
      <w:r w:rsidRPr="00145C10">
        <w:rPr>
          <w:rFonts w:ascii="Times New Roman" w:hAnsi="Times New Roman" w:cs="Times New Roman"/>
        </w:rPr>
        <w:t xml:space="preserve"> problem. </w:t>
      </w:r>
      <w:proofErr w:type="spellStart"/>
      <w:r w:rsidRPr="00145C10">
        <w:rPr>
          <w:rFonts w:ascii="Times New Roman" w:hAnsi="Times New Roman" w:cs="Times New Roman"/>
        </w:rPr>
        <w:t>Computers</w:t>
      </w:r>
      <w:proofErr w:type="spellEnd"/>
      <w:r w:rsidRPr="00145C10">
        <w:rPr>
          <w:rFonts w:ascii="Times New Roman" w:hAnsi="Times New Roman" w:cs="Times New Roman"/>
        </w:rPr>
        <w:t xml:space="preserve"> &amp; Industrial </w:t>
      </w:r>
      <w:proofErr w:type="spellStart"/>
      <w:r w:rsidRPr="00145C10">
        <w:rPr>
          <w:rFonts w:ascii="Times New Roman" w:hAnsi="Times New Roman" w:cs="Times New Roman"/>
        </w:rPr>
        <w:t>Engineering</w:t>
      </w:r>
      <w:proofErr w:type="spellEnd"/>
      <w:r w:rsidRPr="00145C10">
        <w:rPr>
          <w:rFonts w:ascii="Times New Roman" w:hAnsi="Times New Roman" w:cs="Times New Roman"/>
        </w:rPr>
        <w:t>, v. 86, p. 43-59, 2015. DOI: 10.1016/j.cie.2014.11.010.</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BRASIL. Secretaria de Governo Digital. Guia IA Generativa. Brasília, DF: Ministério da Gestão e da Inovação em Serviços Públicos, 2024. Disponível em: https://www.gov.br/governodigital/pt-br/infraestrutura-nacional-de-dados/inteligencia-artificial-1/publicacoes/guia-ia-generativa.</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 xml:space="preserve">COOPER, Tim B.; KINGSTON, Jeffrey H. The </w:t>
      </w:r>
      <w:proofErr w:type="spellStart"/>
      <w:r w:rsidRPr="00145C10">
        <w:rPr>
          <w:rFonts w:ascii="Times New Roman" w:hAnsi="Times New Roman" w:cs="Times New Roman"/>
        </w:rPr>
        <w:t>complexity</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of</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timetable</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construction</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problems</w:t>
      </w:r>
      <w:proofErr w:type="spellEnd"/>
      <w:r w:rsidRPr="00145C10">
        <w:rPr>
          <w:rFonts w:ascii="Times New Roman" w:hAnsi="Times New Roman" w:cs="Times New Roman"/>
        </w:rPr>
        <w:t xml:space="preserve">. In: INTERNATIONAL CONFERENCE ON THE PRACTICE AND THEORY OF AUTOMATED TIMETABLING, 1., 1995, Napier. </w:t>
      </w:r>
      <w:proofErr w:type="spellStart"/>
      <w:r w:rsidRPr="00145C10">
        <w:rPr>
          <w:rFonts w:ascii="Times New Roman" w:hAnsi="Times New Roman" w:cs="Times New Roman"/>
        </w:rPr>
        <w:t>Proceedings</w:t>
      </w:r>
      <w:proofErr w:type="spellEnd"/>
      <w:r w:rsidRPr="00145C10">
        <w:rPr>
          <w:rFonts w:ascii="Times New Roman" w:hAnsi="Times New Roman" w:cs="Times New Roman"/>
        </w:rPr>
        <w:t xml:space="preserve"> 1995. p. 281-295.</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 xml:space="preserve">COUTO, Diego </w:t>
      </w:r>
      <w:proofErr w:type="spellStart"/>
      <w:r w:rsidRPr="00145C10">
        <w:rPr>
          <w:rFonts w:ascii="Times New Roman" w:hAnsi="Times New Roman" w:cs="Times New Roman"/>
        </w:rPr>
        <w:t>Taliateli</w:t>
      </w:r>
      <w:proofErr w:type="spellEnd"/>
      <w:r w:rsidRPr="00145C10">
        <w:rPr>
          <w:rFonts w:ascii="Times New Roman" w:hAnsi="Times New Roman" w:cs="Times New Roman"/>
        </w:rPr>
        <w:t xml:space="preserve"> do; PAULINO, Felipe Crispim. Estudo do problema de alocação de salas aplicado ao IFG – </w:t>
      </w:r>
      <w:proofErr w:type="spellStart"/>
      <w:r w:rsidRPr="00145C10">
        <w:rPr>
          <w:rFonts w:ascii="Times New Roman" w:hAnsi="Times New Roman" w:cs="Times New Roman"/>
        </w:rPr>
        <w:t>Câmpus</w:t>
      </w:r>
      <w:proofErr w:type="spellEnd"/>
      <w:r w:rsidRPr="00145C10">
        <w:rPr>
          <w:rFonts w:ascii="Times New Roman" w:hAnsi="Times New Roman" w:cs="Times New Roman"/>
        </w:rPr>
        <w:t xml:space="preserve"> Goiânia. 2018-2019. 65 f. Trabalho de Conclusão de Curso (Graduação) – Instituto Federal de Educação, Ciência e Tecnologia de Goiás, Goiânia, 2019.</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 xml:space="preserve">DAVILA, N. Como a IA generativa está redefinindo o desenvolvimento de software. </w:t>
      </w:r>
      <w:proofErr w:type="spellStart"/>
      <w:r w:rsidRPr="00145C10">
        <w:rPr>
          <w:rFonts w:ascii="Times New Roman" w:hAnsi="Times New Roman" w:cs="Times New Roman"/>
        </w:rPr>
        <w:t>Zup</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Innovation</w:t>
      </w:r>
      <w:proofErr w:type="spellEnd"/>
      <w:r w:rsidRPr="00145C10">
        <w:rPr>
          <w:rFonts w:ascii="Times New Roman" w:hAnsi="Times New Roman" w:cs="Times New Roman"/>
        </w:rPr>
        <w:t>, São Paulo, 12 jun. 2026. Disponível em: https://zup.com.br/blog/ia-generativa-engenharia-de-software/.</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 xml:space="preserve">DUARTE, Fábio; FIRMINO, Rodrigo. Da coisa ao objeto, do artefato à tecnologia ubíqua. </w:t>
      </w:r>
      <w:proofErr w:type="spellStart"/>
      <w:r w:rsidRPr="00145C10">
        <w:rPr>
          <w:rFonts w:ascii="Times New Roman" w:hAnsi="Times New Roman" w:cs="Times New Roman"/>
        </w:rPr>
        <w:t>ComCiência</w:t>
      </w:r>
      <w:proofErr w:type="spellEnd"/>
      <w:r w:rsidRPr="00145C10">
        <w:rPr>
          <w:rFonts w:ascii="Times New Roman" w:hAnsi="Times New Roman" w:cs="Times New Roman"/>
        </w:rPr>
        <w:t>, Campinas, n. 131, 2011.</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 xml:space="preserve">GUTOWSKA, Anna. </w:t>
      </w:r>
      <w:proofErr w:type="spellStart"/>
      <w:r w:rsidRPr="00145C10">
        <w:rPr>
          <w:rFonts w:ascii="Times New Roman" w:hAnsi="Times New Roman" w:cs="Times New Roman"/>
        </w:rPr>
        <w:t>What</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is</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Spec-Driven</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Development</w:t>
      </w:r>
      <w:proofErr w:type="spellEnd"/>
      <w:r w:rsidRPr="00145C10">
        <w:rPr>
          <w:rFonts w:ascii="Times New Roman" w:hAnsi="Times New Roman" w:cs="Times New Roman"/>
        </w:rPr>
        <w:t xml:space="preserve">? IBM </w:t>
      </w:r>
      <w:proofErr w:type="spellStart"/>
      <w:r w:rsidRPr="00145C10">
        <w:rPr>
          <w:rFonts w:ascii="Times New Roman" w:hAnsi="Times New Roman" w:cs="Times New Roman"/>
        </w:rPr>
        <w:t>Think</w:t>
      </w:r>
      <w:proofErr w:type="spellEnd"/>
      <w:r w:rsidRPr="00145C10">
        <w:rPr>
          <w:rFonts w:ascii="Times New Roman" w:hAnsi="Times New Roman" w:cs="Times New Roman"/>
        </w:rPr>
        <w:t>, 19 maio 2026. Disponível em: https://www.ibm.com/think/topics/spec-driven-development. Acesso em: 26 set. 2026.</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 xml:space="preserve">KARPATHY, </w:t>
      </w:r>
      <w:proofErr w:type="spellStart"/>
      <w:r w:rsidRPr="00145C10">
        <w:rPr>
          <w:rFonts w:ascii="Times New Roman" w:hAnsi="Times New Roman" w:cs="Times New Roman"/>
        </w:rPr>
        <w:t>Andrej</w:t>
      </w:r>
      <w:proofErr w:type="spellEnd"/>
      <w:r w:rsidRPr="00145C10">
        <w:rPr>
          <w:rFonts w:ascii="Times New Roman" w:hAnsi="Times New Roman" w:cs="Times New Roman"/>
        </w:rPr>
        <w:t xml:space="preserve">. Software </w:t>
      </w:r>
      <w:proofErr w:type="spellStart"/>
      <w:r w:rsidRPr="00145C10">
        <w:rPr>
          <w:rFonts w:ascii="Times New Roman" w:hAnsi="Times New Roman" w:cs="Times New Roman"/>
        </w:rPr>
        <w:t>Is</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Changing</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Again</w:t>
      </w:r>
      <w:proofErr w:type="spellEnd"/>
      <w:r w:rsidRPr="00145C10">
        <w:rPr>
          <w:rFonts w:ascii="Times New Roman" w:hAnsi="Times New Roman" w:cs="Times New Roman"/>
        </w:rPr>
        <w:t xml:space="preserve">). AI Startup </w:t>
      </w:r>
      <w:proofErr w:type="spellStart"/>
      <w:r w:rsidRPr="00145C10">
        <w:rPr>
          <w:rFonts w:ascii="Times New Roman" w:hAnsi="Times New Roman" w:cs="Times New Roman"/>
        </w:rPr>
        <w:t>School</w:t>
      </w:r>
      <w:proofErr w:type="spellEnd"/>
      <w:r w:rsidRPr="00145C10">
        <w:rPr>
          <w:rFonts w:ascii="Times New Roman" w:hAnsi="Times New Roman" w:cs="Times New Roman"/>
        </w:rPr>
        <w:t>, San Francisco, 17 jun. 2025. Palestra. Disponível em: https://www.youtube.com/watch?v=LCEmiRjPEtQ. Acesso em: 26 set. 2026.</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 xml:space="preserve">KONSTANTINOU, Michael; TAMBON, </w:t>
      </w:r>
      <w:proofErr w:type="spellStart"/>
      <w:r w:rsidRPr="00145C10">
        <w:rPr>
          <w:rFonts w:ascii="Times New Roman" w:hAnsi="Times New Roman" w:cs="Times New Roman"/>
        </w:rPr>
        <w:t>Florian</w:t>
      </w:r>
      <w:proofErr w:type="spellEnd"/>
      <w:r w:rsidRPr="00145C10">
        <w:rPr>
          <w:rFonts w:ascii="Times New Roman" w:hAnsi="Times New Roman" w:cs="Times New Roman"/>
        </w:rPr>
        <w:t xml:space="preserve">; PAPADAKIS, Mike. </w:t>
      </w:r>
      <w:proofErr w:type="spellStart"/>
      <w:r w:rsidRPr="00145C10">
        <w:rPr>
          <w:rFonts w:ascii="Times New Roman" w:hAnsi="Times New Roman" w:cs="Times New Roman"/>
        </w:rPr>
        <w:t>On</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the</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risk</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of</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coding</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before</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testing</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An</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empirical</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study</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on</w:t>
      </w:r>
      <w:proofErr w:type="spellEnd"/>
      <w:r w:rsidRPr="00145C10">
        <w:rPr>
          <w:rFonts w:ascii="Times New Roman" w:hAnsi="Times New Roman" w:cs="Times New Roman"/>
        </w:rPr>
        <w:t xml:space="preserve"> LLM-</w:t>
      </w:r>
      <w:proofErr w:type="spellStart"/>
      <w:r w:rsidRPr="00145C10">
        <w:rPr>
          <w:rFonts w:ascii="Times New Roman" w:hAnsi="Times New Roman" w:cs="Times New Roman"/>
        </w:rPr>
        <w:t>based</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test</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generation</w:t>
      </w:r>
      <w:proofErr w:type="spellEnd"/>
      <w:r w:rsidRPr="00145C10">
        <w:rPr>
          <w:rFonts w:ascii="Times New Roman" w:hAnsi="Times New Roman" w:cs="Times New Roman"/>
        </w:rPr>
        <w:t xml:space="preserve"> workflow. </w:t>
      </w:r>
      <w:proofErr w:type="spellStart"/>
      <w:r w:rsidRPr="00145C10">
        <w:rPr>
          <w:rFonts w:ascii="Times New Roman" w:hAnsi="Times New Roman" w:cs="Times New Roman"/>
        </w:rPr>
        <w:t>arXiv</w:t>
      </w:r>
      <w:proofErr w:type="spellEnd"/>
      <w:r w:rsidRPr="00145C10">
        <w:rPr>
          <w:rFonts w:ascii="Times New Roman" w:hAnsi="Times New Roman" w:cs="Times New Roman"/>
        </w:rPr>
        <w:t>, arXiv:2607.05139, 2026. Disponível em: https://arxiv.org/abs/2607.05139. Acesso em: 26 set. 2026.</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 xml:space="preserve">LAUDON, K. C.; LAUDON, J. P. Sistemas de informação gerenciais. 14. ed. São Paulo: Pearson </w:t>
      </w:r>
      <w:proofErr w:type="spellStart"/>
      <w:r w:rsidRPr="00145C10">
        <w:rPr>
          <w:rFonts w:ascii="Times New Roman" w:hAnsi="Times New Roman" w:cs="Times New Roman"/>
        </w:rPr>
        <w:t>Education</w:t>
      </w:r>
      <w:proofErr w:type="spellEnd"/>
      <w:r w:rsidRPr="00145C10">
        <w:rPr>
          <w:rFonts w:ascii="Times New Roman" w:hAnsi="Times New Roman" w:cs="Times New Roman"/>
        </w:rPr>
        <w:t xml:space="preserve"> do Brasil, 2021.</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 xml:space="preserve">MICROSOFT. DELIMARSKY, </w:t>
      </w:r>
      <w:proofErr w:type="spellStart"/>
      <w:r w:rsidRPr="00145C10">
        <w:rPr>
          <w:rFonts w:ascii="Times New Roman" w:hAnsi="Times New Roman" w:cs="Times New Roman"/>
        </w:rPr>
        <w:t>Den</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Diving</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Into</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Spec-Driven</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Development</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With</w:t>
      </w:r>
      <w:proofErr w:type="spellEnd"/>
      <w:r w:rsidRPr="00145C10">
        <w:rPr>
          <w:rFonts w:ascii="Times New Roman" w:hAnsi="Times New Roman" w:cs="Times New Roman"/>
        </w:rPr>
        <w:t xml:space="preserve"> GitHub </w:t>
      </w:r>
      <w:proofErr w:type="spellStart"/>
      <w:r w:rsidRPr="00145C10">
        <w:rPr>
          <w:rFonts w:ascii="Times New Roman" w:hAnsi="Times New Roman" w:cs="Times New Roman"/>
        </w:rPr>
        <w:t>Spec</w:t>
      </w:r>
      <w:proofErr w:type="spellEnd"/>
      <w:r w:rsidRPr="00145C10">
        <w:rPr>
          <w:rFonts w:ascii="Times New Roman" w:hAnsi="Times New Roman" w:cs="Times New Roman"/>
        </w:rPr>
        <w:t xml:space="preserve"> Kit. Microsoft for </w:t>
      </w:r>
      <w:proofErr w:type="spellStart"/>
      <w:r w:rsidRPr="00145C10">
        <w:rPr>
          <w:rFonts w:ascii="Times New Roman" w:hAnsi="Times New Roman" w:cs="Times New Roman"/>
        </w:rPr>
        <w:t>Developers</w:t>
      </w:r>
      <w:proofErr w:type="spellEnd"/>
      <w:r w:rsidRPr="00145C10">
        <w:rPr>
          <w:rFonts w:ascii="Times New Roman" w:hAnsi="Times New Roman" w:cs="Times New Roman"/>
        </w:rPr>
        <w:t>, 15 set. 2025. Disponível em: https://developer.microsoft.com/en-us/blog/spec-driven-development-spec-kit/. Acesso em: 26 set. 2026.</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PRESSMAN, R. S.; MAXIM, B. R. Engenharia de software: uma abordagem profissional. 9. ed. Porto Alegre: AMGH, 2021.</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 xml:space="preserve">SANTAELLA, Lucia. A ecologia plural da comunicação: conectividade, mobilidade, ubiquidade. São Paulo: </w:t>
      </w:r>
      <w:proofErr w:type="spellStart"/>
      <w:r w:rsidRPr="00145C10">
        <w:rPr>
          <w:rFonts w:ascii="Times New Roman" w:hAnsi="Times New Roman" w:cs="Times New Roman"/>
        </w:rPr>
        <w:t>Paulus</w:t>
      </w:r>
      <w:proofErr w:type="spellEnd"/>
      <w:r w:rsidRPr="00145C10">
        <w:rPr>
          <w:rFonts w:ascii="Times New Roman" w:hAnsi="Times New Roman" w:cs="Times New Roman"/>
        </w:rPr>
        <w:t>, 2010.</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 xml:space="preserve">UNIVERSIDADE ESTADUAL DE CAMPINAS (UNICAMP). Instituto de Computação. Desenvolvimento de software apoiado por IA generativa [Programa de Curso]. Campinas: Unicamp, </w:t>
      </w:r>
      <w:r w:rsidRPr="00145C10">
        <w:rPr>
          <w:rFonts w:ascii="Times New Roman" w:hAnsi="Times New Roman" w:cs="Times New Roman"/>
        </w:rPr>
        <w:lastRenderedPageBreak/>
        <w:t>2026. Disponível em: https://ic.unicamp.br/extensao/cursos/desenvolvimento-de-software-apoiado-por-ia-generativa/.</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WAZLAWICK, Raul Sidnei. Metodologia de pesquisa para ciência da computação. 2. ed. Rio de Janeiro: Elsevier, 2014.</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WEI, Jason et al. Chain-</w:t>
      </w:r>
      <w:proofErr w:type="spellStart"/>
      <w:r w:rsidRPr="00145C10">
        <w:rPr>
          <w:rFonts w:ascii="Times New Roman" w:hAnsi="Times New Roman" w:cs="Times New Roman"/>
        </w:rPr>
        <w:t>of</w:t>
      </w:r>
      <w:proofErr w:type="spellEnd"/>
      <w:r w:rsidRPr="00145C10">
        <w:rPr>
          <w:rFonts w:ascii="Times New Roman" w:hAnsi="Times New Roman" w:cs="Times New Roman"/>
        </w:rPr>
        <w:t>-</w:t>
      </w:r>
      <w:proofErr w:type="spellStart"/>
      <w:r w:rsidRPr="00145C10">
        <w:rPr>
          <w:rFonts w:ascii="Times New Roman" w:hAnsi="Times New Roman" w:cs="Times New Roman"/>
        </w:rPr>
        <w:t>thought</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prompting</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elicits</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reasoning</w:t>
      </w:r>
      <w:proofErr w:type="spellEnd"/>
      <w:r w:rsidRPr="00145C10">
        <w:rPr>
          <w:rFonts w:ascii="Times New Roman" w:hAnsi="Times New Roman" w:cs="Times New Roman"/>
        </w:rPr>
        <w:t xml:space="preserve"> in </w:t>
      </w:r>
      <w:proofErr w:type="spellStart"/>
      <w:r w:rsidRPr="00145C10">
        <w:rPr>
          <w:rFonts w:ascii="Times New Roman" w:hAnsi="Times New Roman" w:cs="Times New Roman"/>
        </w:rPr>
        <w:t>large</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language</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models</w:t>
      </w:r>
      <w:proofErr w:type="spellEnd"/>
      <w:r w:rsidRPr="00145C10">
        <w:rPr>
          <w:rFonts w:ascii="Times New Roman" w:hAnsi="Times New Roman" w:cs="Times New Roman"/>
        </w:rPr>
        <w:t>. In: CONFERENCE ON NEURAL INFORMATION PROCESSING SYSTEMS (</w:t>
      </w:r>
      <w:proofErr w:type="spellStart"/>
      <w:r w:rsidRPr="00145C10">
        <w:rPr>
          <w:rFonts w:ascii="Times New Roman" w:hAnsi="Times New Roman" w:cs="Times New Roman"/>
        </w:rPr>
        <w:t>NeurIPS</w:t>
      </w:r>
      <w:proofErr w:type="spellEnd"/>
      <w:r w:rsidRPr="00145C10">
        <w:rPr>
          <w:rFonts w:ascii="Times New Roman" w:hAnsi="Times New Roman" w:cs="Times New Roman"/>
        </w:rPr>
        <w:t xml:space="preserve">), 36., 2022. </w:t>
      </w:r>
      <w:proofErr w:type="spellStart"/>
      <w:r w:rsidRPr="00145C10">
        <w:rPr>
          <w:rFonts w:ascii="Times New Roman" w:hAnsi="Times New Roman" w:cs="Times New Roman"/>
        </w:rPr>
        <w:t>Advances</w:t>
      </w:r>
      <w:proofErr w:type="spellEnd"/>
      <w:r w:rsidRPr="00145C10">
        <w:rPr>
          <w:rFonts w:ascii="Times New Roman" w:hAnsi="Times New Roman" w:cs="Times New Roman"/>
        </w:rPr>
        <w:t xml:space="preserve"> in Neural </w:t>
      </w:r>
      <w:proofErr w:type="spellStart"/>
      <w:r w:rsidRPr="00145C10">
        <w:rPr>
          <w:rFonts w:ascii="Times New Roman" w:hAnsi="Times New Roman" w:cs="Times New Roman"/>
        </w:rPr>
        <w:t>Information</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Processing</w:t>
      </w:r>
      <w:proofErr w:type="spellEnd"/>
      <w:r w:rsidRPr="00145C10">
        <w:rPr>
          <w:rFonts w:ascii="Times New Roman" w:hAnsi="Times New Roman" w:cs="Times New Roman"/>
        </w:rPr>
        <w:t xml:space="preserve"> Systems, v. 35, 2022. Disponível em: https://arxiv.org/abs/2201.11903. Acesso em: 26 set. 2026.</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 xml:space="preserve">WEISER, Mark. The </w:t>
      </w:r>
      <w:proofErr w:type="spellStart"/>
      <w:r w:rsidRPr="00145C10">
        <w:rPr>
          <w:rFonts w:ascii="Times New Roman" w:hAnsi="Times New Roman" w:cs="Times New Roman"/>
        </w:rPr>
        <w:t>computer</w:t>
      </w:r>
      <w:proofErr w:type="spellEnd"/>
      <w:r w:rsidRPr="00145C10">
        <w:rPr>
          <w:rFonts w:ascii="Times New Roman" w:hAnsi="Times New Roman" w:cs="Times New Roman"/>
        </w:rPr>
        <w:t xml:space="preserve"> for </w:t>
      </w:r>
      <w:proofErr w:type="spellStart"/>
      <w:r w:rsidRPr="00145C10">
        <w:rPr>
          <w:rFonts w:ascii="Times New Roman" w:hAnsi="Times New Roman" w:cs="Times New Roman"/>
        </w:rPr>
        <w:t>the</w:t>
      </w:r>
      <w:proofErr w:type="spellEnd"/>
      <w:r w:rsidRPr="00145C10">
        <w:rPr>
          <w:rFonts w:ascii="Times New Roman" w:hAnsi="Times New Roman" w:cs="Times New Roman"/>
        </w:rPr>
        <w:t xml:space="preserve"> 21st </w:t>
      </w:r>
      <w:proofErr w:type="spellStart"/>
      <w:r w:rsidRPr="00145C10">
        <w:rPr>
          <w:rFonts w:ascii="Times New Roman" w:hAnsi="Times New Roman" w:cs="Times New Roman"/>
        </w:rPr>
        <w:t>century</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Scientific</w:t>
      </w:r>
      <w:proofErr w:type="spellEnd"/>
      <w:r w:rsidRPr="00145C10">
        <w:rPr>
          <w:rFonts w:ascii="Times New Roman" w:hAnsi="Times New Roman" w:cs="Times New Roman"/>
        </w:rPr>
        <w:t xml:space="preserve"> American, New York, v. 265, n. 3, p. 94-105, 1991. DOI: 10.1038/scientificamerican0991-94.</w:t>
      </w:r>
    </w:p>
    <w:p w:rsidR="00A50809" w:rsidRPr="00145C10" w:rsidRDefault="00145C10">
      <w:pPr>
        <w:spacing w:after="120" w:line="240" w:lineRule="auto"/>
        <w:rPr>
          <w:rFonts w:ascii="Times New Roman" w:hAnsi="Times New Roman" w:cs="Times New Roman"/>
        </w:rPr>
      </w:pPr>
      <w:r w:rsidRPr="00145C10">
        <w:rPr>
          <w:rFonts w:ascii="Times New Roman" w:hAnsi="Times New Roman" w:cs="Times New Roman"/>
        </w:rPr>
        <w:t xml:space="preserve">YANG, </w:t>
      </w:r>
      <w:proofErr w:type="spellStart"/>
      <w:r w:rsidRPr="00145C10">
        <w:rPr>
          <w:rFonts w:ascii="Times New Roman" w:hAnsi="Times New Roman" w:cs="Times New Roman"/>
        </w:rPr>
        <w:t>Guang</w:t>
      </w:r>
      <w:proofErr w:type="spellEnd"/>
      <w:r w:rsidRPr="00145C10">
        <w:rPr>
          <w:rFonts w:ascii="Times New Roman" w:hAnsi="Times New Roman" w:cs="Times New Roman"/>
        </w:rPr>
        <w:t xml:space="preserve">; ZHOU, </w:t>
      </w:r>
      <w:proofErr w:type="spellStart"/>
      <w:r w:rsidRPr="00145C10">
        <w:rPr>
          <w:rFonts w:ascii="Times New Roman" w:hAnsi="Times New Roman" w:cs="Times New Roman"/>
        </w:rPr>
        <w:t>Yu</w:t>
      </w:r>
      <w:proofErr w:type="spellEnd"/>
      <w:r w:rsidRPr="00145C10">
        <w:rPr>
          <w:rFonts w:ascii="Times New Roman" w:hAnsi="Times New Roman" w:cs="Times New Roman"/>
        </w:rPr>
        <w:t xml:space="preserve">; CHEN, </w:t>
      </w:r>
      <w:proofErr w:type="spellStart"/>
      <w:r w:rsidRPr="00145C10">
        <w:rPr>
          <w:rFonts w:ascii="Times New Roman" w:hAnsi="Times New Roman" w:cs="Times New Roman"/>
        </w:rPr>
        <w:t>Xiang</w:t>
      </w:r>
      <w:proofErr w:type="spellEnd"/>
      <w:r w:rsidRPr="00145C10">
        <w:rPr>
          <w:rFonts w:ascii="Times New Roman" w:hAnsi="Times New Roman" w:cs="Times New Roman"/>
        </w:rPr>
        <w:t xml:space="preserve">; ZHANG, </w:t>
      </w:r>
      <w:proofErr w:type="spellStart"/>
      <w:r w:rsidRPr="00145C10">
        <w:rPr>
          <w:rFonts w:ascii="Times New Roman" w:hAnsi="Times New Roman" w:cs="Times New Roman"/>
        </w:rPr>
        <w:t>Xiangyu</w:t>
      </w:r>
      <w:proofErr w:type="spellEnd"/>
      <w:r w:rsidRPr="00145C10">
        <w:rPr>
          <w:rFonts w:ascii="Times New Roman" w:hAnsi="Times New Roman" w:cs="Times New Roman"/>
        </w:rPr>
        <w:t xml:space="preserve">; ZHUO, Terry </w:t>
      </w:r>
      <w:proofErr w:type="spellStart"/>
      <w:r w:rsidRPr="00145C10">
        <w:rPr>
          <w:rFonts w:ascii="Times New Roman" w:hAnsi="Times New Roman" w:cs="Times New Roman"/>
        </w:rPr>
        <w:t>Yue</w:t>
      </w:r>
      <w:proofErr w:type="spellEnd"/>
      <w:r w:rsidRPr="00145C10">
        <w:rPr>
          <w:rFonts w:ascii="Times New Roman" w:hAnsi="Times New Roman" w:cs="Times New Roman"/>
        </w:rPr>
        <w:t xml:space="preserve">; CHEN, </w:t>
      </w:r>
      <w:proofErr w:type="spellStart"/>
      <w:r w:rsidRPr="00145C10">
        <w:rPr>
          <w:rFonts w:ascii="Times New Roman" w:hAnsi="Times New Roman" w:cs="Times New Roman"/>
        </w:rPr>
        <w:t>Taolue</w:t>
      </w:r>
      <w:proofErr w:type="spellEnd"/>
      <w:r w:rsidRPr="00145C10">
        <w:rPr>
          <w:rFonts w:ascii="Times New Roman" w:hAnsi="Times New Roman" w:cs="Times New Roman"/>
        </w:rPr>
        <w:t>. Chain-</w:t>
      </w:r>
      <w:proofErr w:type="spellStart"/>
      <w:r w:rsidRPr="00145C10">
        <w:rPr>
          <w:rFonts w:ascii="Times New Roman" w:hAnsi="Times New Roman" w:cs="Times New Roman"/>
        </w:rPr>
        <w:t>of</w:t>
      </w:r>
      <w:proofErr w:type="spellEnd"/>
      <w:r w:rsidRPr="00145C10">
        <w:rPr>
          <w:rFonts w:ascii="Times New Roman" w:hAnsi="Times New Roman" w:cs="Times New Roman"/>
        </w:rPr>
        <w:t>-</w:t>
      </w:r>
      <w:proofErr w:type="spellStart"/>
      <w:r w:rsidRPr="00145C10">
        <w:rPr>
          <w:rFonts w:ascii="Times New Roman" w:hAnsi="Times New Roman" w:cs="Times New Roman"/>
        </w:rPr>
        <w:t>Thought</w:t>
      </w:r>
      <w:proofErr w:type="spellEnd"/>
      <w:r w:rsidRPr="00145C10">
        <w:rPr>
          <w:rFonts w:ascii="Times New Roman" w:hAnsi="Times New Roman" w:cs="Times New Roman"/>
        </w:rPr>
        <w:t xml:space="preserve"> in Neural </w:t>
      </w:r>
      <w:proofErr w:type="spellStart"/>
      <w:r w:rsidRPr="00145C10">
        <w:rPr>
          <w:rFonts w:ascii="Times New Roman" w:hAnsi="Times New Roman" w:cs="Times New Roman"/>
        </w:rPr>
        <w:t>Code</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Generation</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From</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and</w:t>
      </w:r>
      <w:proofErr w:type="spellEnd"/>
      <w:r w:rsidRPr="00145C10">
        <w:rPr>
          <w:rFonts w:ascii="Times New Roman" w:hAnsi="Times New Roman" w:cs="Times New Roman"/>
        </w:rPr>
        <w:t xml:space="preserve"> For </w:t>
      </w:r>
      <w:proofErr w:type="spellStart"/>
      <w:r w:rsidRPr="00145C10">
        <w:rPr>
          <w:rFonts w:ascii="Times New Roman" w:hAnsi="Times New Roman" w:cs="Times New Roman"/>
        </w:rPr>
        <w:t>Lightweight</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Language</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Models</w:t>
      </w:r>
      <w:proofErr w:type="spellEnd"/>
      <w:r w:rsidRPr="00145C10">
        <w:rPr>
          <w:rFonts w:ascii="Times New Roman" w:hAnsi="Times New Roman" w:cs="Times New Roman"/>
        </w:rPr>
        <w:t xml:space="preserve">. </w:t>
      </w:r>
      <w:proofErr w:type="spellStart"/>
      <w:r w:rsidRPr="00145C10">
        <w:rPr>
          <w:rFonts w:ascii="Times New Roman" w:hAnsi="Times New Roman" w:cs="Times New Roman"/>
        </w:rPr>
        <w:t>arXiv</w:t>
      </w:r>
      <w:proofErr w:type="spellEnd"/>
      <w:r w:rsidRPr="00145C10">
        <w:rPr>
          <w:rFonts w:ascii="Times New Roman" w:hAnsi="Times New Roman" w:cs="Times New Roman"/>
        </w:rPr>
        <w:t>, arXiv:2312.05562, versão revisada em 2024. Disponível em: https://arxiv.org/abs/2312.05562. Acesso em: 26 set. 2026.</w:t>
      </w:r>
    </w:p>
    <w:sectPr w:rsidR="00A50809" w:rsidRPr="00145C10">
      <w:pgSz w:w="11906" w:h="16838"/>
      <w:pgMar w:top="1701" w:right="1134" w:bottom="1134" w:left="1701"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A602D2"/>
    <w:multiLevelType w:val="hybridMultilevel"/>
    <w:tmpl w:val="CBD6622C"/>
    <w:lvl w:ilvl="0" w:tplc="CF54425A">
      <w:numFmt w:val="none"/>
      <w:lvlText w:val=""/>
      <w:lvlJc w:val="left"/>
      <w:pPr>
        <w:tabs>
          <w:tab w:val="num" w:pos="360"/>
        </w:tabs>
        <w:ind w:left="360" w:hanging="360"/>
      </w:pPr>
    </w:lvl>
    <w:lvl w:ilvl="1" w:tplc="09820F48">
      <w:numFmt w:val="none"/>
      <w:lvlText w:val=""/>
      <w:lvlJc w:val="left"/>
      <w:pPr>
        <w:tabs>
          <w:tab w:val="num" w:pos="360"/>
        </w:tabs>
        <w:ind w:left="360" w:hanging="360"/>
      </w:pPr>
    </w:lvl>
    <w:lvl w:ilvl="2" w:tplc="9CB08362">
      <w:numFmt w:val="none"/>
      <w:lvlText w:val=""/>
      <w:lvlJc w:val="left"/>
      <w:pPr>
        <w:tabs>
          <w:tab w:val="num" w:pos="360"/>
        </w:tabs>
        <w:ind w:left="360" w:hanging="360"/>
      </w:pPr>
    </w:lvl>
    <w:lvl w:ilvl="3" w:tplc="BB342826">
      <w:numFmt w:val="none"/>
      <w:lvlText w:val=""/>
      <w:lvlJc w:val="left"/>
      <w:pPr>
        <w:tabs>
          <w:tab w:val="num" w:pos="360"/>
        </w:tabs>
        <w:ind w:left="360" w:hanging="360"/>
      </w:pPr>
    </w:lvl>
    <w:lvl w:ilvl="4" w:tplc="AA5C2898">
      <w:numFmt w:val="none"/>
      <w:lvlText w:val=""/>
      <w:lvlJc w:val="left"/>
      <w:pPr>
        <w:tabs>
          <w:tab w:val="num" w:pos="360"/>
        </w:tabs>
        <w:ind w:left="360" w:hanging="360"/>
      </w:pPr>
    </w:lvl>
    <w:lvl w:ilvl="5" w:tplc="AD62042A">
      <w:numFmt w:val="none"/>
      <w:lvlText w:val=""/>
      <w:lvlJc w:val="left"/>
      <w:pPr>
        <w:tabs>
          <w:tab w:val="num" w:pos="360"/>
        </w:tabs>
        <w:ind w:left="360" w:hanging="360"/>
      </w:pPr>
    </w:lvl>
    <w:lvl w:ilvl="6" w:tplc="F6FCDE0A">
      <w:numFmt w:val="none"/>
      <w:lvlText w:val=""/>
      <w:lvlJc w:val="left"/>
      <w:pPr>
        <w:tabs>
          <w:tab w:val="num" w:pos="360"/>
        </w:tabs>
        <w:ind w:left="360" w:hanging="360"/>
      </w:pPr>
    </w:lvl>
    <w:lvl w:ilvl="7" w:tplc="B860AE22">
      <w:numFmt w:val="none"/>
      <w:lvlText w:val=""/>
      <w:lvlJc w:val="left"/>
      <w:pPr>
        <w:tabs>
          <w:tab w:val="num" w:pos="360"/>
        </w:tabs>
        <w:ind w:left="360" w:hanging="360"/>
      </w:pPr>
    </w:lvl>
    <w:lvl w:ilvl="8" w:tplc="EEB08936">
      <w:numFmt w:val="none"/>
      <w:lvlText w:val=""/>
      <w:lvlJc w:val="left"/>
      <w:pPr>
        <w:tabs>
          <w:tab w:val="num" w:pos="360"/>
        </w:tabs>
        <w:ind w:left="360" w:hanging="360"/>
      </w:pPr>
    </w:lvl>
  </w:abstractNum>
  <w:abstractNum w:abstractNumId="1" w15:restartNumberingAfterBreak="0">
    <w:nsid w:val="297E75C9"/>
    <w:multiLevelType w:val="hybridMultilevel"/>
    <w:tmpl w:val="E3A028C8"/>
    <w:name w:val="Lista numerada 1"/>
    <w:lvl w:ilvl="0" w:tplc="0B2CF608">
      <w:numFmt w:val="none"/>
      <w:lvlText w:val=""/>
      <w:lvlJc w:val="left"/>
      <w:pPr>
        <w:ind w:left="0" w:firstLine="0"/>
      </w:pPr>
    </w:lvl>
    <w:lvl w:ilvl="1" w:tplc="520AB30A">
      <w:numFmt w:val="none"/>
      <w:lvlText w:val=""/>
      <w:lvlJc w:val="left"/>
      <w:pPr>
        <w:ind w:left="0" w:firstLine="0"/>
      </w:pPr>
    </w:lvl>
    <w:lvl w:ilvl="2" w:tplc="0180D14C">
      <w:numFmt w:val="none"/>
      <w:lvlText w:val=""/>
      <w:lvlJc w:val="left"/>
      <w:pPr>
        <w:ind w:left="0" w:firstLine="0"/>
      </w:pPr>
    </w:lvl>
    <w:lvl w:ilvl="3" w:tplc="F3F217C6">
      <w:numFmt w:val="none"/>
      <w:lvlText w:val=""/>
      <w:lvlJc w:val="left"/>
      <w:pPr>
        <w:ind w:left="0" w:firstLine="0"/>
      </w:pPr>
    </w:lvl>
    <w:lvl w:ilvl="4" w:tplc="87041F4C">
      <w:numFmt w:val="none"/>
      <w:lvlText w:val=""/>
      <w:lvlJc w:val="left"/>
      <w:pPr>
        <w:ind w:left="0" w:firstLine="0"/>
      </w:pPr>
    </w:lvl>
    <w:lvl w:ilvl="5" w:tplc="210C32B0">
      <w:numFmt w:val="none"/>
      <w:lvlText w:val=""/>
      <w:lvlJc w:val="left"/>
      <w:pPr>
        <w:ind w:left="0" w:firstLine="0"/>
      </w:pPr>
    </w:lvl>
    <w:lvl w:ilvl="6" w:tplc="0758F38E">
      <w:numFmt w:val="none"/>
      <w:lvlText w:val=""/>
      <w:lvlJc w:val="left"/>
      <w:pPr>
        <w:ind w:left="0" w:firstLine="0"/>
      </w:pPr>
    </w:lvl>
    <w:lvl w:ilvl="7" w:tplc="5644D28E">
      <w:numFmt w:val="none"/>
      <w:lvlText w:val=""/>
      <w:lvlJc w:val="left"/>
      <w:pPr>
        <w:ind w:left="0" w:firstLine="0"/>
      </w:pPr>
    </w:lvl>
    <w:lvl w:ilvl="8" w:tplc="45486654">
      <w:numFmt w:val="none"/>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809"/>
    <w:rsid w:val="00145C10"/>
    <w:rsid w:val="00A50809"/>
    <w:rsid w:val="00C311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CEE0F"/>
  <w15:docId w15:val="{B70E8151-F09C-49FB-89C2-BFB15B84E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qFormat/>
    <w:pPr>
      <w:keepNext/>
      <w:keepLines/>
      <w:spacing w:before="240" w:after="0"/>
      <w:outlineLvl w:val="0"/>
    </w:pPr>
    <w:rPr>
      <w:rFonts w:ascii="Calibri Light" w:eastAsia="Calibri Light" w:hAnsi="Calibri Light" w:cs="Calibri Light"/>
      <w:color w:val="2F5496"/>
      <w:sz w:val="32"/>
      <w:szCs w:val="32"/>
    </w:rPr>
  </w:style>
  <w:style w:type="paragraph" w:styleId="Ttulo2">
    <w:name w:val="heading 2"/>
    <w:basedOn w:val="Normal"/>
    <w:next w:val="Normal"/>
    <w:qFormat/>
    <w:pPr>
      <w:keepNext/>
      <w:keepLines/>
      <w:spacing w:before="40" w:after="0"/>
      <w:outlineLvl w:val="1"/>
    </w:pPr>
    <w:rPr>
      <w:rFonts w:ascii="Calibri Light" w:eastAsia="Calibri Light" w:hAnsi="Calibri Light" w:cs="Calibri Light"/>
      <w:color w:val="2F5496"/>
      <w:sz w:val="26"/>
      <w:szCs w:val="26"/>
    </w:rPr>
  </w:style>
  <w:style w:type="paragraph" w:styleId="Ttulo3">
    <w:name w:val="heading 3"/>
    <w:basedOn w:val="Normal"/>
    <w:qFormat/>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doSumrio">
    <w:name w:val="TOC Heading"/>
    <w:basedOn w:val="Ttulo1"/>
    <w:next w:val="Normal"/>
    <w:qFormat/>
    <w:pPr>
      <w:outlineLvl w:val="9"/>
    </w:pPr>
    <w:rPr>
      <w:lang w:eastAsia="pt-BR"/>
    </w:rPr>
  </w:style>
  <w:style w:type="paragraph" w:styleId="Sumrio1">
    <w:name w:val="toc 1"/>
    <w:basedOn w:val="Normal"/>
    <w:next w:val="Normal"/>
    <w:qFormat/>
    <w:pPr>
      <w:spacing w:after="100"/>
    </w:pPr>
  </w:style>
  <w:style w:type="paragraph" w:styleId="Sumrio3">
    <w:name w:val="toc 3"/>
    <w:basedOn w:val="Normal"/>
    <w:next w:val="Normal"/>
    <w:qFormat/>
    <w:pPr>
      <w:spacing w:after="100"/>
      <w:ind w:left="440"/>
    </w:pPr>
  </w:style>
  <w:style w:type="paragraph" w:styleId="Sumrio2">
    <w:name w:val="toc 2"/>
    <w:basedOn w:val="Normal"/>
    <w:next w:val="Normal"/>
    <w:qFormat/>
    <w:pPr>
      <w:spacing w:after="100"/>
      <w:ind w:left="220"/>
    </w:pPr>
  </w:style>
  <w:style w:type="paragraph" w:styleId="SemEspaamento">
    <w:name w:val="No Spacing"/>
    <w:qFormat/>
    <w:pPr>
      <w:spacing w:after="0" w:line="240" w:lineRule="auto"/>
    </w:pPr>
    <w:rPr>
      <w:lang w:eastAsia="pt-BR"/>
    </w:rPr>
  </w:style>
  <w:style w:type="paragraph" w:styleId="Textodenotaderodap">
    <w:name w:val="footnote text"/>
    <w:basedOn w:val="Normal"/>
    <w:qFormat/>
    <w:pPr>
      <w:spacing w:after="0" w:line="240" w:lineRule="auto"/>
    </w:pPr>
    <w:rPr>
      <w:sz w:val="20"/>
      <w:szCs w:val="20"/>
    </w:rPr>
  </w:style>
  <w:style w:type="paragraph" w:styleId="PargrafodaLista">
    <w:name w:val="List Paragraph"/>
    <w:basedOn w:val="Normal"/>
    <w:qFormat/>
    <w:pPr>
      <w:ind w:left="720"/>
      <w:contextualSpacing/>
    </w:pPr>
  </w:style>
  <w:style w:type="paragraph" w:styleId="Bibliografia">
    <w:name w:val="Bibliography"/>
    <w:basedOn w:val="Normal"/>
    <w:next w:val="Normal"/>
    <w:qFormat/>
    <w:pPr>
      <w:spacing w:before="120" w:after="120" w:line="240" w:lineRule="auto"/>
      <w:jc w:val="both"/>
    </w:pPr>
    <w:rPr>
      <w:rFonts w:ascii="Times New Roman" w:hAnsi="Times New Roman"/>
    </w:rPr>
  </w:style>
  <w:style w:type="paragraph" w:styleId="Reviso">
    <w:name w:val="Revision"/>
    <w:qFormat/>
    <w:pPr>
      <w:spacing w:after="0" w:line="240" w:lineRule="auto"/>
    </w:pPr>
  </w:style>
  <w:style w:type="paragraph" w:customStyle="1" w:styleId="Textodecomentrio1">
    <w:name w:val="Texto de comentário1"/>
    <w:basedOn w:val="Normal"/>
    <w:qFormat/>
    <w:pPr>
      <w:spacing w:line="240" w:lineRule="auto"/>
    </w:pPr>
    <w:rPr>
      <w:sz w:val="20"/>
      <w:szCs w:val="20"/>
    </w:rPr>
  </w:style>
  <w:style w:type="paragraph" w:customStyle="1" w:styleId="Assuntodocomentrio1">
    <w:name w:val="Assunto do comentário1"/>
    <w:basedOn w:val="Textodecomentrio1"/>
    <w:next w:val="Textodecomentrio1"/>
    <w:qFormat/>
    <w:rPr>
      <w:b/>
      <w:bCs/>
    </w:rPr>
  </w:style>
  <w:style w:type="paragraph" w:customStyle="1" w:styleId="tm6">
    <w:name w:val="tm6"/>
    <w:basedOn w:val="Normal"/>
    <w:qFormat/>
    <w:pPr>
      <w:spacing w:before="20" w:after="360" w:line="360" w:lineRule="auto"/>
      <w:jc w:val="center"/>
    </w:pPr>
    <w:rPr>
      <w:rFonts w:ascii="Times New Roman" w:eastAsia="Times New Roman" w:hAnsi="Times New Roman" w:cs="Times New Roman"/>
      <w:color w:val="000000"/>
      <w:sz w:val="20"/>
      <w:szCs w:val="20"/>
      <w:lang w:eastAsia="pt-BR"/>
    </w:rPr>
  </w:style>
  <w:style w:type="paragraph" w:customStyle="1" w:styleId="tm10">
    <w:name w:val="tm10"/>
    <w:basedOn w:val="Normal"/>
    <w:qFormat/>
    <w:pPr>
      <w:spacing w:before="20" w:after="60" w:line="276" w:lineRule="auto"/>
    </w:pPr>
    <w:rPr>
      <w:rFonts w:ascii="Times New Roman" w:eastAsia="Times New Roman" w:hAnsi="Times New Roman" w:cs="Times New Roman"/>
      <w:color w:val="000000"/>
      <w:sz w:val="20"/>
      <w:szCs w:val="20"/>
      <w:lang w:eastAsia="pt-BR"/>
    </w:rPr>
  </w:style>
  <w:style w:type="paragraph" w:customStyle="1" w:styleId="tm14">
    <w:name w:val="tm14"/>
    <w:basedOn w:val="Normal"/>
    <w:qFormat/>
    <w:pPr>
      <w:spacing w:before="360" w:after="120" w:line="360" w:lineRule="auto"/>
    </w:pPr>
    <w:rPr>
      <w:rFonts w:ascii="Times New Roman" w:eastAsia="Times New Roman" w:hAnsi="Times New Roman" w:cs="Times New Roman"/>
      <w:color w:val="000000"/>
      <w:sz w:val="20"/>
      <w:szCs w:val="20"/>
      <w:lang w:eastAsia="pt-BR"/>
    </w:rPr>
  </w:style>
  <w:style w:type="paragraph" w:customStyle="1" w:styleId="tm16">
    <w:name w:val="tm16"/>
    <w:basedOn w:val="Normal"/>
    <w:qFormat/>
    <w:pPr>
      <w:spacing w:before="20" w:after="20" w:line="360" w:lineRule="auto"/>
      <w:ind w:firstLine="680"/>
    </w:pPr>
    <w:rPr>
      <w:rFonts w:ascii="Times New Roman" w:eastAsia="Times New Roman" w:hAnsi="Times New Roman" w:cs="Times New Roman"/>
      <w:color w:val="000000"/>
      <w:sz w:val="20"/>
      <w:szCs w:val="20"/>
      <w:lang w:eastAsia="pt-BR"/>
    </w:rPr>
  </w:style>
  <w:style w:type="paragraph" w:customStyle="1" w:styleId="tm18">
    <w:name w:val="tm18"/>
    <w:basedOn w:val="Normal"/>
    <w:qFormat/>
    <w:pPr>
      <w:spacing w:before="240" w:after="120" w:line="360" w:lineRule="auto"/>
    </w:pPr>
    <w:rPr>
      <w:rFonts w:ascii="Times New Roman" w:eastAsia="Times New Roman" w:hAnsi="Times New Roman" w:cs="Times New Roman"/>
      <w:color w:val="000000"/>
      <w:sz w:val="20"/>
      <w:szCs w:val="20"/>
      <w:lang w:eastAsia="pt-BR"/>
    </w:rPr>
  </w:style>
  <w:style w:type="paragraph" w:customStyle="1" w:styleId="tm21">
    <w:name w:val="tm21"/>
    <w:basedOn w:val="Normal"/>
    <w:qFormat/>
    <w:pPr>
      <w:spacing w:before="20" w:after="120" w:line="240" w:lineRule="auto"/>
    </w:pPr>
    <w:rPr>
      <w:rFonts w:ascii="Times New Roman" w:eastAsia="Times New Roman" w:hAnsi="Times New Roman" w:cs="Times New Roman"/>
      <w:color w:val="000000"/>
      <w:sz w:val="20"/>
      <w:szCs w:val="20"/>
      <w:lang w:eastAsia="pt-BR"/>
    </w:rPr>
  </w:style>
  <w:style w:type="character" w:customStyle="1" w:styleId="Ttulo3Char">
    <w:name w:val="Título 3 Char"/>
    <w:basedOn w:val="Fontepargpadro"/>
    <w:rPr>
      <w:rFonts w:ascii="Times New Roman" w:eastAsia="Times New Roman" w:hAnsi="Times New Roman" w:cs="Times New Roman"/>
      <w:b/>
      <w:bCs/>
      <w:sz w:val="27"/>
      <w:szCs w:val="27"/>
      <w:lang w:eastAsia="pt-BR"/>
    </w:rPr>
  </w:style>
  <w:style w:type="character" w:customStyle="1" w:styleId="Ttulo1Char">
    <w:name w:val="Título 1 Char"/>
    <w:basedOn w:val="Fontepargpadro"/>
    <w:rPr>
      <w:rFonts w:ascii="Calibri Light" w:eastAsia="Calibri Light" w:hAnsi="Calibri Light" w:cs="Calibri Light"/>
      <w:color w:val="2F5496"/>
      <w:sz w:val="32"/>
      <w:szCs w:val="32"/>
    </w:rPr>
  </w:style>
  <w:style w:type="character" w:customStyle="1" w:styleId="Ttulo2Char">
    <w:name w:val="Título 2 Char"/>
    <w:basedOn w:val="Fontepargpadro"/>
    <w:rPr>
      <w:rFonts w:ascii="Calibri Light" w:eastAsia="Calibri Light" w:hAnsi="Calibri Light" w:cs="Calibri Light"/>
      <w:color w:val="2F5496"/>
      <w:sz w:val="26"/>
      <w:szCs w:val="26"/>
    </w:rPr>
  </w:style>
  <w:style w:type="character" w:styleId="Hyperlink">
    <w:name w:val="Hyperlink"/>
    <w:basedOn w:val="Fontepargpadro"/>
    <w:rPr>
      <w:color w:val="0563C1"/>
      <w:u w:val="single"/>
    </w:rPr>
  </w:style>
  <w:style w:type="character" w:customStyle="1" w:styleId="SemEspaamentoChar">
    <w:name w:val="Sem Espaçamento Char"/>
    <w:basedOn w:val="Fontepargpadro"/>
    <w:rPr>
      <w:rFonts w:eastAsia="Calibri"/>
      <w:lang w:eastAsia="pt-BR"/>
    </w:rPr>
  </w:style>
  <w:style w:type="character" w:customStyle="1" w:styleId="TextodenotaderodapChar">
    <w:name w:val="Texto de nota de rodapé Char"/>
    <w:basedOn w:val="Fontepargpadro"/>
    <w:rPr>
      <w:sz w:val="20"/>
      <w:szCs w:val="20"/>
    </w:rPr>
  </w:style>
  <w:style w:type="character" w:styleId="Refdenotaderodap">
    <w:name w:val="footnote reference"/>
    <w:basedOn w:val="Fontepargpadro"/>
    <w:rPr>
      <w:vertAlign w:val="superscript"/>
    </w:rPr>
  </w:style>
  <w:style w:type="character" w:customStyle="1" w:styleId="citation-99">
    <w:name w:val="citation-99"/>
    <w:basedOn w:val="Fontepargpadro"/>
  </w:style>
  <w:style w:type="character" w:customStyle="1" w:styleId="Refdecomentrio1">
    <w:name w:val="Ref. de comentário1"/>
    <w:basedOn w:val="Fontepargpadro"/>
    <w:rPr>
      <w:sz w:val="16"/>
      <w:szCs w:val="16"/>
    </w:rPr>
  </w:style>
  <w:style w:type="character" w:customStyle="1" w:styleId="TextodecomentrioChar">
    <w:name w:val="Texto de comentário Char"/>
    <w:basedOn w:val="Fontepargpadro"/>
    <w:rPr>
      <w:sz w:val="20"/>
      <w:szCs w:val="20"/>
    </w:rPr>
  </w:style>
  <w:style w:type="character" w:customStyle="1" w:styleId="AssuntodocomentrioChar">
    <w:name w:val="Assunto do comentário Char"/>
    <w:basedOn w:val="TextodecomentrioChar"/>
    <w:rPr>
      <w:b/>
      <w:bCs/>
      <w:sz w:val="20"/>
      <w:szCs w:val="20"/>
    </w:rPr>
  </w:style>
  <w:style w:type="character" w:customStyle="1" w:styleId="tm71">
    <w:name w:val="tm71"/>
    <w:basedOn w:val="Fontepargpadro"/>
    <w:rPr>
      <w:rFonts w:ascii="Arial" w:hAnsi="Arial" w:cs="Arial"/>
      <w:sz w:val="24"/>
      <w:szCs w:val="24"/>
    </w:rPr>
  </w:style>
  <w:style w:type="character" w:customStyle="1" w:styleId="tm81">
    <w:name w:val="tm81"/>
    <w:basedOn w:val="Fontepargpadro"/>
    <w:rPr>
      <w:rFonts w:ascii="Arial" w:hAnsi="Arial" w:cs="Arial"/>
      <w:b/>
      <w:bCs/>
      <w:sz w:val="24"/>
      <w:szCs w:val="24"/>
    </w:rPr>
  </w:style>
  <w:style w:type="character" w:customStyle="1" w:styleId="tm111">
    <w:name w:val="tm111"/>
    <w:basedOn w:val="Fontepargpadro"/>
    <w:rPr>
      <w:rFonts w:ascii="Arial" w:hAnsi="Arial" w:cs="Arial"/>
      <w:b/>
      <w:bCs/>
      <w:sz w:val="22"/>
      <w:szCs w:val="22"/>
    </w:rPr>
  </w:style>
  <w:style w:type="character" w:customStyle="1" w:styleId="tm121">
    <w:name w:val="tm121"/>
    <w:basedOn w:val="Fontepargpadro"/>
    <w:rPr>
      <w:rFonts w:ascii="Arial" w:hAnsi="Arial" w:cs="Arial"/>
      <w:sz w:val="22"/>
      <w:szCs w:val="22"/>
    </w:rPr>
  </w:style>
  <w:style w:type="character" w:customStyle="1" w:styleId="tm191">
    <w:name w:val="tm191"/>
    <w:basedOn w:val="Fontepargpadro"/>
    <w:rPr>
      <w:rFonts w:ascii="Arial" w:hAnsi="Arial" w:cs="Arial"/>
      <w:b/>
      <w:bCs/>
      <w:i/>
      <w:iCs/>
      <w:sz w:val="24"/>
      <w:szCs w:val="24"/>
    </w:rPr>
  </w:style>
  <w:style w:type="table" w:customStyle="1" w:styleId="Bordered">
    <w:name w:val="Bordered"/>
    <w:basedOn w:val="Tabelanormal"/>
    <w:pPr>
      <w:spacing w:after="0" w:line="240" w:lineRule="auto"/>
    </w:pPr>
    <w:rPr>
      <w:sz w:val="24"/>
      <w:szCs w:val="24"/>
    </w:r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Calibri Light"/>
        <a:cs typeface="Calibri Light"/>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4888</Words>
  <Characters>26399</Characters>
  <Application>Microsoft Office Word</Application>
  <DocSecurity>0</DocSecurity>
  <Lines>219</Lines>
  <Paragraphs>62</Paragraphs>
  <ScaleCrop>false</ScaleCrop>
  <Company>CPS</Company>
  <LinksUpToDate>false</LinksUpToDate>
  <CharactersWithSpaces>31225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 DOT</dc:title>
  <dc:subject>Como atividades lúdicas podem auxiliar no tratamento de crianças com autismo</dc:subject>
  <dc:creator>Arthur</dc:creator>
  <cp:keywords/>
  <dc:description/>
  <cp:lastModifiedBy>Aluno</cp:lastModifiedBy>
  <cp:revision>5</cp:revision>
  <dcterms:created xsi:type="dcterms:W3CDTF">2026-10-07T16:55:00Z</dcterms:created>
  <dcterms:modified xsi:type="dcterms:W3CDTF">2026-10-07T17:08:00Z</dcterms:modified>
</cp:coreProperties>
</file>