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2187B" w14:textId="77777777" w:rsidR="00EA1273" w:rsidRDefault="00EA1273" w:rsidP="00962A33">
      <w:pPr>
        <w:spacing w:line="480" w:lineRule="auto"/>
        <w:rPr>
          <w:rFonts w:ascii="Arial" w:hAnsi="Arial" w:cs="Arial"/>
          <w:b/>
          <w:bCs/>
          <w:sz w:val="24"/>
          <w:szCs w:val="24"/>
        </w:rPr>
      </w:pPr>
    </w:p>
    <w:p w14:paraId="74AA4995" w14:textId="77777777" w:rsidR="00EA1273" w:rsidRDefault="00EA1273" w:rsidP="00EA1273">
      <w:pPr>
        <w:spacing w:after="0" w:line="480" w:lineRule="auto"/>
        <w:rPr>
          <w:rFonts w:ascii="Arial" w:hAnsi="Arial" w:cs="Arial"/>
          <w:b/>
          <w:bCs/>
          <w:sz w:val="24"/>
          <w:szCs w:val="24"/>
        </w:rPr>
      </w:pPr>
    </w:p>
    <w:p w14:paraId="43D5C8EC" w14:textId="77777777" w:rsidR="00EA1273" w:rsidRDefault="00EA1273" w:rsidP="00EA1273">
      <w:pPr>
        <w:spacing w:after="0" w:line="480" w:lineRule="auto"/>
        <w:rPr>
          <w:rFonts w:ascii="Arial" w:hAnsi="Arial" w:cs="Arial"/>
          <w:b/>
          <w:bCs/>
          <w:sz w:val="24"/>
          <w:szCs w:val="24"/>
        </w:rPr>
      </w:pPr>
    </w:p>
    <w:p w14:paraId="10BFEEF9" w14:textId="77777777" w:rsidR="00EA1273" w:rsidRDefault="00EA1273" w:rsidP="00EA1273">
      <w:pPr>
        <w:spacing w:after="0" w:line="480" w:lineRule="auto"/>
        <w:jc w:val="center"/>
        <w:rPr>
          <w:rFonts w:ascii="Arial" w:hAnsi="Arial" w:cs="Arial"/>
          <w:b/>
          <w:bCs/>
          <w:sz w:val="24"/>
          <w:szCs w:val="24"/>
        </w:rPr>
      </w:pPr>
      <w:r w:rsidRPr="00EA1273">
        <w:rPr>
          <w:rFonts w:ascii="Arial" w:hAnsi="Arial" w:cs="Arial"/>
          <w:b/>
          <w:bCs/>
          <w:sz w:val="24"/>
          <w:szCs w:val="24"/>
        </w:rPr>
        <w:t xml:space="preserve">Ghost </w:t>
      </w:r>
      <w:r>
        <w:rPr>
          <w:rFonts w:ascii="Arial" w:hAnsi="Arial" w:cs="Arial"/>
          <w:b/>
          <w:bCs/>
          <w:sz w:val="24"/>
          <w:szCs w:val="24"/>
        </w:rPr>
        <w:t>H</w:t>
      </w:r>
      <w:r w:rsidRPr="00EA1273">
        <w:rPr>
          <w:rFonts w:ascii="Arial" w:hAnsi="Arial" w:cs="Arial"/>
          <w:b/>
          <w:bCs/>
          <w:sz w:val="24"/>
          <w:szCs w:val="24"/>
        </w:rPr>
        <w:t xml:space="preserve">unting: </w:t>
      </w:r>
    </w:p>
    <w:p w14:paraId="735E5B8E" w14:textId="1F204EC8" w:rsidR="00EA1273" w:rsidRDefault="00EA1273" w:rsidP="00EA1273">
      <w:pPr>
        <w:spacing w:after="0" w:line="480" w:lineRule="auto"/>
        <w:jc w:val="center"/>
        <w:rPr>
          <w:rFonts w:ascii="Arial" w:hAnsi="Arial" w:cs="Arial"/>
          <w:b/>
          <w:bCs/>
          <w:sz w:val="24"/>
          <w:szCs w:val="24"/>
        </w:rPr>
      </w:pPr>
      <w:r w:rsidRPr="00EA1273">
        <w:rPr>
          <w:rFonts w:ascii="Arial" w:hAnsi="Arial" w:cs="Arial"/>
          <w:b/>
          <w:bCs/>
          <w:sz w:val="24"/>
          <w:szCs w:val="24"/>
        </w:rPr>
        <w:t xml:space="preserve">Finding a </w:t>
      </w:r>
      <w:r>
        <w:rPr>
          <w:rFonts w:ascii="Arial" w:hAnsi="Arial" w:cs="Arial"/>
          <w:b/>
          <w:bCs/>
          <w:sz w:val="24"/>
          <w:szCs w:val="24"/>
        </w:rPr>
        <w:t>B</w:t>
      </w:r>
      <w:r w:rsidRPr="00EA1273">
        <w:rPr>
          <w:rFonts w:ascii="Arial" w:hAnsi="Arial" w:cs="Arial"/>
          <w:b/>
          <w:bCs/>
          <w:sz w:val="24"/>
          <w:szCs w:val="24"/>
        </w:rPr>
        <w:t xml:space="preserve">otnet in NetFlow </w:t>
      </w:r>
      <w:r>
        <w:rPr>
          <w:rFonts w:ascii="Arial" w:hAnsi="Arial" w:cs="Arial"/>
          <w:b/>
          <w:bCs/>
          <w:sz w:val="24"/>
          <w:szCs w:val="24"/>
        </w:rPr>
        <w:t>T</w:t>
      </w:r>
      <w:r w:rsidRPr="00EA1273">
        <w:rPr>
          <w:rFonts w:ascii="Arial" w:hAnsi="Arial" w:cs="Arial"/>
          <w:b/>
          <w:bCs/>
          <w:sz w:val="24"/>
          <w:szCs w:val="24"/>
        </w:rPr>
        <w:t>raffic</w:t>
      </w:r>
      <w:r>
        <w:rPr>
          <w:rFonts w:ascii="Arial" w:hAnsi="Arial" w:cs="Arial"/>
          <w:b/>
          <w:bCs/>
          <w:sz w:val="24"/>
          <w:szCs w:val="24"/>
        </w:rPr>
        <w:t xml:space="preserve"> </w:t>
      </w:r>
    </w:p>
    <w:p w14:paraId="05EB4602" w14:textId="77777777" w:rsidR="00EA1273" w:rsidRDefault="00EA1273" w:rsidP="00EA1273">
      <w:pPr>
        <w:spacing w:after="0" w:line="480" w:lineRule="auto"/>
        <w:rPr>
          <w:rFonts w:ascii="Arial" w:hAnsi="Arial" w:cs="Arial"/>
          <w:b/>
          <w:bCs/>
          <w:sz w:val="24"/>
          <w:szCs w:val="24"/>
        </w:rPr>
      </w:pPr>
    </w:p>
    <w:p w14:paraId="2DE9721A" w14:textId="77777777" w:rsidR="00EA1273" w:rsidRDefault="00EA1273" w:rsidP="00EA1273">
      <w:pPr>
        <w:spacing w:after="0" w:line="480" w:lineRule="auto"/>
        <w:rPr>
          <w:rFonts w:ascii="Arial" w:hAnsi="Arial" w:cs="Arial"/>
          <w:b/>
          <w:bCs/>
          <w:sz w:val="24"/>
          <w:szCs w:val="24"/>
        </w:rPr>
      </w:pPr>
    </w:p>
    <w:p w14:paraId="6FCB0BD6" w14:textId="77777777" w:rsidR="00EA1273" w:rsidRPr="00B52EF2" w:rsidRDefault="00EA1273" w:rsidP="00EA1273">
      <w:pPr>
        <w:spacing w:after="0" w:line="480" w:lineRule="auto"/>
        <w:rPr>
          <w:rFonts w:ascii="Arial" w:hAnsi="Arial" w:cs="Arial"/>
          <w:sz w:val="24"/>
          <w:szCs w:val="24"/>
        </w:rPr>
      </w:pPr>
    </w:p>
    <w:p w14:paraId="1DD59EEB" w14:textId="77777777" w:rsidR="00EA1273" w:rsidRDefault="00EA1273" w:rsidP="00EA1273">
      <w:pPr>
        <w:spacing w:after="0" w:line="480" w:lineRule="auto"/>
        <w:jc w:val="center"/>
        <w:rPr>
          <w:rFonts w:ascii="Arial" w:hAnsi="Arial" w:cs="Arial"/>
          <w:sz w:val="24"/>
          <w:szCs w:val="24"/>
        </w:rPr>
      </w:pPr>
      <w:r>
        <w:rPr>
          <w:rFonts w:ascii="Arial" w:hAnsi="Arial" w:cs="Arial"/>
          <w:sz w:val="24"/>
          <w:szCs w:val="24"/>
        </w:rPr>
        <w:t xml:space="preserve">John Tomaselli, </w:t>
      </w:r>
      <w:r w:rsidRPr="00B52EF2">
        <w:rPr>
          <w:rFonts w:ascii="Arial" w:hAnsi="Arial" w:cs="Arial"/>
          <w:sz w:val="24"/>
          <w:szCs w:val="24"/>
        </w:rPr>
        <w:t xml:space="preserve">Emma Delehanty, </w:t>
      </w:r>
    </w:p>
    <w:p w14:paraId="0A314D3D" w14:textId="2B54E174" w:rsidR="00EA1273" w:rsidRDefault="00EA1273" w:rsidP="00EA1273">
      <w:pPr>
        <w:spacing w:after="0" w:line="480" w:lineRule="auto"/>
        <w:jc w:val="center"/>
        <w:rPr>
          <w:rFonts w:ascii="Arial" w:hAnsi="Arial" w:cs="Arial"/>
          <w:sz w:val="24"/>
          <w:szCs w:val="24"/>
        </w:rPr>
      </w:pPr>
      <w:r>
        <w:rPr>
          <w:rFonts w:ascii="Arial" w:hAnsi="Arial" w:cs="Arial"/>
          <w:sz w:val="24"/>
          <w:szCs w:val="24"/>
        </w:rPr>
        <w:t xml:space="preserve">Steven Moore, </w:t>
      </w:r>
      <w:r w:rsidRPr="00EA1273">
        <w:rPr>
          <w:rFonts w:ascii="Arial" w:hAnsi="Arial" w:cs="Arial"/>
          <w:sz w:val="24"/>
          <w:szCs w:val="24"/>
        </w:rPr>
        <w:t>Mukila Rajasekar</w:t>
      </w:r>
    </w:p>
    <w:p w14:paraId="206CD236" w14:textId="52AB07E6" w:rsidR="00EA1273" w:rsidRDefault="00EA1273" w:rsidP="00EA1273">
      <w:pPr>
        <w:spacing w:after="0" w:line="480" w:lineRule="auto"/>
        <w:jc w:val="center"/>
        <w:rPr>
          <w:rFonts w:ascii="Arial" w:hAnsi="Arial" w:cs="Arial"/>
          <w:sz w:val="24"/>
          <w:szCs w:val="24"/>
        </w:rPr>
      </w:pPr>
      <w:r>
        <w:rPr>
          <w:rFonts w:ascii="Arial" w:hAnsi="Arial" w:cs="Arial"/>
          <w:sz w:val="24"/>
          <w:szCs w:val="24"/>
        </w:rPr>
        <w:t>DSC522</w:t>
      </w:r>
    </w:p>
    <w:p w14:paraId="09C92C2D" w14:textId="77777777" w:rsidR="00EA1273" w:rsidRPr="00B52EF2" w:rsidRDefault="00EA1273" w:rsidP="00EA1273">
      <w:pPr>
        <w:spacing w:after="0" w:line="480" w:lineRule="auto"/>
        <w:jc w:val="center"/>
        <w:rPr>
          <w:rFonts w:ascii="Arial" w:hAnsi="Arial" w:cs="Arial"/>
          <w:sz w:val="24"/>
          <w:szCs w:val="24"/>
        </w:rPr>
      </w:pPr>
      <w:r>
        <w:rPr>
          <w:rFonts w:ascii="Arial" w:hAnsi="Arial" w:cs="Arial"/>
          <w:sz w:val="24"/>
          <w:szCs w:val="24"/>
        </w:rPr>
        <w:t>Data Science Program, University of North Carolina Wilmington</w:t>
      </w:r>
    </w:p>
    <w:p w14:paraId="398A63F9" w14:textId="77777777" w:rsidR="00EA1273" w:rsidRDefault="00EA1273" w:rsidP="00962A33">
      <w:pPr>
        <w:spacing w:line="480" w:lineRule="auto"/>
        <w:rPr>
          <w:rFonts w:ascii="Arial" w:hAnsi="Arial" w:cs="Arial"/>
          <w:b/>
          <w:bCs/>
          <w:sz w:val="24"/>
          <w:szCs w:val="24"/>
        </w:rPr>
      </w:pPr>
    </w:p>
    <w:p w14:paraId="22666824" w14:textId="77777777" w:rsidR="00EA1273" w:rsidRDefault="00EA1273" w:rsidP="00962A33">
      <w:pPr>
        <w:spacing w:line="480" w:lineRule="auto"/>
        <w:rPr>
          <w:rFonts w:ascii="Arial" w:hAnsi="Arial" w:cs="Arial"/>
          <w:b/>
          <w:bCs/>
          <w:sz w:val="24"/>
          <w:szCs w:val="24"/>
        </w:rPr>
      </w:pPr>
    </w:p>
    <w:p w14:paraId="56464FD1" w14:textId="77777777" w:rsidR="00EA1273" w:rsidRDefault="00EA1273" w:rsidP="00962A33">
      <w:pPr>
        <w:spacing w:line="480" w:lineRule="auto"/>
        <w:rPr>
          <w:rFonts w:ascii="Arial" w:hAnsi="Arial" w:cs="Arial"/>
          <w:b/>
          <w:bCs/>
          <w:sz w:val="24"/>
          <w:szCs w:val="24"/>
        </w:rPr>
      </w:pPr>
    </w:p>
    <w:p w14:paraId="1FF66D2E" w14:textId="77777777" w:rsidR="00EA1273" w:rsidRDefault="00EA1273" w:rsidP="00962A33">
      <w:pPr>
        <w:spacing w:line="480" w:lineRule="auto"/>
        <w:rPr>
          <w:rFonts w:ascii="Arial" w:hAnsi="Arial" w:cs="Arial"/>
          <w:b/>
          <w:bCs/>
          <w:sz w:val="24"/>
          <w:szCs w:val="24"/>
        </w:rPr>
      </w:pPr>
    </w:p>
    <w:p w14:paraId="335234A3" w14:textId="77777777" w:rsidR="00EA1273" w:rsidRDefault="00EA1273" w:rsidP="00962A33">
      <w:pPr>
        <w:spacing w:line="480" w:lineRule="auto"/>
        <w:rPr>
          <w:rFonts w:ascii="Arial" w:hAnsi="Arial" w:cs="Arial"/>
          <w:b/>
          <w:bCs/>
          <w:sz w:val="24"/>
          <w:szCs w:val="24"/>
        </w:rPr>
      </w:pPr>
    </w:p>
    <w:p w14:paraId="469FBA71" w14:textId="77777777" w:rsidR="00EA1273" w:rsidRDefault="00EA1273" w:rsidP="00962A33">
      <w:pPr>
        <w:spacing w:line="480" w:lineRule="auto"/>
        <w:rPr>
          <w:rFonts w:ascii="Arial" w:hAnsi="Arial" w:cs="Arial"/>
          <w:b/>
          <w:bCs/>
          <w:sz w:val="24"/>
          <w:szCs w:val="24"/>
        </w:rPr>
      </w:pPr>
    </w:p>
    <w:p w14:paraId="058B7897" w14:textId="77777777" w:rsidR="00EA1273" w:rsidRDefault="00EA1273" w:rsidP="00962A33">
      <w:pPr>
        <w:spacing w:line="480" w:lineRule="auto"/>
        <w:rPr>
          <w:rFonts w:ascii="Arial" w:hAnsi="Arial" w:cs="Arial"/>
          <w:b/>
          <w:bCs/>
          <w:sz w:val="24"/>
          <w:szCs w:val="24"/>
        </w:rPr>
      </w:pPr>
    </w:p>
    <w:p w14:paraId="119CB23E" w14:textId="77777777" w:rsidR="00EA1273" w:rsidRDefault="00EA1273" w:rsidP="00962A33">
      <w:pPr>
        <w:spacing w:line="480" w:lineRule="auto"/>
        <w:rPr>
          <w:rFonts w:ascii="Arial" w:hAnsi="Arial" w:cs="Arial"/>
          <w:b/>
          <w:bCs/>
          <w:sz w:val="24"/>
          <w:szCs w:val="24"/>
        </w:rPr>
      </w:pPr>
    </w:p>
    <w:p w14:paraId="05FF2762" w14:textId="77777777" w:rsidR="00EA1273" w:rsidRDefault="00EA1273" w:rsidP="00962A33">
      <w:pPr>
        <w:spacing w:line="480" w:lineRule="auto"/>
        <w:rPr>
          <w:rFonts w:ascii="Arial" w:hAnsi="Arial" w:cs="Arial"/>
          <w:b/>
          <w:bCs/>
          <w:sz w:val="24"/>
          <w:szCs w:val="24"/>
        </w:rPr>
      </w:pPr>
    </w:p>
    <w:p w14:paraId="432F0ACB" w14:textId="436EA00F" w:rsidR="00E70EC8" w:rsidRPr="00962A33" w:rsidRDefault="00E70EC8" w:rsidP="00962A33">
      <w:pPr>
        <w:spacing w:line="480" w:lineRule="auto"/>
        <w:rPr>
          <w:rFonts w:ascii="Arial" w:hAnsi="Arial" w:cs="Arial"/>
          <w:b/>
          <w:bCs/>
          <w:sz w:val="24"/>
          <w:szCs w:val="24"/>
        </w:rPr>
      </w:pPr>
      <w:r w:rsidRPr="00962A33">
        <w:rPr>
          <w:rFonts w:ascii="Arial" w:hAnsi="Arial" w:cs="Arial"/>
          <w:b/>
          <w:bCs/>
          <w:sz w:val="24"/>
          <w:szCs w:val="24"/>
        </w:rPr>
        <w:lastRenderedPageBreak/>
        <w:t>Abstract</w:t>
      </w:r>
    </w:p>
    <w:p w14:paraId="43D6565E" w14:textId="1D65ABE3" w:rsidR="00D34D10" w:rsidRPr="00962A33" w:rsidRDefault="00121ED5" w:rsidP="00962A33">
      <w:pPr>
        <w:spacing w:line="480" w:lineRule="auto"/>
        <w:ind w:firstLine="720"/>
        <w:rPr>
          <w:rFonts w:ascii="Arial" w:hAnsi="Arial" w:cs="Arial"/>
          <w:sz w:val="24"/>
          <w:szCs w:val="24"/>
        </w:rPr>
      </w:pPr>
      <w:r w:rsidRPr="00962A33">
        <w:rPr>
          <w:rFonts w:ascii="Arial" w:hAnsi="Arial" w:cs="Arial"/>
          <w:sz w:val="24"/>
          <w:szCs w:val="24"/>
        </w:rPr>
        <w:t>Searching for malware is like hunting ghosts.</w:t>
      </w:r>
      <w:r w:rsidR="00962A33" w:rsidRPr="00962A33">
        <w:rPr>
          <w:rFonts w:ascii="Arial" w:hAnsi="Arial" w:cs="Arial"/>
          <w:sz w:val="24"/>
          <w:szCs w:val="24"/>
        </w:rPr>
        <w:t xml:space="preserve">  </w:t>
      </w:r>
      <w:r w:rsidR="002360B7" w:rsidRPr="00962A33">
        <w:rPr>
          <w:rFonts w:ascii="Arial" w:hAnsi="Arial" w:cs="Arial"/>
          <w:sz w:val="24"/>
          <w:szCs w:val="24"/>
        </w:rPr>
        <w:t xml:space="preserve">Purposefully designed to blend in with normal system traffic, the average network security officer </w:t>
      </w:r>
      <w:r w:rsidR="00A866F7" w:rsidRPr="00962A33">
        <w:rPr>
          <w:rFonts w:ascii="Arial" w:hAnsi="Arial" w:cs="Arial"/>
          <w:sz w:val="24"/>
          <w:szCs w:val="24"/>
        </w:rPr>
        <w:t>can easily miss malware transmissions traversing his or her network amongst the vast amount of other material</w:t>
      </w:r>
      <w:r w:rsidR="00D34D10" w:rsidRPr="00962A33">
        <w:rPr>
          <w:rFonts w:ascii="Arial" w:hAnsi="Arial" w:cs="Arial"/>
          <w:sz w:val="24"/>
          <w:szCs w:val="24"/>
        </w:rPr>
        <w:t xml:space="preserve"> </w:t>
      </w:r>
      <w:sdt>
        <w:sdtPr>
          <w:rPr>
            <w:rFonts w:ascii="Arial" w:hAnsi="Arial" w:cs="Arial"/>
            <w:sz w:val="24"/>
            <w:szCs w:val="24"/>
          </w:rPr>
          <w:id w:val="-23944298"/>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Gun20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(Gunter, 2020)</w:t>
          </w:r>
          <w:r w:rsidR="00D34D10" w:rsidRPr="00962A33">
            <w:rPr>
              <w:rFonts w:ascii="Arial" w:hAnsi="Arial" w:cs="Arial"/>
              <w:sz w:val="24"/>
              <w:szCs w:val="24"/>
            </w:rPr>
            <w:fldChar w:fldCharType="end"/>
          </w:r>
        </w:sdtContent>
      </w:sdt>
      <w:r w:rsidR="00D34D10" w:rsidRPr="00962A33">
        <w:rPr>
          <w:rFonts w:ascii="Arial" w:hAnsi="Arial" w:cs="Arial"/>
          <w:sz w:val="24"/>
          <w:szCs w:val="24"/>
        </w:rPr>
        <w:t>.</w:t>
      </w:r>
      <w:r w:rsidR="00962A33" w:rsidRPr="00962A33">
        <w:rPr>
          <w:rFonts w:ascii="Arial" w:hAnsi="Arial" w:cs="Arial"/>
          <w:sz w:val="24"/>
          <w:szCs w:val="24"/>
        </w:rPr>
        <w:t xml:space="preserve">  </w:t>
      </w:r>
      <w:r w:rsidR="00A866F7" w:rsidRPr="00962A33">
        <w:rPr>
          <w:rFonts w:ascii="Arial" w:hAnsi="Arial" w:cs="Arial"/>
          <w:sz w:val="24"/>
          <w:szCs w:val="24"/>
        </w:rPr>
        <w:t xml:space="preserve">This project is designed to determine the efficacy of machine learning classification and data modification techniques in identifying those malware transmissions. </w:t>
      </w:r>
      <w:r w:rsidR="00962A33" w:rsidRPr="00962A33">
        <w:rPr>
          <w:rFonts w:ascii="Arial" w:hAnsi="Arial" w:cs="Arial"/>
          <w:sz w:val="24"/>
          <w:szCs w:val="24"/>
        </w:rPr>
        <w:t xml:space="preserve"> </w:t>
      </w:r>
      <w:r w:rsidR="00A866F7" w:rsidRPr="00962A33">
        <w:rPr>
          <w:rFonts w:ascii="Arial" w:hAnsi="Arial" w:cs="Arial"/>
          <w:sz w:val="24"/>
          <w:szCs w:val="24"/>
        </w:rPr>
        <w:t xml:space="preserve">First, we clean the data and make determinations about how to extract the maximum about of information from </w:t>
      </w:r>
      <w:r w:rsidR="00D34D10" w:rsidRPr="00962A33">
        <w:rPr>
          <w:rFonts w:ascii="Arial" w:hAnsi="Arial" w:cs="Arial"/>
          <w:sz w:val="24"/>
          <w:szCs w:val="24"/>
        </w:rPr>
        <w:t>the available variables.</w:t>
      </w:r>
      <w:r w:rsidR="00962A33" w:rsidRPr="00962A33">
        <w:rPr>
          <w:rFonts w:ascii="Arial" w:hAnsi="Arial" w:cs="Arial"/>
          <w:sz w:val="24"/>
          <w:szCs w:val="24"/>
        </w:rPr>
        <w:t xml:space="preserve">  </w:t>
      </w:r>
      <w:r w:rsidR="00A866F7" w:rsidRPr="00962A33">
        <w:rPr>
          <w:rFonts w:ascii="Arial" w:hAnsi="Arial" w:cs="Arial"/>
          <w:sz w:val="24"/>
          <w:szCs w:val="24"/>
        </w:rPr>
        <w:t xml:space="preserve">Next, we directly employ a range of classification techniques to </w:t>
      </w:r>
      <w:r w:rsidR="00D34D10" w:rsidRPr="00962A33">
        <w:rPr>
          <w:rFonts w:ascii="Arial" w:hAnsi="Arial" w:cs="Arial"/>
          <w:sz w:val="24"/>
          <w:szCs w:val="24"/>
        </w:rPr>
        <w:t>discern which are optimized for this type of dataset.</w:t>
      </w:r>
      <w:r w:rsidR="00962A33" w:rsidRPr="00962A33">
        <w:rPr>
          <w:rFonts w:ascii="Arial" w:hAnsi="Arial" w:cs="Arial"/>
          <w:sz w:val="24"/>
          <w:szCs w:val="24"/>
        </w:rPr>
        <w:t xml:space="preserve">  </w:t>
      </w:r>
      <w:r w:rsidR="00D34D10" w:rsidRPr="00962A33">
        <w:rPr>
          <w:rFonts w:ascii="Arial" w:hAnsi="Arial" w:cs="Arial"/>
          <w:sz w:val="24"/>
          <w:szCs w:val="24"/>
        </w:rPr>
        <w:t>Finally, dimension and dataset reduction techniques are employed to see how efficiently high accuracy results can be achieved.</w:t>
      </w:r>
      <w:r w:rsidR="00962A33" w:rsidRPr="00962A33">
        <w:rPr>
          <w:rFonts w:ascii="Arial" w:hAnsi="Arial" w:cs="Arial"/>
          <w:sz w:val="24"/>
          <w:szCs w:val="24"/>
        </w:rPr>
        <w:t xml:space="preserve">  </w:t>
      </w:r>
      <w:r w:rsidR="00D34D10" w:rsidRPr="00962A33">
        <w:rPr>
          <w:rFonts w:ascii="Arial" w:hAnsi="Arial" w:cs="Arial"/>
          <w:sz w:val="24"/>
          <w:szCs w:val="24"/>
        </w:rPr>
        <w:t xml:space="preserve">In most cases, our efforts were successful, validating the use of many of the machine learning classification and data manipulation techniques explored for use in classifying botnet traffic. </w:t>
      </w:r>
    </w:p>
    <w:p w14:paraId="13DCE698" w14:textId="77777777" w:rsidR="00962A33" w:rsidRDefault="00962A33" w:rsidP="00962A33">
      <w:pPr>
        <w:spacing w:line="480" w:lineRule="auto"/>
        <w:rPr>
          <w:rFonts w:ascii="Arial" w:hAnsi="Arial" w:cs="Arial"/>
          <w:b/>
          <w:bCs/>
          <w:sz w:val="24"/>
          <w:szCs w:val="24"/>
        </w:rPr>
      </w:pPr>
    </w:p>
    <w:p w14:paraId="065F2412" w14:textId="77777777" w:rsidR="00962A33" w:rsidRDefault="00962A33" w:rsidP="00962A33">
      <w:pPr>
        <w:spacing w:line="480" w:lineRule="auto"/>
        <w:rPr>
          <w:rFonts w:ascii="Arial" w:hAnsi="Arial" w:cs="Arial"/>
          <w:b/>
          <w:bCs/>
          <w:sz w:val="24"/>
          <w:szCs w:val="24"/>
        </w:rPr>
      </w:pPr>
    </w:p>
    <w:p w14:paraId="50507CCF" w14:textId="77777777" w:rsidR="00962A33" w:rsidRDefault="00962A33" w:rsidP="00962A33">
      <w:pPr>
        <w:spacing w:line="480" w:lineRule="auto"/>
        <w:rPr>
          <w:rFonts w:ascii="Arial" w:hAnsi="Arial" w:cs="Arial"/>
          <w:b/>
          <w:bCs/>
          <w:sz w:val="24"/>
          <w:szCs w:val="24"/>
        </w:rPr>
      </w:pPr>
    </w:p>
    <w:p w14:paraId="7D98FBFF" w14:textId="77777777" w:rsidR="00962A33" w:rsidRDefault="00962A33" w:rsidP="00962A33">
      <w:pPr>
        <w:spacing w:line="480" w:lineRule="auto"/>
        <w:rPr>
          <w:rFonts w:ascii="Arial" w:hAnsi="Arial" w:cs="Arial"/>
          <w:b/>
          <w:bCs/>
          <w:sz w:val="24"/>
          <w:szCs w:val="24"/>
        </w:rPr>
      </w:pPr>
    </w:p>
    <w:p w14:paraId="6AECD2C7" w14:textId="77777777" w:rsidR="00962A33" w:rsidRDefault="00962A33" w:rsidP="00962A33">
      <w:pPr>
        <w:spacing w:line="480" w:lineRule="auto"/>
        <w:rPr>
          <w:rFonts w:ascii="Arial" w:hAnsi="Arial" w:cs="Arial"/>
          <w:b/>
          <w:bCs/>
          <w:sz w:val="24"/>
          <w:szCs w:val="24"/>
        </w:rPr>
      </w:pPr>
    </w:p>
    <w:p w14:paraId="4B73A14D" w14:textId="77777777" w:rsidR="00962A33" w:rsidRDefault="00962A33" w:rsidP="00962A33">
      <w:pPr>
        <w:spacing w:line="480" w:lineRule="auto"/>
        <w:rPr>
          <w:rFonts w:ascii="Arial" w:hAnsi="Arial" w:cs="Arial"/>
          <w:b/>
          <w:bCs/>
          <w:sz w:val="24"/>
          <w:szCs w:val="24"/>
        </w:rPr>
      </w:pPr>
    </w:p>
    <w:p w14:paraId="4C0D00FC" w14:textId="77777777" w:rsidR="00962A33" w:rsidRDefault="00962A33" w:rsidP="00962A33">
      <w:pPr>
        <w:spacing w:line="480" w:lineRule="auto"/>
        <w:rPr>
          <w:rFonts w:ascii="Arial" w:hAnsi="Arial" w:cs="Arial"/>
          <w:b/>
          <w:bCs/>
          <w:sz w:val="24"/>
          <w:szCs w:val="24"/>
        </w:rPr>
      </w:pPr>
    </w:p>
    <w:p w14:paraId="4F9A09C8" w14:textId="77777777" w:rsidR="00962A33" w:rsidRDefault="00962A33" w:rsidP="00962A33">
      <w:pPr>
        <w:spacing w:line="480" w:lineRule="auto"/>
        <w:rPr>
          <w:rFonts w:ascii="Arial" w:hAnsi="Arial" w:cs="Arial"/>
          <w:b/>
          <w:bCs/>
          <w:sz w:val="24"/>
          <w:szCs w:val="24"/>
        </w:rPr>
      </w:pPr>
    </w:p>
    <w:p w14:paraId="09F4ED5D" w14:textId="29EBA15C" w:rsidR="00CF0449" w:rsidRPr="00962A33" w:rsidRDefault="00E13A5F" w:rsidP="00962A33">
      <w:pPr>
        <w:spacing w:line="480" w:lineRule="auto"/>
        <w:rPr>
          <w:rFonts w:ascii="Arial" w:hAnsi="Arial" w:cs="Arial"/>
          <w:b/>
          <w:bCs/>
          <w:sz w:val="24"/>
          <w:szCs w:val="24"/>
        </w:rPr>
      </w:pPr>
      <w:r w:rsidRPr="00962A33">
        <w:rPr>
          <w:rFonts w:ascii="Arial" w:hAnsi="Arial" w:cs="Arial"/>
          <w:b/>
          <w:bCs/>
          <w:sz w:val="24"/>
          <w:szCs w:val="24"/>
        </w:rPr>
        <w:lastRenderedPageBreak/>
        <w:t>Introduction</w:t>
      </w:r>
    </w:p>
    <w:p w14:paraId="7C6F3A2E" w14:textId="75F24E55" w:rsidR="000C269B" w:rsidRPr="00962A33" w:rsidRDefault="00DF6251" w:rsidP="00962A33">
      <w:pPr>
        <w:spacing w:line="480" w:lineRule="auto"/>
        <w:ind w:firstLine="720"/>
        <w:rPr>
          <w:rFonts w:ascii="Arial" w:hAnsi="Arial" w:cs="Arial"/>
          <w:sz w:val="24"/>
          <w:szCs w:val="24"/>
        </w:rPr>
      </w:pPr>
      <w:r w:rsidRPr="00962A33">
        <w:rPr>
          <w:rFonts w:ascii="Arial" w:hAnsi="Arial" w:cs="Arial"/>
          <w:sz w:val="24"/>
          <w:szCs w:val="24"/>
        </w:rPr>
        <w:t>No network is safe.</w:t>
      </w:r>
      <w:r w:rsidR="00962A33" w:rsidRPr="00962A33">
        <w:rPr>
          <w:rFonts w:ascii="Arial" w:hAnsi="Arial" w:cs="Arial"/>
          <w:sz w:val="24"/>
          <w:szCs w:val="24"/>
        </w:rPr>
        <w:t xml:space="preserve">  </w:t>
      </w:r>
      <w:r w:rsidR="00E70EC8" w:rsidRPr="00962A33">
        <w:rPr>
          <w:rFonts w:ascii="Arial" w:hAnsi="Arial" w:cs="Arial"/>
          <w:sz w:val="24"/>
          <w:szCs w:val="24"/>
        </w:rPr>
        <w:t>Malicious entities target both enterprises and individuals every day, consistently putting intellectual property, money, and privacy in jeopardy.</w:t>
      </w:r>
      <w:r w:rsidR="00962A33" w:rsidRPr="00962A33">
        <w:rPr>
          <w:rFonts w:ascii="Arial" w:hAnsi="Arial" w:cs="Arial"/>
          <w:sz w:val="24"/>
          <w:szCs w:val="24"/>
        </w:rPr>
        <w:t xml:space="preserve">  </w:t>
      </w:r>
      <w:r w:rsidRPr="00962A33">
        <w:rPr>
          <w:rFonts w:ascii="Arial" w:hAnsi="Arial" w:cs="Arial"/>
          <w:sz w:val="24"/>
          <w:szCs w:val="24"/>
        </w:rPr>
        <w:t xml:space="preserve">This trend is growing with a staggering 13% increase </w:t>
      </w:r>
      <w:r w:rsidR="00E70EC8" w:rsidRPr="00962A33">
        <w:rPr>
          <w:rFonts w:ascii="Arial" w:hAnsi="Arial" w:cs="Arial"/>
          <w:sz w:val="24"/>
          <w:szCs w:val="24"/>
        </w:rPr>
        <w:t>in known corporate intrusions in 2019 alone</w:t>
      </w:r>
      <w:r w:rsidR="00D34D10" w:rsidRPr="00962A33">
        <w:rPr>
          <w:rFonts w:ascii="Arial" w:hAnsi="Arial" w:cs="Arial"/>
          <w:sz w:val="24"/>
          <w:szCs w:val="24"/>
        </w:rPr>
        <w:t xml:space="preserve"> </w:t>
      </w:r>
      <w:sdt>
        <w:sdtPr>
          <w:rPr>
            <w:rFonts w:ascii="Arial" w:hAnsi="Arial" w:cs="Arial"/>
            <w:sz w:val="24"/>
            <w:szCs w:val="24"/>
          </w:rPr>
          <w:id w:val="1851918378"/>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Fru201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(Fruhlinger, 2020)</w:t>
          </w:r>
          <w:r w:rsidR="00D34D10" w:rsidRPr="00962A33">
            <w:rPr>
              <w:rFonts w:ascii="Arial" w:hAnsi="Arial" w:cs="Arial"/>
              <w:sz w:val="24"/>
              <w:szCs w:val="24"/>
            </w:rPr>
            <w:fldChar w:fldCharType="end"/>
          </w:r>
        </w:sdtContent>
      </w:sdt>
      <w:r w:rsidR="00E70EC8" w:rsidRPr="00962A33">
        <w:rPr>
          <w:rFonts w:ascii="Arial" w:hAnsi="Arial" w:cs="Arial"/>
          <w:sz w:val="24"/>
          <w:szCs w:val="24"/>
        </w:rPr>
        <w:t>.</w:t>
      </w:r>
      <w:r w:rsidR="00962A33" w:rsidRPr="00962A33">
        <w:rPr>
          <w:rFonts w:ascii="Arial" w:hAnsi="Arial" w:cs="Arial"/>
          <w:sz w:val="24"/>
          <w:szCs w:val="24"/>
        </w:rPr>
        <w:t xml:space="preserve">  </w:t>
      </w:r>
      <w:r w:rsidR="00E70EC8" w:rsidRPr="00962A33">
        <w:rPr>
          <w:rFonts w:ascii="Arial" w:hAnsi="Arial" w:cs="Arial"/>
          <w:sz w:val="24"/>
          <w:szCs w:val="24"/>
        </w:rPr>
        <w:t>To counter this trend, network security offic</w:t>
      </w:r>
      <w:r w:rsidR="00723B49" w:rsidRPr="00962A33">
        <w:rPr>
          <w:rFonts w:ascii="Arial" w:hAnsi="Arial" w:cs="Arial"/>
          <w:sz w:val="24"/>
          <w:szCs w:val="24"/>
        </w:rPr>
        <w:t xml:space="preserve">ials </w:t>
      </w:r>
      <w:r w:rsidR="00086304" w:rsidRPr="00962A33">
        <w:rPr>
          <w:rFonts w:ascii="Arial" w:hAnsi="Arial" w:cs="Arial"/>
          <w:sz w:val="24"/>
          <w:szCs w:val="24"/>
        </w:rPr>
        <w:t xml:space="preserve">employ a range of network monitoring and intrusion prevention systems </w:t>
      </w:r>
      <w:r w:rsidR="000C269B" w:rsidRPr="00962A33">
        <w:rPr>
          <w:rFonts w:ascii="Arial" w:hAnsi="Arial" w:cs="Arial"/>
          <w:sz w:val="24"/>
          <w:szCs w:val="24"/>
        </w:rPr>
        <w:t>that identify and stop network exploitation</w:t>
      </w:r>
      <w:r w:rsidR="00D34D10" w:rsidRPr="00962A33">
        <w:rPr>
          <w:rFonts w:ascii="Arial" w:hAnsi="Arial" w:cs="Arial"/>
          <w:sz w:val="24"/>
          <w:szCs w:val="24"/>
        </w:rPr>
        <w:t xml:space="preserve"> </w:t>
      </w:r>
      <w:sdt>
        <w:sdtPr>
          <w:rPr>
            <w:rFonts w:ascii="Arial" w:hAnsi="Arial" w:cs="Arial"/>
            <w:sz w:val="24"/>
            <w:szCs w:val="24"/>
          </w:rPr>
          <w:id w:val="-1617665533"/>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Dal19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(Dalton &amp; Turner, 2019)</w:t>
          </w:r>
          <w:r w:rsidR="00D34D10" w:rsidRPr="00962A33">
            <w:rPr>
              <w:rFonts w:ascii="Arial" w:hAnsi="Arial" w:cs="Arial"/>
              <w:sz w:val="24"/>
              <w:szCs w:val="24"/>
            </w:rPr>
            <w:fldChar w:fldCharType="end"/>
          </w:r>
        </w:sdtContent>
      </w:sdt>
      <w:r w:rsidR="000C269B" w:rsidRPr="00962A33">
        <w:rPr>
          <w:rFonts w:ascii="Arial" w:hAnsi="Arial" w:cs="Arial"/>
          <w:sz w:val="24"/>
          <w:szCs w:val="24"/>
        </w:rPr>
        <w:t>.</w:t>
      </w:r>
      <w:r w:rsidR="00962A33" w:rsidRPr="00962A33">
        <w:rPr>
          <w:rFonts w:ascii="Arial" w:hAnsi="Arial" w:cs="Arial"/>
          <w:sz w:val="24"/>
          <w:szCs w:val="24"/>
        </w:rPr>
        <w:t xml:space="preserve">  </w:t>
      </w:r>
      <w:r w:rsidR="000C269B" w:rsidRPr="00962A33">
        <w:rPr>
          <w:rFonts w:ascii="Arial" w:hAnsi="Arial" w:cs="Arial"/>
          <w:sz w:val="24"/>
          <w:szCs w:val="24"/>
        </w:rPr>
        <w:t>Our goal was to leverage a sample of network traffic and the techniques employed in DSC522 to classify malicious botnet traffic.</w:t>
      </w:r>
      <w:r w:rsidR="00962A33" w:rsidRPr="00962A33">
        <w:rPr>
          <w:rFonts w:ascii="Arial" w:hAnsi="Arial" w:cs="Arial"/>
          <w:sz w:val="24"/>
          <w:szCs w:val="24"/>
        </w:rPr>
        <w:t xml:space="preserve">  </w:t>
      </w:r>
      <w:r w:rsidR="000C269B" w:rsidRPr="00962A33">
        <w:rPr>
          <w:rFonts w:ascii="Arial" w:hAnsi="Arial" w:cs="Arial"/>
          <w:sz w:val="24"/>
          <w:szCs w:val="24"/>
        </w:rPr>
        <w:t xml:space="preserve">The success we found in correctly identifying traffic emanating from malware allowed us to appreciate the potential for these techniques as well as to understand how network traffic needs to be processed to accommodate many machine learning methods.  </w:t>
      </w:r>
    </w:p>
    <w:p w14:paraId="31A24990" w14:textId="18DD3AF8" w:rsidR="00E13A5F" w:rsidRPr="00962A33" w:rsidRDefault="00E13A5F" w:rsidP="00962A33">
      <w:pPr>
        <w:spacing w:line="480" w:lineRule="auto"/>
        <w:rPr>
          <w:rFonts w:ascii="Arial" w:hAnsi="Arial" w:cs="Arial"/>
          <w:b/>
          <w:bCs/>
          <w:sz w:val="24"/>
          <w:szCs w:val="24"/>
        </w:rPr>
      </w:pPr>
      <w:r w:rsidRPr="00962A33">
        <w:rPr>
          <w:rFonts w:ascii="Arial" w:hAnsi="Arial" w:cs="Arial"/>
          <w:b/>
          <w:bCs/>
          <w:sz w:val="24"/>
          <w:szCs w:val="24"/>
        </w:rPr>
        <w:t>Project Overview and Cleaning</w:t>
      </w:r>
    </w:p>
    <w:p w14:paraId="59B410C4" w14:textId="7125E894" w:rsidR="003F390F" w:rsidRPr="00962A33" w:rsidRDefault="000C269B" w:rsidP="00962A33">
      <w:pPr>
        <w:spacing w:line="480" w:lineRule="auto"/>
        <w:ind w:firstLine="720"/>
        <w:rPr>
          <w:rFonts w:ascii="Arial" w:hAnsi="Arial" w:cs="Arial"/>
          <w:sz w:val="24"/>
          <w:szCs w:val="24"/>
        </w:rPr>
      </w:pPr>
      <w:r w:rsidRPr="00962A33">
        <w:rPr>
          <w:rFonts w:ascii="Arial" w:hAnsi="Arial" w:cs="Arial"/>
          <w:sz w:val="24"/>
          <w:szCs w:val="24"/>
        </w:rPr>
        <w:t xml:space="preserve">Before </w:t>
      </w:r>
      <w:r w:rsidR="00406CD2" w:rsidRPr="00962A33">
        <w:rPr>
          <w:rFonts w:ascii="Arial" w:hAnsi="Arial" w:cs="Arial"/>
          <w:sz w:val="24"/>
          <w:szCs w:val="24"/>
        </w:rPr>
        <w:t>reviewing our results, an overview of the dataset is needed.</w:t>
      </w:r>
      <w:r w:rsidR="00962A33" w:rsidRPr="00962A33">
        <w:rPr>
          <w:rFonts w:ascii="Arial" w:hAnsi="Arial" w:cs="Arial"/>
          <w:sz w:val="24"/>
          <w:szCs w:val="24"/>
        </w:rPr>
        <w:t xml:space="preserve">  </w:t>
      </w:r>
      <w:r w:rsidR="00DF6251" w:rsidRPr="00962A33">
        <w:rPr>
          <w:rFonts w:ascii="Arial" w:hAnsi="Arial" w:cs="Arial"/>
          <w:sz w:val="24"/>
          <w:szCs w:val="24"/>
        </w:rPr>
        <w:t>In 2011, the Czech Technical University (CTU) generated network packet capture (PCAP) in order to show how malicious botnets, a form of malware, appear when present in otherwise normal, benign network traffic</w:t>
      </w:r>
      <w:r w:rsidR="00D34D10" w:rsidRPr="00962A33">
        <w:rPr>
          <w:rFonts w:ascii="Arial" w:hAnsi="Arial" w:cs="Arial"/>
          <w:sz w:val="24"/>
          <w:szCs w:val="24"/>
        </w:rPr>
        <w:t xml:space="preserve"> </w:t>
      </w:r>
      <w:sdt>
        <w:sdtPr>
          <w:rPr>
            <w:rFonts w:ascii="Arial" w:hAnsi="Arial" w:cs="Arial"/>
            <w:sz w:val="24"/>
            <w:szCs w:val="24"/>
          </w:rPr>
          <w:id w:val="-763770205"/>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Str20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(Stratosphere Lab, 2020)</w:t>
          </w:r>
          <w:r w:rsidR="00D34D10" w:rsidRPr="00962A33">
            <w:rPr>
              <w:rFonts w:ascii="Arial" w:hAnsi="Arial" w:cs="Arial"/>
              <w:sz w:val="24"/>
              <w:szCs w:val="24"/>
            </w:rPr>
            <w:fldChar w:fldCharType="end"/>
          </w:r>
        </w:sdtContent>
      </w:sdt>
      <w:r w:rsidR="00DF6251" w:rsidRPr="00962A33">
        <w:rPr>
          <w:rFonts w:ascii="Arial" w:hAnsi="Arial" w:cs="Arial"/>
          <w:sz w:val="24"/>
          <w:szCs w:val="24"/>
        </w:rPr>
        <w:t>.</w:t>
      </w:r>
      <w:r w:rsidR="00962A33" w:rsidRPr="00962A33">
        <w:rPr>
          <w:rFonts w:ascii="Arial" w:hAnsi="Arial" w:cs="Arial"/>
          <w:sz w:val="24"/>
          <w:szCs w:val="24"/>
        </w:rPr>
        <w:t xml:space="preserve">  </w:t>
      </w:r>
      <w:r w:rsidR="00DF6251" w:rsidRPr="00962A33">
        <w:rPr>
          <w:rFonts w:ascii="Arial" w:hAnsi="Arial" w:cs="Arial"/>
          <w:sz w:val="24"/>
          <w:szCs w:val="24"/>
        </w:rPr>
        <w:t>The aforementioned PCAP, known as CTU-13, was posted publicly online for researchers to use.</w:t>
      </w:r>
      <w:r w:rsidR="00962A33" w:rsidRPr="00962A33">
        <w:rPr>
          <w:rFonts w:ascii="Arial" w:hAnsi="Arial" w:cs="Arial"/>
          <w:sz w:val="24"/>
          <w:szCs w:val="24"/>
        </w:rPr>
        <w:t xml:space="preserve">  </w:t>
      </w:r>
      <w:r w:rsidR="00DF6251" w:rsidRPr="00962A33">
        <w:rPr>
          <w:rFonts w:ascii="Arial" w:hAnsi="Arial" w:cs="Arial"/>
          <w:sz w:val="24"/>
          <w:szCs w:val="24"/>
        </w:rPr>
        <w:t>This project use</w:t>
      </w:r>
      <w:r w:rsidR="00D07343">
        <w:rPr>
          <w:rFonts w:ascii="Arial" w:hAnsi="Arial" w:cs="Arial"/>
          <w:sz w:val="24"/>
          <w:szCs w:val="24"/>
        </w:rPr>
        <w:t>d</w:t>
      </w:r>
      <w:r w:rsidR="00DF6251" w:rsidRPr="00962A33">
        <w:rPr>
          <w:rFonts w:ascii="Arial" w:hAnsi="Arial" w:cs="Arial"/>
          <w:sz w:val="24"/>
          <w:szCs w:val="24"/>
        </w:rPr>
        <w:t xml:space="preserve"> the NetFlow of a portion of that PCAP, showing high-level summary data characterizing each network.</w:t>
      </w:r>
      <w:r w:rsidR="00962A33" w:rsidRPr="00962A33">
        <w:rPr>
          <w:rFonts w:ascii="Arial" w:hAnsi="Arial" w:cs="Arial"/>
          <w:sz w:val="24"/>
          <w:szCs w:val="24"/>
        </w:rPr>
        <w:t xml:space="preserve">  </w:t>
      </w:r>
      <w:r w:rsidR="00406CD2" w:rsidRPr="00962A33">
        <w:rPr>
          <w:rFonts w:ascii="Arial" w:hAnsi="Arial" w:cs="Arial"/>
          <w:sz w:val="24"/>
          <w:szCs w:val="24"/>
        </w:rPr>
        <w:t>While only a small part of the overall CTU-13, the selected dataset still contained approximately 1.29 million NetFlow observations.</w:t>
      </w:r>
      <w:r w:rsidR="00962A33" w:rsidRPr="00962A33">
        <w:rPr>
          <w:rFonts w:ascii="Arial" w:hAnsi="Arial" w:cs="Arial"/>
          <w:sz w:val="24"/>
          <w:szCs w:val="24"/>
        </w:rPr>
        <w:t xml:space="preserve">  </w:t>
      </w:r>
      <w:r w:rsidR="00B308A1" w:rsidRPr="00962A33">
        <w:rPr>
          <w:rFonts w:ascii="Arial" w:hAnsi="Arial" w:cs="Arial"/>
          <w:sz w:val="24"/>
          <w:szCs w:val="24"/>
        </w:rPr>
        <w:t>Figure 1 shows a sample of the NetFlow data</w:t>
      </w:r>
      <w:r w:rsidR="00962A33" w:rsidRPr="00962A33">
        <w:rPr>
          <w:rFonts w:ascii="Arial" w:hAnsi="Arial" w:cs="Arial"/>
          <w:sz w:val="24"/>
          <w:szCs w:val="24"/>
        </w:rPr>
        <w:t xml:space="preserve">.  </w:t>
      </w:r>
      <w:r w:rsidR="003F390F" w:rsidRPr="00962A33">
        <w:rPr>
          <w:rFonts w:ascii="Arial" w:hAnsi="Arial" w:cs="Arial"/>
          <w:sz w:val="24"/>
          <w:szCs w:val="24"/>
        </w:rPr>
        <w:t xml:space="preserve">Figure 2 defines each NetFlow variable. </w:t>
      </w:r>
    </w:p>
    <w:p w14:paraId="42BCAB78" w14:textId="6022DA71" w:rsidR="003F390F" w:rsidRPr="00962A33" w:rsidRDefault="00B308A1" w:rsidP="00DC0D2B">
      <w:pPr>
        <w:spacing w:line="240" w:lineRule="auto"/>
        <w:jc w:val="center"/>
        <w:rPr>
          <w:rFonts w:ascii="Arial" w:hAnsi="Arial" w:cs="Arial"/>
          <w:sz w:val="24"/>
          <w:szCs w:val="24"/>
        </w:rPr>
      </w:pPr>
      <w:r w:rsidRPr="00962A33">
        <w:rPr>
          <w:rFonts w:ascii="Arial" w:hAnsi="Arial" w:cs="Arial"/>
          <w:noProof/>
          <w:sz w:val="24"/>
          <w:szCs w:val="24"/>
        </w:rPr>
        <w:lastRenderedPageBreak/>
        <w:drawing>
          <wp:inline distT="0" distB="0" distL="0" distR="0" wp14:anchorId="277AE0ED" wp14:editId="26DAAA60">
            <wp:extent cx="6003640" cy="1190625"/>
            <wp:effectExtent l="0" t="0" r="0" b="0"/>
            <wp:docPr id="2" name="Picture 2" descr="C:\Users\jft2456\AppData\Local\Microsoft\Windows\INetCache\Content.MSO\4E308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t2456\AppData\Local\Microsoft\Windows\INetCache\Content.MSO\4E3084D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949" cy="1207543"/>
                    </a:xfrm>
                    <a:prstGeom prst="rect">
                      <a:avLst/>
                    </a:prstGeom>
                    <a:noFill/>
                    <a:ln>
                      <a:noFill/>
                    </a:ln>
                  </pic:spPr>
                </pic:pic>
              </a:graphicData>
            </a:graphic>
          </wp:inline>
        </w:drawing>
      </w:r>
      <w:r w:rsidR="003F390F" w:rsidRPr="00962A33">
        <w:rPr>
          <w:rFonts w:ascii="Arial" w:hAnsi="Arial" w:cs="Arial"/>
          <w:b/>
          <w:bCs/>
          <w:sz w:val="24"/>
          <w:szCs w:val="24"/>
        </w:rPr>
        <w:t>Figure 1:</w:t>
      </w:r>
      <w:r w:rsidR="00DC0D2B" w:rsidRPr="00962A33">
        <w:rPr>
          <w:rFonts w:ascii="Arial" w:hAnsi="Arial" w:cs="Arial"/>
          <w:b/>
          <w:bCs/>
          <w:sz w:val="24"/>
          <w:szCs w:val="24"/>
        </w:rPr>
        <w:t xml:space="preserve"> Example NetFlow Data</w:t>
      </w:r>
    </w:p>
    <w:tbl>
      <w:tblPr>
        <w:tblStyle w:val="TableGrid"/>
        <w:tblW w:w="0" w:type="auto"/>
        <w:jc w:val="center"/>
        <w:tblLook w:val="04A0" w:firstRow="1" w:lastRow="0" w:firstColumn="1" w:lastColumn="0" w:noHBand="0" w:noVBand="1"/>
      </w:tblPr>
      <w:tblGrid>
        <w:gridCol w:w="1710"/>
        <w:gridCol w:w="7380"/>
      </w:tblGrid>
      <w:tr w:rsidR="003E70F0" w:rsidRPr="00962A33" w14:paraId="5BC8F79C" w14:textId="77777777" w:rsidTr="003F390F">
        <w:trPr>
          <w:jc w:val="center"/>
        </w:trPr>
        <w:tc>
          <w:tcPr>
            <w:tcW w:w="1710" w:type="dxa"/>
            <w:shd w:val="clear" w:color="auto" w:fill="000000" w:themeFill="text1"/>
          </w:tcPr>
          <w:p w14:paraId="7D837D1B" w14:textId="3CA45170" w:rsidR="003E70F0" w:rsidRPr="00962A33" w:rsidRDefault="003E70F0" w:rsidP="003E70F0">
            <w:pPr>
              <w:jc w:val="center"/>
              <w:rPr>
                <w:rFonts w:ascii="Arial" w:hAnsi="Arial" w:cs="Arial"/>
                <w:b/>
                <w:bCs/>
                <w:color w:val="FFFFFF" w:themeColor="background1"/>
                <w:sz w:val="24"/>
                <w:szCs w:val="24"/>
              </w:rPr>
            </w:pPr>
            <w:r w:rsidRPr="00962A33">
              <w:rPr>
                <w:rFonts w:ascii="Arial" w:hAnsi="Arial" w:cs="Arial"/>
                <w:b/>
                <w:bCs/>
                <w:color w:val="FFFFFF" w:themeColor="background1"/>
                <w:sz w:val="24"/>
                <w:szCs w:val="24"/>
              </w:rPr>
              <w:t>Variable</w:t>
            </w:r>
          </w:p>
        </w:tc>
        <w:tc>
          <w:tcPr>
            <w:tcW w:w="7380" w:type="dxa"/>
            <w:shd w:val="clear" w:color="auto" w:fill="000000" w:themeFill="text1"/>
          </w:tcPr>
          <w:p w14:paraId="38637D41" w14:textId="2F82709E" w:rsidR="003E70F0" w:rsidRPr="00962A33" w:rsidRDefault="003E70F0" w:rsidP="003E70F0">
            <w:pPr>
              <w:jc w:val="center"/>
              <w:rPr>
                <w:rFonts w:ascii="Arial" w:hAnsi="Arial" w:cs="Arial"/>
                <w:b/>
                <w:bCs/>
                <w:color w:val="FFFFFF" w:themeColor="background1"/>
                <w:sz w:val="24"/>
                <w:szCs w:val="24"/>
              </w:rPr>
            </w:pPr>
            <w:r w:rsidRPr="00962A33">
              <w:rPr>
                <w:rFonts w:ascii="Arial" w:hAnsi="Arial" w:cs="Arial"/>
                <w:b/>
                <w:bCs/>
                <w:color w:val="FFFFFF" w:themeColor="background1"/>
                <w:sz w:val="24"/>
                <w:szCs w:val="24"/>
              </w:rPr>
              <w:t>Definition</w:t>
            </w:r>
          </w:p>
        </w:tc>
      </w:tr>
      <w:tr w:rsidR="00B308A1" w:rsidRPr="00962A33" w14:paraId="768E65F9" w14:textId="77777777" w:rsidTr="003F390F">
        <w:trPr>
          <w:jc w:val="center"/>
        </w:trPr>
        <w:tc>
          <w:tcPr>
            <w:tcW w:w="1710" w:type="dxa"/>
            <w:vAlign w:val="center"/>
          </w:tcPr>
          <w:p w14:paraId="09BB937F" w14:textId="13B3125A" w:rsidR="00B308A1" w:rsidRPr="00962A33" w:rsidRDefault="00B308A1" w:rsidP="003F390F">
            <w:pPr>
              <w:spacing w:line="0" w:lineRule="atLeast"/>
              <w:jc w:val="center"/>
              <w:rPr>
                <w:rFonts w:ascii="Arial" w:hAnsi="Arial" w:cs="Arial"/>
                <w:sz w:val="24"/>
                <w:szCs w:val="24"/>
              </w:rPr>
            </w:pPr>
            <w:r w:rsidRPr="00962A33">
              <w:rPr>
                <w:rFonts w:ascii="Arial" w:hAnsi="Arial" w:cs="Arial"/>
                <w:sz w:val="24"/>
                <w:szCs w:val="24"/>
              </w:rPr>
              <w:t>Date Flow Start</w:t>
            </w:r>
          </w:p>
        </w:tc>
        <w:tc>
          <w:tcPr>
            <w:tcW w:w="7380" w:type="dxa"/>
            <w:vAlign w:val="center"/>
          </w:tcPr>
          <w:p w14:paraId="7C161772" w14:textId="5AA1ED66" w:rsidR="00B308A1" w:rsidRPr="00962A33" w:rsidRDefault="00B308A1" w:rsidP="003F390F">
            <w:pPr>
              <w:spacing w:line="0" w:lineRule="atLeast"/>
              <w:rPr>
                <w:rFonts w:ascii="Arial" w:hAnsi="Arial" w:cs="Arial"/>
                <w:sz w:val="24"/>
                <w:szCs w:val="24"/>
              </w:rPr>
            </w:pPr>
            <w:r w:rsidRPr="00962A33">
              <w:rPr>
                <w:rFonts w:ascii="Arial" w:hAnsi="Arial" w:cs="Arial"/>
                <w:sz w:val="24"/>
                <w:szCs w:val="24"/>
              </w:rPr>
              <w:t>The time, down to the microsecond, when the traffic flow associated with each connection began.</w:t>
            </w:r>
          </w:p>
        </w:tc>
      </w:tr>
      <w:tr w:rsidR="00B308A1" w:rsidRPr="00962A33" w14:paraId="431FABA8" w14:textId="77777777" w:rsidTr="003F390F">
        <w:trPr>
          <w:jc w:val="center"/>
        </w:trPr>
        <w:tc>
          <w:tcPr>
            <w:tcW w:w="1710" w:type="dxa"/>
            <w:vAlign w:val="center"/>
          </w:tcPr>
          <w:p w14:paraId="4FEB0182" w14:textId="476C3681" w:rsidR="00B308A1" w:rsidRPr="00962A33" w:rsidRDefault="00B308A1" w:rsidP="003F390F">
            <w:pPr>
              <w:spacing w:line="0" w:lineRule="atLeast"/>
              <w:jc w:val="center"/>
              <w:rPr>
                <w:rFonts w:ascii="Arial" w:hAnsi="Arial" w:cs="Arial"/>
                <w:sz w:val="24"/>
                <w:szCs w:val="24"/>
              </w:rPr>
            </w:pPr>
            <w:r w:rsidRPr="00962A33">
              <w:rPr>
                <w:rFonts w:ascii="Arial" w:hAnsi="Arial" w:cs="Arial"/>
                <w:sz w:val="24"/>
                <w:szCs w:val="24"/>
              </w:rPr>
              <w:t>Duration</w:t>
            </w:r>
          </w:p>
        </w:tc>
        <w:tc>
          <w:tcPr>
            <w:tcW w:w="7380" w:type="dxa"/>
            <w:vAlign w:val="center"/>
          </w:tcPr>
          <w:p w14:paraId="05A5C267" w14:textId="03D284C2" w:rsidR="00B308A1" w:rsidRPr="00962A33" w:rsidRDefault="00B308A1" w:rsidP="003F390F">
            <w:pPr>
              <w:spacing w:line="0" w:lineRule="atLeast"/>
              <w:rPr>
                <w:rFonts w:ascii="Arial" w:hAnsi="Arial" w:cs="Arial"/>
                <w:sz w:val="24"/>
                <w:szCs w:val="24"/>
              </w:rPr>
            </w:pPr>
            <w:r w:rsidRPr="00962A33">
              <w:rPr>
                <w:rFonts w:ascii="Arial" w:hAnsi="Arial" w:cs="Arial"/>
                <w:sz w:val="24"/>
                <w:szCs w:val="24"/>
              </w:rPr>
              <w:t>The amount of time in which the connection occurs.</w:t>
            </w:r>
          </w:p>
        </w:tc>
      </w:tr>
      <w:tr w:rsidR="00B308A1" w:rsidRPr="00962A33" w14:paraId="6ED6EC04" w14:textId="77777777" w:rsidTr="003F390F">
        <w:trPr>
          <w:jc w:val="center"/>
        </w:trPr>
        <w:tc>
          <w:tcPr>
            <w:tcW w:w="1710" w:type="dxa"/>
            <w:vAlign w:val="center"/>
          </w:tcPr>
          <w:p w14:paraId="31091563" w14:textId="4827595E" w:rsidR="00B308A1" w:rsidRPr="00962A33" w:rsidRDefault="008055A4" w:rsidP="003F390F">
            <w:pPr>
              <w:spacing w:line="0" w:lineRule="atLeast"/>
              <w:jc w:val="center"/>
              <w:rPr>
                <w:rFonts w:ascii="Arial" w:hAnsi="Arial" w:cs="Arial"/>
                <w:sz w:val="24"/>
                <w:szCs w:val="24"/>
              </w:rPr>
            </w:pPr>
            <w:r w:rsidRPr="00962A33">
              <w:rPr>
                <w:rFonts w:ascii="Arial" w:hAnsi="Arial" w:cs="Arial"/>
                <w:sz w:val="24"/>
                <w:szCs w:val="24"/>
              </w:rPr>
              <w:t>Protocol</w:t>
            </w:r>
          </w:p>
        </w:tc>
        <w:tc>
          <w:tcPr>
            <w:tcW w:w="7380" w:type="dxa"/>
            <w:vAlign w:val="center"/>
          </w:tcPr>
          <w:p w14:paraId="44864A23" w14:textId="758A56F8" w:rsidR="00B308A1" w:rsidRPr="00962A33" w:rsidRDefault="008055A4" w:rsidP="003F390F">
            <w:pPr>
              <w:spacing w:line="0" w:lineRule="atLeast"/>
              <w:rPr>
                <w:rFonts w:ascii="Arial" w:hAnsi="Arial" w:cs="Arial"/>
                <w:sz w:val="24"/>
                <w:szCs w:val="24"/>
              </w:rPr>
            </w:pPr>
            <w:r w:rsidRPr="00962A33">
              <w:rPr>
                <w:rFonts w:ascii="Arial" w:hAnsi="Arial" w:cs="Arial"/>
                <w:sz w:val="24"/>
                <w:szCs w:val="24"/>
              </w:rPr>
              <w:t>The type of Internet Protocol (IP) used for relaying datagrams across network boundaries.</w:t>
            </w:r>
          </w:p>
        </w:tc>
      </w:tr>
      <w:tr w:rsidR="00B308A1" w:rsidRPr="00962A33" w14:paraId="1F54490A" w14:textId="77777777" w:rsidTr="003F390F">
        <w:trPr>
          <w:jc w:val="center"/>
        </w:trPr>
        <w:tc>
          <w:tcPr>
            <w:tcW w:w="1710" w:type="dxa"/>
            <w:vAlign w:val="center"/>
          </w:tcPr>
          <w:p w14:paraId="46294459" w14:textId="36C5212D" w:rsidR="00B308A1" w:rsidRPr="00962A33" w:rsidRDefault="008055A4" w:rsidP="003F390F">
            <w:pPr>
              <w:spacing w:line="0" w:lineRule="atLeast"/>
              <w:jc w:val="center"/>
              <w:rPr>
                <w:rFonts w:ascii="Arial" w:hAnsi="Arial" w:cs="Arial"/>
                <w:sz w:val="24"/>
                <w:szCs w:val="24"/>
              </w:rPr>
            </w:pPr>
            <w:r w:rsidRPr="00962A33">
              <w:rPr>
                <w:rFonts w:ascii="Arial" w:hAnsi="Arial" w:cs="Arial"/>
                <w:sz w:val="24"/>
                <w:szCs w:val="24"/>
              </w:rPr>
              <w:t>Source IP Address / Port</w:t>
            </w:r>
          </w:p>
        </w:tc>
        <w:tc>
          <w:tcPr>
            <w:tcW w:w="7380" w:type="dxa"/>
            <w:vAlign w:val="center"/>
          </w:tcPr>
          <w:p w14:paraId="382FDD94" w14:textId="7797B99B" w:rsidR="00B308A1" w:rsidRPr="00962A33" w:rsidRDefault="003E70F0" w:rsidP="003F390F">
            <w:pPr>
              <w:spacing w:line="0" w:lineRule="atLeast"/>
              <w:rPr>
                <w:rFonts w:ascii="Arial" w:hAnsi="Arial" w:cs="Arial"/>
                <w:sz w:val="24"/>
                <w:szCs w:val="24"/>
              </w:rPr>
            </w:pPr>
            <w:r w:rsidRPr="00962A33">
              <w:rPr>
                <w:rFonts w:ascii="Arial" w:hAnsi="Arial" w:cs="Arial"/>
                <w:sz w:val="24"/>
                <w:szCs w:val="24"/>
              </w:rPr>
              <w:t>The pairing of the logical location and service from which requests across the internet are sent.</w:t>
            </w:r>
          </w:p>
        </w:tc>
      </w:tr>
      <w:tr w:rsidR="00B308A1" w:rsidRPr="00962A33" w14:paraId="38714226" w14:textId="77777777" w:rsidTr="003F390F">
        <w:trPr>
          <w:jc w:val="center"/>
        </w:trPr>
        <w:tc>
          <w:tcPr>
            <w:tcW w:w="1710" w:type="dxa"/>
            <w:vAlign w:val="center"/>
          </w:tcPr>
          <w:p w14:paraId="7F82C90A" w14:textId="45CEADB8" w:rsidR="00B308A1" w:rsidRPr="00962A33" w:rsidRDefault="003E70F0" w:rsidP="003F390F">
            <w:pPr>
              <w:spacing w:line="0" w:lineRule="atLeast"/>
              <w:jc w:val="center"/>
              <w:rPr>
                <w:rFonts w:ascii="Arial" w:hAnsi="Arial" w:cs="Arial"/>
                <w:sz w:val="24"/>
                <w:szCs w:val="24"/>
              </w:rPr>
            </w:pPr>
            <w:r w:rsidRPr="00962A33">
              <w:rPr>
                <w:rFonts w:ascii="Arial" w:hAnsi="Arial" w:cs="Arial"/>
                <w:sz w:val="24"/>
                <w:szCs w:val="24"/>
              </w:rPr>
              <w:t>Destination IP Address / Port</w:t>
            </w:r>
          </w:p>
        </w:tc>
        <w:tc>
          <w:tcPr>
            <w:tcW w:w="7380" w:type="dxa"/>
            <w:vAlign w:val="center"/>
          </w:tcPr>
          <w:p w14:paraId="57677E9D" w14:textId="68B616D8" w:rsidR="00B308A1" w:rsidRPr="00962A33" w:rsidRDefault="003E70F0" w:rsidP="003F390F">
            <w:pPr>
              <w:spacing w:line="0" w:lineRule="atLeast"/>
              <w:rPr>
                <w:rFonts w:ascii="Arial" w:hAnsi="Arial" w:cs="Arial"/>
                <w:sz w:val="24"/>
                <w:szCs w:val="24"/>
              </w:rPr>
            </w:pPr>
            <w:r w:rsidRPr="00962A33">
              <w:rPr>
                <w:rFonts w:ascii="Arial" w:hAnsi="Arial" w:cs="Arial"/>
                <w:sz w:val="24"/>
                <w:szCs w:val="24"/>
              </w:rPr>
              <w:t>The receiving pair of location and service from which an action is requested.</w:t>
            </w:r>
          </w:p>
        </w:tc>
      </w:tr>
      <w:tr w:rsidR="00B308A1" w:rsidRPr="00962A33" w14:paraId="11E407DC" w14:textId="77777777" w:rsidTr="003F390F">
        <w:trPr>
          <w:jc w:val="center"/>
        </w:trPr>
        <w:tc>
          <w:tcPr>
            <w:tcW w:w="1710" w:type="dxa"/>
            <w:vAlign w:val="center"/>
          </w:tcPr>
          <w:p w14:paraId="6C0381F8" w14:textId="4EDF3E53" w:rsidR="00B308A1" w:rsidRPr="00962A33" w:rsidRDefault="003E70F0" w:rsidP="003F390F">
            <w:pPr>
              <w:spacing w:line="0" w:lineRule="atLeast"/>
              <w:jc w:val="center"/>
              <w:rPr>
                <w:rFonts w:ascii="Arial" w:hAnsi="Arial" w:cs="Arial"/>
                <w:sz w:val="24"/>
                <w:szCs w:val="24"/>
              </w:rPr>
            </w:pPr>
            <w:r w:rsidRPr="00962A33">
              <w:rPr>
                <w:rFonts w:ascii="Arial" w:hAnsi="Arial" w:cs="Arial"/>
                <w:sz w:val="24"/>
                <w:szCs w:val="24"/>
              </w:rPr>
              <w:t>Flags</w:t>
            </w:r>
          </w:p>
        </w:tc>
        <w:tc>
          <w:tcPr>
            <w:tcW w:w="7380" w:type="dxa"/>
            <w:vAlign w:val="center"/>
          </w:tcPr>
          <w:p w14:paraId="5D9E02F3" w14:textId="1F35C2F0" w:rsidR="00B308A1" w:rsidRPr="00962A33" w:rsidRDefault="003E70F0" w:rsidP="003F390F">
            <w:pPr>
              <w:spacing w:line="0" w:lineRule="atLeast"/>
              <w:rPr>
                <w:rFonts w:ascii="Arial" w:hAnsi="Arial" w:cs="Arial"/>
                <w:sz w:val="24"/>
                <w:szCs w:val="24"/>
              </w:rPr>
            </w:pPr>
            <w:r w:rsidRPr="00962A33">
              <w:rPr>
                <w:rFonts w:ascii="Arial" w:hAnsi="Arial" w:cs="Arial"/>
                <w:sz w:val="24"/>
                <w:szCs w:val="24"/>
              </w:rPr>
              <w:t>Indicators of the type of action executed in the traffic flow.</w:t>
            </w:r>
          </w:p>
        </w:tc>
      </w:tr>
      <w:tr w:rsidR="00B308A1" w:rsidRPr="00962A33" w14:paraId="55A35C9F" w14:textId="77777777" w:rsidTr="003F390F">
        <w:trPr>
          <w:jc w:val="center"/>
        </w:trPr>
        <w:tc>
          <w:tcPr>
            <w:tcW w:w="1710" w:type="dxa"/>
            <w:vAlign w:val="center"/>
          </w:tcPr>
          <w:p w14:paraId="740E45C1" w14:textId="23281017" w:rsidR="00B308A1" w:rsidRPr="00962A33" w:rsidRDefault="003E70F0" w:rsidP="003F390F">
            <w:pPr>
              <w:spacing w:line="0" w:lineRule="atLeast"/>
              <w:jc w:val="center"/>
              <w:rPr>
                <w:rFonts w:ascii="Arial" w:hAnsi="Arial" w:cs="Arial"/>
                <w:sz w:val="24"/>
                <w:szCs w:val="24"/>
              </w:rPr>
            </w:pPr>
            <w:r w:rsidRPr="00962A33">
              <w:rPr>
                <w:rFonts w:ascii="Arial" w:hAnsi="Arial" w:cs="Arial"/>
                <w:sz w:val="24"/>
                <w:szCs w:val="24"/>
              </w:rPr>
              <w:t>Type of Service (TOS)</w:t>
            </w:r>
          </w:p>
        </w:tc>
        <w:tc>
          <w:tcPr>
            <w:tcW w:w="7380" w:type="dxa"/>
            <w:vAlign w:val="center"/>
          </w:tcPr>
          <w:p w14:paraId="6296FE37" w14:textId="6C9E91C8" w:rsidR="00B308A1" w:rsidRPr="00962A33" w:rsidRDefault="003E70F0" w:rsidP="003F390F">
            <w:pPr>
              <w:spacing w:line="0" w:lineRule="atLeast"/>
              <w:rPr>
                <w:rFonts w:ascii="Arial" w:hAnsi="Arial" w:cs="Arial"/>
                <w:sz w:val="24"/>
                <w:szCs w:val="24"/>
              </w:rPr>
            </w:pPr>
            <w:r w:rsidRPr="00962A33">
              <w:rPr>
                <w:rFonts w:ascii="Arial" w:hAnsi="Arial" w:cs="Arial"/>
                <w:sz w:val="24"/>
                <w:szCs w:val="24"/>
              </w:rPr>
              <w:t>In this context, the precedence given the packet.</w:t>
            </w:r>
          </w:p>
        </w:tc>
      </w:tr>
      <w:tr w:rsidR="00B308A1" w:rsidRPr="00962A33" w14:paraId="1AFB1D89" w14:textId="77777777" w:rsidTr="003F390F">
        <w:trPr>
          <w:jc w:val="center"/>
        </w:trPr>
        <w:tc>
          <w:tcPr>
            <w:tcW w:w="1710" w:type="dxa"/>
            <w:vAlign w:val="center"/>
          </w:tcPr>
          <w:p w14:paraId="77251507" w14:textId="1D72DA89" w:rsidR="00B308A1" w:rsidRPr="00962A33" w:rsidRDefault="003E70F0" w:rsidP="003F390F">
            <w:pPr>
              <w:spacing w:line="0" w:lineRule="atLeast"/>
              <w:jc w:val="center"/>
              <w:rPr>
                <w:rFonts w:ascii="Arial" w:hAnsi="Arial" w:cs="Arial"/>
                <w:sz w:val="24"/>
                <w:szCs w:val="24"/>
              </w:rPr>
            </w:pPr>
            <w:r w:rsidRPr="00962A33">
              <w:rPr>
                <w:rFonts w:ascii="Arial" w:hAnsi="Arial" w:cs="Arial"/>
                <w:sz w:val="24"/>
                <w:szCs w:val="24"/>
              </w:rPr>
              <w:t>Packets</w:t>
            </w:r>
          </w:p>
        </w:tc>
        <w:tc>
          <w:tcPr>
            <w:tcW w:w="7380" w:type="dxa"/>
            <w:vAlign w:val="center"/>
          </w:tcPr>
          <w:p w14:paraId="64A4A281" w14:textId="5446AF82" w:rsidR="00B308A1" w:rsidRPr="00962A33" w:rsidRDefault="003E70F0" w:rsidP="003F390F">
            <w:pPr>
              <w:spacing w:line="0" w:lineRule="atLeast"/>
              <w:rPr>
                <w:rFonts w:ascii="Arial" w:hAnsi="Arial" w:cs="Arial"/>
                <w:sz w:val="24"/>
                <w:szCs w:val="24"/>
              </w:rPr>
            </w:pPr>
            <w:r w:rsidRPr="00962A33">
              <w:rPr>
                <w:rFonts w:ascii="Arial" w:hAnsi="Arial" w:cs="Arial"/>
                <w:sz w:val="24"/>
                <w:szCs w:val="24"/>
              </w:rPr>
              <w:t>The total number of datagram packets in the flow.</w:t>
            </w:r>
          </w:p>
        </w:tc>
      </w:tr>
      <w:tr w:rsidR="003E70F0" w:rsidRPr="00962A33" w14:paraId="5495117B" w14:textId="77777777" w:rsidTr="003F390F">
        <w:trPr>
          <w:jc w:val="center"/>
        </w:trPr>
        <w:tc>
          <w:tcPr>
            <w:tcW w:w="1710" w:type="dxa"/>
            <w:vAlign w:val="center"/>
          </w:tcPr>
          <w:p w14:paraId="4D33ED79" w14:textId="31C07E81" w:rsidR="003E70F0" w:rsidRPr="00962A33" w:rsidRDefault="003E70F0" w:rsidP="003F390F">
            <w:pPr>
              <w:spacing w:line="0" w:lineRule="atLeast"/>
              <w:jc w:val="center"/>
              <w:rPr>
                <w:rFonts w:ascii="Arial" w:hAnsi="Arial" w:cs="Arial"/>
                <w:sz w:val="24"/>
                <w:szCs w:val="24"/>
              </w:rPr>
            </w:pPr>
            <w:r w:rsidRPr="00962A33">
              <w:rPr>
                <w:rFonts w:ascii="Arial" w:hAnsi="Arial" w:cs="Arial"/>
                <w:sz w:val="24"/>
                <w:szCs w:val="24"/>
              </w:rPr>
              <w:t>Flows</w:t>
            </w:r>
          </w:p>
        </w:tc>
        <w:tc>
          <w:tcPr>
            <w:tcW w:w="7380" w:type="dxa"/>
            <w:vAlign w:val="center"/>
          </w:tcPr>
          <w:p w14:paraId="5C2A0F2D" w14:textId="25482069" w:rsidR="003E70F0" w:rsidRPr="00962A33" w:rsidRDefault="003E70F0" w:rsidP="003F390F">
            <w:pPr>
              <w:spacing w:line="0" w:lineRule="atLeast"/>
              <w:rPr>
                <w:rFonts w:ascii="Arial" w:hAnsi="Arial" w:cs="Arial"/>
                <w:sz w:val="24"/>
                <w:szCs w:val="24"/>
              </w:rPr>
            </w:pPr>
            <w:r w:rsidRPr="00962A33">
              <w:rPr>
                <w:rFonts w:ascii="Arial" w:hAnsi="Arial" w:cs="Arial"/>
                <w:sz w:val="24"/>
                <w:szCs w:val="24"/>
              </w:rPr>
              <w:t>The number of flows required to complete the transmission.</w:t>
            </w:r>
          </w:p>
        </w:tc>
      </w:tr>
      <w:tr w:rsidR="003E70F0" w:rsidRPr="00962A33" w14:paraId="7B6E44A4" w14:textId="77777777" w:rsidTr="003F390F">
        <w:trPr>
          <w:jc w:val="center"/>
        </w:trPr>
        <w:tc>
          <w:tcPr>
            <w:tcW w:w="1710" w:type="dxa"/>
            <w:vAlign w:val="center"/>
          </w:tcPr>
          <w:p w14:paraId="75CC773E" w14:textId="28F9287A" w:rsidR="003E70F0" w:rsidRPr="00962A33" w:rsidRDefault="003E70F0" w:rsidP="003F390F">
            <w:pPr>
              <w:spacing w:line="0" w:lineRule="atLeast"/>
              <w:jc w:val="center"/>
              <w:rPr>
                <w:rFonts w:ascii="Arial" w:hAnsi="Arial" w:cs="Arial"/>
                <w:sz w:val="24"/>
                <w:szCs w:val="24"/>
              </w:rPr>
            </w:pPr>
            <w:r w:rsidRPr="00962A33">
              <w:rPr>
                <w:rFonts w:ascii="Arial" w:hAnsi="Arial" w:cs="Arial"/>
                <w:sz w:val="24"/>
                <w:szCs w:val="24"/>
              </w:rPr>
              <w:t>Label(s)</w:t>
            </w:r>
          </w:p>
        </w:tc>
        <w:tc>
          <w:tcPr>
            <w:tcW w:w="7380" w:type="dxa"/>
            <w:vAlign w:val="center"/>
          </w:tcPr>
          <w:p w14:paraId="09934E37" w14:textId="77777777" w:rsidR="003E70F0" w:rsidRPr="00962A33" w:rsidRDefault="003E70F0" w:rsidP="003F390F">
            <w:pPr>
              <w:spacing w:line="0" w:lineRule="atLeast"/>
              <w:rPr>
                <w:rFonts w:ascii="Arial" w:hAnsi="Arial" w:cs="Arial"/>
                <w:sz w:val="24"/>
                <w:szCs w:val="24"/>
              </w:rPr>
            </w:pPr>
            <w:r w:rsidRPr="00962A33">
              <w:rPr>
                <w:rFonts w:ascii="Arial" w:hAnsi="Arial" w:cs="Arial"/>
                <w:sz w:val="24"/>
                <w:szCs w:val="24"/>
              </w:rPr>
              <w:t>The response variable, indicating whether the flow contains</w:t>
            </w:r>
          </w:p>
          <w:p w14:paraId="56D3D320" w14:textId="77777777" w:rsidR="003F390F" w:rsidRPr="00962A33" w:rsidRDefault="003F390F" w:rsidP="003F390F">
            <w:pPr>
              <w:pStyle w:val="ListParagraph"/>
              <w:numPr>
                <w:ilvl w:val="0"/>
                <w:numId w:val="2"/>
              </w:numPr>
              <w:spacing w:line="0" w:lineRule="atLeast"/>
              <w:rPr>
                <w:rFonts w:ascii="Arial" w:hAnsi="Arial" w:cs="Arial"/>
                <w:sz w:val="24"/>
                <w:szCs w:val="24"/>
              </w:rPr>
            </w:pPr>
            <w:r w:rsidRPr="00962A33">
              <w:rPr>
                <w:rFonts w:ascii="Arial" w:hAnsi="Arial" w:cs="Arial"/>
                <w:sz w:val="24"/>
                <w:szCs w:val="24"/>
              </w:rPr>
              <w:t>Background traffic, or traffic not from an infected host. ​</w:t>
            </w:r>
          </w:p>
          <w:p w14:paraId="4CAA2FDC" w14:textId="77777777" w:rsidR="003F390F" w:rsidRPr="00962A33" w:rsidRDefault="003F390F" w:rsidP="003F390F">
            <w:pPr>
              <w:pStyle w:val="ListParagraph"/>
              <w:numPr>
                <w:ilvl w:val="0"/>
                <w:numId w:val="2"/>
              </w:numPr>
              <w:spacing w:line="0" w:lineRule="atLeast"/>
              <w:rPr>
                <w:rFonts w:ascii="Arial" w:hAnsi="Arial" w:cs="Arial"/>
                <w:sz w:val="24"/>
                <w:szCs w:val="24"/>
              </w:rPr>
            </w:pPr>
            <w:r w:rsidRPr="00962A33">
              <w:rPr>
                <w:rFonts w:ascii="Arial" w:hAnsi="Arial" w:cs="Arial"/>
                <w:sz w:val="24"/>
                <w:szCs w:val="24"/>
              </w:rPr>
              <w:t>Legitimate traffic, or benign traffic from an infected host. ​</w:t>
            </w:r>
          </w:p>
          <w:p w14:paraId="40078461" w14:textId="5B4DA46F" w:rsidR="003F390F" w:rsidRPr="00962A33" w:rsidRDefault="003F390F" w:rsidP="003F390F">
            <w:pPr>
              <w:pStyle w:val="ListParagraph"/>
              <w:numPr>
                <w:ilvl w:val="0"/>
                <w:numId w:val="2"/>
              </w:numPr>
              <w:spacing w:line="0" w:lineRule="atLeast"/>
              <w:rPr>
                <w:rFonts w:ascii="Arial" w:hAnsi="Arial" w:cs="Arial"/>
                <w:sz w:val="24"/>
                <w:szCs w:val="24"/>
              </w:rPr>
            </w:pPr>
            <w:r w:rsidRPr="00962A33">
              <w:rPr>
                <w:rFonts w:ascii="Arial" w:hAnsi="Arial" w:cs="Arial"/>
                <w:sz w:val="24"/>
                <w:szCs w:val="24"/>
              </w:rPr>
              <w:t>Botnet traffic, or traffic supporting malicious activities.</w:t>
            </w:r>
          </w:p>
        </w:tc>
      </w:tr>
    </w:tbl>
    <w:p w14:paraId="5D3589F2" w14:textId="5BFE1276" w:rsidR="00B308A1" w:rsidRPr="00962A33" w:rsidRDefault="00DC0D2B" w:rsidP="00DC0D2B">
      <w:pPr>
        <w:jc w:val="center"/>
        <w:rPr>
          <w:rFonts w:ascii="Arial" w:hAnsi="Arial" w:cs="Arial"/>
          <w:b/>
          <w:bCs/>
          <w:sz w:val="24"/>
          <w:szCs w:val="24"/>
        </w:rPr>
      </w:pPr>
      <w:r w:rsidRPr="00962A33">
        <w:rPr>
          <w:rFonts w:ascii="Arial" w:hAnsi="Arial" w:cs="Arial"/>
          <w:b/>
          <w:bCs/>
          <w:sz w:val="24"/>
          <w:szCs w:val="24"/>
        </w:rPr>
        <w:t>Figure 2: NetFlow Definitions</w:t>
      </w:r>
    </w:p>
    <w:p w14:paraId="0200F924" w14:textId="59BF892E" w:rsidR="00A537E7" w:rsidRPr="00962A33" w:rsidRDefault="00DC0D2B" w:rsidP="00962A33">
      <w:pPr>
        <w:spacing w:line="480" w:lineRule="auto"/>
        <w:ind w:firstLine="720"/>
        <w:rPr>
          <w:rFonts w:ascii="Arial" w:hAnsi="Arial" w:cs="Arial"/>
          <w:sz w:val="24"/>
          <w:szCs w:val="24"/>
        </w:rPr>
      </w:pPr>
      <w:r w:rsidRPr="00962A33">
        <w:rPr>
          <w:rFonts w:ascii="Arial" w:hAnsi="Arial" w:cs="Arial"/>
          <w:sz w:val="24"/>
          <w:szCs w:val="24"/>
        </w:rPr>
        <w:t>Cleaning the above dataset proved challenging.</w:t>
      </w:r>
      <w:r w:rsidR="00962A33" w:rsidRPr="00962A33">
        <w:rPr>
          <w:rFonts w:ascii="Arial" w:hAnsi="Arial" w:cs="Arial"/>
          <w:sz w:val="24"/>
          <w:szCs w:val="24"/>
        </w:rPr>
        <w:t xml:space="preserve">  </w:t>
      </w:r>
      <w:r w:rsidR="006C6F72" w:rsidRPr="00962A33">
        <w:rPr>
          <w:rFonts w:ascii="Arial" w:hAnsi="Arial" w:cs="Arial"/>
          <w:sz w:val="24"/>
          <w:szCs w:val="24"/>
        </w:rPr>
        <w:t>Missing values or non-alphanumeric characters</w:t>
      </w:r>
      <w:r w:rsidR="00A537E7" w:rsidRPr="00962A33">
        <w:rPr>
          <w:rFonts w:ascii="Arial" w:hAnsi="Arial" w:cs="Arial"/>
          <w:sz w:val="24"/>
          <w:szCs w:val="24"/>
        </w:rPr>
        <w:t>, such as the flow arrows seen in Figure 1,</w:t>
      </w:r>
      <w:r w:rsidR="006C6F72" w:rsidRPr="00962A33">
        <w:rPr>
          <w:rFonts w:ascii="Arial" w:hAnsi="Arial" w:cs="Arial"/>
          <w:sz w:val="24"/>
          <w:szCs w:val="24"/>
        </w:rPr>
        <w:t xml:space="preserve"> were either filled-in or removed, depending on how each value affected the </w:t>
      </w:r>
      <w:r w:rsidR="00A537E7" w:rsidRPr="00962A33">
        <w:rPr>
          <w:rFonts w:ascii="Arial" w:hAnsi="Arial" w:cs="Arial"/>
          <w:sz w:val="24"/>
          <w:szCs w:val="24"/>
        </w:rPr>
        <w:t>information contained.</w:t>
      </w:r>
      <w:r w:rsidR="00962A33" w:rsidRPr="00962A33">
        <w:rPr>
          <w:rFonts w:ascii="Arial" w:hAnsi="Arial" w:cs="Arial"/>
          <w:sz w:val="24"/>
          <w:szCs w:val="24"/>
        </w:rPr>
        <w:t xml:space="preserve">  </w:t>
      </w:r>
      <w:r w:rsidR="00A537E7" w:rsidRPr="00962A33">
        <w:rPr>
          <w:rFonts w:ascii="Arial" w:hAnsi="Arial" w:cs="Arial"/>
          <w:sz w:val="24"/>
          <w:szCs w:val="24"/>
        </w:rPr>
        <w:t>One-hot encoding the protocol, port, and flags variables enabled these categorical variables to remain and contribute to the final model.</w:t>
      </w:r>
      <w:r w:rsidR="00962A33" w:rsidRPr="00962A33">
        <w:rPr>
          <w:rFonts w:ascii="Arial" w:hAnsi="Arial" w:cs="Arial"/>
          <w:sz w:val="24"/>
          <w:szCs w:val="24"/>
        </w:rPr>
        <w:t xml:space="preserve">  </w:t>
      </w:r>
      <w:r w:rsidR="00A537E7" w:rsidRPr="00962A33">
        <w:rPr>
          <w:rFonts w:ascii="Arial" w:hAnsi="Arial" w:cs="Arial"/>
          <w:sz w:val="24"/>
          <w:szCs w:val="24"/>
        </w:rPr>
        <w:t>All the date values contained the same strings and were removed.</w:t>
      </w:r>
      <w:r w:rsidR="00962A33" w:rsidRPr="00962A33">
        <w:rPr>
          <w:rFonts w:ascii="Arial" w:hAnsi="Arial" w:cs="Arial"/>
          <w:sz w:val="24"/>
          <w:szCs w:val="24"/>
        </w:rPr>
        <w:t xml:space="preserve">  </w:t>
      </w:r>
      <w:r w:rsidR="00A537E7" w:rsidRPr="00962A33">
        <w:rPr>
          <w:rFonts w:ascii="Arial" w:hAnsi="Arial" w:cs="Arial"/>
          <w:sz w:val="24"/>
          <w:szCs w:val="24"/>
        </w:rPr>
        <w:t xml:space="preserve">While the flow start, source IP, and destination IP variables were </w:t>
      </w:r>
      <w:r w:rsidR="00A537E7" w:rsidRPr="00962A33">
        <w:rPr>
          <w:rFonts w:ascii="Arial" w:hAnsi="Arial" w:cs="Arial"/>
          <w:sz w:val="24"/>
          <w:szCs w:val="24"/>
        </w:rPr>
        <w:lastRenderedPageBreak/>
        <w:t xml:space="preserve">initially retained, these played no </w:t>
      </w:r>
      <w:r w:rsidR="00D07343">
        <w:rPr>
          <w:rFonts w:ascii="Arial" w:hAnsi="Arial" w:cs="Arial"/>
          <w:sz w:val="24"/>
          <w:szCs w:val="24"/>
        </w:rPr>
        <w:t xml:space="preserve">direct </w:t>
      </w:r>
      <w:r w:rsidR="00A537E7" w:rsidRPr="00962A33">
        <w:rPr>
          <w:rFonts w:ascii="Arial" w:hAnsi="Arial" w:cs="Arial"/>
          <w:sz w:val="24"/>
          <w:szCs w:val="24"/>
        </w:rPr>
        <w:t xml:space="preserve">part in classification of </w:t>
      </w:r>
      <w:r w:rsidR="00C5546D" w:rsidRPr="00962A33">
        <w:rPr>
          <w:rFonts w:ascii="Arial" w:hAnsi="Arial" w:cs="Arial"/>
          <w:sz w:val="24"/>
          <w:szCs w:val="24"/>
        </w:rPr>
        <w:t>network traffic</w:t>
      </w:r>
      <w:r w:rsidR="00D07343">
        <w:rPr>
          <w:rFonts w:ascii="Arial" w:hAnsi="Arial" w:cs="Arial"/>
          <w:sz w:val="24"/>
          <w:szCs w:val="24"/>
        </w:rPr>
        <w:t xml:space="preserve">.  Instead, all 3 variables would later be evaluated and further processed in questions 1 and 2. </w:t>
      </w:r>
    </w:p>
    <w:p w14:paraId="43B26B0E" w14:textId="584825DD" w:rsidR="005169E3" w:rsidRPr="00962A33" w:rsidRDefault="00C5546D" w:rsidP="00962A33">
      <w:pPr>
        <w:spacing w:line="480" w:lineRule="auto"/>
        <w:ind w:firstLine="720"/>
        <w:rPr>
          <w:rFonts w:ascii="Arial" w:hAnsi="Arial" w:cs="Arial"/>
          <w:sz w:val="24"/>
          <w:szCs w:val="24"/>
        </w:rPr>
      </w:pPr>
      <w:r w:rsidRPr="00962A33">
        <w:rPr>
          <w:rFonts w:ascii="Arial" w:hAnsi="Arial" w:cs="Arial"/>
          <w:sz w:val="24"/>
          <w:szCs w:val="24"/>
        </w:rPr>
        <w:t>After initial regression tests, evidence mounted for the need to conduct more modifications to the dataset.</w:t>
      </w:r>
      <w:r w:rsidR="00962A33" w:rsidRPr="00962A33">
        <w:rPr>
          <w:rFonts w:ascii="Arial" w:hAnsi="Arial" w:cs="Arial"/>
          <w:sz w:val="24"/>
          <w:szCs w:val="24"/>
        </w:rPr>
        <w:t xml:space="preserve">  </w:t>
      </w:r>
      <w:r w:rsidRPr="00962A33">
        <w:rPr>
          <w:rFonts w:ascii="Arial" w:hAnsi="Arial" w:cs="Arial"/>
          <w:sz w:val="24"/>
          <w:szCs w:val="24"/>
        </w:rPr>
        <w:t>All tests returned very high classification values of above 95%, but classification of botnet traffic suffered greatly compared to background and legitimate traffic.</w:t>
      </w:r>
      <w:r w:rsidR="00962A33" w:rsidRPr="00962A33">
        <w:rPr>
          <w:rFonts w:ascii="Arial" w:hAnsi="Arial" w:cs="Arial"/>
          <w:sz w:val="24"/>
          <w:szCs w:val="24"/>
        </w:rPr>
        <w:t xml:space="preserve">  </w:t>
      </w:r>
      <w:r w:rsidRPr="00962A33">
        <w:rPr>
          <w:rFonts w:ascii="Arial" w:hAnsi="Arial" w:cs="Arial"/>
          <w:sz w:val="24"/>
          <w:szCs w:val="24"/>
        </w:rPr>
        <w:t>Further investigations revealed that a large imbalance existed between the number of botnet observations compared to the number of legitimate and background traffic.</w:t>
      </w:r>
      <w:r w:rsidR="00962A33" w:rsidRPr="00962A33">
        <w:rPr>
          <w:rFonts w:ascii="Arial" w:hAnsi="Arial" w:cs="Arial"/>
          <w:sz w:val="24"/>
          <w:szCs w:val="24"/>
        </w:rPr>
        <w:t xml:space="preserve">  </w:t>
      </w:r>
      <w:r w:rsidR="005169E3" w:rsidRPr="00962A33">
        <w:rPr>
          <w:rFonts w:ascii="Arial" w:hAnsi="Arial" w:cs="Arial"/>
          <w:sz w:val="24"/>
          <w:szCs w:val="24"/>
        </w:rPr>
        <w:t>As Figure 3 shows, botnet traffic only accounted for about 1.7% of observations with the remaining 98.3% of observations either being background or legitimate traffic.</w:t>
      </w:r>
      <w:r w:rsidR="00962A33" w:rsidRPr="00962A33">
        <w:rPr>
          <w:rFonts w:ascii="Arial" w:hAnsi="Arial" w:cs="Arial"/>
          <w:sz w:val="24"/>
          <w:szCs w:val="24"/>
        </w:rPr>
        <w:t xml:space="preserve">  </w:t>
      </w:r>
      <w:r w:rsidR="005169E3" w:rsidRPr="00962A33">
        <w:rPr>
          <w:rFonts w:ascii="Arial" w:hAnsi="Arial" w:cs="Arial"/>
          <w:sz w:val="24"/>
          <w:szCs w:val="24"/>
        </w:rPr>
        <w:t xml:space="preserve">Our results skewed because the produced models heavily favored classification of legitimate and background traffic over botnet traffic. </w:t>
      </w:r>
    </w:p>
    <w:p w14:paraId="5EB05DBA" w14:textId="00256214" w:rsidR="005169E3" w:rsidRPr="00962A33" w:rsidRDefault="005169E3" w:rsidP="000D7B6B">
      <w:pPr>
        <w:jc w:val="center"/>
        <w:rPr>
          <w:rFonts w:ascii="Arial" w:hAnsi="Arial" w:cs="Arial"/>
          <w:sz w:val="24"/>
          <w:szCs w:val="24"/>
        </w:rPr>
      </w:pPr>
      <w:r w:rsidRPr="00962A33">
        <w:rPr>
          <w:rFonts w:ascii="Arial" w:hAnsi="Arial" w:cs="Arial"/>
          <w:noProof/>
          <w:sz w:val="24"/>
          <w:szCs w:val="24"/>
        </w:rPr>
        <w:drawing>
          <wp:inline distT="0" distB="0" distL="0" distR="0" wp14:anchorId="18B2A075" wp14:editId="1A3E5F62">
            <wp:extent cx="2886075" cy="1857375"/>
            <wp:effectExtent l="76200" t="76200" r="1428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CCAAF0" w14:textId="5844909B" w:rsidR="005169E3" w:rsidRPr="00962A33" w:rsidRDefault="005169E3" w:rsidP="000D7B6B">
      <w:pPr>
        <w:jc w:val="center"/>
        <w:rPr>
          <w:rFonts w:ascii="Arial" w:hAnsi="Arial" w:cs="Arial"/>
          <w:b/>
          <w:bCs/>
          <w:sz w:val="24"/>
          <w:szCs w:val="24"/>
        </w:rPr>
      </w:pPr>
      <w:r w:rsidRPr="00962A33">
        <w:rPr>
          <w:rFonts w:ascii="Arial" w:hAnsi="Arial" w:cs="Arial"/>
          <w:b/>
          <w:bCs/>
          <w:sz w:val="24"/>
          <w:szCs w:val="24"/>
        </w:rPr>
        <w:t>Figure 3: Observation Labels and Label Percentages</w:t>
      </w:r>
    </w:p>
    <w:p w14:paraId="7F93EA62" w14:textId="23FE9490" w:rsidR="006D375A" w:rsidRPr="00962A33" w:rsidRDefault="005169E3" w:rsidP="00962A33">
      <w:pPr>
        <w:spacing w:line="480" w:lineRule="auto"/>
        <w:ind w:firstLine="720"/>
        <w:rPr>
          <w:rFonts w:ascii="Arial" w:hAnsi="Arial" w:cs="Arial"/>
          <w:sz w:val="24"/>
          <w:szCs w:val="24"/>
        </w:rPr>
      </w:pPr>
      <w:r w:rsidRPr="00962A33">
        <w:rPr>
          <w:rFonts w:ascii="Arial" w:hAnsi="Arial" w:cs="Arial"/>
          <w:sz w:val="24"/>
          <w:szCs w:val="24"/>
        </w:rPr>
        <w:t>Downsizing the dataset produced the balanced results we desired.</w:t>
      </w:r>
      <w:r w:rsidR="00962A33" w:rsidRPr="00962A33">
        <w:rPr>
          <w:rFonts w:ascii="Arial" w:hAnsi="Arial" w:cs="Arial"/>
          <w:sz w:val="24"/>
          <w:szCs w:val="24"/>
        </w:rPr>
        <w:t xml:space="preserve">  </w:t>
      </w:r>
      <w:r w:rsidRPr="00962A33">
        <w:rPr>
          <w:rFonts w:ascii="Arial" w:hAnsi="Arial" w:cs="Arial"/>
          <w:sz w:val="24"/>
          <w:szCs w:val="24"/>
        </w:rPr>
        <w:t xml:space="preserve">Without the ability to inflate the number of botnet observations, we used the </w:t>
      </w:r>
      <w:r w:rsidR="00CD5393" w:rsidRPr="00962A33">
        <w:rPr>
          <w:rFonts w:ascii="Arial" w:hAnsi="Arial" w:cs="Arial"/>
          <w:sz w:val="24"/>
          <w:szCs w:val="24"/>
        </w:rPr>
        <w:t>resample() function to scale down the number of observations associated with non-Botnet traffic.</w:t>
      </w:r>
      <w:r w:rsidR="00962A33" w:rsidRPr="00962A33">
        <w:rPr>
          <w:rFonts w:ascii="Arial" w:hAnsi="Arial" w:cs="Arial"/>
          <w:sz w:val="24"/>
          <w:szCs w:val="24"/>
        </w:rPr>
        <w:t xml:space="preserve">  </w:t>
      </w:r>
      <w:r w:rsidR="00CD5393" w:rsidRPr="00962A33">
        <w:rPr>
          <w:rFonts w:ascii="Arial" w:hAnsi="Arial" w:cs="Arial"/>
          <w:sz w:val="24"/>
          <w:szCs w:val="24"/>
        </w:rPr>
        <w:t>Figure 4 displays the results of downsizing, producing a total of 43,520 observations.</w:t>
      </w:r>
      <w:r w:rsidR="00962A33" w:rsidRPr="00962A33">
        <w:rPr>
          <w:rFonts w:ascii="Arial" w:hAnsi="Arial" w:cs="Arial"/>
          <w:sz w:val="24"/>
          <w:szCs w:val="24"/>
        </w:rPr>
        <w:t xml:space="preserve">  </w:t>
      </w:r>
      <w:r w:rsidR="000D7B6B" w:rsidRPr="00962A33">
        <w:rPr>
          <w:rFonts w:ascii="Arial" w:hAnsi="Arial" w:cs="Arial"/>
          <w:sz w:val="24"/>
          <w:szCs w:val="24"/>
        </w:rPr>
        <w:t>The response variable, Label, was</w:t>
      </w:r>
      <w:r w:rsidR="006D375A" w:rsidRPr="00962A33">
        <w:rPr>
          <w:rFonts w:ascii="Arial" w:hAnsi="Arial" w:cs="Arial"/>
          <w:sz w:val="24"/>
          <w:szCs w:val="24"/>
        </w:rPr>
        <w:t xml:space="preserve"> separated from the dependent variables and </w:t>
      </w:r>
      <w:r w:rsidR="000D7B6B" w:rsidRPr="00962A33">
        <w:rPr>
          <w:rFonts w:ascii="Arial" w:hAnsi="Arial" w:cs="Arial"/>
          <w:sz w:val="24"/>
          <w:szCs w:val="24"/>
        </w:rPr>
        <w:t xml:space="preserve">further </w:t>
      </w:r>
      <w:r w:rsidR="000D7B6B" w:rsidRPr="00962A33">
        <w:rPr>
          <w:rFonts w:ascii="Arial" w:hAnsi="Arial" w:cs="Arial"/>
          <w:sz w:val="24"/>
          <w:szCs w:val="24"/>
        </w:rPr>
        <w:lastRenderedPageBreak/>
        <w:t>consolidated into two bins, indicating ‘yes’ if the observation was associated with botnet traffic and ‘no’ if otherwise.</w:t>
      </w:r>
      <w:r w:rsidR="00962A33" w:rsidRPr="00962A33">
        <w:rPr>
          <w:rFonts w:ascii="Arial" w:hAnsi="Arial" w:cs="Arial"/>
          <w:sz w:val="24"/>
          <w:szCs w:val="24"/>
        </w:rPr>
        <w:t xml:space="preserve">  </w:t>
      </w:r>
      <w:r w:rsidR="000D7B6B" w:rsidRPr="00962A33">
        <w:rPr>
          <w:rFonts w:ascii="Arial" w:hAnsi="Arial" w:cs="Arial"/>
          <w:sz w:val="24"/>
          <w:szCs w:val="24"/>
        </w:rPr>
        <w:t>A total of 21760 observations were included with each bin.</w:t>
      </w:r>
      <w:r w:rsidR="00962A33" w:rsidRPr="00962A33">
        <w:rPr>
          <w:rFonts w:ascii="Arial" w:hAnsi="Arial" w:cs="Arial"/>
          <w:sz w:val="24"/>
          <w:szCs w:val="24"/>
        </w:rPr>
        <w:t xml:space="preserve">  </w:t>
      </w:r>
      <w:r w:rsidR="000D7B6B" w:rsidRPr="00962A33">
        <w:rPr>
          <w:rFonts w:ascii="Arial" w:hAnsi="Arial" w:cs="Arial"/>
          <w:sz w:val="24"/>
          <w:szCs w:val="24"/>
        </w:rPr>
        <w:t xml:space="preserve">Consolidation of all the previous </w:t>
      </w:r>
      <w:r w:rsidR="006D375A" w:rsidRPr="00962A33">
        <w:rPr>
          <w:rFonts w:ascii="Arial" w:hAnsi="Arial" w:cs="Arial"/>
          <w:sz w:val="24"/>
          <w:szCs w:val="24"/>
        </w:rPr>
        <w:t xml:space="preserve">steps produced the variables seen in figure 5, with the letters following the Bytes variable indicating one-hot encoded flags and the numbers at the end indicating one-hot encoded ports. </w:t>
      </w:r>
    </w:p>
    <w:p w14:paraId="4B14C4E9" w14:textId="6CB0721F" w:rsidR="00CD5393" w:rsidRPr="00962A33" w:rsidRDefault="005169E3" w:rsidP="000D7B6B">
      <w:pPr>
        <w:jc w:val="center"/>
        <w:rPr>
          <w:rFonts w:ascii="Arial" w:hAnsi="Arial" w:cs="Arial"/>
          <w:sz w:val="24"/>
          <w:szCs w:val="24"/>
        </w:rPr>
      </w:pPr>
      <w:r w:rsidRPr="00962A33">
        <w:rPr>
          <w:rFonts w:ascii="Arial" w:hAnsi="Arial" w:cs="Arial"/>
          <w:noProof/>
          <w:sz w:val="24"/>
          <w:szCs w:val="24"/>
        </w:rPr>
        <w:drawing>
          <wp:inline distT="0" distB="0" distL="0" distR="0" wp14:anchorId="18DBB211" wp14:editId="009E0063">
            <wp:extent cx="2590800" cy="88582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885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171096" w14:textId="22FB7A2A" w:rsidR="000D7B6B" w:rsidRPr="00962A33" w:rsidRDefault="000D7B6B" w:rsidP="000D7B6B">
      <w:pPr>
        <w:jc w:val="center"/>
        <w:rPr>
          <w:rFonts w:ascii="Arial" w:hAnsi="Arial" w:cs="Arial"/>
          <w:b/>
          <w:bCs/>
          <w:sz w:val="24"/>
          <w:szCs w:val="24"/>
        </w:rPr>
      </w:pPr>
      <w:r w:rsidRPr="00962A33">
        <w:rPr>
          <w:rFonts w:ascii="Arial" w:hAnsi="Arial" w:cs="Arial"/>
          <w:b/>
          <w:bCs/>
          <w:sz w:val="24"/>
          <w:szCs w:val="24"/>
        </w:rPr>
        <w:t>Figure 4: Downsized Dataset.</w:t>
      </w:r>
    </w:p>
    <w:p w14:paraId="248A5DA0" w14:textId="608221F2" w:rsidR="000D7B6B" w:rsidRPr="00962A33" w:rsidRDefault="000D7B6B" w:rsidP="000D7B6B">
      <w:pPr>
        <w:jc w:val="center"/>
        <w:rPr>
          <w:rFonts w:ascii="Arial" w:hAnsi="Arial" w:cs="Arial"/>
          <w:sz w:val="24"/>
          <w:szCs w:val="24"/>
        </w:rPr>
      </w:pPr>
      <w:r w:rsidRPr="00962A33">
        <w:rPr>
          <w:rFonts w:ascii="Arial" w:hAnsi="Arial" w:cs="Arial"/>
          <w:sz w:val="24"/>
          <w:szCs w:val="24"/>
        </w:rPr>
        <w:t> </w:t>
      </w:r>
      <w:r w:rsidR="006D375A" w:rsidRPr="00962A33">
        <w:rPr>
          <w:rFonts w:ascii="Arial" w:hAnsi="Arial" w:cs="Arial"/>
          <w:noProof/>
          <w:sz w:val="24"/>
          <w:szCs w:val="24"/>
        </w:rPr>
        <w:drawing>
          <wp:inline distT="0" distB="0" distL="0" distR="0" wp14:anchorId="7B5D33A0" wp14:editId="3C17571D">
            <wp:extent cx="5943600" cy="789305"/>
            <wp:effectExtent l="76200" t="76200" r="133350"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9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E0DF86" w14:textId="6675B685" w:rsidR="000D7B6B" w:rsidRPr="00962A33" w:rsidRDefault="000D7B6B" w:rsidP="006D375A">
      <w:pPr>
        <w:jc w:val="center"/>
        <w:rPr>
          <w:rFonts w:ascii="Arial" w:hAnsi="Arial" w:cs="Arial"/>
          <w:b/>
          <w:bCs/>
          <w:sz w:val="24"/>
          <w:szCs w:val="24"/>
        </w:rPr>
      </w:pPr>
      <w:r w:rsidRPr="00962A33">
        <w:rPr>
          <w:rFonts w:ascii="Arial" w:hAnsi="Arial" w:cs="Arial"/>
          <w:b/>
          <w:bCs/>
          <w:sz w:val="24"/>
          <w:szCs w:val="24"/>
        </w:rPr>
        <w:t xml:space="preserve">Figure 5: Consolidated Dataset Before Question 1 </w:t>
      </w:r>
    </w:p>
    <w:p w14:paraId="35FD7217" w14:textId="77777777" w:rsidR="00962A33" w:rsidRDefault="00962A33" w:rsidP="00962A33">
      <w:pPr>
        <w:spacing w:line="480" w:lineRule="auto"/>
        <w:rPr>
          <w:rFonts w:ascii="Arial" w:hAnsi="Arial" w:cs="Arial"/>
          <w:b/>
          <w:bCs/>
          <w:sz w:val="24"/>
          <w:szCs w:val="24"/>
        </w:rPr>
      </w:pPr>
    </w:p>
    <w:p w14:paraId="5E9D6296" w14:textId="298031A6" w:rsidR="00E13A5F" w:rsidRPr="00962A33" w:rsidRDefault="00E13A5F" w:rsidP="00962A33">
      <w:pPr>
        <w:spacing w:line="480" w:lineRule="auto"/>
        <w:rPr>
          <w:rFonts w:ascii="Arial" w:hAnsi="Arial" w:cs="Arial"/>
          <w:b/>
          <w:bCs/>
          <w:sz w:val="24"/>
          <w:szCs w:val="24"/>
        </w:rPr>
      </w:pPr>
      <w:r w:rsidRPr="00962A33">
        <w:rPr>
          <w:rFonts w:ascii="Arial" w:hAnsi="Arial" w:cs="Arial"/>
          <w:b/>
          <w:bCs/>
          <w:sz w:val="24"/>
          <w:szCs w:val="24"/>
        </w:rPr>
        <w:t>Question 1</w:t>
      </w:r>
    </w:p>
    <w:p w14:paraId="06212C2E" w14:textId="03BEAE4A" w:rsidR="00FC3B90" w:rsidRPr="00962A33" w:rsidRDefault="00461AA3" w:rsidP="00962A33">
      <w:pPr>
        <w:spacing w:line="480" w:lineRule="auto"/>
        <w:ind w:firstLine="720"/>
        <w:rPr>
          <w:rFonts w:ascii="Arial" w:hAnsi="Arial" w:cs="Arial"/>
          <w:sz w:val="24"/>
          <w:szCs w:val="24"/>
        </w:rPr>
      </w:pPr>
      <w:r w:rsidRPr="00962A33">
        <w:rPr>
          <w:rFonts w:ascii="Arial" w:hAnsi="Arial" w:cs="Arial"/>
          <w:sz w:val="24"/>
          <w:szCs w:val="24"/>
        </w:rPr>
        <w:t xml:space="preserve">Further </w:t>
      </w:r>
      <w:r w:rsidR="001D4803" w:rsidRPr="00962A33">
        <w:rPr>
          <w:rFonts w:ascii="Arial" w:hAnsi="Arial" w:cs="Arial"/>
          <w:sz w:val="24"/>
          <w:szCs w:val="24"/>
        </w:rPr>
        <w:t>modification of the dataset occurred in questions 1 and 2.</w:t>
      </w:r>
      <w:r w:rsidR="00962A33" w:rsidRPr="00962A33">
        <w:rPr>
          <w:rFonts w:ascii="Arial" w:hAnsi="Arial" w:cs="Arial"/>
          <w:sz w:val="24"/>
          <w:szCs w:val="24"/>
        </w:rPr>
        <w:t xml:space="preserve">  </w:t>
      </w:r>
      <w:r w:rsidR="001D4803" w:rsidRPr="00962A33">
        <w:rPr>
          <w:rFonts w:ascii="Arial" w:hAnsi="Arial" w:cs="Arial"/>
          <w:sz w:val="24"/>
          <w:szCs w:val="24"/>
        </w:rPr>
        <w:t xml:space="preserve">Question 1 asked whether the variables in the dataset can be effectively expanded using the GeoIP2 Python third-party library. </w:t>
      </w:r>
      <w:r w:rsidR="00962A33" w:rsidRPr="00962A33">
        <w:rPr>
          <w:rFonts w:ascii="Arial" w:hAnsi="Arial" w:cs="Arial"/>
          <w:sz w:val="24"/>
          <w:szCs w:val="24"/>
        </w:rPr>
        <w:t xml:space="preserve">  </w:t>
      </w:r>
      <w:r w:rsidR="00361A10" w:rsidRPr="00962A33">
        <w:rPr>
          <w:rFonts w:ascii="Arial" w:hAnsi="Arial" w:cs="Arial"/>
          <w:sz w:val="24"/>
          <w:szCs w:val="24"/>
        </w:rPr>
        <w:t>The GeoIP2 library uses IP addresses and the GeoNames database to extract data points about the</w:t>
      </w:r>
      <w:r w:rsidR="00FC3B90" w:rsidRPr="00962A33">
        <w:rPr>
          <w:rFonts w:ascii="Arial" w:hAnsi="Arial" w:cs="Arial"/>
          <w:sz w:val="24"/>
          <w:szCs w:val="24"/>
        </w:rPr>
        <w:t xml:space="preserve"> logical and physical locations in which IP addresses are based</w:t>
      </w:r>
      <w:r w:rsidR="00D34D10" w:rsidRPr="00962A33">
        <w:rPr>
          <w:rFonts w:ascii="Arial" w:hAnsi="Arial" w:cs="Arial"/>
          <w:sz w:val="24"/>
          <w:szCs w:val="24"/>
        </w:rPr>
        <w:t xml:space="preserve"> </w:t>
      </w:r>
      <w:sdt>
        <w:sdtPr>
          <w:rPr>
            <w:rFonts w:ascii="Arial" w:hAnsi="Arial" w:cs="Arial"/>
            <w:sz w:val="24"/>
            <w:szCs w:val="24"/>
          </w:rPr>
          <w:id w:val="192578820"/>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Pyt20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(Python Software Foundation, 2020)</w:t>
          </w:r>
          <w:r w:rsidR="00D34D10" w:rsidRPr="00962A33">
            <w:rPr>
              <w:rFonts w:ascii="Arial" w:hAnsi="Arial" w:cs="Arial"/>
              <w:sz w:val="24"/>
              <w:szCs w:val="24"/>
            </w:rPr>
            <w:fldChar w:fldCharType="end"/>
          </w:r>
        </w:sdtContent>
      </w:sdt>
      <w:r w:rsidR="00D34D10" w:rsidRPr="00962A33">
        <w:rPr>
          <w:rFonts w:ascii="Arial" w:hAnsi="Arial" w:cs="Arial"/>
          <w:sz w:val="24"/>
          <w:szCs w:val="24"/>
        </w:rPr>
        <w:t xml:space="preserve">. </w:t>
      </w:r>
      <w:r w:rsidR="00962A33" w:rsidRPr="00962A33">
        <w:rPr>
          <w:rFonts w:ascii="Arial" w:hAnsi="Arial" w:cs="Arial"/>
          <w:sz w:val="24"/>
          <w:szCs w:val="24"/>
        </w:rPr>
        <w:t xml:space="preserve"> </w:t>
      </w:r>
      <w:r w:rsidR="00FC3B90" w:rsidRPr="00962A33">
        <w:rPr>
          <w:rFonts w:ascii="Arial" w:hAnsi="Arial" w:cs="Arial"/>
          <w:sz w:val="24"/>
          <w:szCs w:val="24"/>
        </w:rPr>
        <w:t>Using this platform, we first asked if</w:t>
      </w:r>
      <w:r w:rsidR="00095C22" w:rsidRPr="00962A33">
        <w:rPr>
          <w:rFonts w:ascii="Arial" w:hAnsi="Arial" w:cs="Arial"/>
          <w:sz w:val="24"/>
          <w:szCs w:val="24"/>
        </w:rPr>
        <w:t xml:space="preserve"> the </w:t>
      </w:r>
      <w:r w:rsidR="001D4803" w:rsidRPr="00962A33">
        <w:rPr>
          <w:rFonts w:ascii="Arial" w:hAnsi="Arial" w:cs="Arial"/>
          <w:sz w:val="24"/>
          <w:szCs w:val="24"/>
        </w:rPr>
        <w:t xml:space="preserve">geographic location of each observation </w:t>
      </w:r>
      <w:r w:rsidR="00FC3B90" w:rsidRPr="00962A33">
        <w:rPr>
          <w:rFonts w:ascii="Arial" w:hAnsi="Arial" w:cs="Arial"/>
          <w:sz w:val="24"/>
          <w:szCs w:val="24"/>
        </w:rPr>
        <w:t xml:space="preserve">can be ascertained </w:t>
      </w:r>
      <w:r w:rsidR="00095C22" w:rsidRPr="00962A33">
        <w:rPr>
          <w:rFonts w:ascii="Arial" w:hAnsi="Arial" w:cs="Arial"/>
          <w:sz w:val="24"/>
          <w:szCs w:val="24"/>
        </w:rPr>
        <w:t xml:space="preserve">down to the city and </w:t>
      </w:r>
      <w:r w:rsidR="00FC3B90" w:rsidRPr="00962A33">
        <w:rPr>
          <w:rFonts w:ascii="Arial" w:hAnsi="Arial" w:cs="Arial"/>
          <w:sz w:val="24"/>
          <w:szCs w:val="24"/>
        </w:rPr>
        <w:t>country.</w:t>
      </w:r>
      <w:r w:rsidR="00962A33" w:rsidRPr="00962A33">
        <w:rPr>
          <w:rFonts w:ascii="Arial" w:hAnsi="Arial" w:cs="Arial"/>
          <w:sz w:val="24"/>
          <w:szCs w:val="24"/>
        </w:rPr>
        <w:t xml:space="preserve">  </w:t>
      </w:r>
      <w:r w:rsidR="00FC3B90" w:rsidRPr="00962A33">
        <w:rPr>
          <w:rFonts w:ascii="Arial" w:hAnsi="Arial" w:cs="Arial"/>
          <w:sz w:val="24"/>
          <w:szCs w:val="24"/>
        </w:rPr>
        <w:t>Next, we asked what</w:t>
      </w:r>
      <w:r w:rsidR="00095C22" w:rsidRPr="00962A33">
        <w:rPr>
          <w:rFonts w:ascii="Arial" w:hAnsi="Arial" w:cs="Arial"/>
          <w:sz w:val="24"/>
          <w:szCs w:val="24"/>
        </w:rPr>
        <w:t xml:space="preserve"> further information that </w:t>
      </w:r>
      <w:r w:rsidR="00095C22" w:rsidRPr="00962A33">
        <w:rPr>
          <w:rFonts w:ascii="Arial" w:hAnsi="Arial" w:cs="Arial"/>
          <w:sz w:val="24"/>
          <w:szCs w:val="24"/>
        </w:rPr>
        <w:lastRenderedPageBreak/>
        <w:t>can be effectively derived from the data</w:t>
      </w:r>
      <w:r w:rsidR="00962A33" w:rsidRPr="00962A33">
        <w:rPr>
          <w:rFonts w:ascii="Arial" w:hAnsi="Arial" w:cs="Arial"/>
          <w:sz w:val="24"/>
          <w:szCs w:val="24"/>
        </w:rPr>
        <w:t xml:space="preserve">.  </w:t>
      </w:r>
      <w:r w:rsidR="009D70B9" w:rsidRPr="00962A33">
        <w:rPr>
          <w:rFonts w:ascii="Arial" w:hAnsi="Arial" w:cs="Arial"/>
          <w:sz w:val="24"/>
          <w:szCs w:val="24"/>
        </w:rPr>
        <w:t>To answer the above questions,</w:t>
      </w:r>
      <w:r w:rsidR="0047475A" w:rsidRPr="00962A33">
        <w:rPr>
          <w:rFonts w:ascii="Arial" w:hAnsi="Arial" w:cs="Arial"/>
          <w:sz w:val="24"/>
          <w:szCs w:val="24"/>
        </w:rPr>
        <w:t xml:space="preserve"> only</w:t>
      </w:r>
      <w:r w:rsidR="009D70B9" w:rsidRPr="00962A33">
        <w:rPr>
          <w:rFonts w:ascii="Arial" w:hAnsi="Arial" w:cs="Arial"/>
          <w:sz w:val="24"/>
          <w:szCs w:val="24"/>
        </w:rPr>
        <w:t xml:space="preserve"> </w:t>
      </w:r>
      <w:r w:rsidR="0047475A" w:rsidRPr="00962A33">
        <w:rPr>
          <w:rFonts w:ascii="Arial" w:hAnsi="Arial" w:cs="Arial"/>
          <w:sz w:val="24"/>
          <w:szCs w:val="24"/>
        </w:rPr>
        <w:t>the source IP address for each observation was employed with GeoIP2 for two reasons.</w:t>
      </w:r>
      <w:r w:rsidR="00962A33" w:rsidRPr="00962A33">
        <w:rPr>
          <w:rFonts w:ascii="Arial" w:hAnsi="Arial" w:cs="Arial"/>
          <w:sz w:val="24"/>
          <w:szCs w:val="24"/>
        </w:rPr>
        <w:t xml:space="preserve">  </w:t>
      </w:r>
      <w:r w:rsidR="0047475A" w:rsidRPr="00962A33">
        <w:rPr>
          <w:rFonts w:ascii="Arial" w:hAnsi="Arial" w:cs="Arial"/>
          <w:sz w:val="24"/>
          <w:szCs w:val="24"/>
        </w:rPr>
        <w:t>First, depending on the type of botnet attack, the victim can be disproportionally represented in destination IP addresses as UDP packets are not connection-oriented</w:t>
      </w:r>
      <w:r w:rsidR="00D34D10" w:rsidRPr="00962A33">
        <w:rPr>
          <w:rFonts w:ascii="Arial" w:hAnsi="Arial" w:cs="Arial"/>
          <w:sz w:val="24"/>
          <w:szCs w:val="24"/>
        </w:rPr>
        <w:t xml:space="preserve"> </w:t>
      </w:r>
      <w:sdt>
        <w:sdtPr>
          <w:rPr>
            <w:rFonts w:ascii="Arial" w:hAnsi="Arial" w:cs="Arial"/>
            <w:sz w:val="24"/>
            <w:szCs w:val="24"/>
          </w:rPr>
          <w:id w:val="778530852"/>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Clo20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(CloudFlare, 2020)</w:t>
          </w:r>
          <w:r w:rsidR="00D34D10" w:rsidRPr="00962A33">
            <w:rPr>
              <w:rFonts w:ascii="Arial" w:hAnsi="Arial" w:cs="Arial"/>
              <w:sz w:val="24"/>
              <w:szCs w:val="24"/>
            </w:rPr>
            <w:fldChar w:fldCharType="end"/>
          </w:r>
        </w:sdtContent>
      </w:sdt>
      <w:r w:rsidR="00962A33" w:rsidRPr="00962A33">
        <w:rPr>
          <w:rFonts w:ascii="Arial" w:hAnsi="Arial" w:cs="Arial"/>
          <w:sz w:val="24"/>
          <w:szCs w:val="24"/>
        </w:rPr>
        <w:t xml:space="preserve">.  </w:t>
      </w:r>
      <w:r w:rsidR="0047475A" w:rsidRPr="00962A33">
        <w:rPr>
          <w:rFonts w:ascii="Arial" w:hAnsi="Arial" w:cs="Arial"/>
          <w:sz w:val="24"/>
          <w:szCs w:val="24"/>
        </w:rPr>
        <w:t>Second, in attacks involving the TCP protocol or other connection-oriented protocols, we would double count the sending and receiving locations by including both the source and destination IP addresses.</w:t>
      </w:r>
    </w:p>
    <w:p w14:paraId="692EDC5F" w14:textId="39652BCD" w:rsidR="008A6961" w:rsidRPr="00962A33" w:rsidRDefault="00FC3B90" w:rsidP="00962A33">
      <w:pPr>
        <w:spacing w:line="480" w:lineRule="auto"/>
        <w:ind w:firstLine="720"/>
        <w:rPr>
          <w:rFonts w:ascii="Arial" w:hAnsi="Arial" w:cs="Arial"/>
          <w:sz w:val="24"/>
          <w:szCs w:val="24"/>
        </w:rPr>
      </w:pPr>
      <w:r w:rsidRPr="00962A33">
        <w:rPr>
          <w:rFonts w:ascii="Arial" w:hAnsi="Arial" w:cs="Arial"/>
          <w:sz w:val="24"/>
          <w:szCs w:val="24"/>
        </w:rPr>
        <w:t xml:space="preserve">The results were very </w:t>
      </w:r>
      <w:r w:rsidR="00F35339" w:rsidRPr="00962A33">
        <w:rPr>
          <w:rFonts w:ascii="Arial" w:hAnsi="Arial" w:cs="Arial"/>
          <w:sz w:val="24"/>
          <w:szCs w:val="24"/>
        </w:rPr>
        <w:t>focused</w:t>
      </w:r>
      <w:r w:rsidRPr="00962A33">
        <w:rPr>
          <w:rFonts w:ascii="Arial" w:hAnsi="Arial" w:cs="Arial"/>
          <w:sz w:val="24"/>
          <w:szCs w:val="24"/>
        </w:rPr>
        <w:t>.</w:t>
      </w:r>
      <w:r w:rsidR="00962A33" w:rsidRPr="00962A33">
        <w:rPr>
          <w:rFonts w:ascii="Arial" w:hAnsi="Arial" w:cs="Arial"/>
          <w:sz w:val="24"/>
          <w:szCs w:val="24"/>
        </w:rPr>
        <w:t xml:space="preserve">  </w:t>
      </w:r>
      <w:r w:rsidRPr="00962A33">
        <w:rPr>
          <w:rFonts w:ascii="Arial" w:hAnsi="Arial" w:cs="Arial"/>
          <w:sz w:val="24"/>
          <w:szCs w:val="24"/>
        </w:rPr>
        <w:t>For most observations, both the source city and country populated.</w:t>
      </w:r>
      <w:r w:rsidR="00962A33" w:rsidRPr="00962A33">
        <w:rPr>
          <w:rFonts w:ascii="Arial" w:hAnsi="Arial" w:cs="Arial"/>
          <w:sz w:val="24"/>
          <w:szCs w:val="24"/>
        </w:rPr>
        <w:t xml:space="preserve">  </w:t>
      </w:r>
      <w:r w:rsidRPr="00962A33">
        <w:rPr>
          <w:rFonts w:ascii="Arial" w:hAnsi="Arial" w:cs="Arial"/>
          <w:sz w:val="24"/>
          <w:szCs w:val="24"/>
        </w:rPr>
        <w:t xml:space="preserve">Figure 6 shows that </w:t>
      </w:r>
      <w:r w:rsidR="00F35339" w:rsidRPr="00962A33">
        <w:rPr>
          <w:rFonts w:ascii="Arial" w:hAnsi="Arial" w:cs="Arial"/>
          <w:sz w:val="24"/>
          <w:szCs w:val="24"/>
        </w:rPr>
        <w:t>while Botnet traffic did originate from all around the globe, the tightest concentration occurred in Prague, the capital of the Czech Republic.</w:t>
      </w:r>
      <w:r w:rsidR="00962A33" w:rsidRPr="00962A33">
        <w:rPr>
          <w:rFonts w:ascii="Arial" w:hAnsi="Arial" w:cs="Arial"/>
          <w:sz w:val="24"/>
          <w:szCs w:val="24"/>
        </w:rPr>
        <w:t xml:space="preserve">  </w:t>
      </w:r>
      <w:r w:rsidR="00F35339" w:rsidRPr="00962A33">
        <w:rPr>
          <w:rFonts w:ascii="Arial" w:hAnsi="Arial" w:cs="Arial"/>
          <w:sz w:val="24"/>
          <w:szCs w:val="24"/>
        </w:rPr>
        <w:t>Figure 7 shows that the amount of botnet traffic originating from Prague vastly outweighed the amount of traffic coming from the next-highest location.</w:t>
      </w:r>
      <w:r w:rsidR="00962A33" w:rsidRPr="00962A33">
        <w:rPr>
          <w:rFonts w:ascii="Arial" w:hAnsi="Arial" w:cs="Arial"/>
          <w:sz w:val="24"/>
          <w:szCs w:val="24"/>
        </w:rPr>
        <w:t xml:space="preserve">  </w:t>
      </w:r>
      <w:r w:rsidR="008A6961" w:rsidRPr="00962A33">
        <w:rPr>
          <w:rFonts w:ascii="Arial" w:hAnsi="Arial" w:cs="Arial"/>
          <w:sz w:val="24"/>
          <w:szCs w:val="24"/>
        </w:rPr>
        <w:t>While other variables available through GeoIP2 were also explored, such as the postal code and continent from which traffic came, these variables proved to contain redundant information and were discarded.</w:t>
      </w:r>
      <w:r w:rsidR="00962A33" w:rsidRPr="00962A33">
        <w:rPr>
          <w:rFonts w:ascii="Arial" w:hAnsi="Arial" w:cs="Arial"/>
          <w:sz w:val="24"/>
          <w:szCs w:val="24"/>
        </w:rPr>
        <w:t xml:space="preserve">  </w:t>
      </w:r>
      <w:r w:rsidR="008A6961" w:rsidRPr="00962A33">
        <w:rPr>
          <w:rFonts w:ascii="Arial" w:hAnsi="Arial" w:cs="Arial"/>
          <w:sz w:val="24"/>
          <w:szCs w:val="24"/>
        </w:rPr>
        <w:t xml:space="preserve">Once chosen, the city and country variables complimented the other variables by being one-hot encoded and added to the processed dataset, as shown in figures 8 and 9. </w:t>
      </w:r>
    </w:p>
    <w:p w14:paraId="0B62F3D2" w14:textId="7C7F443F" w:rsidR="00FC3B90" w:rsidRDefault="00FC3B90" w:rsidP="00FC3B90">
      <w:pPr>
        <w:jc w:val="center"/>
      </w:pPr>
      <w:r>
        <w:rPr>
          <w:noProof/>
        </w:rPr>
        <w:lastRenderedPageBreak/>
        <w:drawing>
          <wp:inline distT="0" distB="0" distL="0" distR="0" wp14:anchorId="35F84FCF" wp14:editId="121A8740">
            <wp:extent cx="4905375" cy="3143250"/>
            <wp:effectExtent l="0" t="0" r="9525" b="0"/>
            <wp:docPr id="6" name="Picture 6" descr="C:\Users\jft2456\AppData\Local\Microsoft\Windows\INetCache\Content.MSO\ADA6B5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t2456\AppData\Local\Microsoft\Windows\INetCache\Content.MSO\ADA6B5D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143250"/>
                    </a:xfrm>
                    <a:prstGeom prst="rect">
                      <a:avLst/>
                    </a:prstGeom>
                    <a:noFill/>
                    <a:ln>
                      <a:noFill/>
                    </a:ln>
                  </pic:spPr>
                </pic:pic>
              </a:graphicData>
            </a:graphic>
          </wp:inline>
        </w:drawing>
      </w:r>
    </w:p>
    <w:p w14:paraId="27CF64F9" w14:textId="77777777" w:rsidR="00F35339" w:rsidRPr="00962A33" w:rsidRDefault="00FC3B90" w:rsidP="00FC3B90">
      <w:pPr>
        <w:jc w:val="center"/>
        <w:rPr>
          <w:rFonts w:ascii="Arial" w:hAnsi="Arial" w:cs="Arial"/>
          <w:b/>
          <w:bCs/>
          <w:sz w:val="24"/>
          <w:szCs w:val="24"/>
        </w:rPr>
      </w:pPr>
      <w:r w:rsidRPr="00962A33">
        <w:rPr>
          <w:rFonts w:ascii="Arial" w:hAnsi="Arial" w:cs="Arial"/>
          <w:b/>
          <w:bCs/>
          <w:sz w:val="24"/>
          <w:szCs w:val="24"/>
        </w:rPr>
        <w:t xml:space="preserve">Figure 6: </w:t>
      </w:r>
      <w:r w:rsidR="00F35339" w:rsidRPr="00962A33">
        <w:rPr>
          <w:rFonts w:ascii="Arial" w:hAnsi="Arial" w:cs="Arial"/>
          <w:b/>
          <w:bCs/>
          <w:sz w:val="24"/>
          <w:szCs w:val="24"/>
        </w:rPr>
        <w:t>Botnet Traffic Patterns</w:t>
      </w:r>
    </w:p>
    <w:p w14:paraId="7C5BA3BB" w14:textId="173C71CB" w:rsidR="00FC3B90" w:rsidRPr="00962A33" w:rsidRDefault="00F35339" w:rsidP="00F35339">
      <w:pPr>
        <w:jc w:val="center"/>
        <w:rPr>
          <w:rFonts w:ascii="Arial" w:hAnsi="Arial" w:cs="Arial"/>
          <w:b/>
          <w:bCs/>
          <w:sz w:val="24"/>
          <w:szCs w:val="24"/>
        </w:rPr>
      </w:pPr>
      <w:r w:rsidRPr="00962A33">
        <w:rPr>
          <w:rFonts w:ascii="Arial" w:hAnsi="Arial" w:cs="Arial"/>
          <w:b/>
          <w:bCs/>
          <w:sz w:val="24"/>
          <w:szCs w:val="24"/>
        </w:rPr>
        <w:t>(</w:t>
      </w:r>
      <w:r w:rsidR="00FC3B90" w:rsidRPr="00962A33">
        <w:rPr>
          <w:rFonts w:ascii="Arial" w:hAnsi="Arial" w:cs="Arial"/>
          <w:b/>
          <w:bCs/>
          <w:sz w:val="24"/>
          <w:szCs w:val="24"/>
        </w:rPr>
        <w:t>Packet Origination in Red Bubbles with Packet Destination at Line End without Bubble</w:t>
      </w:r>
      <w:r w:rsidRPr="00962A33">
        <w:rPr>
          <w:rFonts w:ascii="Arial" w:hAnsi="Arial" w:cs="Arial"/>
          <w:b/>
          <w:bCs/>
          <w:sz w:val="24"/>
          <w:szCs w:val="24"/>
        </w:rPr>
        <w:t>)</w:t>
      </w:r>
    </w:p>
    <w:p w14:paraId="04E635D1" w14:textId="70D79A25" w:rsidR="00F35339" w:rsidRPr="008A6961" w:rsidRDefault="00F35339" w:rsidP="00F35339">
      <w:pPr>
        <w:jc w:val="center"/>
        <w:rPr>
          <w:b/>
          <w:bCs/>
        </w:rPr>
      </w:pPr>
      <w:r w:rsidRPr="008A6961">
        <w:rPr>
          <w:b/>
          <w:bCs/>
        </w:rPr>
        <w:t> </w:t>
      </w:r>
      <w:r w:rsidRPr="008A6961">
        <w:rPr>
          <w:b/>
          <w:bCs/>
          <w:noProof/>
        </w:rPr>
        <w:drawing>
          <wp:inline distT="0" distB="0" distL="0" distR="0" wp14:anchorId="1A11344A" wp14:editId="210FA91E">
            <wp:extent cx="2400300" cy="3609975"/>
            <wp:effectExtent l="0" t="0" r="0" b="9525"/>
            <wp:docPr id="7" name="Picture 7" descr="C:\Users\jft2456\AppData\Local\Microsoft\Windows\INetCache\Content.MSO\2130E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t2456\AppData\Local\Microsoft\Windows\INetCache\Content.MSO\2130E9B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3609975"/>
                    </a:xfrm>
                    <a:prstGeom prst="rect">
                      <a:avLst/>
                    </a:prstGeom>
                    <a:noFill/>
                    <a:ln>
                      <a:noFill/>
                    </a:ln>
                  </pic:spPr>
                </pic:pic>
              </a:graphicData>
            </a:graphic>
          </wp:inline>
        </w:drawing>
      </w:r>
    </w:p>
    <w:p w14:paraId="1A416AC4" w14:textId="71AB58A5" w:rsidR="00F35339" w:rsidRPr="00962A33" w:rsidRDefault="00F35339" w:rsidP="00F35339">
      <w:pPr>
        <w:jc w:val="center"/>
        <w:rPr>
          <w:rFonts w:ascii="Arial" w:hAnsi="Arial" w:cs="Arial"/>
          <w:b/>
          <w:bCs/>
          <w:sz w:val="24"/>
          <w:szCs w:val="24"/>
        </w:rPr>
      </w:pPr>
      <w:r w:rsidRPr="00962A33">
        <w:rPr>
          <w:rFonts w:ascii="Arial" w:hAnsi="Arial" w:cs="Arial"/>
          <w:b/>
          <w:bCs/>
          <w:sz w:val="24"/>
          <w:szCs w:val="24"/>
        </w:rPr>
        <w:t>Figure 7: Botnet Source</w:t>
      </w:r>
    </w:p>
    <w:p w14:paraId="4BF8FBCA" w14:textId="77777777" w:rsidR="008A6961" w:rsidRPr="008A6961" w:rsidRDefault="008A6961" w:rsidP="00F35339">
      <w:pPr>
        <w:jc w:val="center"/>
        <w:rPr>
          <w:b/>
          <w:bCs/>
        </w:rPr>
      </w:pPr>
    </w:p>
    <w:p w14:paraId="5574A029" w14:textId="7232F14A" w:rsidR="008A6961" w:rsidRPr="00962A33" w:rsidRDefault="008A6961" w:rsidP="00F35339">
      <w:pPr>
        <w:jc w:val="center"/>
        <w:rPr>
          <w:rFonts w:ascii="Arial" w:hAnsi="Arial" w:cs="Arial"/>
          <w:b/>
          <w:bCs/>
          <w:sz w:val="24"/>
          <w:szCs w:val="24"/>
        </w:rPr>
      </w:pPr>
      <w:r w:rsidRPr="00962A33">
        <w:rPr>
          <w:rFonts w:ascii="Arial" w:hAnsi="Arial" w:cs="Arial"/>
          <w:b/>
          <w:bCs/>
          <w:noProof/>
          <w:sz w:val="24"/>
          <w:szCs w:val="24"/>
        </w:rPr>
        <w:drawing>
          <wp:inline distT="0" distB="0" distL="0" distR="0" wp14:anchorId="12CB6BD5" wp14:editId="1BDE0120">
            <wp:extent cx="4448175" cy="1318260"/>
            <wp:effectExtent l="76200" t="76200" r="142875"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1281" r="25160"/>
                    <a:stretch/>
                  </pic:blipFill>
                  <pic:spPr bwMode="auto">
                    <a:xfrm>
                      <a:off x="0" y="0"/>
                      <a:ext cx="4448175" cy="1318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75F9CAB" w14:textId="4376420D" w:rsidR="008A6961" w:rsidRPr="00962A33" w:rsidRDefault="008A6961" w:rsidP="00F35339">
      <w:pPr>
        <w:jc w:val="center"/>
        <w:rPr>
          <w:rFonts w:ascii="Arial" w:hAnsi="Arial" w:cs="Arial"/>
          <w:b/>
          <w:bCs/>
          <w:sz w:val="24"/>
          <w:szCs w:val="24"/>
        </w:rPr>
      </w:pPr>
      <w:r w:rsidRPr="00962A33">
        <w:rPr>
          <w:rFonts w:ascii="Arial" w:hAnsi="Arial" w:cs="Arial"/>
          <w:b/>
          <w:bCs/>
          <w:sz w:val="24"/>
          <w:szCs w:val="24"/>
        </w:rPr>
        <w:t>Figure 8: Demarcation between Protocol and City One-Hot Encoded Variables</w:t>
      </w:r>
    </w:p>
    <w:p w14:paraId="11AA939A" w14:textId="2AD0D061" w:rsidR="008A6961" w:rsidRPr="00962A33" w:rsidRDefault="008A6961" w:rsidP="00F35339">
      <w:pPr>
        <w:jc w:val="center"/>
        <w:rPr>
          <w:rFonts w:ascii="Arial" w:hAnsi="Arial" w:cs="Arial"/>
          <w:b/>
          <w:bCs/>
          <w:sz w:val="24"/>
          <w:szCs w:val="24"/>
        </w:rPr>
      </w:pPr>
      <w:r w:rsidRPr="00962A33">
        <w:rPr>
          <w:rFonts w:ascii="Arial" w:hAnsi="Arial" w:cs="Arial"/>
          <w:b/>
          <w:bCs/>
          <w:noProof/>
          <w:sz w:val="24"/>
          <w:szCs w:val="24"/>
        </w:rPr>
        <w:drawing>
          <wp:inline distT="0" distB="0" distL="0" distR="0" wp14:anchorId="24612EA6" wp14:editId="624AFF59">
            <wp:extent cx="5943600" cy="1426210"/>
            <wp:effectExtent l="76200" t="76200" r="133350" b="135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6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D6E30B" w14:textId="7B11CE73" w:rsidR="008A6961" w:rsidRPr="00962A33" w:rsidRDefault="008A6961" w:rsidP="00F35339">
      <w:pPr>
        <w:jc w:val="center"/>
        <w:rPr>
          <w:rFonts w:ascii="Arial" w:hAnsi="Arial" w:cs="Arial"/>
          <w:b/>
          <w:bCs/>
          <w:sz w:val="24"/>
          <w:szCs w:val="24"/>
        </w:rPr>
      </w:pPr>
      <w:r w:rsidRPr="00962A33">
        <w:rPr>
          <w:rFonts w:ascii="Arial" w:hAnsi="Arial" w:cs="Arial"/>
          <w:b/>
          <w:bCs/>
          <w:sz w:val="24"/>
          <w:szCs w:val="24"/>
        </w:rPr>
        <w:t>Figure 9: Demarcation between Country and Port One-Hot Encoded Variables</w:t>
      </w:r>
    </w:p>
    <w:p w14:paraId="10F1DB8C" w14:textId="77777777" w:rsidR="00962A33" w:rsidRDefault="00962A33" w:rsidP="00962A33">
      <w:pPr>
        <w:spacing w:line="480" w:lineRule="auto"/>
        <w:rPr>
          <w:rFonts w:ascii="Arial" w:hAnsi="Arial" w:cs="Arial"/>
          <w:b/>
          <w:bCs/>
          <w:sz w:val="24"/>
          <w:szCs w:val="24"/>
        </w:rPr>
      </w:pPr>
    </w:p>
    <w:p w14:paraId="32CE6255" w14:textId="6D23C963" w:rsidR="00E13A5F" w:rsidRPr="00962A33" w:rsidRDefault="00E13A5F" w:rsidP="00962A33">
      <w:pPr>
        <w:spacing w:line="480" w:lineRule="auto"/>
        <w:rPr>
          <w:rFonts w:ascii="Arial" w:hAnsi="Arial" w:cs="Arial"/>
          <w:b/>
          <w:bCs/>
          <w:sz w:val="24"/>
          <w:szCs w:val="24"/>
        </w:rPr>
      </w:pPr>
      <w:r w:rsidRPr="00962A33">
        <w:rPr>
          <w:rFonts w:ascii="Arial" w:hAnsi="Arial" w:cs="Arial"/>
          <w:b/>
          <w:bCs/>
          <w:sz w:val="24"/>
          <w:szCs w:val="24"/>
        </w:rPr>
        <w:t>Question 2</w:t>
      </w:r>
    </w:p>
    <w:p w14:paraId="2B4621CF" w14:textId="2F6BD4C3" w:rsidR="00212A53" w:rsidRPr="00962A33" w:rsidRDefault="00A6781E" w:rsidP="00962A33">
      <w:pPr>
        <w:spacing w:line="480" w:lineRule="auto"/>
        <w:ind w:firstLine="720"/>
        <w:rPr>
          <w:rFonts w:ascii="Arial" w:hAnsi="Arial" w:cs="Arial"/>
          <w:sz w:val="24"/>
          <w:szCs w:val="24"/>
        </w:rPr>
      </w:pPr>
      <w:r w:rsidRPr="00962A33">
        <w:rPr>
          <w:rFonts w:ascii="Arial" w:hAnsi="Arial" w:cs="Arial"/>
          <w:sz w:val="24"/>
          <w:szCs w:val="24"/>
        </w:rPr>
        <w:t>Exploring more ways to add information to the dataset, we asked in question 2 whether we could effectively expand the variable list by splitting certain variables and meaningfully extracting values from them.</w:t>
      </w:r>
      <w:r w:rsidR="00962A33" w:rsidRPr="00962A33">
        <w:rPr>
          <w:rFonts w:ascii="Arial" w:hAnsi="Arial" w:cs="Arial"/>
          <w:sz w:val="24"/>
          <w:szCs w:val="24"/>
        </w:rPr>
        <w:t xml:space="preserve">  </w:t>
      </w:r>
      <w:r w:rsidRPr="00962A33">
        <w:rPr>
          <w:rFonts w:ascii="Arial" w:hAnsi="Arial" w:cs="Arial"/>
          <w:sz w:val="24"/>
          <w:szCs w:val="24"/>
        </w:rPr>
        <w:t>Determining this mostly relied on qualitative research concerning the variables we acquired with CTU-13, although some analysis of the data occurred</w:t>
      </w:r>
      <w:r w:rsidR="00962A33" w:rsidRPr="00962A33">
        <w:rPr>
          <w:rFonts w:ascii="Arial" w:hAnsi="Arial" w:cs="Arial"/>
          <w:sz w:val="24"/>
          <w:szCs w:val="24"/>
        </w:rPr>
        <w:t xml:space="preserve">.  </w:t>
      </w:r>
      <w:r w:rsidRPr="00962A33">
        <w:rPr>
          <w:rFonts w:ascii="Arial" w:hAnsi="Arial" w:cs="Arial"/>
          <w:sz w:val="24"/>
          <w:szCs w:val="24"/>
        </w:rPr>
        <w:t xml:space="preserve">Starting with the </w:t>
      </w:r>
      <w:r w:rsidR="00D07343">
        <w:rPr>
          <w:rFonts w:ascii="Arial" w:hAnsi="Arial" w:cs="Arial"/>
          <w:sz w:val="24"/>
          <w:szCs w:val="24"/>
        </w:rPr>
        <w:t>F</w:t>
      </w:r>
      <w:r w:rsidRPr="00962A33">
        <w:rPr>
          <w:rFonts w:ascii="Arial" w:hAnsi="Arial" w:cs="Arial"/>
          <w:sz w:val="24"/>
          <w:szCs w:val="24"/>
        </w:rPr>
        <w:t xml:space="preserve">lags variable, Figure 10 displays the full list of values </w:t>
      </w:r>
      <w:r w:rsidR="00E6738C" w:rsidRPr="00962A33">
        <w:rPr>
          <w:rFonts w:ascii="Arial" w:hAnsi="Arial" w:cs="Arial"/>
          <w:sz w:val="24"/>
          <w:szCs w:val="24"/>
        </w:rPr>
        <w:t>available.</w:t>
      </w:r>
      <w:r w:rsidR="00962A33" w:rsidRPr="00962A33">
        <w:rPr>
          <w:rFonts w:ascii="Arial" w:hAnsi="Arial" w:cs="Arial"/>
          <w:sz w:val="24"/>
          <w:szCs w:val="24"/>
        </w:rPr>
        <w:t xml:space="preserve">  </w:t>
      </w:r>
      <w:r w:rsidR="00E6738C" w:rsidRPr="00962A33">
        <w:rPr>
          <w:rFonts w:ascii="Arial" w:hAnsi="Arial" w:cs="Arial"/>
          <w:sz w:val="24"/>
          <w:szCs w:val="24"/>
        </w:rPr>
        <w:t>Several of these flags did not appear to have a direct correlation with known TCP flags</w:t>
      </w:r>
      <w:r w:rsidR="00D34D10" w:rsidRPr="00962A33">
        <w:rPr>
          <w:rFonts w:ascii="Arial" w:hAnsi="Arial" w:cs="Arial"/>
          <w:sz w:val="24"/>
          <w:szCs w:val="24"/>
        </w:rPr>
        <w:t xml:space="preserve"> </w:t>
      </w:r>
      <w:sdt>
        <w:sdtPr>
          <w:rPr>
            <w:rFonts w:ascii="Arial" w:hAnsi="Arial" w:cs="Arial"/>
            <w:sz w:val="24"/>
            <w:szCs w:val="24"/>
          </w:rPr>
          <w:id w:val="-2055528705"/>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Rub20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(Rubicon Communications LLC, 2020)</w:t>
          </w:r>
          <w:r w:rsidR="00D34D10" w:rsidRPr="00962A33">
            <w:rPr>
              <w:rFonts w:ascii="Arial" w:hAnsi="Arial" w:cs="Arial"/>
              <w:sz w:val="24"/>
              <w:szCs w:val="24"/>
            </w:rPr>
            <w:fldChar w:fldCharType="end"/>
          </w:r>
        </w:sdtContent>
      </w:sdt>
      <w:r w:rsidR="00E6738C" w:rsidRPr="00962A33">
        <w:rPr>
          <w:rFonts w:ascii="Arial" w:hAnsi="Arial" w:cs="Arial"/>
          <w:sz w:val="24"/>
          <w:szCs w:val="24"/>
        </w:rPr>
        <w:t>.</w:t>
      </w:r>
      <w:r w:rsidR="00962A33" w:rsidRPr="00962A33">
        <w:rPr>
          <w:rFonts w:ascii="Arial" w:hAnsi="Arial" w:cs="Arial"/>
          <w:sz w:val="24"/>
          <w:szCs w:val="24"/>
        </w:rPr>
        <w:t xml:space="preserve">  </w:t>
      </w:r>
      <w:r w:rsidR="00E6738C" w:rsidRPr="00962A33">
        <w:rPr>
          <w:rFonts w:ascii="Arial" w:hAnsi="Arial" w:cs="Arial"/>
          <w:sz w:val="24"/>
          <w:szCs w:val="24"/>
        </w:rPr>
        <w:t>Figure 11 shows why</w:t>
      </w:r>
      <w:r w:rsidR="00916F84" w:rsidRPr="00962A33">
        <w:rPr>
          <w:rFonts w:ascii="Arial" w:hAnsi="Arial" w:cs="Arial"/>
          <w:sz w:val="24"/>
          <w:szCs w:val="24"/>
        </w:rPr>
        <w:t xml:space="preserve"> as several unexpected protocols appeared in the dataset.</w:t>
      </w:r>
      <w:r w:rsidR="00962A33" w:rsidRPr="00962A33">
        <w:rPr>
          <w:rFonts w:ascii="Arial" w:hAnsi="Arial" w:cs="Arial"/>
          <w:sz w:val="24"/>
          <w:szCs w:val="24"/>
        </w:rPr>
        <w:t xml:space="preserve">  </w:t>
      </w:r>
      <w:r w:rsidR="00916F84" w:rsidRPr="00962A33">
        <w:rPr>
          <w:rFonts w:ascii="Arial" w:hAnsi="Arial" w:cs="Arial"/>
          <w:sz w:val="24"/>
          <w:szCs w:val="24"/>
        </w:rPr>
        <w:t xml:space="preserve">Exemplifying the results of our investigation into the flags of these protocols, flags associated with the Internet Control </w:t>
      </w:r>
      <w:r w:rsidR="00916F84" w:rsidRPr="00962A33">
        <w:rPr>
          <w:rFonts w:ascii="Arial" w:hAnsi="Arial" w:cs="Arial"/>
          <w:sz w:val="24"/>
          <w:szCs w:val="24"/>
        </w:rPr>
        <w:lastRenderedPageBreak/>
        <w:t>Message Protocol (ICMP)</w:t>
      </w:r>
      <w:r w:rsidR="00212A53" w:rsidRPr="00962A33">
        <w:rPr>
          <w:rFonts w:ascii="Arial" w:hAnsi="Arial" w:cs="Arial"/>
          <w:sz w:val="24"/>
          <w:szCs w:val="24"/>
        </w:rPr>
        <w:t>, displayed in Figure 12, represent transmission states with multiple letters</w:t>
      </w:r>
      <w:r w:rsidR="00D34D10" w:rsidRPr="00962A33">
        <w:rPr>
          <w:rFonts w:ascii="Arial" w:hAnsi="Arial" w:cs="Arial"/>
          <w:sz w:val="24"/>
          <w:szCs w:val="24"/>
        </w:rPr>
        <w:t xml:space="preserve"> </w:t>
      </w:r>
      <w:sdt>
        <w:sdtPr>
          <w:rPr>
            <w:rFonts w:ascii="Arial" w:hAnsi="Arial" w:cs="Arial"/>
            <w:sz w:val="24"/>
            <w:szCs w:val="24"/>
          </w:rPr>
          <w:id w:val="-607119299"/>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SuZ20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(Su, 2020)</w:t>
          </w:r>
          <w:r w:rsidR="00D34D10" w:rsidRPr="00962A33">
            <w:rPr>
              <w:rFonts w:ascii="Arial" w:hAnsi="Arial" w:cs="Arial"/>
              <w:sz w:val="24"/>
              <w:szCs w:val="24"/>
            </w:rPr>
            <w:fldChar w:fldCharType="end"/>
          </w:r>
        </w:sdtContent>
      </w:sdt>
      <w:r w:rsidR="00212A53" w:rsidRPr="00962A33">
        <w:rPr>
          <w:rFonts w:ascii="Arial" w:hAnsi="Arial" w:cs="Arial"/>
          <w:sz w:val="24"/>
          <w:szCs w:val="24"/>
        </w:rPr>
        <w:t>.</w:t>
      </w:r>
      <w:r w:rsidR="00962A33" w:rsidRPr="00962A33">
        <w:rPr>
          <w:rFonts w:ascii="Arial" w:hAnsi="Arial" w:cs="Arial"/>
          <w:sz w:val="24"/>
          <w:szCs w:val="24"/>
        </w:rPr>
        <w:t xml:space="preserve">  </w:t>
      </w:r>
      <w:r w:rsidR="00212A53" w:rsidRPr="00962A33">
        <w:rPr>
          <w:rFonts w:ascii="Arial" w:hAnsi="Arial" w:cs="Arial"/>
          <w:sz w:val="24"/>
          <w:szCs w:val="24"/>
        </w:rPr>
        <w:t>This differs from TCP, where different attributes of a transmission are represented by different individual letters, as in Figure 13.</w:t>
      </w:r>
      <w:r w:rsidR="00962A33" w:rsidRPr="00962A33">
        <w:rPr>
          <w:rFonts w:ascii="Arial" w:hAnsi="Arial" w:cs="Arial"/>
          <w:sz w:val="24"/>
          <w:szCs w:val="24"/>
        </w:rPr>
        <w:t xml:space="preserve">  </w:t>
      </w:r>
      <w:r w:rsidR="00212A53" w:rsidRPr="00962A33">
        <w:rPr>
          <w:rFonts w:ascii="Arial" w:hAnsi="Arial" w:cs="Arial"/>
          <w:sz w:val="24"/>
          <w:szCs w:val="24"/>
        </w:rPr>
        <w:t>Even if the TCP flags were split, we could not find evidence that this would produce more information.</w:t>
      </w:r>
      <w:r w:rsidR="00962A33" w:rsidRPr="00962A33">
        <w:rPr>
          <w:rFonts w:ascii="Arial" w:hAnsi="Arial" w:cs="Arial"/>
          <w:sz w:val="24"/>
          <w:szCs w:val="24"/>
        </w:rPr>
        <w:t xml:space="preserve">  </w:t>
      </w:r>
      <w:r w:rsidR="00212A53" w:rsidRPr="00962A33">
        <w:rPr>
          <w:rFonts w:ascii="Arial" w:hAnsi="Arial" w:cs="Arial"/>
          <w:sz w:val="24"/>
          <w:szCs w:val="24"/>
        </w:rPr>
        <w:t xml:space="preserve">Given the above, we decided to keep all flags unmodified. </w:t>
      </w:r>
    </w:p>
    <w:p w14:paraId="7A2F9443" w14:textId="5D546AE8" w:rsidR="00A6781E" w:rsidRPr="00962A33" w:rsidRDefault="00A6781E" w:rsidP="00962A33">
      <w:pPr>
        <w:spacing w:line="480" w:lineRule="auto"/>
        <w:jc w:val="center"/>
        <w:rPr>
          <w:rFonts w:ascii="Arial" w:hAnsi="Arial" w:cs="Arial"/>
          <w:b/>
          <w:bCs/>
          <w:sz w:val="24"/>
          <w:szCs w:val="24"/>
        </w:rPr>
      </w:pPr>
      <w:r w:rsidRPr="00962A33">
        <w:rPr>
          <w:rFonts w:ascii="Arial" w:hAnsi="Arial" w:cs="Arial"/>
          <w:b/>
          <w:bCs/>
          <w:noProof/>
          <w:sz w:val="24"/>
          <w:szCs w:val="24"/>
        </w:rPr>
        <w:drawing>
          <wp:inline distT="0" distB="0" distL="0" distR="0" wp14:anchorId="1A67DFCE" wp14:editId="6CD55BAF">
            <wp:extent cx="4991100" cy="1543050"/>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FE87F4" w14:textId="19D8B800" w:rsidR="00E6738C" w:rsidRPr="00962A33" w:rsidRDefault="00A6781E" w:rsidP="00962A33">
      <w:pPr>
        <w:spacing w:line="480" w:lineRule="auto"/>
        <w:jc w:val="center"/>
        <w:rPr>
          <w:rFonts w:ascii="Arial" w:hAnsi="Arial" w:cs="Arial"/>
          <w:b/>
          <w:bCs/>
          <w:sz w:val="24"/>
          <w:szCs w:val="24"/>
        </w:rPr>
      </w:pPr>
      <w:r w:rsidRPr="00962A33">
        <w:rPr>
          <w:rFonts w:ascii="Arial" w:hAnsi="Arial" w:cs="Arial"/>
          <w:b/>
          <w:bCs/>
          <w:sz w:val="24"/>
          <w:szCs w:val="24"/>
        </w:rPr>
        <w:t xml:space="preserve">Figure 10: Unique Flags </w:t>
      </w:r>
      <w:r w:rsidR="00E6738C" w:rsidRPr="00962A33">
        <w:rPr>
          <w:rFonts w:ascii="Arial" w:hAnsi="Arial" w:cs="Arial"/>
          <w:b/>
          <w:bCs/>
          <w:sz w:val="24"/>
          <w:szCs w:val="24"/>
        </w:rPr>
        <w:t>in</w:t>
      </w:r>
      <w:r w:rsidRPr="00962A33">
        <w:rPr>
          <w:rFonts w:ascii="Arial" w:hAnsi="Arial" w:cs="Arial"/>
          <w:b/>
          <w:bCs/>
          <w:sz w:val="24"/>
          <w:szCs w:val="24"/>
        </w:rPr>
        <w:t xml:space="preserve"> </w:t>
      </w:r>
      <w:r w:rsidR="00E6738C" w:rsidRPr="00962A33">
        <w:rPr>
          <w:rFonts w:ascii="Arial" w:hAnsi="Arial" w:cs="Arial"/>
          <w:b/>
          <w:bCs/>
          <w:sz w:val="24"/>
          <w:szCs w:val="24"/>
        </w:rPr>
        <w:t>CTU-13</w:t>
      </w:r>
    </w:p>
    <w:p w14:paraId="1484C89B" w14:textId="08D1F05B" w:rsidR="00E6738C" w:rsidRPr="00962A33" w:rsidRDefault="00E6738C" w:rsidP="00962A33">
      <w:pPr>
        <w:spacing w:line="480" w:lineRule="auto"/>
        <w:jc w:val="center"/>
        <w:rPr>
          <w:rFonts w:ascii="Arial" w:hAnsi="Arial" w:cs="Arial"/>
          <w:b/>
          <w:bCs/>
          <w:sz w:val="24"/>
          <w:szCs w:val="24"/>
        </w:rPr>
      </w:pPr>
      <w:r w:rsidRPr="00962A33">
        <w:rPr>
          <w:rFonts w:ascii="Arial" w:hAnsi="Arial" w:cs="Arial"/>
          <w:b/>
          <w:bCs/>
          <w:noProof/>
          <w:sz w:val="24"/>
          <w:szCs w:val="24"/>
        </w:rPr>
        <w:drawing>
          <wp:inline distT="0" distB="0" distL="0" distR="0" wp14:anchorId="49F35EAE" wp14:editId="092919DD">
            <wp:extent cx="4885690" cy="714284"/>
            <wp:effectExtent l="76200" t="76200" r="124460" b="124460"/>
            <wp:docPr id="11" name="Picture 11" descr="C:\Users\jft2456\AppData\Local\Microsoft\Windows\INetCache\Content.MSO\451AA6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ft2456\AppData\Local\Microsoft\Windows\INetCache\Content.MSO\451AA627.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2576" t="10956" r="3096" b="14343"/>
                    <a:stretch/>
                  </pic:blipFill>
                  <pic:spPr bwMode="auto">
                    <a:xfrm>
                      <a:off x="0" y="0"/>
                      <a:ext cx="4976428" cy="72755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F7FC513" w14:textId="1BE9D7E4" w:rsidR="00916F84" w:rsidRPr="00962A33" w:rsidRDefault="00E6738C" w:rsidP="00962A33">
      <w:pPr>
        <w:spacing w:line="480" w:lineRule="auto"/>
        <w:jc w:val="center"/>
        <w:rPr>
          <w:rFonts w:ascii="Arial" w:hAnsi="Arial" w:cs="Arial"/>
          <w:b/>
          <w:bCs/>
          <w:sz w:val="24"/>
          <w:szCs w:val="24"/>
        </w:rPr>
      </w:pPr>
      <w:r w:rsidRPr="00962A33">
        <w:rPr>
          <w:rFonts w:ascii="Arial" w:hAnsi="Arial" w:cs="Arial"/>
          <w:b/>
          <w:bCs/>
          <w:sz w:val="24"/>
          <w:szCs w:val="24"/>
        </w:rPr>
        <w:t>Figure 11: Unique Protocols in CTU-13</w:t>
      </w:r>
    </w:p>
    <w:p w14:paraId="7961648E" w14:textId="77777777" w:rsidR="00212A53" w:rsidRPr="00962A33" w:rsidRDefault="00212A53" w:rsidP="00962A33">
      <w:pPr>
        <w:spacing w:line="480" w:lineRule="auto"/>
        <w:jc w:val="center"/>
        <w:rPr>
          <w:rFonts w:ascii="Arial" w:hAnsi="Arial" w:cs="Arial"/>
          <w:b/>
          <w:bCs/>
          <w:sz w:val="24"/>
          <w:szCs w:val="24"/>
        </w:rPr>
      </w:pPr>
      <w:r w:rsidRPr="00962A33">
        <w:rPr>
          <w:rFonts w:ascii="Arial" w:hAnsi="Arial" w:cs="Arial"/>
          <w:noProof/>
          <w:sz w:val="24"/>
          <w:szCs w:val="24"/>
        </w:rPr>
        <w:drawing>
          <wp:inline distT="0" distB="0" distL="0" distR="0" wp14:anchorId="5E8E1974" wp14:editId="0C7369A2">
            <wp:extent cx="5010150" cy="9715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0BFA6D" w14:textId="42A8344F" w:rsidR="00212A53" w:rsidRPr="00962A33" w:rsidRDefault="00212A53" w:rsidP="00962A33">
      <w:pPr>
        <w:spacing w:line="480" w:lineRule="auto"/>
        <w:jc w:val="center"/>
        <w:rPr>
          <w:rFonts w:ascii="Arial" w:hAnsi="Arial" w:cs="Arial"/>
          <w:b/>
          <w:bCs/>
          <w:sz w:val="24"/>
          <w:szCs w:val="24"/>
        </w:rPr>
      </w:pPr>
      <w:r w:rsidRPr="00962A33">
        <w:rPr>
          <w:rFonts w:ascii="Arial" w:hAnsi="Arial" w:cs="Arial"/>
          <w:b/>
          <w:bCs/>
          <w:sz w:val="24"/>
          <w:szCs w:val="24"/>
        </w:rPr>
        <w:t>Figure 12: ICMP Flags in CTU-13</w:t>
      </w:r>
    </w:p>
    <w:p w14:paraId="2B09394D" w14:textId="0C52CC99" w:rsidR="00916F84" w:rsidRPr="00962A33" w:rsidRDefault="00916F84" w:rsidP="00962A33">
      <w:pPr>
        <w:spacing w:line="480" w:lineRule="auto"/>
        <w:jc w:val="center"/>
        <w:rPr>
          <w:rFonts w:ascii="Arial" w:hAnsi="Arial" w:cs="Arial"/>
          <w:b/>
          <w:bCs/>
          <w:sz w:val="24"/>
          <w:szCs w:val="24"/>
        </w:rPr>
      </w:pPr>
      <w:r w:rsidRPr="00962A33">
        <w:rPr>
          <w:rFonts w:ascii="Arial" w:hAnsi="Arial" w:cs="Arial"/>
          <w:noProof/>
          <w:sz w:val="24"/>
          <w:szCs w:val="24"/>
        </w:rPr>
        <w:lastRenderedPageBreak/>
        <w:drawing>
          <wp:inline distT="0" distB="0" distL="0" distR="0" wp14:anchorId="42F0D818" wp14:editId="64863958">
            <wp:extent cx="4638675" cy="135255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27"/>
                    <a:stretch/>
                  </pic:blipFill>
                  <pic:spPr bwMode="auto">
                    <a:xfrm>
                      <a:off x="0" y="0"/>
                      <a:ext cx="4638675" cy="135255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4608F5" w14:textId="6DF913B4" w:rsidR="00916F84" w:rsidRPr="00962A33" w:rsidRDefault="00916F84" w:rsidP="00962A33">
      <w:pPr>
        <w:spacing w:line="480" w:lineRule="auto"/>
        <w:jc w:val="center"/>
        <w:rPr>
          <w:rFonts w:ascii="Arial" w:hAnsi="Arial" w:cs="Arial"/>
          <w:b/>
          <w:bCs/>
          <w:sz w:val="24"/>
          <w:szCs w:val="24"/>
        </w:rPr>
      </w:pPr>
      <w:r w:rsidRPr="00962A33">
        <w:rPr>
          <w:rFonts w:ascii="Arial" w:hAnsi="Arial" w:cs="Arial"/>
          <w:b/>
          <w:bCs/>
          <w:sz w:val="24"/>
          <w:szCs w:val="24"/>
        </w:rPr>
        <w:t>Figure 1</w:t>
      </w:r>
      <w:r w:rsidR="00212A53" w:rsidRPr="00962A33">
        <w:rPr>
          <w:rFonts w:ascii="Arial" w:hAnsi="Arial" w:cs="Arial"/>
          <w:b/>
          <w:bCs/>
          <w:sz w:val="24"/>
          <w:szCs w:val="24"/>
        </w:rPr>
        <w:t>3</w:t>
      </w:r>
      <w:r w:rsidRPr="00962A33">
        <w:rPr>
          <w:rFonts w:ascii="Arial" w:hAnsi="Arial" w:cs="Arial"/>
          <w:b/>
          <w:bCs/>
          <w:sz w:val="24"/>
          <w:szCs w:val="24"/>
        </w:rPr>
        <w:t>: TCP Flags in CTU-13</w:t>
      </w:r>
    </w:p>
    <w:p w14:paraId="39653CBD" w14:textId="271258B6" w:rsidR="00181540" w:rsidRPr="00962A33" w:rsidRDefault="004C08E5" w:rsidP="00962A33">
      <w:pPr>
        <w:spacing w:line="480" w:lineRule="auto"/>
        <w:ind w:firstLine="720"/>
        <w:rPr>
          <w:rFonts w:ascii="Arial" w:hAnsi="Arial" w:cs="Arial"/>
          <w:sz w:val="24"/>
          <w:szCs w:val="24"/>
        </w:rPr>
      </w:pPr>
      <w:r w:rsidRPr="00962A33">
        <w:rPr>
          <w:rFonts w:ascii="Arial" w:hAnsi="Arial" w:cs="Arial"/>
          <w:sz w:val="24"/>
          <w:szCs w:val="24"/>
        </w:rPr>
        <w:t>T</w:t>
      </w:r>
      <w:r w:rsidR="00A92197" w:rsidRPr="00962A33">
        <w:rPr>
          <w:rFonts w:ascii="Arial" w:hAnsi="Arial" w:cs="Arial"/>
          <w:sz w:val="24"/>
          <w:szCs w:val="24"/>
        </w:rPr>
        <w:t>he flow start and IP address variables</w:t>
      </w:r>
      <w:r w:rsidRPr="00962A33">
        <w:rPr>
          <w:rFonts w:ascii="Arial" w:hAnsi="Arial" w:cs="Arial"/>
          <w:sz w:val="24"/>
          <w:szCs w:val="24"/>
        </w:rPr>
        <w:t xml:space="preserve"> also </w:t>
      </w:r>
      <w:r w:rsidR="00DD3343" w:rsidRPr="00962A33">
        <w:rPr>
          <w:rFonts w:ascii="Arial" w:hAnsi="Arial" w:cs="Arial"/>
          <w:sz w:val="24"/>
          <w:szCs w:val="24"/>
        </w:rPr>
        <w:t>proved to be better left without modification</w:t>
      </w:r>
      <w:r w:rsidR="00A92197" w:rsidRPr="00962A33">
        <w:rPr>
          <w:rFonts w:ascii="Arial" w:hAnsi="Arial" w:cs="Arial"/>
          <w:sz w:val="24"/>
          <w:szCs w:val="24"/>
        </w:rPr>
        <w:t>.</w:t>
      </w:r>
      <w:r w:rsidR="00962A33" w:rsidRPr="00962A33">
        <w:rPr>
          <w:rFonts w:ascii="Arial" w:hAnsi="Arial" w:cs="Arial"/>
          <w:sz w:val="24"/>
          <w:szCs w:val="24"/>
        </w:rPr>
        <w:t xml:space="preserve">  </w:t>
      </w:r>
      <w:r w:rsidR="00DD3343" w:rsidRPr="00962A33">
        <w:rPr>
          <w:rFonts w:ascii="Arial" w:hAnsi="Arial" w:cs="Arial"/>
          <w:sz w:val="24"/>
          <w:szCs w:val="24"/>
        </w:rPr>
        <w:t>Figure 14 shows the number of packets transmitted at different intervals present in the Flow Start variable.</w:t>
      </w:r>
      <w:r w:rsidR="00962A33" w:rsidRPr="00962A33">
        <w:rPr>
          <w:rFonts w:ascii="Arial" w:hAnsi="Arial" w:cs="Arial"/>
          <w:sz w:val="24"/>
          <w:szCs w:val="24"/>
        </w:rPr>
        <w:t xml:space="preserve">  </w:t>
      </w:r>
      <w:r w:rsidR="00DD3343" w:rsidRPr="00962A33">
        <w:rPr>
          <w:rFonts w:ascii="Arial" w:hAnsi="Arial" w:cs="Arial"/>
          <w:sz w:val="24"/>
          <w:szCs w:val="24"/>
        </w:rPr>
        <w:t>While there are clearly spikes in traffic at certain times, no regular pattern occurs that enables us to better classify botnet traffic over normal, benign traffic.</w:t>
      </w:r>
      <w:r w:rsidR="00962A33" w:rsidRPr="00962A33">
        <w:rPr>
          <w:rFonts w:ascii="Arial" w:hAnsi="Arial" w:cs="Arial"/>
          <w:sz w:val="24"/>
          <w:szCs w:val="24"/>
        </w:rPr>
        <w:t xml:space="preserve">  </w:t>
      </w:r>
      <w:r w:rsidR="00DD3343" w:rsidRPr="00962A33">
        <w:rPr>
          <w:rFonts w:ascii="Arial" w:hAnsi="Arial" w:cs="Arial"/>
          <w:sz w:val="24"/>
          <w:szCs w:val="24"/>
        </w:rPr>
        <w:t>A similarly disappointing conclusion was reached concerning IP addresses.</w:t>
      </w:r>
      <w:r w:rsidR="00962A33" w:rsidRPr="00962A33">
        <w:rPr>
          <w:rFonts w:ascii="Arial" w:hAnsi="Arial" w:cs="Arial"/>
          <w:sz w:val="24"/>
          <w:szCs w:val="24"/>
        </w:rPr>
        <w:t xml:space="preserve">  </w:t>
      </w:r>
      <w:r w:rsidR="00DD3343" w:rsidRPr="00962A33">
        <w:rPr>
          <w:rFonts w:ascii="Arial" w:hAnsi="Arial" w:cs="Arial"/>
          <w:sz w:val="24"/>
          <w:szCs w:val="24"/>
        </w:rPr>
        <w:t>Question 1 already provided location data concerning the city and country from which and to which transmission occurred.</w:t>
      </w:r>
      <w:r w:rsidR="00962A33" w:rsidRPr="00962A33">
        <w:rPr>
          <w:rFonts w:ascii="Arial" w:hAnsi="Arial" w:cs="Arial"/>
          <w:sz w:val="24"/>
          <w:szCs w:val="24"/>
        </w:rPr>
        <w:t xml:space="preserve">  </w:t>
      </w:r>
      <w:r w:rsidR="00DD3343" w:rsidRPr="00962A33">
        <w:rPr>
          <w:rFonts w:ascii="Arial" w:hAnsi="Arial" w:cs="Arial"/>
          <w:sz w:val="24"/>
          <w:szCs w:val="24"/>
        </w:rPr>
        <w:t xml:space="preserve">Breaking down the individual octaves of each IP address </w:t>
      </w:r>
      <w:r w:rsidR="00181540" w:rsidRPr="00962A33">
        <w:rPr>
          <w:rFonts w:ascii="Arial" w:hAnsi="Arial" w:cs="Arial"/>
          <w:sz w:val="24"/>
          <w:szCs w:val="24"/>
        </w:rPr>
        <w:t>into the network and host components only left us with half of the IP address the consider</w:t>
      </w:r>
      <w:r w:rsidR="00D34D10" w:rsidRPr="00962A33">
        <w:rPr>
          <w:rFonts w:ascii="Arial" w:hAnsi="Arial" w:cs="Arial"/>
          <w:sz w:val="24"/>
          <w:szCs w:val="24"/>
        </w:rPr>
        <w:t xml:space="preserve"> </w:t>
      </w:r>
      <w:sdt>
        <w:sdtPr>
          <w:rPr>
            <w:rFonts w:ascii="Arial" w:hAnsi="Arial" w:cs="Arial"/>
            <w:sz w:val="24"/>
            <w:szCs w:val="24"/>
          </w:rPr>
          <w:id w:val="1719480638"/>
          <w:citation/>
        </w:sdtPr>
        <w:sdtEndPr/>
        <w:sdtContent>
          <w:r w:rsidR="00D34D10" w:rsidRPr="00962A33">
            <w:rPr>
              <w:rFonts w:ascii="Arial" w:hAnsi="Arial" w:cs="Arial"/>
              <w:sz w:val="24"/>
              <w:szCs w:val="24"/>
            </w:rPr>
            <w:fldChar w:fldCharType="begin"/>
          </w:r>
          <w:r w:rsidR="00D34D10" w:rsidRPr="00962A33">
            <w:rPr>
              <w:rFonts w:ascii="Arial" w:hAnsi="Arial" w:cs="Arial"/>
              <w:sz w:val="24"/>
              <w:szCs w:val="24"/>
            </w:rPr>
            <w:instrText xml:space="preserve"> CITATION Ora10 \l 1033 </w:instrText>
          </w:r>
          <w:r w:rsidR="00D34D10" w:rsidRPr="00962A33">
            <w:rPr>
              <w:rFonts w:ascii="Arial" w:hAnsi="Arial" w:cs="Arial"/>
              <w:sz w:val="24"/>
              <w:szCs w:val="24"/>
            </w:rPr>
            <w:fldChar w:fldCharType="separate"/>
          </w:r>
          <w:r w:rsidR="00D34D10" w:rsidRPr="00962A33">
            <w:rPr>
              <w:rFonts w:ascii="Arial" w:hAnsi="Arial" w:cs="Arial"/>
              <w:noProof/>
              <w:sz w:val="24"/>
              <w:szCs w:val="24"/>
            </w:rPr>
            <w:t>(Oracle Corporation and/or its affiliates, 2010)</w:t>
          </w:r>
          <w:r w:rsidR="00D34D10" w:rsidRPr="00962A33">
            <w:rPr>
              <w:rFonts w:ascii="Arial" w:hAnsi="Arial" w:cs="Arial"/>
              <w:sz w:val="24"/>
              <w:szCs w:val="24"/>
            </w:rPr>
            <w:fldChar w:fldCharType="end"/>
          </w:r>
        </w:sdtContent>
      </w:sdt>
      <w:r w:rsidR="00181540" w:rsidRPr="00962A33">
        <w:rPr>
          <w:rFonts w:ascii="Arial" w:hAnsi="Arial" w:cs="Arial"/>
          <w:sz w:val="24"/>
          <w:szCs w:val="24"/>
        </w:rPr>
        <w:t>.</w:t>
      </w:r>
      <w:r w:rsidR="00962A33" w:rsidRPr="00962A33">
        <w:rPr>
          <w:rFonts w:ascii="Arial" w:hAnsi="Arial" w:cs="Arial"/>
          <w:sz w:val="24"/>
          <w:szCs w:val="24"/>
        </w:rPr>
        <w:t xml:space="preserve">  </w:t>
      </w:r>
      <w:r w:rsidR="00181540" w:rsidRPr="00962A33">
        <w:rPr>
          <w:rFonts w:ascii="Arial" w:hAnsi="Arial" w:cs="Arial"/>
          <w:sz w:val="24"/>
          <w:szCs w:val="24"/>
        </w:rPr>
        <w:t>Researching how network components are assigned revealed that the amount of geographic information included with these numbers</w:t>
      </w:r>
      <w:r w:rsidR="00D0466F" w:rsidRPr="00962A33">
        <w:rPr>
          <w:rFonts w:ascii="Arial" w:hAnsi="Arial" w:cs="Arial"/>
          <w:sz w:val="24"/>
          <w:szCs w:val="24"/>
        </w:rPr>
        <w:t xml:space="preserve"> is already reflected in the data generated from GeoIP2</w:t>
      </w:r>
      <w:r w:rsidR="007470F4" w:rsidRPr="00962A33">
        <w:rPr>
          <w:rFonts w:ascii="Arial" w:hAnsi="Arial" w:cs="Arial"/>
          <w:sz w:val="24"/>
          <w:szCs w:val="24"/>
        </w:rPr>
        <w:t xml:space="preserve"> </w:t>
      </w:r>
      <w:sdt>
        <w:sdtPr>
          <w:rPr>
            <w:rFonts w:ascii="Arial" w:hAnsi="Arial" w:cs="Arial"/>
            <w:sz w:val="24"/>
            <w:szCs w:val="24"/>
          </w:rPr>
          <w:id w:val="-1458796081"/>
          <w:citation/>
        </w:sdtPr>
        <w:sdtEndPr/>
        <w:sdtContent>
          <w:r w:rsidR="007470F4" w:rsidRPr="00962A33">
            <w:rPr>
              <w:rFonts w:ascii="Arial" w:hAnsi="Arial" w:cs="Arial"/>
              <w:sz w:val="24"/>
              <w:szCs w:val="24"/>
            </w:rPr>
            <w:fldChar w:fldCharType="begin"/>
          </w:r>
          <w:r w:rsidR="007470F4" w:rsidRPr="00962A33">
            <w:rPr>
              <w:rFonts w:ascii="Arial" w:hAnsi="Arial" w:cs="Arial"/>
              <w:sz w:val="24"/>
              <w:szCs w:val="24"/>
            </w:rPr>
            <w:instrText xml:space="preserve"> CITATION IAN20 \l 1033 </w:instrText>
          </w:r>
          <w:r w:rsidR="007470F4" w:rsidRPr="00962A33">
            <w:rPr>
              <w:rFonts w:ascii="Arial" w:hAnsi="Arial" w:cs="Arial"/>
              <w:sz w:val="24"/>
              <w:szCs w:val="24"/>
            </w:rPr>
            <w:fldChar w:fldCharType="separate"/>
          </w:r>
          <w:r w:rsidR="007470F4" w:rsidRPr="00962A33">
            <w:rPr>
              <w:rFonts w:ascii="Arial" w:hAnsi="Arial" w:cs="Arial"/>
              <w:noProof/>
              <w:sz w:val="24"/>
              <w:szCs w:val="24"/>
            </w:rPr>
            <w:t>(IANA, 2020)</w:t>
          </w:r>
          <w:r w:rsidR="007470F4" w:rsidRPr="00962A33">
            <w:rPr>
              <w:rFonts w:ascii="Arial" w:hAnsi="Arial" w:cs="Arial"/>
              <w:sz w:val="24"/>
              <w:szCs w:val="24"/>
            </w:rPr>
            <w:fldChar w:fldCharType="end"/>
          </w:r>
        </w:sdtContent>
      </w:sdt>
      <w:r w:rsidR="00962A33" w:rsidRPr="00962A33">
        <w:rPr>
          <w:rFonts w:ascii="Arial" w:hAnsi="Arial" w:cs="Arial"/>
          <w:sz w:val="24"/>
          <w:szCs w:val="24"/>
        </w:rPr>
        <w:t xml:space="preserve">.  </w:t>
      </w:r>
      <w:r w:rsidR="00D0466F" w:rsidRPr="00962A33">
        <w:rPr>
          <w:rFonts w:ascii="Arial" w:hAnsi="Arial" w:cs="Arial"/>
          <w:sz w:val="24"/>
          <w:szCs w:val="24"/>
        </w:rPr>
        <w:t xml:space="preserve">As such, no further information could profitably be extracted. </w:t>
      </w:r>
    </w:p>
    <w:p w14:paraId="466E5BED" w14:textId="5C72C385" w:rsidR="00A92197" w:rsidRDefault="00E84F32" w:rsidP="00E84F32">
      <w:r>
        <w:rPr>
          <w:noProof/>
        </w:rPr>
        <w:lastRenderedPageBreak/>
        <w:drawing>
          <wp:inline distT="0" distB="0" distL="0" distR="0" wp14:anchorId="61946BC1" wp14:editId="5B6212A9">
            <wp:extent cx="5943600" cy="2296160"/>
            <wp:effectExtent l="76200" t="76200" r="133350" b="142240"/>
            <wp:docPr id="15" name="Picture 15" descr="A picture containing screenshot,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series_finest_depth.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96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C3B543" w14:textId="5E6EC85B" w:rsidR="00E84F32" w:rsidRPr="004C08E5" w:rsidRDefault="00E84F32" w:rsidP="004C08E5">
      <w:pPr>
        <w:jc w:val="center"/>
        <w:rPr>
          <w:b/>
          <w:bCs/>
        </w:rPr>
      </w:pPr>
      <w:r w:rsidRPr="004C08E5">
        <w:rPr>
          <w:b/>
          <w:bCs/>
        </w:rPr>
        <w:t xml:space="preserve">Figure 14: </w:t>
      </w:r>
      <w:r w:rsidR="004C08E5" w:rsidRPr="004C08E5">
        <w:rPr>
          <w:b/>
          <w:bCs/>
        </w:rPr>
        <w:t>Flow Start Timeseries Chart</w:t>
      </w:r>
    </w:p>
    <w:p w14:paraId="6388E616" w14:textId="77777777" w:rsidR="005E4132" w:rsidRDefault="005E4132" w:rsidP="005E4132">
      <w:pPr>
        <w:spacing w:line="480" w:lineRule="auto"/>
        <w:rPr>
          <w:rFonts w:ascii="Arial" w:hAnsi="Arial" w:cs="Arial"/>
          <w:b/>
          <w:bCs/>
          <w:sz w:val="24"/>
          <w:szCs w:val="24"/>
        </w:rPr>
      </w:pPr>
    </w:p>
    <w:p w14:paraId="6DA6E109" w14:textId="0080AD67" w:rsidR="00E13A5F" w:rsidRPr="005E4132" w:rsidRDefault="00E13A5F" w:rsidP="005E4132">
      <w:pPr>
        <w:spacing w:line="480" w:lineRule="auto"/>
        <w:rPr>
          <w:rFonts w:ascii="Arial" w:hAnsi="Arial" w:cs="Arial"/>
          <w:b/>
          <w:bCs/>
          <w:sz w:val="24"/>
          <w:szCs w:val="24"/>
        </w:rPr>
      </w:pPr>
      <w:r w:rsidRPr="005E4132">
        <w:rPr>
          <w:rFonts w:ascii="Arial" w:hAnsi="Arial" w:cs="Arial"/>
          <w:b/>
          <w:bCs/>
          <w:sz w:val="24"/>
          <w:szCs w:val="24"/>
        </w:rPr>
        <w:t>Question 3</w:t>
      </w:r>
      <w:r w:rsidR="00512167" w:rsidRPr="005E4132">
        <w:rPr>
          <w:rFonts w:ascii="Arial" w:hAnsi="Arial" w:cs="Arial"/>
          <w:b/>
          <w:bCs/>
          <w:sz w:val="24"/>
          <w:szCs w:val="24"/>
        </w:rPr>
        <w:t xml:space="preserve"> </w:t>
      </w:r>
    </w:p>
    <w:p w14:paraId="5A3ED5BB" w14:textId="2CB9EDCD" w:rsidR="000F0F78" w:rsidRPr="005E4132" w:rsidRDefault="000045A0" w:rsidP="005E4132">
      <w:pPr>
        <w:spacing w:line="480" w:lineRule="auto"/>
        <w:ind w:firstLine="720"/>
        <w:rPr>
          <w:rFonts w:ascii="Arial" w:hAnsi="Arial" w:cs="Arial"/>
          <w:sz w:val="24"/>
          <w:szCs w:val="24"/>
        </w:rPr>
      </w:pPr>
      <w:r w:rsidRPr="005E4132">
        <w:rPr>
          <w:rFonts w:ascii="Arial" w:hAnsi="Arial" w:cs="Arial"/>
          <w:sz w:val="24"/>
          <w:szCs w:val="24"/>
        </w:rPr>
        <w:t xml:space="preserve">Question 3 asks which techniques most effectively classifies or aides in classifying botnet traffic. </w:t>
      </w:r>
      <w:r w:rsidR="00D831EB" w:rsidRPr="005E4132">
        <w:rPr>
          <w:rFonts w:ascii="Arial" w:hAnsi="Arial" w:cs="Arial"/>
          <w:sz w:val="24"/>
          <w:szCs w:val="24"/>
        </w:rPr>
        <w:t>Before detailing our results, one item requires explaining.</w:t>
      </w:r>
      <w:r w:rsidR="00962A33" w:rsidRPr="005E4132">
        <w:rPr>
          <w:rFonts w:ascii="Arial" w:hAnsi="Arial" w:cs="Arial"/>
          <w:sz w:val="24"/>
          <w:szCs w:val="24"/>
        </w:rPr>
        <w:t xml:space="preserve">  </w:t>
      </w:r>
      <w:r w:rsidR="00D831EB" w:rsidRPr="005E4132">
        <w:rPr>
          <w:rFonts w:ascii="Arial" w:hAnsi="Arial" w:cs="Arial"/>
          <w:sz w:val="24"/>
          <w:szCs w:val="24"/>
        </w:rPr>
        <w:t>Each classification variable was applied to both the entire cleaned dataset as well as a reduced version of the dataset without the source city and source country variables.</w:t>
      </w:r>
      <w:r w:rsidR="00962A33" w:rsidRPr="005E4132">
        <w:rPr>
          <w:rFonts w:ascii="Arial" w:hAnsi="Arial" w:cs="Arial"/>
          <w:sz w:val="24"/>
          <w:szCs w:val="24"/>
        </w:rPr>
        <w:t xml:space="preserve">  </w:t>
      </w:r>
      <w:r w:rsidR="00D831EB" w:rsidRPr="005E4132">
        <w:rPr>
          <w:rFonts w:ascii="Arial" w:hAnsi="Arial" w:cs="Arial"/>
          <w:sz w:val="24"/>
          <w:szCs w:val="24"/>
        </w:rPr>
        <w:t>Figures 15 and 16 reveal why this change occurred.</w:t>
      </w:r>
      <w:r w:rsidR="00962A33" w:rsidRPr="005E4132">
        <w:rPr>
          <w:rFonts w:ascii="Arial" w:hAnsi="Arial" w:cs="Arial"/>
          <w:sz w:val="24"/>
          <w:szCs w:val="24"/>
        </w:rPr>
        <w:t xml:space="preserve">  </w:t>
      </w:r>
      <w:r w:rsidR="00D831EB" w:rsidRPr="005E4132">
        <w:rPr>
          <w:rFonts w:ascii="Arial" w:hAnsi="Arial" w:cs="Arial"/>
          <w:sz w:val="24"/>
          <w:szCs w:val="24"/>
        </w:rPr>
        <w:t>Without modification, the dataset heavily skewed towards the source city and source country variables.</w:t>
      </w:r>
      <w:r w:rsidR="00962A33" w:rsidRPr="005E4132">
        <w:rPr>
          <w:rFonts w:ascii="Arial" w:hAnsi="Arial" w:cs="Arial"/>
          <w:sz w:val="24"/>
          <w:szCs w:val="24"/>
        </w:rPr>
        <w:t xml:space="preserve">  </w:t>
      </w:r>
      <w:r w:rsidR="00D831EB" w:rsidRPr="005E4132">
        <w:rPr>
          <w:rFonts w:ascii="Arial" w:hAnsi="Arial" w:cs="Arial"/>
          <w:sz w:val="24"/>
          <w:szCs w:val="24"/>
        </w:rPr>
        <w:t xml:space="preserve">More about why this occurred will be discussed in question 4, but </w:t>
      </w:r>
      <w:r w:rsidR="000F0F78" w:rsidRPr="005E4132">
        <w:rPr>
          <w:rFonts w:ascii="Arial" w:hAnsi="Arial" w:cs="Arial"/>
          <w:sz w:val="24"/>
          <w:szCs w:val="24"/>
        </w:rPr>
        <w:t>this skew distracted from the more technical, universal variables that could be used to identify botnet traffic regardless of location.</w:t>
      </w:r>
      <w:r w:rsidR="00962A33" w:rsidRPr="005E4132">
        <w:rPr>
          <w:rFonts w:ascii="Arial" w:hAnsi="Arial" w:cs="Arial"/>
          <w:sz w:val="24"/>
          <w:szCs w:val="24"/>
        </w:rPr>
        <w:t xml:space="preserve">  </w:t>
      </w:r>
      <w:r w:rsidR="000F0F78" w:rsidRPr="005E4132">
        <w:rPr>
          <w:rFonts w:ascii="Arial" w:hAnsi="Arial" w:cs="Arial"/>
          <w:sz w:val="24"/>
          <w:szCs w:val="24"/>
        </w:rPr>
        <w:t xml:space="preserve">As such, we elected to demonstrate the potential of these classification algorithms both with the location variables and without them. </w:t>
      </w:r>
    </w:p>
    <w:p w14:paraId="2E0A0589" w14:textId="4D098529" w:rsidR="00D831EB" w:rsidRPr="005E4132" w:rsidRDefault="00D831EB" w:rsidP="005E4132">
      <w:pPr>
        <w:spacing w:line="480" w:lineRule="auto"/>
        <w:jc w:val="center"/>
        <w:rPr>
          <w:rFonts w:ascii="Arial" w:hAnsi="Arial" w:cs="Arial"/>
          <w:b/>
          <w:bCs/>
          <w:sz w:val="24"/>
          <w:szCs w:val="24"/>
        </w:rPr>
      </w:pPr>
      <w:r w:rsidRPr="005E4132">
        <w:rPr>
          <w:rFonts w:ascii="Arial" w:hAnsi="Arial" w:cs="Arial"/>
          <w:b/>
          <w:bCs/>
          <w:noProof/>
          <w:sz w:val="24"/>
          <w:szCs w:val="24"/>
        </w:rPr>
        <w:lastRenderedPageBreak/>
        <w:drawing>
          <wp:inline distT="0" distB="0" distL="0" distR="0" wp14:anchorId="3B3D36DE" wp14:editId="539B54EE">
            <wp:extent cx="3886200" cy="2540977"/>
            <wp:effectExtent l="0" t="0" r="0" b="0"/>
            <wp:docPr id="18" name="Picture 18" descr="C:\Users\jft2456\AppData\Local\Microsoft\Windows\INetCache\Content.MSO\8941C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t2456\AppData\Local\Microsoft\Windows\INetCache\Content.MSO\8941CCF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2162" cy="2544876"/>
                    </a:xfrm>
                    <a:prstGeom prst="rect">
                      <a:avLst/>
                    </a:prstGeom>
                    <a:noFill/>
                    <a:ln>
                      <a:noFill/>
                    </a:ln>
                  </pic:spPr>
                </pic:pic>
              </a:graphicData>
            </a:graphic>
          </wp:inline>
        </w:drawing>
      </w:r>
    </w:p>
    <w:p w14:paraId="305C064E" w14:textId="3FA0D557" w:rsidR="00D831EB" w:rsidRPr="005E4132" w:rsidRDefault="00D831EB" w:rsidP="005E4132">
      <w:pPr>
        <w:spacing w:line="480" w:lineRule="auto"/>
        <w:jc w:val="center"/>
        <w:rPr>
          <w:rFonts w:ascii="Arial" w:hAnsi="Arial" w:cs="Arial"/>
          <w:b/>
          <w:bCs/>
          <w:sz w:val="24"/>
          <w:szCs w:val="24"/>
        </w:rPr>
      </w:pPr>
      <w:r w:rsidRPr="005E4132">
        <w:rPr>
          <w:rFonts w:ascii="Arial" w:hAnsi="Arial" w:cs="Arial"/>
          <w:b/>
          <w:bCs/>
          <w:sz w:val="24"/>
          <w:szCs w:val="24"/>
        </w:rPr>
        <w:t>Figure 15: Feature Importance of the Original Dataset</w:t>
      </w:r>
    </w:p>
    <w:p w14:paraId="1D457A6A" w14:textId="182532FD" w:rsidR="00D831EB" w:rsidRPr="005E4132" w:rsidRDefault="00D831EB" w:rsidP="005E4132">
      <w:pPr>
        <w:spacing w:line="480" w:lineRule="auto"/>
        <w:jc w:val="center"/>
        <w:rPr>
          <w:rFonts w:ascii="Arial" w:hAnsi="Arial" w:cs="Arial"/>
          <w:b/>
          <w:bCs/>
          <w:sz w:val="24"/>
          <w:szCs w:val="24"/>
        </w:rPr>
      </w:pPr>
      <w:r w:rsidRPr="005E4132">
        <w:rPr>
          <w:rFonts w:ascii="Arial" w:hAnsi="Arial" w:cs="Arial"/>
          <w:b/>
          <w:bCs/>
          <w:noProof/>
          <w:sz w:val="24"/>
          <w:szCs w:val="24"/>
        </w:rPr>
        <w:drawing>
          <wp:inline distT="0" distB="0" distL="0" distR="0" wp14:anchorId="7A9A1958" wp14:editId="0B00EDE8">
            <wp:extent cx="3914775" cy="2450893"/>
            <wp:effectExtent l="0" t="0" r="0" b="6985"/>
            <wp:docPr id="19" name="Picture 19" descr="C:\Users\jft2456\AppData\Local\Microsoft\Windows\INetCache\Content.MSO\9532D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t2456\AppData\Local\Microsoft\Windows\INetCache\Content.MSO\9532DEC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689" cy="2457100"/>
                    </a:xfrm>
                    <a:prstGeom prst="rect">
                      <a:avLst/>
                    </a:prstGeom>
                    <a:noFill/>
                    <a:ln>
                      <a:noFill/>
                    </a:ln>
                  </pic:spPr>
                </pic:pic>
              </a:graphicData>
            </a:graphic>
          </wp:inline>
        </w:drawing>
      </w:r>
    </w:p>
    <w:p w14:paraId="6621D938" w14:textId="2F9DBA96" w:rsidR="00D831EB" w:rsidRPr="005E4132" w:rsidRDefault="00D831EB" w:rsidP="005E4132">
      <w:pPr>
        <w:spacing w:line="480" w:lineRule="auto"/>
        <w:jc w:val="center"/>
        <w:rPr>
          <w:rFonts w:ascii="Arial" w:hAnsi="Arial" w:cs="Arial"/>
          <w:b/>
          <w:bCs/>
          <w:sz w:val="24"/>
          <w:szCs w:val="24"/>
        </w:rPr>
      </w:pPr>
      <w:r w:rsidRPr="005E4132">
        <w:rPr>
          <w:rFonts w:ascii="Arial" w:hAnsi="Arial" w:cs="Arial"/>
          <w:b/>
          <w:bCs/>
          <w:sz w:val="24"/>
          <w:szCs w:val="24"/>
        </w:rPr>
        <w:t>Figure 16: Feature Importance without Source City and Source Country</w:t>
      </w:r>
    </w:p>
    <w:p w14:paraId="2FB4B982" w14:textId="7619DB3F" w:rsidR="00CA6B90" w:rsidRPr="005E4132" w:rsidRDefault="000045A0" w:rsidP="005E4132">
      <w:pPr>
        <w:spacing w:line="480" w:lineRule="auto"/>
        <w:ind w:firstLine="720"/>
        <w:rPr>
          <w:rFonts w:ascii="Arial" w:hAnsi="Arial" w:cs="Arial"/>
          <w:sz w:val="24"/>
          <w:szCs w:val="24"/>
        </w:rPr>
      </w:pPr>
      <w:r w:rsidRPr="005E4132">
        <w:rPr>
          <w:rFonts w:ascii="Arial" w:hAnsi="Arial" w:cs="Arial"/>
          <w:sz w:val="24"/>
          <w:szCs w:val="24"/>
        </w:rPr>
        <w:t xml:space="preserve">Several different categories of </w:t>
      </w:r>
      <w:r w:rsidR="00634A98" w:rsidRPr="005E4132">
        <w:rPr>
          <w:rFonts w:ascii="Arial" w:hAnsi="Arial" w:cs="Arial"/>
          <w:sz w:val="24"/>
          <w:szCs w:val="24"/>
        </w:rPr>
        <w:t xml:space="preserve">classification </w:t>
      </w:r>
      <w:r w:rsidRPr="005E4132">
        <w:rPr>
          <w:rFonts w:ascii="Arial" w:hAnsi="Arial" w:cs="Arial"/>
          <w:sz w:val="24"/>
          <w:szCs w:val="24"/>
        </w:rPr>
        <w:t>techniques presented themselves as suitable candidates to apply to the cleaned CTU-13 dataset.</w:t>
      </w:r>
      <w:r w:rsidR="005E4132" w:rsidRPr="005E4132">
        <w:rPr>
          <w:rFonts w:ascii="Arial" w:hAnsi="Arial" w:cs="Arial"/>
          <w:sz w:val="24"/>
          <w:szCs w:val="24"/>
        </w:rPr>
        <w:t xml:space="preserve">  </w:t>
      </w:r>
      <w:r w:rsidRPr="005E4132">
        <w:rPr>
          <w:rFonts w:ascii="Arial" w:hAnsi="Arial" w:cs="Arial"/>
          <w:sz w:val="24"/>
          <w:szCs w:val="24"/>
        </w:rPr>
        <w:t>First were instance-based classification algorithms, such as K-Nearest Neighbors (KNN) and Support Vector Machines (SVMs).</w:t>
      </w:r>
      <w:r w:rsidR="005E4132" w:rsidRPr="005E4132">
        <w:rPr>
          <w:rFonts w:ascii="Arial" w:hAnsi="Arial" w:cs="Arial"/>
          <w:sz w:val="24"/>
          <w:szCs w:val="24"/>
        </w:rPr>
        <w:t xml:space="preserve">  </w:t>
      </w:r>
      <w:r w:rsidRPr="005E4132">
        <w:rPr>
          <w:rFonts w:ascii="Arial" w:hAnsi="Arial" w:cs="Arial"/>
          <w:sz w:val="24"/>
          <w:szCs w:val="24"/>
        </w:rPr>
        <w:t>These types of algorithms form databases of sample data that are contrasted with new data in order to make a prediction</w:t>
      </w:r>
      <w:r w:rsidR="007470F4" w:rsidRPr="005E4132">
        <w:rPr>
          <w:rFonts w:ascii="Arial" w:hAnsi="Arial" w:cs="Arial"/>
          <w:sz w:val="24"/>
          <w:szCs w:val="24"/>
        </w:rPr>
        <w:t xml:space="preserve"> </w:t>
      </w:r>
      <w:sdt>
        <w:sdtPr>
          <w:rPr>
            <w:rFonts w:ascii="Arial" w:hAnsi="Arial" w:cs="Arial"/>
            <w:sz w:val="24"/>
            <w:szCs w:val="24"/>
          </w:rPr>
          <w:id w:val="1639383849"/>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Bro192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(Brownlee, 2019)</w:t>
          </w:r>
          <w:r w:rsidR="007470F4" w:rsidRPr="005E4132">
            <w:rPr>
              <w:rFonts w:ascii="Arial" w:hAnsi="Arial" w:cs="Arial"/>
              <w:sz w:val="24"/>
              <w:szCs w:val="24"/>
            </w:rPr>
            <w:fldChar w:fldCharType="end"/>
          </w:r>
        </w:sdtContent>
      </w:sdt>
      <w:r w:rsidRPr="005E4132">
        <w:rPr>
          <w:rFonts w:ascii="Arial" w:hAnsi="Arial" w:cs="Arial"/>
          <w:sz w:val="24"/>
          <w:szCs w:val="24"/>
        </w:rPr>
        <w:t>.</w:t>
      </w:r>
      <w:r w:rsidR="005E4132" w:rsidRPr="005E4132">
        <w:rPr>
          <w:rFonts w:ascii="Arial" w:hAnsi="Arial" w:cs="Arial"/>
          <w:sz w:val="24"/>
          <w:szCs w:val="24"/>
        </w:rPr>
        <w:t xml:space="preserve">  </w:t>
      </w:r>
      <w:r w:rsidRPr="005E4132">
        <w:rPr>
          <w:rFonts w:ascii="Arial" w:hAnsi="Arial" w:cs="Arial"/>
          <w:sz w:val="24"/>
          <w:szCs w:val="24"/>
        </w:rPr>
        <w:t xml:space="preserve">Ensemble </w:t>
      </w:r>
      <w:r w:rsidRPr="005E4132">
        <w:rPr>
          <w:rFonts w:ascii="Arial" w:hAnsi="Arial" w:cs="Arial"/>
          <w:sz w:val="24"/>
          <w:szCs w:val="24"/>
        </w:rPr>
        <w:lastRenderedPageBreak/>
        <w:t>algorithms, such as Bootstrapped Aggregation</w:t>
      </w:r>
      <w:r w:rsidR="00634A98" w:rsidRPr="005E4132">
        <w:rPr>
          <w:rFonts w:ascii="Arial" w:hAnsi="Arial" w:cs="Arial"/>
          <w:sz w:val="24"/>
          <w:szCs w:val="24"/>
        </w:rPr>
        <w:t xml:space="preserve"> (also known as B</w:t>
      </w:r>
      <w:r w:rsidR="00441E67" w:rsidRPr="005E4132">
        <w:rPr>
          <w:rFonts w:ascii="Arial" w:hAnsi="Arial" w:cs="Arial"/>
          <w:sz w:val="24"/>
          <w:szCs w:val="24"/>
        </w:rPr>
        <w:t>agging</w:t>
      </w:r>
      <w:r w:rsidR="00634A98" w:rsidRPr="005E4132">
        <w:rPr>
          <w:rFonts w:ascii="Arial" w:hAnsi="Arial" w:cs="Arial"/>
          <w:sz w:val="24"/>
          <w:szCs w:val="24"/>
        </w:rPr>
        <w:t>)</w:t>
      </w:r>
      <w:r w:rsidRPr="005E4132">
        <w:rPr>
          <w:rFonts w:ascii="Arial" w:hAnsi="Arial" w:cs="Arial"/>
          <w:sz w:val="24"/>
          <w:szCs w:val="24"/>
        </w:rPr>
        <w:t>, Gradient Boosting, and Random Forest, were attempted next.</w:t>
      </w:r>
      <w:r w:rsidR="005E4132" w:rsidRPr="005E4132">
        <w:rPr>
          <w:rFonts w:ascii="Arial" w:hAnsi="Arial" w:cs="Arial"/>
          <w:sz w:val="24"/>
          <w:szCs w:val="24"/>
        </w:rPr>
        <w:t xml:space="preserve">  </w:t>
      </w:r>
      <w:r w:rsidRPr="005E4132">
        <w:rPr>
          <w:rFonts w:ascii="Arial" w:hAnsi="Arial" w:cs="Arial"/>
          <w:sz w:val="24"/>
          <w:szCs w:val="24"/>
        </w:rPr>
        <w:t>All ensemble algorithms poll an array of independently trained weaker algorithms to determine a final prediction.</w:t>
      </w:r>
      <w:r w:rsidR="005E4132" w:rsidRPr="005E4132">
        <w:rPr>
          <w:rFonts w:ascii="Arial" w:hAnsi="Arial" w:cs="Arial"/>
          <w:sz w:val="24"/>
          <w:szCs w:val="24"/>
        </w:rPr>
        <w:t xml:space="preserve">  </w:t>
      </w:r>
      <w:r w:rsidRPr="005E4132">
        <w:rPr>
          <w:rFonts w:ascii="Arial" w:hAnsi="Arial" w:cs="Arial"/>
          <w:sz w:val="24"/>
          <w:szCs w:val="24"/>
        </w:rPr>
        <w:t>Also in</w:t>
      </w:r>
      <w:r w:rsidR="00634A98" w:rsidRPr="005E4132">
        <w:rPr>
          <w:rFonts w:ascii="Arial" w:hAnsi="Arial" w:cs="Arial"/>
          <w:sz w:val="24"/>
          <w:szCs w:val="24"/>
        </w:rPr>
        <w:t>cluded were clustering algorithms such as K-Means Clustering, Hierarchical Clustering, and Density-Based Spatial Clustering of Applications with Noise (DBSCAN)​.</w:t>
      </w:r>
      <w:r w:rsidR="005E4132" w:rsidRPr="005E4132">
        <w:rPr>
          <w:rFonts w:ascii="Arial" w:hAnsi="Arial" w:cs="Arial"/>
          <w:sz w:val="24"/>
          <w:szCs w:val="24"/>
        </w:rPr>
        <w:t xml:space="preserve">  </w:t>
      </w:r>
      <w:r w:rsidR="00634A98" w:rsidRPr="005E4132">
        <w:rPr>
          <w:rFonts w:ascii="Arial" w:hAnsi="Arial" w:cs="Arial"/>
          <w:sz w:val="24"/>
          <w:szCs w:val="24"/>
        </w:rPr>
        <w:t>Clustering algorithms use hierarchical or centroid-based modeling to identify patterns in data.</w:t>
      </w:r>
      <w:r w:rsidR="005E4132" w:rsidRPr="005E4132">
        <w:rPr>
          <w:rFonts w:ascii="Arial" w:hAnsi="Arial" w:cs="Arial"/>
          <w:sz w:val="24"/>
          <w:szCs w:val="24"/>
        </w:rPr>
        <w:t xml:space="preserve">  </w:t>
      </w:r>
      <w:r w:rsidR="00634A98" w:rsidRPr="005E4132">
        <w:rPr>
          <w:rFonts w:ascii="Arial" w:hAnsi="Arial" w:cs="Arial"/>
          <w:sz w:val="24"/>
          <w:szCs w:val="24"/>
        </w:rPr>
        <w:t xml:space="preserve">Finally, a Gini Decision Tree </w:t>
      </w:r>
      <w:r w:rsidR="00CA6B90" w:rsidRPr="005E4132">
        <w:rPr>
          <w:rFonts w:ascii="Arial" w:hAnsi="Arial" w:cs="Arial"/>
          <w:sz w:val="24"/>
          <w:szCs w:val="24"/>
        </w:rPr>
        <w:t xml:space="preserve">and Naïve Bayes </w:t>
      </w:r>
      <w:r w:rsidR="00634A98" w:rsidRPr="005E4132">
        <w:rPr>
          <w:rFonts w:ascii="Arial" w:hAnsi="Arial" w:cs="Arial"/>
          <w:sz w:val="24"/>
          <w:szCs w:val="24"/>
        </w:rPr>
        <w:t>rounded out our analysis.</w:t>
      </w:r>
      <w:r w:rsidR="005E4132" w:rsidRPr="005E4132">
        <w:rPr>
          <w:rFonts w:ascii="Arial" w:hAnsi="Arial" w:cs="Arial"/>
          <w:sz w:val="24"/>
          <w:szCs w:val="24"/>
        </w:rPr>
        <w:t xml:space="preserve">  </w:t>
      </w:r>
      <w:r w:rsidR="00634A98" w:rsidRPr="005E4132">
        <w:rPr>
          <w:rFonts w:ascii="Arial" w:hAnsi="Arial" w:cs="Arial"/>
          <w:sz w:val="24"/>
          <w:szCs w:val="24"/>
        </w:rPr>
        <w:t xml:space="preserve">Decision trees leverage structures in the data to </w:t>
      </w:r>
      <w:r w:rsidR="00C00341" w:rsidRPr="005E4132">
        <w:rPr>
          <w:rFonts w:ascii="Arial" w:hAnsi="Arial" w:cs="Arial"/>
          <w:sz w:val="24"/>
          <w:szCs w:val="24"/>
        </w:rPr>
        <w:t>create dataset-tailored forks for classification and regression.</w:t>
      </w:r>
      <w:r w:rsidR="005E4132" w:rsidRPr="005E4132">
        <w:rPr>
          <w:rFonts w:ascii="Arial" w:hAnsi="Arial" w:cs="Arial"/>
          <w:sz w:val="24"/>
          <w:szCs w:val="24"/>
        </w:rPr>
        <w:t xml:space="preserve">  </w:t>
      </w:r>
      <w:r w:rsidR="00CA6B90" w:rsidRPr="005E4132">
        <w:rPr>
          <w:rFonts w:ascii="Arial" w:hAnsi="Arial" w:cs="Arial"/>
          <w:sz w:val="24"/>
          <w:szCs w:val="24"/>
        </w:rPr>
        <w:t xml:space="preserve">Naïve Bayes assumes strong independence between variables and is often integrated into spam filters. </w:t>
      </w:r>
    </w:p>
    <w:p w14:paraId="553F7F57" w14:textId="448BFEED" w:rsidR="008274A1" w:rsidRDefault="00DD06C1" w:rsidP="005E4132">
      <w:pPr>
        <w:spacing w:line="480" w:lineRule="auto"/>
        <w:ind w:firstLine="720"/>
        <w:rPr>
          <w:rFonts w:ascii="Arial" w:hAnsi="Arial" w:cs="Arial"/>
          <w:sz w:val="24"/>
          <w:szCs w:val="24"/>
        </w:rPr>
      </w:pPr>
      <w:r w:rsidRPr="005E4132">
        <w:rPr>
          <w:rFonts w:ascii="Arial" w:hAnsi="Arial" w:cs="Arial"/>
          <w:sz w:val="24"/>
          <w:szCs w:val="24"/>
        </w:rPr>
        <w:t>For each algorithm, the Python library employed needed to be carefully considered.</w:t>
      </w:r>
      <w:r w:rsidR="005E4132" w:rsidRPr="005E4132">
        <w:rPr>
          <w:rFonts w:ascii="Arial" w:hAnsi="Arial" w:cs="Arial"/>
          <w:sz w:val="24"/>
          <w:szCs w:val="24"/>
        </w:rPr>
        <w:t xml:space="preserve">  </w:t>
      </w:r>
      <w:r w:rsidRPr="005E4132">
        <w:rPr>
          <w:rFonts w:ascii="Arial" w:hAnsi="Arial" w:cs="Arial"/>
          <w:sz w:val="24"/>
          <w:szCs w:val="24"/>
        </w:rPr>
        <w:t>Figure 1</w:t>
      </w:r>
      <w:r w:rsidR="00FC4275" w:rsidRPr="005E4132">
        <w:rPr>
          <w:rFonts w:ascii="Arial" w:hAnsi="Arial" w:cs="Arial"/>
          <w:sz w:val="24"/>
          <w:szCs w:val="24"/>
        </w:rPr>
        <w:t>7</w:t>
      </w:r>
      <w:r w:rsidRPr="005E4132">
        <w:rPr>
          <w:rFonts w:ascii="Arial" w:hAnsi="Arial" w:cs="Arial"/>
          <w:sz w:val="24"/>
          <w:szCs w:val="24"/>
        </w:rPr>
        <w:t xml:space="preserve"> displays the libraries used for each classification algorithm.</w:t>
      </w:r>
      <w:r w:rsidR="005E4132" w:rsidRPr="005E4132">
        <w:rPr>
          <w:rFonts w:ascii="Arial" w:hAnsi="Arial" w:cs="Arial"/>
          <w:sz w:val="24"/>
          <w:szCs w:val="24"/>
        </w:rPr>
        <w:t xml:space="preserve">  </w:t>
      </w:r>
      <w:r w:rsidRPr="005E4132">
        <w:rPr>
          <w:rFonts w:ascii="Arial" w:hAnsi="Arial" w:cs="Arial"/>
          <w:sz w:val="24"/>
          <w:szCs w:val="24"/>
        </w:rPr>
        <w:t xml:space="preserve">In most cases, the </w:t>
      </w:r>
      <w:r w:rsidR="008274A1" w:rsidRPr="005E4132">
        <w:rPr>
          <w:rFonts w:ascii="Arial" w:hAnsi="Arial" w:cs="Arial"/>
          <w:sz w:val="24"/>
          <w:szCs w:val="24"/>
        </w:rPr>
        <w:t>standard</w:t>
      </w:r>
      <w:r w:rsidRPr="005E4132">
        <w:rPr>
          <w:rFonts w:ascii="Arial" w:hAnsi="Arial" w:cs="Arial"/>
          <w:sz w:val="24"/>
          <w:szCs w:val="24"/>
        </w:rPr>
        <w:t xml:space="preserve"> Sci-Kit Learn</w:t>
      </w:r>
      <w:r w:rsidR="008274A1" w:rsidRPr="005E4132">
        <w:rPr>
          <w:rFonts w:ascii="Arial" w:hAnsi="Arial" w:cs="Arial"/>
          <w:sz w:val="24"/>
          <w:szCs w:val="24"/>
        </w:rPr>
        <w:t xml:space="preserve"> library</w:t>
      </w:r>
      <w:r w:rsidRPr="005E4132">
        <w:rPr>
          <w:rFonts w:ascii="Arial" w:hAnsi="Arial" w:cs="Arial"/>
          <w:sz w:val="24"/>
          <w:szCs w:val="24"/>
        </w:rPr>
        <w:t xml:space="preserve"> was employed</w:t>
      </w:r>
      <w:r w:rsidR="008274A1" w:rsidRPr="005E4132">
        <w:rPr>
          <w:rFonts w:ascii="Arial" w:hAnsi="Arial" w:cs="Arial"/>
          <w:sz w:val="24"/>
          <w:szCs w:val="24"/>
        </w:rPr>
        <w:t xml:space="preserve"> with default parameters</w:t>
      </w:r>
      <w:r w:rsidRPr="005E4132">
        <w:rPr>
          <w:rFonts w:ascii="Arial" w:hAnsi="Arial" w:cs="Arial"/>
          <w:sz w:val="24"/>
          <w:szCs w:val="24"/>
        </w:rPr>
        <w:t xml:space="preserve"> </w:t>
      </w:r>
      <w:r w:rsidR="00581729" w:rsidRPr="005E4132">
        <w:rPr>
          <w:rFonts w:ascii="Arial" w:hAnsi="Arial" w:cs="Arial"/>
          <w:sz w:val="24"/>
          <w:szCs w:val="24"/>
        </w:rPr>
        <w:t xml:space="preserve">as alternatives provided no clear </w:t>
      </w:r>
      <w:r w:rsidR="00E90557" w:rsidRPr="005E4132">
        <w:rPr>
          <w:rFonts w:ascii="Arial" w:hAnsi="Arial" w:cs="Arial"/>
          <w:sz w:val="24"/>
          <w:szCs w:val="24"/>
        </w:rPr>
        <w:t>advantage.</w:t>
      </w:r>
      <w:r w:rsidR="005E4132" w:rsidRPr="005E4132">
        <w:rPr>
          <w:rFonts w:ascii="Arial" w:hAnsi="Arial" w:cs="Arial"/>
          <w:sz w:val="24"/>
          <w:szCs w:val="24"/>
        </w:rPr>
        <w:t xml:space="preserve">  </w:t>
      </w:r>
      <w:r w:rsidR="00E90557" w:rsidRPr="005E4132">
        <w:rPr>
          <w:rFonts w:ascii="Arial" w:hAnsi="Arial" w:cs="Arial"/>
          <w:sz w:val="24"/>
          <w:szCs w:val="24"/>
        </w:rPr>
        <w:t xml:space="preserve">The green boxes below display these </w:t>
      </w:r>
      <w:r w:rsidR="008274A1" w:rsidRPr="005E4132">
        <w:rPr>
          <w:rFonts w:ascii="Arial" w:hAnsi="Arial" w:cs="Arial"/>
          <w:sz w:val="24"/>
          <w:szCs w:val="24"/>
        </w:rPr>
        <w:t>standard</w:t>
      </w:r>
      <w:r w:rsidR="00E90557" w:rsidRPr="005E4132">
        <w:rPr>
          <w:rFonts w:ascii="Arial" w:hAnsi="Arial" w:cs="Arial"/>
          <w:sz w:val="24"/>
          <w:szCs w:val="24"/>
        </w:rPr>
        <w:t xml:space="preserve"> libraries.</w:t>
      </w:r>
      <w:r w:rsidR="005E4132" w:rsidRPr="005E4132">
        <w:rPr>
          <w:rFonts w:ascii="Arial" w:hAnsi="Arial" w:cs="Arial"/>
          <w:sz w:val="24"/>
          <w:szCs w:val="24"/>
        </w:rPr>
        <w:t xml:space="preserve">  </w:t>
      </w:r>
      <w:r w:rsidR="00E90557" w:rsidRPr="005E4132">
        <w:rPr>
          <w:rFonts w:ascii="Arial" w:hAnsi="Arial" w:cs="Arial"/>
          <w:sz w:val="24"/>
          <w:szCs w:val="24"/>
        </w:rPr>
        <w:t>The blue boxes display instances where different libraries offered capabilities that justified their inclusion</w:t>
      </w:r>
      <w:r w:rsidR="005E4132" w:rsidRPr="005E4132">
        <w:rPr>
          <w:rFonts w:ascii="Arial" w:hAnsi="Arial" w:cs="Arial"/>
          <w:sz w:val="24"/>
          <w:szCs w:val="24"/>
        </w:rPr>
        <w:t xml:space="preserve">.  </w:t>
      </w:r>
      <w:r w:rsidR="00E90557" w:rsidRPr="005E4132">
        <w:rPr>
          <w:rFonts w:ascii="Arial" w:hAnsi="Arial" w:cs="Arial"/>
          <w:sz w:val="24"/>
          <w:szCs w:val="24"/>
        </w:rPr>
        <w:t>With SVMs, the NuSVC() library enabled us to use a dataset above 10,000 observations, a limitation when using SVC()</w:t>
      </w:r>
      <w:r w:rsidR="007470F4" w:rsidRPr="005E4132">
        <w:rPr>
          <w:rFonts w:ascii="Arial" w:hAnsi="Arial" w:cs="Arial"/>
          <w:sz w:val="24"/>
          <w:szCs w:val="24"/>
        </w:rPr>
        <w:t xml:space="preserve"> </w:t>
      </w:r>
      <w:sdt>
        <w:sdtPr>
          <w:rPr>
            <w:rFonts w:ascii="Arial" w:hAnsi="Arial" w:cs="Arial"/>
            <w:sz w:val="24"/>
            <w:szCs w:val="24"/>
          </w:rPr>
          <w:id w:val="-132868631"/>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Sci19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(Developers, 2019)</w:t>
          </w:r>
          <w:r w:rsidR="007470F4" w:rsidRPr="005E4132">
            <w:rPr>
              <w:rFonts w:ascii="Arial" w:hAnsi="Arial" w:cs="Arial"/>
              <w:sz w:val="24"/>
              <w:szCs w:val="24"/>
            </w:rPr>
            <w:fldChar w:fldCharType="end"/>
          </w:r>
        </w:sdtContent>
      </w:sdt>
      <w:r w:rsidR="00E90557" w:rsidRPr="005E4132">
        <w:rPr>
          <w:rFonts w:ascii="Arial" w:hAnsi="Arial" w:cs="Arial"/>
          <w:sz w:val="24"/>
          <w:szCs w:val="24"/>
        </w:rPr>
        <w:t>.</w:t>
      </w:r>
      <w:r w:rsidR="005E4132" w:rsidRPr="005E4132">
        <w:rPr>
          <w:rFonts w:ascii="Arial" w:hAnsi="Arial" w:cs="Arial"/>
          <w:sz w:val="24"/>
          <w:szCs w:val="24"/>
        </w:rPr>
        <w:t xml:space="preserve">  </w:t>
      </w:r>
      <w:r w:rsidR="00E90557" w:rsidRPr="005E4132">
        <w:rPr>
          <w:rFonts w:ascii="Arial" w:hAnsi="Arial" w:cs="Arial"/>
          <w:sz w:val="24"/>
          <w:szCs w:val="24"/>
        </w:rPr>
        <w:t>Concerning Gradient Boosting, our decision to use XGBoost instead of Sci-Kit Learn’s GradientBoostingClassifier() relied primarily on speed.</w:t>
      </w:r>
      <w:r w:rsidR="005E4132" w:rsidRPr="005E4132">
        <w:rPr>
          <w:rFonts w:ascii="Arial" w:hAnsi="Arial" w:cs="Arial"/>
          <w:sz w:val="24"/>
          <w:szCs w:val="24"/>
        </w:rPr>
        <w:t xml:space="preserve">  </w:t>
      </w:r>
      <w:r w:rsidR="00E90557" w:rsidRPr="005E4132">
        <w:rPr>
          <w:rFonts w:ascii="Arial" w:hAnsi="Arial" w:cs="Arial"/>
          <w:sz w:val="24"/>
          <w:szCs w:val="24"/>
        </w:rPr>
        <w:t>Figure 1</w:t>
      </w:r>
      <w:r w:rsidR="00FC4275" w:rsidRPr="005E4132">
        <w:rPr>
          <w:rFonts w:ascii="Arial" w:hAnsi="Arial" w:cs="Arial"/>
          <w:sz w:val="24"/>
          <w:szCs w:val="24"/>
        </w:rPr>
        <w:t>8</w:t>
      </w:r>
      <w:r w:rsidR="00E90557" w:rsidRPr="005E4132">
        <w:rPr>
          <w:rFonts w:ascii="Arial" w:hAnsi="Arial" w:cs="Arial"/>
          <w:sz w:val="24"/>
          <w:szCs w:val="24"/>
        </w:rPr>
        <w:t xml:space="preserve"> </w:t>
      </w:r>
      <w:r w:rsidR="00431664" w:rsidRPr="005E4132">
        <w:rPr>
          <w:rFonts w:ascii="Arial" w:hAnsi="Arial" w:cs="Arial"/>
          <w:sz w:val="24"/>
          <w:szCs w:val="24"/>
        </w:rPr>
        <w:t>compares the training time and accuracy of XGBoost to other Python libraries</w:t>
      </w:r>
      <w:r w:rsidR="005E4132" w:rsidRPr="005E4132">
        <w:rPr>
          <w:rFonts w:ascii="Arial" w:hAnsi="Arial" w:cs="Arial"/>
          <w:sz w:val="24"/>
          <w:szCs w:val="24"/>
        </w:rPr>
        <w:t xml:space="preserve">.  </w:t>
      </w:r>
      <w:r w:rsidR="00431664" w:rsidRPr="005E4132">
        <w:rPr>
          <w:rFonts w:ascii="Arial" w:hAnsi="Arial" w:cs="Arial"/>
          <w:sz w:val="24"/>
          <w:szCs w:val="24"/>
        </w:rPr>
        <w:t xml:space="preserve">While XGBoost and GradientBoostingClassifier() achieve comparable </w:t>
      </w:r>
      <w:r w:rsidR="008274A1" w:rsidRPr="005E4132">
        <w:rPr>
          <w:rFonts w:ascii="Arial" w:hAnsi="Arial" w:cs="Arial"/>
          <w:sz w:val="24"/>
          <w:szCs w:val="24"/>
        </w:rPr>
        <w:t>accuracy scores, XGBoost trains approximately 100 times faster</w:t>
      </w:r>
      <w:r w:rsidR="007470F4" w:rsidRPr="005E4132">
        <w:rPr>
          <w:rFonts w:ascii="Arial" w:hAnsi="Arial" w:cs="Arial"/>
          <w:sz w:val="24"/>
          <w:szCs w:val="24"/>
        </w:rPr>
        <w:t xml:space="preserve"> </w:t>
      </w:r>
      <w:sdt>
        <w:sdtPr>
          <w:rPr>
            <w:rFonts w:ascii="Arial" w:hAnsi="Arial" w:cs="Arial"/>
            <w:sz w:val="24"/>
            <w:szCs w:val="24"/>
          </w:rPr>
          <w:id w:val="654272192"/>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Mor19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(Morde, 2019)</w:t>
          </w:r>
          <w:r w:rsidR="007470F4" w:rsidRPr="005E4132">
            <w:rPr>
              <w:rFonts w:ascii="Arial" w:hAnsi="Arial" w:cs="Arial"/>
              <w:sz w:val="24"/>
              <w:szCs w:val="24"/>
            </w:rPr>
            <w:fldChar w:fldCharType="end"/>
          </w:r>
        </w:sdtContent>
      </w:sdt>
      <w:r w:rsidR="008274A1" w:rsidRPr="005E4132">
        <w:rPr>
          <w:rFonts w:ascii="Arial" w:hAnsi="Arial" w:cs="Arial"/>
          <w:sz w:val="24"/>
          <w:szCs w:val="24"/>
        </w:rPr>
        <w:t xml:space="preserve">. </w:t>
      </w:r>
    </w:p>
    <w:p w14:paraId="49BF9B65" w14:textId="7FC12EDB" w:rsidR="005E4132" w:rsidRDefault="005E4132" w:rsidP="005E4132">
      <w:pPr>
        <w:spacing w:line="480" w:lineRule="auto"/>
        <w:ind w:firstLine="720"/>
        <w:rPr>
          <w:rFonts w:ascii="Arial" w:hAnsi="Arial" w:cs="Arial"/>
          <w:sz w:val="24"/>
          <w:szCs w:val="24"/>
        </w:rPr>
      </w:pPr>
    </w:p>
    <w:tbl>
      <w:tblPr>
        <w:tblStyle w:val="TableGrid"/>
        <w:tblW w:w="0" w:type="auto"/>
        <w:jc w:val="center"/>
        <w:tblLook w:val="04A0" w:firstRow="1" w:lastRow="0" w:firstColumn="1" w:lastColumn="0" w:noHBand="0" w:noVBand="1"/>
      </w:tblPr>
      <w:tblGrid>
        <w:gridCol w:w="3060"/>
        <w:gridCol w:w="5232"/>
      </w:tblGrid>
      <w:tr w:rsidR="00DD06C1" w:rsidRPr="005E4132" w14:paraId="29A9BBAF" w14:textId="77777777" w:rsidTr="005E4132">
        <w:trPr>
          <w:jc w:val="center"/>
        </w:trPr>
        <w:tc>
          <w:tcPr>
            <w:tcW w:w="3060" w:type="dxa"/>
            <w:shd w:val="clear" w:color="auto" w:fill="000000" w:themeFill="text1"/>
          </w:tcPr>
          <w:p w14:paraId="4F1B4E26" w14:textId="1BCD6F6D" w:rsidR="00DD06C1" w:rsidRPr="005E4132" w:rsidRDefault="00DD06C1" w:rsidP="00DD06C1">
            <w:pPr>
              <w:jc w:val="center"/>
              <w:rPr>
                <w:rFonts w:ascii="Arial" w:hAnsi="Arial" w:cs="Arial"/>
                <w:b/>
                <w:bCs/>
                <w:color w:val="FFFFFF" w:themeColor="background1"/>
                <w:sz w:val="24"/>
                <w:szCs w:val="24"/>
              </w:rPr>
            </w:pPr>
            <w:r w:rsidRPr="005E4132">
              <w:rPr>
                <w:rFonts w:ascii="Arial" w:hAnsi="Arial" w:cs="Arial"/>
                <w:b/>
                <w:bCs/>
                <w:color w:val="FFFFFF" w:themeColor="background1"/>
                <w:sz w:val="24"/>
                <w:szCs w:val="24"/>
              </w:rPr>
              <w:lastRenderedPageBreak/>
              <w:t>Classification Method</w:t>
            </w:r>
          </w:p>
        </w:tc>
        <w:tc>
          <w:tcPr>
            <w:tcW w:w="5232" w:type="dxa"/>
            <w:shd w:val="clear" w:color="auto" w:fill="000000" w:themeFill="text1"/>
          </w:tcPr>
          <w:p w14:paraId="6591E922" w14:textId="762AFAD7" w:rsidR="00DD06C1" w:rsidRPr="005E4132" w:rsidRDefault="00DD06C1" w:rsidP="00DD06C1">
            <w:pPr>
              <w:jc w:val="center"/>
              <w:rPr>
                <w:rFonts w:ascii="Arial" w:hAnsi="Arial" w:cs="Arial"/>
                <w:b/>
                <w:bCs/>
                <w:color w:val="FFFFFF" w:themeColor="background1"/>
                <w:sz w:val="24"/>
                <w:szCs w:val="24"/>
              </w:rPr>
            </w:pPr>
            <w:r w:rsidRPr="005E4132">
              <w:rPr>
                <w:rFonts w:ascii="Arial" w:hAnsi="Arial" w:cs="Arial"/>
                <w:b/>
                <w:bCs/>
                <w:color w:val="FFFFFF" w:themeColor="background1"/>
                <w:sz w:val="24"/>
                <w:szCs w:val="24"/>
              </w:rPr>
              <w:t>Algorithm</w:t>
            </w:r>
          </w:p>
        </w:tc>
      </w:tr>
      <w:tr w:rsidR="00DD06C1" w:rsidRPr="005E4132" w14:paraId="542B0A4E" w14:textId="77777777" w:rsidTr="005E4132">
        <w:trPr>
          <w:jc w:val="center"/>
        </w:trPr>
        <w:tc>
          <w:tcPr>
            <w:tcW w:w="3060" w:type="dxa"/>
          </w:tcPr>
          <w:p w14:paraId="6F91E57D" w14:textId="0B3DF0B0"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KNN</w:t>
            </w:r>
          </w:p>
        </w:tc>
        <w:tc>
          <w:tcPr>
            <w:tcW w:w="5232" w:type="dxa"/>
            <w:shd w:val="clear" w:color="auto" w:fill="92D050"/>
          </w:tcPr>
          <w:p w14:paraId="4B1DE019" w14:textId="65476576"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sklearn.neighbors.KNeighborsClassifier()</w:t>
            </w:r>
          </w:p>
        </w:tc>
      </w:tr>
      <w:tr w:rsidR="00DD06C1" w:rsidRPr="005E4132" w14:paraId="45292740" w14:textId="77777777" w:rsidTr="005E4132">
        <w:trPr>
          <w:jc w:val="center"/>
        </w:trPr>
        <w:tc>
          <w:tcPr>
            <w:tcW w:w="3060" w:type="dxa"/>
          </w:tcPr>
          <w:p w14:paraId="12372968" w14:textId="6480CD54"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SVM</w:t>
            </w:r>
          </w:p>
        </w:tc>
        <w:tc>
          <w:tcPr>
            <w:tcW w:w="5232" w:type="dxa"/>
            <w:shd w:val="clear" w:color="auto" w:fill="00B0F0"/>
          </w:tcPr>
          <w:p w14:paraId="693C30CD" w14:textId="49A8FE26"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sklearn.svm.NuSVC()</w:t>
            </w:r>
          </w:p>
        </w:tc>
      </w:tr>
      <w:tr w:rsidR="00DD06C1" w:rsidRPr="005E4132" w14:paraId="3BAF3B21" w14:textId="77777777" w:rsidTr="005E4132">
        <w:trPr>
          <w:jc w:val="center"/>
        </w:trPr>
        <w:tc>
          <w:tcPr>
            <w:tcW w:w="3060" w:type="dxa"/>
          </w:tcPr>
          <w:p w14:paraId="56D3A8FA" w14:textId="3E3E2850" w:rsidR="00DD06C1" w:rsidRPr="005E4132" w:rsidRDefault="00441E67" w:rsidP="00DD06C1">
            <w:pPr>
              <w:jc w:val="center"/>
              <w:rPr>
                <w:rFonts w:ascii="Arial" w:hAnsi="Arial" w:cs="Arial"/>
                <w:b/>
                <w:bCs/>
                <w:sz w:val="24"/>
                <w:szCs w:val="24"/>
              </w:rPr>
            </w:pPr>
            <w:r w:rsidRPr="005E4132">
              <w:rPr>
                <w:rFonts w:ascii="Arial" w:hAnsi="Arial" w:cs="Arial"/>
                <w:b/>
                <w:bCs/>
                <w:sz w:val="24"/>
                <w:szCs w:val="24"/>
              </w:rPr>
              <w:t>Bagging</w:t>
            </w:r>
          </w:p>
        </w:tc>
        <w:tc>
          <w:tcPr>
            <w:tcW w:w="5232" w:type="dxa"/>
            <w:shd w:val="clear" w:color="auto" w:fill="92D050"/>
          </w:tcPr>
          <w:p w14:paraId="110659C9" w14:textId="553DFBB6"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sklearn.cross_validation.Bootstrap()</w:t>
            </w:r>
          </w:p>
        </w:tc>
      </w:tr>
      <w:tr w:rsidR="00DD06C1" w:rsidRPr="005E4132" w14:paraId="393B4E35" w14:textId="77777777" w:rsidTr="005E4132">
        <w:trPr>
          <w:jc w:val="center"/>
        </w:trPr>
        <w:tc>
          <w:tcPr>
            <w:tcW w:w="3060" w:type="dxa"/>
          </w:tcPr>
          <w:p w14:paraId="4C7C22ED" w14:textId="63083649"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Gradient Boosting</w:t>
            </w:r>
          </w:p>
        </w:tc>
        <w:tc>
          <w:tcPr>
            <w:tcW w:w="5232" w:type="dxa"/>
            <w:shd w:val="clear" w:color="auto" w:fill="00B0F0"/>
          </w:tcPr>
          <w:p w14:paraId="5154B1F1" w14:textId="4827C078"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Xgboost()</w:t>
            </w:r>
          </w:p>
        </w:tc>
      </w:tr>
      <w:tr w:rsidR="00DD06C1" w:rsidRPr="005E4132" w14:paraId="003CBC1F" w14:textId="77777777" w:rsidTr="005E4132">
        <w:trPr>
          <w:jc w:val="center"/>
        </w:trPr>
        <w:tc>
          <w:tcPr>
            <w:tcW w:w="3060" w:type="dxa"/>
          </w:tcPr>
          <w:p w14:paraId="3334110F" w14:textId="7670B251"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Random Forest</w:t>
            </w:r>
          </w:p>
        </w:tc>
        <w:tc>
          <w:tcPr>
            <w:tcW w:w="5232" w:type="dxa"/>
            <w:shd w:val="clear" w:color="auto" w:fill="92D050"/>
          </w:tcPr>
          <w:p w14:paraId="6F7F4310" w14:textId="5E6AB493"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sklearn.ensemble.RandomForestClassifier()</w:t>
            </w:r>
          </w:p>
        </w:tc>
      </w:tr>
      <w:tr w:rsidR="00DD06C1" w:rsidRPr="005E4132" w14:paraId="0C06C287" w14:textId="77777777" w:rsidTr="005E4132">
        <w:trPr>
          <w:jc w:val="center"/>
        </w:trPr>
        <w:tc>
          <w:tcPr>
            <w:tcW w:w="3060" w:type="dxa"/>
          </w:tcPr>
          <w:p w14:paraId="350995C1" w14:textId="51FD9A4D"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K-Means Clustering</w:t>
            </w:r>
          </w:p>
        </w:tc>
        <w:tc>
          <w:tcPr>
            <w:tcW w:w="5232" w:type="dxa"/>
            <w:shd w:val="clear" w:color="auto" w:fill="92D050"/>
          </w:tcPr>
          <w:p w14:paraId="4BC2D233" w14:textId="73625A5A"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sklearn.cluster.kmeans()</w:t>
            </w:r>
          </w:p>
        </w:tc>
      </w:tr>
      <w:tr w:rsidR="00DD06C1" w:rsidRPr="005E4132" w14:paraId="6B1225B1" w14:textId="77777777" w:rsidTr="005E4132">
        <w:trPr>
          <w:jc w:val="center"/>
        </w:trPr>
        <w:tc>
          <w:tcPr>
            <w:tcW w:w="3060" w:type="dxa"/>
          </w:tcPr>
          <w:p w14:paraId="7A6159E8" w14:textId="7399AB92"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Hierarchical Clustering</w:t>
            </w:r>
          </w:p>
        </w:tc>
        <w:tc>
          <w:tcPr>
            <w:tcW w:w="5232" w:type="dxa"/>
            <w:shd w:val="clear" w:color="auto" w:fill="92D050"/>
          </w:tcPr>
          <w:p w14:paraId="03C30136" w14:textId="1B6B0317"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sklearn.cluster.AgglomerativeClustering()</w:t>
            </w:r>
          </w:p>
        </w:tc>
      </w:tr>
      <w:tr w:rsidR="00DD06C1" w:rsidRPr="005E4132" w14:paraId="71F5CC8A" w14:textId="77777777" w:rsidTr="005E4132">
        <w:trPr>
          <w:jc w:val="center"/>
        </w:trPr>
        <w:tc>
          <w:tcPr>
            <w:tcW w:w="3060" w:type="dxa"/>
          </w:tcPr>
          <w:p w14:paraId="6A46477C" w14:textId="54F5B07D"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DBSCAN</w:t>
            </w:r>
          </w:p>
        </w:tc>
        <w:tc>
          <w:tcPr>
            <w:tcW w:w="5232" w:type="dxa"/>
            <w:shd w:val="clear" w:color="auto" w:fill="92D050"/>
          </w:tcPr>
          <w:p w14:paraId="25315E27" w14:textId="527CC4E4"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sklearn.cluster.DBSCAN()</w:t>
            </w:r>
          </w:p>
        </w:tc>
      </w:tr>
      <w:tr w:rsidR="00DD06C1" w:rsidRPr="005E4132" w14:paraId="49C8F490" w14:textId="77777777" w:rsidTr="005E4132">
        <w:trPr>
          <w:jc w:val="center"/>
        </w:trPr>
        <w:tc>
          <w:tcPr>
            <w:tcW w:w="3060" w:type="dxa"/>
          </w:tcPr>
          <w:p w14:paraId="7DB4CA2F" w14:textId="2B2F36C0"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Gini Decision Tree</w:t>
            </w:r>
          </w:p>
        </w:tc>
        <w:tc>
          <w:tcPr>
            <w:tcW w:w="5232" w:type="dxa"/>
            <w:shd w:val="clear" w:color="auto" w:fill="92D050"/>
          </w:tcPr>
          <w:p w14:paraId="1BBD5740" w14:textId="452A2E0C"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sklearn.tree.DecisionTreeClassifier()</w:t>
            </w:r>
          </w:p>
        </w:tc>
      </w:tr>
      <w:tr w:rsidR="00DD06C1" w:rsidRPr="005E4132" w14:paraId="57E71061" w14:textId="77777777" w:rsidTr="005E4132">
        <w:trPr>
          <w:jc w:val="center"/>
        </w:trPr>
        <w:tc>
          <w:tcPr>
            <w:tcW w:w="3060" w:type="dxa"/>
          </w:tcPr>
          <w:p w14:paraId="3D5B08A3" w14:textId="6F5F4F9B"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Naïve Bayes</w:t>
            </w:r>
          </w:p>
        </w:tc>
        <w:tc>
          <w:tcPr>
            <w:tcW w:w="5232" w:type="dxa"/>
            <w:shd w:val="clear" w:color="auto" w:fill="92D050"/>
          </w:tcPr>
          <w:p w14:paraId="68672443" w14:textId="2532C363" w:rsidR="00DD06C1" w:rsidRPr="005E4132" w:rsidRDefault="00581729" w:rsidP="00DD06C1">
            <w:pPr>
              <w:jc w:val="center"/>
              <w:rPr>
                <w:rFonts w:ascii="Arial" w:hAnsi="Arial" w:cs="Arial"/>
                <w:b/>
                <w:bCs/>
                <w:sz w:val="24"/>
                <w:szCs w:val="24"/>
              </w:rPr>
            </w:pPr>
            <w:r w:rsidRPr="005E4132">
              <w:rPr>
                <w:rFonts w:ascii="Arial" w:hAnsi="Arial" w:cs="Arial"/>
                <w:b/>
                <w:bCs/>
                <w:sz w:val="24"/>
                <w:szCs w:val="24"/>
              </w:rPr>
              <w:t>sklearn.naive_bayes.GaussianNB()</w:t>
            </w:r>
          </w:p>
        </w:tc>
      </w:tr>
    </w:tbl>
    <w:p w14:paraId="1037C650" w14:textId="45BB80C8" w:rsidR="00DD06C1" w:rsidRPr="005E4132" w:rsidRDefault="00DD06C1" w:rsidP="00DD06C1">
      <w:pPr>
        <w:jc w:val="center"/>
        <w:rPr>
          <w:rFonts w:ascii="Arial" w:hAnsi="Arial" w:cs="Arial"/>
          <w:b/>
          <w:bCs/>
          <w:sz w:val="24"/>
          <w:szCs w:val="24"/>
        </w:rPr>
      </w:pPr>
      <w:r w:rsidRPr="005E4132">
        <w:rPr>
          <w:rFonts w:ascii="Arial" w:hAnsi="Arial" w:cs="Arial"/>
          <w:b/>
          <w:bCs/>
          <w:sz w:val="24"/>
          <w:szCs w:val="24"/>
        </w:rPr>
        <w:t>Figure 1</w:t>
      </w:r>
      <w:r w:rsidR="00FC4275" w:rsidRPr="005E4132">
        <w:rPr>
          <w:rFonts w:ascii="Arial" w:hAnsi="Arial" w:cs="Arial"/>
          <w:b/>
          <w:bCs/>
          <w:sz w:val="24"/>
          <w:szCs w:val="24"/>
        </w:rPr>
        <w:t>7</w:t>
      </w:r>
      <w:r w:rsidRPr="005E4132">
        <w:rPr>
          <w:rFonts w:ascii="Arial" w:hAnsi="Arial" w:cs="Arial"/>
          <w:b/>
          <w:bCs/>
          <w:sz w:val="24"/>
          <w:szCs w:val="24"/>
        </w:rPr>
        <w:t>: Employed Python Libraries</w:t>
      </w:r>
    </w:p>
    <w:p w14:paraId="4345825F" w14:textId="77777777" w:rsidR="00DD06C1" w:rsidRDefault="00DD06C1" w:rsidP="00DD06C1">
      <w:pPr>
        <w:jc w:val="center"/>
      </w:pPr>
    </w:p>
    <w:p w14:paraId="3923A98F" w14:textId="12779AF5" w:rsidR="00DD06C1" w:rsidRDefault="00DD06C1" w:rsidP="00DD06C1">
      <w:pPr>
        <w:jc w:val="center"/>
      </w:pPr>
      <w:r w:rsidRPr="00DD06C1">
        <w:rPr>
          <w:noProof/>
        </w:rPr>
        <w:drawing>
          <wp:inline distT="0" distB="0" distL="0" distR="0" wp14:anchorId="707C8DC9" wp14:editId="118E12E5">
            <wp:extent cx="5076825" cy="2812865"/>
            <wp:effectExtent l="76200" t="76200" r="123825" b="140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9981" cy="2820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080D23" w14:textId="0191CF53" w:rsidR="00DD06C1" w:rsidRPr="00512167" w:rsidRDefault="00DD06C1" w:rsidP="00581729">
      <w:pPr>
        <w:jc w:val="center"/>
        <w:rPr>
          <w:rFonts w:ascii="Arial" w:hAnsi="Arial" w:cs="Arial"/>
          <w:b/>
          <w:bCs/>
          <w:sz w:val="24"/>
          <w:szCs w:val="24"/>
        </w:rPr>
      </w:pPr>
      <w:r w:rsidRPr="00512167">
        <w:rPr>
          <w:rFonts w:ascii="Arial" w:hAnsi="Arial" w:cs="Arial"/>
          <w:b/>
          <w:bCs/>
          <w:sz w:val="24"/>
          <w:szCs w:val="24"/>
        </w:rPr>
        <w:t>Figure 1</w:t>
      </w:r>
      <w:r w:rsidR="00FC4275">
        <w:rPr>
          <w:rFonts w:ascii="Arial" w:hAnsi="Arial" w:cs="Arial"/>
          <w:b/>
          <w:bCs/>
          <w:sz w:val="24"/>
          <w:szCs w:val="24"/>
        </w:rPr>
        <w:t>8</w:t>
      </w:r>
      <w:r w:rsidRPr="00512167">
        <w:rPr>
          <w:rFonts w:ascii="Arial" w:hAnsi="Arial" w:cs="Arial"/>
          <w:b/>
          <w:bCs/>
          <w:sz w:val="24"/>
          <w:szCs w:val="24"/>
        </w:rPr>
        <w:t xml:space="preserve">: </w:t>
      </w:r>
      <w:r w:rsidR="00581729" w:rsidRPr="00512167">
        <w:rPr>
          <w:rFonts w:ascii="Arial" w:hAnsi="Arial" w:cs="Arial"/>
          <w:b/>
          <w:bCs/>
          <w:sz w:val="24"/>
          <w:szCs w:val="24"/>
        </w:rPr>
        <w:t>XGBoost Training Time vs Other Algorithms</w:t>
      </w:r>
    </w:p>
    <w:p w14:paraId="5F2A9128" w14:textId="53D8BE7A" w:rsidR="00FB5B4C" w:rsidRPr="005E4132" w:rsidRDefault="00512167" w:rsidP="005E4132">
      <w:pPr>
        <w:spacing w:after="0" w:line="480" w:lineRule="auto"/>
        <w:ind w:firstLine="720"/>
        <w:contextualSpacing/>
        <w:rPr>
          <w:rFonts w:ascii="Arial" w:eastAsia="Times New Roman" w:hAnsi="Arial" w:cs="Arial"/>
          <w:sz w:val="24"/>
          <w:szCs w:val="24"/>
        </w:rPr>
      </w:pPr>
      <w:r w:rsidRPr="005E4132">
        <w:rPr>
          <w:rFonts w:ascii="Arial" w:eastAsia="Times New Roman" w:hAnsi="Arial" w:cs="Arial"/>
          <w:sz w:val="24"/>
          <w:szCs w:val="24"/>
        </w:rPr>
        <w:t xml:space="preserve">The results of </w:t>
      </w:r>
      <w:r w:rsidR="000200D9" w:rsidRPr="005E4132">
        <w:rPr>
          <w:rFonts w:ascii="Arial" w:eastAsia="Times New Roman" w:hAnsi="Arial" w:cs="Arial"/>
          <w:sz w:val="24"/>
          <w:szCs w:val="24"/>
        </w:rPr>
        <w:t>our investigation reflect in Figure 1</w:t>
      </w:r>
      <w:r w:rsidR="00FC4275" w:rsidRPr="005E4132">
        <w:rPr>
          <w:rFonts w:ascii="Arial" w:eastAsia="Times New Roman" w:hAnsi="Arial" w:cs="Arial"/>
          <w:sz w:val="24"/>
          <w:szCs w:val="24"/>
        </w:rPr>
        <w:t>9</w:t>
      </w:r>
      <w:r w:rsidR="000200D9" w:rsidRPr="005E4132">
        <w:rPr>
          <w:rFonts w:ascii="Arial" w:eastAsia="Times New Roman" w:hAnsi="Arial" w:cs="Arial"/>
          <w:sz w:val="24"/>
          <w:szCs w:val="24"/>
        </w:rPr>
        <w:t>.</w:t>
      </w:r>
      <w:r w:rsidR="005E4132">
        <w:rPr>
          <w:rFonts w:ascii="Arial" w:eastAsia="Times New Roman" w:hAnsi="Arial" w:cs="Arial"/>
          <w:sz w:val="24"/>
          <w:szCs w:val="24"/>
        </w:rPr>
        <w:t xml:space="preserve">  </w:t>
      </w:r>
      <w:r w:rsidR="000200D9" w:rsidRPr="005E4132">
        <w:rPr>
          <w:rFonts w:ascii="Arial" w:eastAsia="Times New Roman" w:hAnsi="Arial" w:cs="Arial"/>
          <w:sz w:val="24"/>
          <w:szCs w:val="24"/>
        </w:rPr>
        <w:t xml:space="preserve">Random Forest proved to be the most effective algorithm at classifying all </w:t>
      </w:r>
      <w:r w:rsidR="00441E67" w:rsidRPr="005E4132">
        <w:rPr>
          <w:rFonts w:ascii="Arial" w:eastAsia="Times New Roman" w:hAnsi="Arial" w:cs="Arial"/>
          <w:sz w:val="24"/>
          <w:szCs w:val="24"/>
        </w:rPr>
        <w:t>variables.</w:t>
      </w:r>
      <w:r w:rsidR="005E4132">
        <w:rPr>
          <w:rFonts w:ascii="Arial" w:eastAsia="Times New Roman" w:hAnsi="Arial" w:cs="Arial"/>
          <w:sz w:val="24"/>
          <w:szCs w:val="24"/>
        </w:rPr>
        <w:t xml:space="preserve">  </w:t>
      </w:r>
      <w:r w:rsidR="00441E67" w:rsidRPr="005E4132">
        <w:rPr>
          <w:rFonts w:ascii="Arial" w:eastAsia="Times New Roman" w:hAnsi="Arial" w:cs="Arial"/>
          <w:sz w:val="24"/>
          <w:szCs w:val="24"/>
        </w:rPr>
        <w:t>Two other ensemble algorithms, Gradient Boosting and Bagging, also achieve</w:t>
      </w:r>
      <w:r w:rsidR="00776EB0">
        <w:rPr>
          <w:rFonts w:ascii="Arial" w:eastAsia="Times New Roman" w:hAnsi="Arial" w:cs="Arial"/>
          <w:sz w:val="24"/>
          <w:szCs w:val="24"/>
        </w:rPr>
        <w:t>d</w:t>
      </w:r>
      <w:r w:rsidR="00441E67" w:rsidRPr="005E4132">
        <w:rPr>
          <w:rFonts w:ascii="Arial" w:eastAsia="Times New Roman" w:hAnsi="Arial" w:cs="Arial"/>
          <w:sz w:val="24"/>
          <w:szCs w:val="24"/>
        </w:rPr>
        <w:t xml:space="preserve"> above 99% accuracy along with the Gini Decision Tree.</w:t>
      </w:r>
      <w:r w:rsidR="005E4132">
        <w:rPr>
          <w:rFonts w:ascii="Arial" w:eastAsia="Times New Roman" w:hAnsi="Arial" w:cs="Arial"/>
          <w:sz w:val="24"/>
          <w:szCs w:val="24"/>
        </w:rPr>
        <w:t xml:space="preserve">  </w:t>
      </w:r>
      <w:r w:rsidR="00441E67" w:rsidRPr="005E4132">
        <w:rPr>
          <w:rFonts w:ascii="Arial" w:eastAsia="Times New Roman" w:hAnsi="Arial" w:cs="Arial"/>
          <w:sz w:val="24"/>
          <w:szCs w:val="24"/>
        </w:rPr>
        <w:t xml:space="preserve">Complimenting these </w:t>
      </w:r>
      <w:r w:rsidR="00FB5B4C" w:rsidRPr="005E4132">
        <w:rPr>
          <w:rFonts w:ascii="Arial" w:eastAsia="Times New Roman" w:hAnsi="Arial" w:cs="Arial"/>
          <w:sz w:val="24"/>
          <w:szCs w:val="24"/>
        </w:rPr>
        <w:t>high marks are the SVM and KNN instance-based algorithms, which both almost achieve</w:t>
      </w:r>
      <w:r w:rsidR="00776EB0">
        <w:rPr>
          <w:rFonts w:ascii="Arial" w:eastAsia="Times New Roman" w:hAnsi="Arial" w:cs="Arial"/>
          <w:sz w:val="24"/>
          <w:szCs w:val="24"/>
        </w:rPr>
        <w:t>d</w:t>
      </w:r>
      <w:r w:rsidR="00FB5B4C" w:rsidRPr="005E4132">
        <w:rPr>
          <w:rFonts w:ascii="Arial" w:eastAsia="Times New Roman" w:hAnsi="Arial" w:cs="Arial"/>
          <w:sz w:val="24"/>
          <w:szCs w:val="24"/>
        </w:rPr>
        <w:t xml:space="preserve"> a 97% accuracy score.</w:t>
      </w:r>
      <w:r w:rsidR="005E4132">
        <w:rPr>
          <w:rFonts w:ascii="Arial" w:eastAsia="Times New Roman" w:hAnsi="Arial" w:cs="Arial"/>
          <w:sz w:val="24"/>
          <w:szCs w:val="24"/>
        </w:rPr>
        <w:t xml:space="preserve">  </w:t>
      </w:r>
      <w:r w:rsidR="00FB5B4C" w:rsidRPr="005E4132">
        <w:rPr>
          <w:rFonts w:ascii="Arial" w:eastAsia="Times New Roman" w:hAnsi="Arial" w:cs="Arial"/>
          <w:sz w:val="24"/>
          <w:szCs w:val="24"/>
        </w:rPr>
        <w:t xml:space="preserve">Performing poorly in this category </w:t>
      </w:r>
      <w:r w:rsidR="00776EB0">
        <w:rPr>
          <w:rFonts w:ascii="Arial" w:eastAsia="Times New Roman" w:hAnsi="Arial" w:cs="Arial"/>
          <w:sz w:val="24"/>
          <w:szCs w:val="24"/>
        </w:rPr>
        <w:t>were</w:t>
      </w:r>
      <w:r w:rsidR="00FB5B4C" w:rsidRPr="005E4132">
        <w:rPr>
          <w:rFonts w:ascii="Arial" w:eastAsia="Times New Roman" w:hAnsi="Arial" w:cs="Arial"/>
          <w:sz w:val="24"/>
          <w:szCs w:val="24"/>
        </w:rPr>
        <w:t xml:space="preserve"> Naïve Bayes and the clustering algorithms.  </w:t>
      </w:r>
    </w:p>
    <w:p w14:paraId="77E92AEA" w14:textId="6BAEAF58" w:rsidR="00FB5B4C" w:rsidRDefault="00FB5B4C" w:rsidP="005E4132">
      <w:pPr>
        <w:spacing w:after="0" w:line="480" w:lineRule="auto"/>
        <w:ind w:firstLine="720"/>
        <w:contextualSpacing/>
        <w:rPr>
          <w:rFonts w:ascii="Arial" w:eastAsia="Times New Roman" w:hAnsi="Arial" w:cs="Arial"/>
          <w:sz w:val="24"/>
          <w:szCs w:val="24"/>
        </w:rPr>
      </w:pPr>
      <w:r w:rsidRPr="005E4132">
        <w:rPr>
          <w:rFonts w:ascii="Arial" w:eastAsia="Times New Roman" w:hAnsi="Arial" w:cs="Arial"/>
          <w:sz w:val="24"/>
          <w:szCs w:val="24"/>
        </w:rPr>
        <w:lastRenderedPageBreak/>
        <w:t xml:space="preserve">A more nuanced picture is painted looking at the accuracy scores when the source city and source country variables </w:t>
      </w:r>
      <w:r w:rsidR="00776EB0">
        <w:rPr>
          <w:rFonts w:ascii="Arial" w:eastAsia="Times New Roman" w:hAnsi="Arial" w:cs="Arial"/>
          <w:sz w:val="24"/>
          <w:szCs w:val="24"/>
        </w:rPr>
        <w:t>were</w:t>
      </w:r>
      <w:r w:rsidRPr="005E4132">
        <w:rPr>
          <w:rFonts w:ascii="Arial" w:eastAsia="Times New Roman" w:hAnsi="Arial" w:cs="Arial"/>
          <w:sz w:val="24"/>
          <w:szCs w:val="24"/>
        </w:rPr>
        <w:t xml:space="preserve"> removed.</w:t>
      </w:r>
      <w:r w:rsidR="005E4132">
        <w:rPr>
          <w:rFonts w:ascii="Arial" w:eastAsia="Times New Roman" w:hAnsi="Arial" w:cs="Arial"/>
          <w:sz w:val="24"/>
          <w:szCs w:val="24"/>
        </w:rPr>
        <w:t xml:space="preserve"> </w:t>
      </w:r>
      <w:r w:rsidR="001A48EE">
        <w:rPr>
          <w:rFonts w:ascii="Arial" w:eastAsia="Times New Roman" w:hAnsi="Arial" w:cs="Arial"/>
          <w:sz w:val="24"/>
          <w:szCs w:val="24"/>
        </w:rPr>
        <w:t xml:space="preserve"> The </w:t>
      </w:r>
      <w:r w:rsidR="001A48EE" w:rsidRPr="001A48EE">
        <w:rPr>
          <w:rFonts w:ascii="Arial" w:eastAsia="Times New Roman" w:hAnsi="Arial" w:cs="Arial"/>
          <w:sz w:val="24"/>
          <w:szCs w:val="24"/>
        </w:rPr>
        <w:t>Gini Decision Tree</w:t>
      </w:r>
      <w:r w:rsidR="005E4132">
        <w:rPr>
          <w:rFonts w:ascii="Arial" w:eastAsia="Times New Roman" w:hAnsi="Arial" w:cs="Arial"/>
          <w:sz w:val="24"/>
          <w:szCs w:val="24"/>
        </w:rPr>
        <w:t xml:space="preserve"> </w:t>
      </w:r>
      <w:r w:rsidRPr="005E4132">
        <w:rPr>
          <w:rFonts w:ascii="Arial" w:eastAsia="Times New Roman" w:hAnsi="Arial" w:cs="Arial"/>
          <w:sz w:val="24"/>
          <w:szCs w:val="24"/>
        </w:rPr>
        <w:t>achieves the highest accuracy score of 92.</w:t>
      </w:r>
      <w:r w:rsidR="001A48EE">
        <w:rPr>
          <w:rFonts w:ascii="Arial" w:eastAsia="Times New Roman" w:hAnsi="Arial" w:cs="Arial"/>
          <w:sz w:val="24"/>
          <w:szCs w:val="24"/>
        </w:rPr>
        <w:t>1</w:t>
      </w:r>
      <w:r w:rsidRPr="005E4132">
        <w:rPr>
          <w:rFonts w:ascii="Arial" w:eastAsia="Times New Roman" w:hAnsi="Arial" w:cs="Arial"/>
          <w:sz w:val="24"/>
          <w:szCs w:val="24"/>
        </w:rPr>
        <w:t xml:space="preserve">% followed closely by </w:t>
      </w:r>
      <w:r w:rsidR="001A48EE" w:rsidRPr="001A48EE">
        <w:rPr>
          <w:rFonts w:ascii="Arial" w:eastAsia="Times New Roman" w:hAnsi="Arial" w:cs="Arial"/>
          <w:sz w:val="24"/>
          <w:szCs w:val="24"/>
        </w:rPr>
        <w:t>Bagging</w:t>
      </w:r>
      <w:r w:rsidRPr="005E4132">
        <w:rPr>
          <w:rFonts w:ascii="Arial" w:eastAsia="Times New Roman" w:hAnsi="Arial" w:cs="Arial"/>
          <w:sz w:val="24"/>
          <w:szCs w:val="24"/>
        </w:rPr>
        <w:t>.</w:t>
      </w:r>
      <w:r w:rsidR="005E4132">
        <w:rPr>
          <w:rFonts w:ascii="Arial" w:eastAsia="Times New Roman" w:hAnsi="Arial" w:cs="Arial"/>
          <w:sz w:val="24"/>
          <w:szCs w:val="24"/>
        </w:rPr>
        <w:t xml:space="preserve">  </w:t>
      </w:r>
      <w:r w:rsidR="001A48EE">
        <w:rPr>
          <w:rFonts w:ascii="Arial" w:eastAsia="Times New Roman" w:hAnsi="Arial" w:cs="Arial"/>
          <w:sz w:val="24"/>
          <w:szCs w:val="24"/>
        </w:rPr>
        <w:t>Gradient Boosting</w:t>
      </w:r>
      <w:r w:rsidRPr="005E4132">
        <w:rPr>
          <w:rFonts w:ascii="Arial" w:eastAsia="Times New Roman" w:hAnsi="Arial" w:cs="Arial"/>
          <w:sz w:val="24"/>
          <w:szCs w:val="24"/>
        </w:rPr>
        <w:t xml:space="preserve"> follows with an 86.86% accuracy score trailed by Random Forest, KNN</w:t>
      </w:r>
      <w:r w:rsidR="001A48EE">
        <w:rPr>
          <w:rFonts w:ascii="Arial" w:eastAsia="Times New Roman" w:hAnsi="Arial" w:cs="Arial"/>
          <w:sz w:val="24"/>
          <w:szCs w:val="24"/>
        </w:rPr>
        <w:t>, and SVM</w:t>
      </w:r>
      <w:bookmarkStart w:id="0" w:name="_GoBack"/>
      <w:bookmarkEnd w:id="0"/>
      <w:r w:rsidRPr="005E4132">
        <w:rPr>
          <w:rFonts w:ascii="Arial" w:eastAsia="Times New Roman" w:hAnsi="Arial" w:cs="Arial"/>
          <w:sz w:val="24"/>
          <w:szCs w:val="24"/>
        </w:rPr>
        <w:t>.</w:t>
      </w:r>
      <w:r w:rsidR="005E4132">
        <w:rPr>
          <w:rFonts w:ascii="Arial" w:eastAsia="Times New Roman" w:hAnsi="Arial" w:cs="Arial"/>
          <w:sz w:val="24"/>
          <w:szCs w:val="24"/>
        </w:rPr>
        <w:t xml:space="preserve">  </w:t>
      </w:r>
      <w:r w:rsidRPr="005E4132">
        <w:rPr>
          <w:rFonts w:ascii="Arial" w:eastAsia="Times New Roman" w:hAnsi="Arial" w:cs="Arial"/>
          <w:sz w:val="24"/>
          <w:szCs w:val="24"/>
        </w:rPr>
        <w:t>The clustering algorithms and Naïve Bayes again perform</w:t>
      </w:r>
      <w:r w:rsidR="00776EB0">
        <w:rPr>
          <w:rFonts w:ascii="Arial" w:eastAsia="Times New Roman" w:hAnsi="Arial" w:cs="Arial"/>
          <w:sz w:val="24"/>
          <w:szCs w:val="24"/>
        </w:rPr>
        <w:t>ed</w:t>
      </w:r>
      <w:r w:rsidRPr="005E4132">
        <w:rPr>
          <w:rFonts w:ascii="Arial" w:eastAsia="Times New Roman" w:hAnsi="Arial" w:cs="Arial"/>
          <w:sz w:val="24"/>
          <w:szCs w:val="24"/>
        </w:rPr>
        <w:t xml:space="preserve"> poorly on the dataset, although one anomaly with these results occurs when compared to the original results. The algorithms that perform</w:t>
      </w:r>
      <w:r w:rsidR="00776EB0">
        <w:rPr>
          <w:rFonts w:ascii="Arial" w:eastAsia="Times New Roman" w:hAnsi="Arial" w:cs="Arial"/>
          <w:sz w:val="24"/>
          <w:szCs w:val="24"/>
        </w:rPr>
        <w:t>ed</w:t>
      </w:r>
      <w:r w:rsidRPr="005E4132">
        <w:rPr>
          <w:rFonts w:ascii="Arial" w:eastAsia="Times New Roman" w:hAnsi="Arial" w:cs="Arial"/>
          <w:sz w:val="24"/>
          <w:szCs w:val="24"/>
        </w:rPr>
        <w:t xml:space="preserve"> well when all variables </w:t>
      </w:r>
      <w:r w:rsidR="00776EB0">
        <w:rPr>
          <w:rFonts w:ascii="Arial" w:eastAsia="Times New Roman" w:hAnsi="Arial" w:cs="Arial"/>
          <w:sz w:val="24"/>
          <w:szCs w:val="24"/>
        </w:rPr>
        <w:t>were</w:t>
      </w:r>
      <w:r w:rsidRPr="005E4132">
        <w:rPr>
          <w:rFonts w:ascii="Arial" w:eastAsia="Times New Roman" w:hAnsi="Arial" w:cs="Arial"/>
          <w:sz w:val="24"/>
          <w:szCs w:val="24"/>
        </w:rPr>
        <w:t xml:space="preserve"> included still perform</w:t>
      </w:r>
      <w:r w:rsidR="00776EB0">
        <w:rPr>
          <w:rFonts w:ascii="Arial" w:eastAsia="Times New Roman" w:hAnsi="Arial" w:cs="Arial"/>
          <w:sz w:val="24"/>
          <w:szCs w:val="24"/>
        </w:rPr>
        <w:t>ed</w:t>
      </w:r>
      <w:r w:rsidRPr="005E4132">
        <w:rPr>
          <w:rFonts w:ascii="Arial" w:eastAsia="Times New Roman" w:hAnsi="Arial" w:cs="Arial"/>
          <w:sz w:val="24"/>
          <w:szCs w:val="24"/>
        </w:rPr>
        <w:t xml:space="preserve"> well when the source city and source county variables </w:t>
      </w:r>
      <w:r w:rsidR="00776EB0">
        <w:rPr>
          <w:rFonts w:ascii="Arial" w:eastAsia="Times New Roman" w:hAnsi="Arial" w:cs="Arial"/>
          <w:sz w:val="24"/>
          <w:szCs w:val="24"/>
        </w:rPr>
        <w:t>were</w:t>
      </w:r>
      <w:r w:rsidRPr="005E4132">
        <w:rPr>
          <w:rFonts w:ascii="Arial" w:eastAsia="Times New Roman" w:hAnsi="Arial" w:cs="Arial"/>
          <w:sz w:val="24"/>
          <w:szCs w:val="24"/>
        </w:rPr>
        <w:t xml:space="preserve"> removed.</w:t>
      </w:r>
      <w:r w:rsidR="005E4132">
        <w:rPr>
          <w:rFonts w:ascii="Arial" w:eastAsia="Times New Roman" w:hAnsi="Arial" w:cs="Arial"/>
          <w:sz w:val="24"/>
          <w:szCs w:val="24"/>
        </w:rPr>
        <w:t xml:space="preserve">  </w:t>
      </w:r>
      <w:r w:rsidRPr="005E4132">
        <w:rPr>
          <w:rFonts w:ascii="Arial" w:eastAsia="Times New Roman" w:hAnsi="Arial" w:cs="Arial"/>
          <w:sz w:val="24"/>
          <w:szCs w:val="24"/>
        </w:rPr>
        <w:t>However, these models experience a 7% to 1</w:t>
      </w:r>
      <w:r w:rsidR="0069579C">
        <w:rPr>
          <w:rFonts w:ascii="Arial" w:eastAsia="Times New Roman" w:hAnsi="Arial" w:cs="Arial"/>
          <w:sz w:val="24"/>
          <w:szCs w:val="24"/>
        </w:rPr>
        <w:t>8</w:t>
      </w:r>
      <w:r w:rsidRPr="005E4132">
        <w:rPr>
          <w:rFonts w:ascii="Arial" w:eastAsia="Times New Roman" w:hAnsi="Arial" w:cs="Arial"/>
          <w:sz w:val="24"/>
          <w:szCs w:val="24"/>
        </w:rPr>
        <w:t>% drop in their accuracy without the source city and source county variables.</w:t>
      </w:r>
      <w:r w:rsidR="005E4132">
        <w:rPr>
          <w:rFonts w:ascii="Arial" w:eastAsia="Times New Roman" w:hAnsi="Arial" w:cs="Arial"/>
          <w:sz w:val="24"/>
          <w:szCs w:val="24"/>
        </w:rPr>
        <w:t xml:space="preserve">  </w:t>
      </w:r>
      <w:r w:rsidRPr="005E4132">
        <w:rPr>
          <w:rFonts w:ascii="Arial" w:eastAsia="Times New Roman" w:hAnsi="Arial" w:cs="Arial"/>
          <w:sz w:val="24"/>
          <w:szCs w:val="24"/>
        </w:rPr>
        <w:t xml:space="preserve">Algorithms that performed poorly with both datasets witnessed comparable results. </w:t>
      </w:r>
    </w:p>
    <w:tbl>
      <w:tblPr>
        <w:tblpPr w:leftFromText="180" w:rightFromText="180" w:vertAnchor="text" w:horzAnchor="margin" w:tblpY="-70"/>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6"/>
        <w:gridCol w:w="1606"/>
        <w:gridCol w:w="1833"/>
        <w:gridCol w:w="2115"/>
        <w:gridCol w:w="1754"/>
      </w:tblGrid>
      <w:tr w:rsidR="00B04DBF" w:rsidRPr="00512167" w14:paraId="37AC0A57" w14:textId="77777777" w:rsidTr="00B04DBF">
        <w:trPr>
          <w:trHeight w:val="50"/>
        </w:trPr>
        <w:tc>
          <w:tcPr>
            <w:tcW w:w="2036" w:type="dxa"/>
            <w:vMerge w:val="restart"/>
            <w:tcBorders>
              <w:top w:val="single" w:sz="6" w:space="0" w:color="auto"/>
              <w:left w:val="single" w:sz="6" w:space="0" w:color="auto"/>
              <w:right w:val="single" w:sz="6" w:space="0" w:color="auto"/>
            </w:tcBorders>
            <w:shd w:val="clear" w:color="auto" w:fill="000000" w:themeFill="text1"/>
            <w:vAlign w:val="center"/>
          </w:tcPr>
          <w:p w14:paraId="0C479AD6"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position w:val="-1"/>
                <w:sz w:val="20"/>
                <w:szCs w:val="20"/>
              </w:rPr>
            </w:pPr>
            <w:r w:rsidRPr="005E4132">
              <w:rPr>
                <w:rFonts w:ascii="Arial" w:eastAsia="Times New Roman" w:hAnsi="Arial" w:cs="Arial"/>
                <w:b/>
                <w:bCs/>
                <w:color w:val="FFFFFF" w:themeColor="background1"/>
                <w:position w:val="-1"/>
                <w:sz w:val="20"/>
                <w:szCs w:val="20"/>
              </w:rPr>
              <w:t>Algorithm or Method</w:t>
            </w:r>
          </w:p>
        </w:tc>
        <w:tc>
          <w:tcPr>
            <w:tcW w:w="3439" w:type="dxa"/>
            <w:gridSpan w:val="2"/>
            <w:tcBorders>
              <w:top w:val="single" w:sz="6" w:space="0" w:color="auto"/>
              <w:left w:val="single" w:sz="6" w:space="0" w:color="auto"/>
              <w:bottom w:val="single" w:sz="12" w:space="0" w:color="auto"/>
              <w:right w:val="single" w:sz="6" w:space="0" w:color="auto"/>
            </w:tcBorders>
            <w:shd w:val="clear" w:color="auto" w:fill="000000" w:themeFill="text1"/>
            <w:vAlign w:val="center"/>
          </w:tcPr>
          <w:p w14:paraId="320BB007"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position w:val="-1"/>
                <w:sz w:val="20"/>
                <w:szCs w:val="20"/>
              </w:rPr>
            </w:pPr>
            <w:r w:rsidRPr="005E4132">
              <w:rPr>
                <w:rFonts w:ascii="Arial" w:eastAsia="Times New Roman" w:hAnsi="Arial" w:cs="Arial"/>
                <w:b/>
                <w:bCs/>
                <w:color w:val="FFFFFF" w:themeColor="background1"/>
                <w:position w:val="-1"/>
                <w:sz w:val="20"/>
                <w:szCs w:val="20"/>
              </w:rPr>
              <w:t>All Variables</w:t>
            </w:r>
          </w:p>
        </w:tc>
        <w:tc>
          <w:tcPr>
            <w:tcW w:w="3869" w:type="dxa"/>
            <w:gridSpan w:val="2"/>
            <w:tcBorders>
              <w:top w:val="single" w:sz="6" w:space="0" w:color="auto"/>
              <w:left w:val="single" w:sz="6" w:space="0" w:color="auto"/>
              <w:bottom w:val="single" w:sz="12" w:space="0" w:color="auto"/>
              <w:right w:val="single" w:sz="6" w:space="0" w:color="auto"/>
            </w:tcBorders>
            <w:shd w:val="clear" w:color="auto" w:fill="000000" w:themeFill="text1"/>
            <w:vAlign w:val="center"/>
          </w:tcPr>
          <w:p w14:paraId="056CBD6F"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position w:val="-1"/>
                <w:sz w:val="20"/>
                <w:szCs w:val="20"/>
              </w:rPr>
            </w:pPr>
            <w:r w:rsidRPr="005E4132">
              <w:rPr>
                <w:rFonts w:ascii="Arial" w:eastAsia="Times New Roman" w:hAnsi="Arial" w:cs="Arial"/>
                <w:b/>
                <w:bCs/>
                <w:color w:val="FFFFFF" w:themeColor="background1"/>
                <w:position w:val="-1"/>
                <w:sz w:val="20"/>
                <w:szCs w:val="20"/>
              </w:rPr>
              <w:t>City and Country Removed</w:t>
            </w:r>
          </w:p>
        </w:tc>
      </w:tr>
      <w:tr w:rsidR="00B04DBF" w:rsidRPr="00512167" w14:paraId="7E2EE5D4" w14:textId="77777777" w:rsidTr="00B04DBF">
        <w:trPr>
          <w:trHeight w:val="50"/>
        </w:trPr>
        <w:tc>
          <w:tcPr>
            <w:tcW w:w="2036" w:type="dxa"/>
            <w:vMerge/>
            <w:vAlign w:val="center"/>
            <w:hideMark/>
          </w:tcPr>
          <w:p w14:paraId="5E157C3A"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sz w:val="20"/>
                <w:szCs w:val="20"/>
              </w:rPr>
            </w:pPr>
          </w:p>
        </w:tc>
        <w:tc>
          <w:tcPr>
            <w:tcW w:w="1606" w:type="dxa"/>
            <w:tcBorders>
              <w:top w:val="single" w:sz="6" w:space="0" w:color="auto"/>
              <w:left w:val="single" w:sz="6" w:space="0" w:color="auto"/>
              <w:bottom w:val="single" w:sz="12" w:space="0" w:color="auto"/>
              <w:right w:val="single" w:sz="6" w:space="0" w:color="auto"/>
            </w:tcBorders>
            <w:shd w:val="clear" w:color="auto" w:fill="000000" w:themeFill="text1"/>
            <w:vAlign w:val="center"/>
            <w:hideMark/>
          </w:tcPr>
          <w:p w14:paraId="794BA7FD"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sz w:val="20"/>
                <w:szCs w:val="20"/>
              </w:rPr>
            </w:pPr>
            <w:r w:rsidRPr="005E4132">
              <w:rPr>
                <w:rFonts w:ascii="Arial" w:eastAsia="Times New Roman" w:hAnsi="Arial" w:cs="Arial"/>
                <w:b/>
                <w:bCs/>
                <w:color w:val="FFFFFF" w:themeColor="background1"/>
                <w:position w:val="-1"/>
                <w:sz w:val="20"/>
                <w:szCs w:val="20"/>
              </w:rPr>
              <w:t>Accuracy Score</w:t>
            </w:r>
          </w:p>
        </w:tc>
        <w:tc>
          <w:tcPr>
            <w:tcW w:w="1833" w:type="dxa"/>
            <w:tcBorders>
              <w:top w:val="single" w:sz="6" w:space="0" w:color="auto"/>
              <w:left w:val="single" w:sz="6" w:space="0" w:color="auto"/>
              <w:bottom w:val="single" w:sz="12" w:space="0" w:color="auto"/>
              <w:right w:val="single" w:sz="6" w:space="0" w:color="auto"/>
            </w:tcBorders>
            <w:shd w:val="clear" w:color="auto" w:fill="000000" w:themeFill="text1"/>
            <w:vAlign w:val="center"/>
          </w:tcPr>
          <w:p w14:paraId="66789CD4"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position w:val="-1"/>
                <w:sz w:val="20"/>
                <w:szCs w:val="20"/>
              </w:rPr>
            </w:pPr>
            <w:r w:rsidRPr="005E4132">
              <w:rPr>
                <w:rFonts w:ascii="Arial" w:eastAsia="Times New Roman" w:hAnsi="Arial" w:cs="Arial"/>
                <w:b/>
                <w:bCs/>
                <w:color w:val="FFFFFF" w:themeColor="background1"/>
                <w:position w:val="-1"/>
                <w:sz w:val="20"/>
                <w:szCs w:val="20"/>
              </w:rPr>
              <w:t>Accuracy Rank</w:t>
            </w:r>
          </w:p>
        </w:tc>
        <w:tc>
          <w:tcPr>
            <w:tcW w:w="2115" w:type="dxa"/>
            <w:tcBorders>
              <w:top w:val="single" w:sz="6" w:space="0" w:color="auto"/>
              <w:left w:val="single" w:sz="6" w:space="0" w:color="auto"/>
              <w:bottom w:val="single" w:sz="12" w:space="0" w:color="auto"/>
              <w:right w:val="single" w:sz="6" w:space="0" w:color="auto"/>
            </w:tcBorders>
            <w:shd w:val="clear" w:color="auto" w:fill="000000" w:themeFill="text1"/>
            <w:vAlign w:val="center"/>
            <w:hideMark/>
          </w:tcPr>
          <w:p w14:paraId="3C255E09"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sz w:val="20"/>
                <w:szCs w:val="20"/>
              </w:rPr>
            </w:pPr>
            <w:r w:rsidRPr="005E4132">
              <w:rPr>
                <w:rFonts w:ascii="Arial" w:eastAsia="Times New Roman" w:hAnsi="Arial" w:cs="Arial"/>
                <w:b/>
                <w:bCs/>
                <w:color w:val="FFFFFF" w:themeColor="background1"/>
                <w:position w:val="-1"/>
                <w:sz w:val="20"/>
                <w:szCs w:val="20"/>
              </w:rPr>
              <w:t>Accuracy Score</w:t>
            </w:r>
          </w:p>
        </w:tc>
        <w:tc>
          <w:tcPr>
            <w:tcW w:w="1754" w:type="dxa"/>
            <w:tcBorders>
              <w:top w:val="single" w:sz="6" w:space="0" w:color="auto"/>
              <w:left w:val="single" w:sz="6" w:space="0" w:color="auto"/>
              <w:bottom w:val="single" w:sz="12" w:space="0" w:color="auto"/>
              <w:right w:val="single" w:sz="6" w:space="0" w:color="auto"/>
            </w:tcBorders>
            <w:shd w:val="clear" w:color="auto" w:fill="000000" w:themeFill="text1"/>
            <w:vAlign w:val="center"/>
          </w:tcPr>
          <w:p w14:paraId="00956421" w14:textId="77777777" w:rsidR="00B04DBF" w:rsidRPr="005E4132" w:rsidRDefault="00B04DBF" w:rsidP="00B04DBF">
            <w:pPr>
              <w:spacing w:before="100" w:beforeAutospacing="1" w:after="100" w:afterAutospacing="1" w:line="240" w:lineRule="auto"/>
              <w:jc w:val="center"/>
              <w:textAlignment w:val="baseline"/>
              <w:rPr>
                <w:rFonts w:ascii="Arial" w:eastAsia="Times New Roman" w:hAnsi="Arial" w:cs="Arial"/>
                <w:b/>
                <w:bCs/>
                <w:color w:val="FFFFFF" w:themeColor="background1"/>
                <w:position w:val="-1"/>
                <w:sz w:val="20"/>
                <w:szCs w:val="20"/>
              </w:rPr>
            </w:pPr>
            <w:r w:rsidRPr="005E4132">
              <w:rPr>
                <w:rFonts w:ascii="Arial" w:eastAsia="Times New Roman" w:hAnsi="Arial" w:cs="Arial"/>
                <w:b/>
                <w:bCs/>
                <w:color w:val="FFFFFF" w:themeColor="background1"/>
                <w:position w:val="-1"/>
                <w:sz w:val="20"/>
                <w:szCs w:val="20"/>
              </w:rPr>
              <w:t>Accuracy Rank</w:t>
            </w:r>
          </w:p>
        </w:tc>
      </w:tr>
      <w:tr w:rsidR="00B04DBF" w:rsidRPr="00512167" w14:paraId="1D71FB3A" w14:textId="77777777" w:rsidTr="00B04DBF">
        <w:trPr>
          <w:trHeight w:val="35"/>
        </w:trPr>
        <w:tc>
          <w:tcPr>
            <w:tcW w:w="2036" w:type="dxa"/>
            <w:tcBorders>
              <w:top w:val="single" w:sz="12" w:space="0" w:color="auto"/>
              <w:left w:val="single" w:sz="6" w:space="0" w:color="auto"/>
              <w:bottom w:val="single" w:sz="6" w:space="0" w:color="auto"/>
              <w:right w:val="single" w:sz="6" w:space="0" w:color="auto"/>
            </w:tcBorders>
            <w:shd w:val="clear" w:color="auto" w:fill="auto"/>
            <w:vAlign w:val="center"/>
            <w:hideMark/>
          </w:tcPr>
          <w:p w14:paraId="6833FDC9"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Random Forest​</w:t>
            </w:r>
          </w:p>
        </w:tc>
        <w:tc>
          <w:tcPr>
            <w:tcW w:w="1606" w:type="dxa"/>
            <w:tcBorders>
              <w:top w:val="single" w:sz="12" w:space="0" w:color="auto"/>
              <w:left w:val="single" w:sz="6" w:space="0" w:color="auto"/>
              <w:bottom w:val="single" w:sz="6" w:space="0" w:color="auto"/>
              <w:right w:val="single" w:sz="6" w:space="0" w:color="auto"/>
            </w:tcBorders>
            <w:shd w:val="clear" w:color="auto" w:fill="auto"/>
            <w:vAlign w:val="center"/>
            <w:hideMark/>
          </w:tcPr>
          <w:p w14:paraId="2D9BF27E"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100%​</w:t>
            </w:r>
          </w:p>
        </w:tc>
        <w:tc>
          <w:tcPr>
            <w:tcW w:w="1833" w:type="dxa"/>
            <w:tcBorders>
              <w:top w:val="single" w:sz="12" w:space="0" w:color="auto"/>
              <w:left w:val="single" w:sz="6" w:space="0" w:color="auto"/>
              <w:bottom w:val="single" w:sz="6" w:space="0" w:color="auto"/>
              <w:right w:val="single" w:sz="6" w:space="0" w:color="auto"/>
            </w:tcBorders>
            <w:vAlign w:val="center"/>
          </w:tcPr>
          <w:p w14:paraId="52B2A9E2"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position w:val="-1"/>
                <w:sz w:val="20"/>
                <w:szCs w:val="20"/>
              </w:rPr>
            </w:pPr>
            <w:r w:rsidRPr="00D652E8">
              <w:rPr>
                <w:rFonts w:ascii="Arial" w:hAnsi="Arial" w:cs="Arial"/>
                <w:sz w:val="20"/>
                <w:szCs w:val="20"/>
              </w:rPr>
              <w:t>1</w:t>
            </w:r>
          </w:p>
        </w:tc>
        <w:tc>
          <w:tcPr>
            <w:tcW w:w="2115" w:type="dxa"/>
            <w:tcBorders>
              <w:top w:val="single" w:sz="12" w:space="0" w:color="auto"/>
              <w:left w:val="single" w:sz="6" w:space="0" w:color="auto"/>
              <w:bottom w:val="single" w:sz="6" w:space="0" w:color="auto"/>
              <w:right w:val="single" w:sz="6" w:space="0" w:color="auto"/>
            </w:tcBorders>
            <w:shd w:val="clear" w:color="auto" w:fill="auto"/>
            <w:vAlign w:val="center"/>
            <w:hideMark/>
          </w:tcPr>
          <w:p w14:paraId="2B2C2256"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83.7%​</w:t>
            </w:r>
          </w:p>
        </w:tc>
        <w:tc>
          <w:tcPr>
            <w:tcW w:w="1754" w:type="dxa"/>
            <w:tcBorders>
              <w:top w:val="single" w:sz="12" w:space="0" w:color="auto"/>
              <w:left w:val="single" w:sz="6" w:space="0" w:color="auto"/>
              <w:bottom w:val="single" w:sz="6" w:space="0" w:color="auto"/>
              <w:right w:val="single" w:sz="6" w:space="0" w:color="auto"/>
            </w:tcBorders>
            <w:vAlign w:val="center"/>
          </w:tcPr>
          <w:p w14:paraId="572E11E9" w14:textId="4B59A183" w:rsidR="00B04DBF" w:rsidRPr="00D652E8" w:rsidRDefault="00DF43FE" w:rsidP="00B04DBF">
            <w:pPr>
              <w:spacing w:before="100" w:beforeAutospacing="1" w:after="100" w:afterAutospacing="1" w:line="240" w:lineRule="auto"/>
              <w:jc w:val="center"/>
              <w:textAlignment w:val="baseline"/>
              <w:rPr>
                <w:rFonts w:ascii="Arial" w:eastAsia="Times New Roman" w:hAnsi="Arial" w:cs="Arial"/>
                <w:color w:val="000000"/>
                <w:position w:val="-1"/>
                <w:sz w:val="20"/>
                <w:szCs w:val="20"/>
              </w:rPr>
            </w:pPr>
            <w:r w:rsidRPr="00D652E8">
              <w:rPr>
                <w:rFonts w:ascii="Arial" w:eastAsia="Times New Roman" w:hAnsi="Arial" w:cs="Arial"/>
                <w:color w:val="000000"/>
                <w:position w:val="-1"/>
                <w:sz w:val="20"/>
                <w:szCs w:val="20"/>
              </w:rPr>
              <w:t>4</w:t>
            </w:r>
          </w:p>
        </w:tc>
      </w:tr>
      <w:tr w:rsidR="00D652E8" w:rsidRPr="00512167" w14:paraId="6BC6A349" w14:textId="77777777" w:rsidTr="00B04DBF">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tcPr>
          <w:p w14:paraId="59C82950" w14:textId="288497A4"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Gini Decision Tree</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tcPr>
          <w:p w14:paraId="6EE5CB09" w14:textId="153F2CB8"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99.9%</w:t>
            </w:r>
          </w:p>
        </w:tc>
        <w:tc>
          <w:tcPr>
            <w:tcW w:w="1833" w:type="dxa"/>
            <w:tcBorders>
              <w:top w:val="single" w:sz="6" w:space="0" w:color="auto"/>
              <w:left w:val="single" w:sz="6" w:space="0" w:color="auto"/>
              <w:bottom w:val="single" w:sz="6" w:space="0" w:color="auto"/>
              <w:right w:val="single" w:sz="6" w:space="0" w:color="auto"/>
            </w:tcBorders>
            <w:vAlign w:val="center"/>
          </w:tcPr>
          <w:p w14:paraId="00AB0478" w14:textId="2BC0D2AE"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Pr>
                <w:rFonts w:ascii="Arial" w:hAnsi="Arial" w:cs="Arial"/>
                <w:sz w:val="20"/>
                <w:szCs w:val="20"/>
              </w:rPr>
              <w:t>2</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tcPr>
          <w:p w14:paraId="3BD72E29" w14:textId="31752337"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92.1%</w:t>
            </w:r>
          </w:p>
        </w:tc>
        <w:tc>
          <w:tcPr>
            <w:tcW w:w="1754" w:type="dxa"/>
            <w:tcBorders>
              <w:top w:val="single" w:sz="6" w:space="0" w:color="auto"/>
              <w:left w:val="single" w:sz="6" w:space="0" w:color="auto"/>
              <w:bottom w:val="single" w:sz="6" w:space="0" w:color="auto"/>
              <w:right w:val="single" w:sz="6" w:space="0" w:color="auto"/>
            </w:tcBorders>
            <w:vAlign w:val="center"/>
          </w:tcPr>
          <w:p w14:paraId="4912A812" w14:textId="5B796138"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Pr>
                <w:rFonts w:ascii="Arial" w:hAnsi="Arial" w:cs="Arial"/>
                <w:sz w:val="20"/>
                <w:szCs w:val="20"/>
              </w:rPr>
              <w:t>1</w:t>
            </w:r>
          </w:p>
        </w:tc>
      </w:tr>
      <w:tr w:rsidR="00D652E8" w:rsidRPr="00512167" w14:paraId="20F06BC6" w14:textId="77777777" w:rsidTr="00B04DBF">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tcPr>
          <w:p w14:paraId="3E73252D" w14:textId="7B64E933"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Gradient Boosting</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tcPr>
          <w:p w14:paraId="6265FA59" w14:textId="4560C05F"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99.89%</w:t>
            </w:r>
          </w:p>
        </w:tc>
        <w:tc>
          <w:tcPr>
            <w:tcW w:w="1833" w:type="dxa"/>
            <w:tcBorders>
              <w:top w:val="single" w:sz="6" w:space="0" w:color="auto"/>
              <w:left w:val="single" w:sz="6" w:space="0" w:color="auto"/>
              <w:bottom w:val="single" w:sz="6" w:space="0" w:color="auto"/>
              <w:right w:val="single" w:sz="6" w:space="0" w:color="auto"/>
            </w:tcBorders>
            <w:vAlign w:val="center"/>
          </w:tcPr>
          <w:p w14:paraId="7D4221B6" w14:textId="1F5F32B5"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Pr>
                <w:rFonts w:ascii="Arial" w:hAnsi="Arial" w:cs="Arial"/>
                <w:sz w:val="20"/>
                <w:szCs w:val="20"/>
              </w:rPr>
              <w:t>3</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tcPr>
          <w:p w14:paraId="6D144D35" w14:textId="3FDCE948"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86.86%</w:t>
            </w:r>
          </w:p>
        </w:tc>
        <w:tc>
          <w:tcPr>
            <w:tcW w:w="1754" w:type="dxa"/>
            <w:tcBorders>
              <w:top w:val="single" w:sz="6" w:space="0" w:color="auto"/>
              <w:left w:val="single" w:sz="6" w:space="0" w:color="auto"/>
              <w:bottom w:val="single" w:sz="6" w:space="0" w:color="auto"/>
              <w:right w:val="single" w:sz="6" w:space="0" w:color="auto"/>
            </w:tcBorders>
            <w:vAlign w:val="center"/>
          </w:tcPr>
          <w:p w14:paraId="3EE2E177" w14:textId="5A937C28" w:rsidR="00D652E8"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Pr>
                <w:rFonts w:ascii="Arial" w:hAnsi="Arial" w:cs="Arial"/>
                <w:sz w:val="20"/>
                <w:szCs w:val="20"/>
              </w:rPr>
              <w:t>3</w:t>
            </w:r>
          </w:p>
        </w:tc>
      </w:tr>
      <w:tr w:rsidR="00DF43FE" w:rsidRPr="00512167" w14:paraId="04DE5876" w14:textId="77777777" w:rsidTr="00B04DBF">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tcPr>
          <w:p w14:paraId="353D9DDA" w14:textId="3CEF55D7" w:rsidR="00DF43FE" w:rsidRPr="00D652E8" w:rsidRDefault="00DF43FE"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Bagging</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tcPr>
          <w:p w14:paraId="17DD85CC" w14:textId="51B23910" w:rsidR="00DF43FE" w:rsidRPr="00D652E8" w:rsidRDefault="00DF43FE"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99.</w:t>
            </w:r>
            <w:r w:rsidR="006C05D4" w:rsidRPr="00D652E8">
              <w:rPr>
                <w:rFonts w:ascii="Arial" w:hAnsi="Arial" w:cs="Arial"/>
                <w:sz w:val="20"/>
                <w:szCs w:val="20"/>
              </w:rPr>
              <w:t>2</w:t>
            </w:r>
            <w:r w:rsidRPr="00D652E8">
              <w:rPr>
                <w:rFonts w:ascii="Arial" w:hAnsi="Arial" w:cs="Arial"/>
                <w:sz w:val="20"/>
                <w:szCs w:val="20"/>
              </w:rPr>
              <w:t>%</w:t>
            </w:r>
          </w:p>
        </w:tc>
        <w:tc>
          <w:tcPr>
            <w:tcW w:w="1833" w:type="dxa"/>
            <w:tcBorders>
              <w:top w:val="single" w:sz="6" w:space="0" w:color="auto"/>
              <w:left w:val="single" w:sz="6" w:space="0" w:color="auto"/>
              <w:bottom w:val="single" w:sz="6" w:space="0" w:color="auto"/>
              <w:right w:val="single" w:sz="6" w:space="0" w:color="auto"/>
            </w:tcBorders>
            <w:vAlign w:val="center"/>
          </w:tcPr>
          <w:p w14:paraId="28628F2B" w14:textId="7EDB14A7" w:rsidR="00DF43FE"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4</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tcPr>
          <w:p w14:paraId="681B36F7" w14:textId="696DF02A" w:rsidR="00DF43FE" w:rsidRPr="00D652E8" w:rsidRDefault="00DF43FE"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92.</w:t>
            </w:r>
            <w:r w:rsidR="006C05D4" w:rsidRPr="00D652E8">
              <w:rPr>
                <w:rFonts w:ascii="Arial" w:hAnsi="Arial" w:cs="Arial"/>
                <w:sz w:val="20"/>
                <w:szCs w:val="20"/>
              </w:rPr>
              <w:t>09</w:t>
            </w:r>
            <w:r w:rsidRPr="00D652E8">
              <w:rPr>
                <w:rFonts w:ascii="Arial" w:hAnsi="Arial" w:cs="Arial"/>
                <w:sz w:val="20"/>
                <w:szCs w:val="20"/>
              </w:rPr>
              <w:t>%</w:t>
            </w:r>
          </w:p>
        </w:tc>
        <w:tc>
          <w:tcPr>
            <w:tcW w:w="1754" w:type="dxa"/>
            <w:tcBorders>
              <w:top w:val="single" w:sz="6" w:space="0" w:color="auto"/>
              <w:left w:val="single" w:sz="6" w:space="0" w:color="auto"/>
              <w:bottom w:val="single" w:sz="6" w:space="0" w:color="auto"/>
              <w:right w:val="single" w:sz="6" w:space="0" w:color="auto"/>
            </w:tcBorders>
            <w:vAlign w:val="center"/>
          </w:tcPr>
          <w:p w14:paraId="77189378" w14:textId="2230DFDC" w:rsidR="00DF43FE" w:rsidRPr="00D652E8" w:rsidRDefault="00D652E8" w:rsidP="00B04DBF">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2</w:t>
            </w:r>
          </w:p>
        </w:tc>
      </w:tr>
      <w:tr w:rsidR="00B04DBF" w:rsidRPr="00512167" w14:paraId="420D4C02" w14:textId="77777777" w:rsidTr="00B04DBF">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878DC7"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K-Nearest Neighbors​</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5703B4"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96.9%​</w:t>
            </w:r>
          </w:p>
        </w:tc>
        <w:tc>
          <w:tcPr>
            <w:tcW w:w="1833" w:type="dxa"/>
            <w:tcBorders>
              <w:top w:val="single" w:sz="6" w:space="0" w:color="auto"/>
              <w:left w:val="single" w:sz="6" w:space="0" w:color="auto"/>
              <w:bottom w:val="single" w:sz="6" w:space="0" w:color="auto"/>
              <w:right w:val="single" w:sz="6" w:space="0" w:color="auto"/>
            </w:tcBorders>
            <w:vAlign w:val="center"/>
          </w:tcPr>
          <w:p w14:paraId="0835E643"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position w:val="-1"/>
                <w:sz w:val="20"/>
                <w:szCs w:val="20"/>
              </w:rPr>
            </w:pPr>
            <w:r w:rsidRPr="00D652E8">
              <w:rPr>
                <w:rFonts w:ascii="Arial" w:hAnsi="Arial" w:cs="Arial"/>
                <w:sz w:val="20"/>
                <w:szCs w:val="20"/>
              </w:rPr>
              <w:t>5</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F51F6"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83.2%​</w:t>
            </w:r>
          </w:p>
        </w:tc>
        <w:tc>
          <w:tcPr>
            <w:tcW w:w="1754" w:type="dxa"/>
            <w:tcBorders>
              <w:top w:val="single" w:sz="6" w:space="0" w:color="auto"/>
              <w:left w:val="single" w:sz="6" w:space="0" w:color="auto"/>
              <w:bottom w:val="single" w:sz="6" w:space="0" w:color="auto"/>
              <w:right w:val="single" w:sz="6" w:space="0" w:color="auto"/>
            </w:tcBorders>
            <w:vAlign w:val="center"/>
          </w:tcPr>
          <w:p w14:paraId="2A8817FF" w14:textId="3DA1B789" w:rsidR="00B04DBF" w:rsidRPr="00D652E8" w:rsidRDefault="00DF43FE" w:rsidP="00B04DBF">
            <w:pPr>
              <w:spacing w:before="100" w:beforeAutospacing="1" w:after="100" w:afterAutospacing="1" w:line="240" w:lineRule="auto"/>
              <w:jc w:val="center"/>
              <w:textAlignment w:val="baseline"/>
              <w:rPr>
                <w:rFonts w:ascii="Arial" w:eastAsia="Times New Roman" w:hAnsi="Arial" w:cs="Arial"/>
                <w:color w:val="000000"/>
                <w:position w:val="-1"/>
                <w:sz w:val="20"/>
                <w:szCs w:val="20"/>
              </w:rPr>
            </w:pPr>
            <w:r w:rsidRPr="00D652E8">
              <w:rPr>
                <w:rFonts w:ascii="Arial" w:eastAsia="Times New Roman" w:hAnsi="Arial" w:cs="Arial"/>
                <w:color w:val="000000"/>
                <w:position w:val="-1"/>
                <w:sz w:val="20"/>
                <w:szCs w:val="20"/>
              </w:rPr>
              <w:t>5</w:t>
            </w:r>
          </w:p>
        </w:tc>
      </w:tr>
      <w:tr w:rsidR="00B04DBF" w:rsidRPr="00512167" w14:paraId="26CC71CA" w14:textId="77777777" w:rsidTr="00B04DBF">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29AF50"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Support Vector Machine​</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74796"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96.82%​</w:t>
            </w:r>
          </w:p>
        </w:tc>
        <w:tc>
          <w:tcPr>
            <w:tcW w:w="1833" w:type="dxa"/>
            <w:tcBorders>
              <w:top w:val="single" w:sz="6" w:space="0" w:color="auto"/>
              <w:left w:val="single" w:sz="6" w:space="0" w:color="auto"/>
              <w:bottom w:val="single" w:sz="6" w:space="0" w:color="auto"/>
              <w:right w:val="single" w:sz="6" w:space="0" w:color="auto"/>
            </w:tcBorders>
            <w:vAlign w:val="center"/>
          </w:tcPr>
          <w:p w14:paraId="00C20FD3"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position w:val="-1"/>
                <w:sz w:val="20"/>
                <w:szCs w:val="20"/>
              </w:rPr>
            </w:pPr>
            <w:r w:rsidRPr="00D652E8">
              <w:rPr>
                <w:rFonts w:ascii="Arial" w:hAnsi="Arial" w:cs="Arial"/>
                <w:sz w:val="20"/>
                <w:szCs w:val="20"/>
              </w:rPr>
              <w:t>6</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E5CC53" w14:textId="77777777" w:rsidR="00B04DBF" w:rsidRPr="00D652E8" w:rsidRDefault="00B04DBF" w:rsidP="00B04DBF">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78.91%</w:t>
            </w:r>
          </w:p>
        </w:tc>
        <w:tc>
          <w:tcPr>
            <w:tcW w:w="1754" w:type="dxa"/>
            <w:tcBorders>
              <w:top w:val="single" w:sz="6" w:space="0" w:color="auto"/>
              <w:left w:val="single" w:sz="6" w:space="0" w:color="auto"/>
              <w:bottom w:val="single" w:sz="6" w:space="0" w:color="auto"/>
              <w:right w:val="single" w:sz="6" w:space="0" w:color="auto"/>
            </w:tcBorders>
            <w:vAlign w:val="center"/>
          </w:tcPr>
          <w:p w14:paraId="1DDC4840" w14:textId="3D592BDA" w:rsidR="00B04DBF" w:rsidRPr="00D652E8" w:rsidRDefault="00DF43FE" w:rsidP="00B04DBF">
            <w:pPr>
              <w:spacing w:before="100" w:beforeAutospacing="1" w:after="100" w:afterAutospacing="1" w:line="240" w:lineRule="auto"/>
              <w:jc w:val="center"/>
              <w:textAlignment w:val="baseline"/>
              <w:rPr>
                <w:rFonts w:ascii="Arial" w:eastAsia="Times New Roman" w:hAnsi="Arial" w:cs="Arial"/>
                <w:color w:val="000000"/>
                <w:position w:val="-1"/>
                <w:sz w:val="20"/>
                <w:szCs w:val="20"/>
              </w:rPr>
            </w:pPr>
            <w:r w:rsidRPr="00D652E8">
              <w:rPr>
                <w:rFonts w:ascii="Arial" w:eastAsia="Times New Roman" w:hAnsi="Arial" w:cs="Arial"/>
                <w:color w:val="000000"/>
                <w:position w:val="-1"/>
                <w:sz w:val="20"/>
                <w:szCs w:val="20"/>
              </w:rPr>
              <w:t>6</w:t>
            </w:r>
          </w:p>
        </w:tc>
      </w:tr>
      <w:tr w:rsidR="00DF43FE" w:rsidRPr="00512167" w14:paraId="2A4ED6BC" w14:textId="77777777" w:rsidTr="00D247CF">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tcPr>
          <w:p w14:paraId="173CE566" w14:textId="20373865" w:rsidR="00DF43FE" w:rsidRPr="00D652E8" w:rsidRDefault="00DF43FE" w:rsidP="00DF43FE">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K-Means Clustering</w:t>
            </w:r>
          </w:p>
        </w:tc>
        <w:tc>
          <w:tcPr>
            <w:tcW w:w="1606" w:type="dxa"/>
            <w:tcBorders>
              <w:top w:val="single" w:sz="6" w:space="0" w:color="auto"/>
              <w:left w:val="single" w:sz="6" w:space="0" w:color="auto"/>
              <w:bottom w:val="single" w:sz="6" w:space="0" w:color="auto"/>
              <w:right w:val="single" w:sz="6" w:space="0" w:color="auto"/>
            </w:tcBorders>
            <w:shd w:val="clear" w:color="auto" w:fill="auto"/>
          </w:tcPr>
          <w:p w14:paraId="1639498E" w14:textId="017B3657" w:rsidR="00DF43FE" w:rsidRPr="00D652E8" w:rsidRDefault="00DF43FE" w:rsidP="00DF43FE">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58.35%</w:t>
            </w:r>
          </w:p>
        </w:tc>
        <w:tc>
          <w:tcPr>
            <w:tcW w:w="1833" w:type="dxa"/>
            <w:tcBorders>
              <w:top w:val="single" w:sz="6" w:space="0" w:color="auto"/>
              <w:left w:val="single" w:sz="6" w:space="0" w:color="auto"/>
              <w:bottom w:val="single" w:sz="6" w:space="0" w:color="auto"/>
              <w:right w:val="single" w:sz="6" w:space="0" w:color="auto"/>
            </w:tcBorders>
          </w:tcPr>
          <w:p w14:paraId="2EC79BB6" w14:textId="697EC9BE" w:rsidR="00DF43FE" w:rsidRPr="00D652E8" w:rsidRDefault="00D652E8" w:rsidP="00DF43FE">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sz w:val="20"/>
                <w:szCs w:val="20"/>
              </w:rPr>
              <w:t>7</w:t>
            </w:r>
          </w:p>
        </w:tc>
        <w:tc>
          <w:tcPr>
            <w:tcW w:w="2115" w:type="dxa"/>
            <w:tcBorders>
              <w:top w:val="single" w:sz="6" w:space="0" w:color="auto"/>
              <w:left w:val="single" w:sz="6" w:space="0" w:color="auto"/>
              <w:bottom w:val="single" w:sz="6" w:space="0" w:color="auto"/>
              <w:right w:val="single" w:sz="6" w:space="0" w:color="auto"/>
            </w:tcBorders>
            <w:shd w:val="clear" w:color="auto" w:fill="auto"/>
          </w:tcPr>
          <w:p w14:paraId="3AAD67C4" w14:textId="2DB1A1B8" w:rsidR="00DF43FE" w:rsidRPr="00D652E8" w:rsidRDefault="00DF43FE" w:rsidP="00DF43FE">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58.35%</w:t>
            </w:r>
          </w:p>
        </w:tc>
        <w:tc>
          <w:tcPr>
            <w:tcW w:w="1754" w:type="dxa"/>
            <w:tcBorders>
              <w:top w:val="single" w:sz="6" w:space="0" w:color="auto"/>
              <w:left w:val="single" w:sz="6" w:space="0" w:color="auto"/>
              <w:bottom w:val="single" w:sz="6" w:space="0" w:color="auto"/>
              <w:right w:val="single" w:sz="6" w:space="0" w:color="auto"/>
            </w:tcBorders>
          </w:tcPr>
          <w:p w14:paraId="29728B18" w14:textId="06EACA4C" w:rsidR="00DF43FE" w:rsidRPr="00D652E8" w:rsidRDefault="00D652E8" w:rsidP="00DF43FE">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sz w:val="20"/>
                <w:szCs w:val="20"/>
              </w:rPr>
              <w:t>7</w:t>
            </w:r>
          </w:p>
        </w:tc>
      </w:tr>
      <w:tr w:rsidR="00D652E8" w:rsidRPr="00512167" w14:paraId="7346D5C8" w14:textId="77777777" w:rsidTr="007B5D6D">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D79B30" w14:textId="77777777" w:rsidR="00D652E8" w:rsidRPr="00D652E8" w:rsidRDefault="00D652E8" w:rsidP="00D652E8">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DBSCAN​</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696DFB" w14:textId="77777777" w:rsidR="00D652E8" w:rsidRPr="00D652E8" w:rsidRDefault="00D652E8" w:rsidP="00D652E8">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55.79%​</w:t>
            </w:r>
          </w:p>
        </w:tc>
        <w:tc>
          <w:tcPr>
            <w:tcW w:w="1833" w:type="dxa"/>
            <w:tcBorders>
              <w:top w:val="single" w:sz="6" w:space="0" w:color="auto"/>
              <w:left w:val="single" w:sz="6" w:space="0" w:color="auto"/>
              <w:bottom w:val="single" w:sz="6" w:space="0" w:color="auto"/>
              <w:right w:val="single" w:sz="6" w:space="0" w:color="auto"/>
            </w:tcBorders>
          </w:tcPr>
          <w:p w14:paraId="25AD2574" w14:textId="28774546" w:rsidR="00D652E8" w:rsidRPr="00D652E8" w:rsidRDefault="00D652E8" w:rsidP="00D652E8">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sz w:val="20"/>
                <w:szCs w:val="20"/>
              </w:rPr>
              <w:t>8</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82A2DC" w14:textId="77777777" w:rsidR="00D652E8" w:rsidRPr="00D652E8" w:rsidRDefault="00D652E8" w:rsidP="00D652E8">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55.96%​</w:t>
            </w:r>
          </w:p>
        </w:tc>
        <w:tc>
          <w:tcPr>
            <w:tcW w:w="1754" w:type="dxa"/>
            <w:tcBorders>
              <w:top w:val="single" w:sz="6" w:space="0" w:color="auto"/>
              <w:left w:val="single" w:sz="6" w:space="0" w:color="auto"/>
              <w:bottom w:val="single" w:sz="6" w:space="0" w:color="auto"/>
              <w:right w:val="single" w:sz="6" w:space="0" w:color="auto"/>
            </w:tcBorders>
            <w:vAlign w:val="center"/>
          </w:tcPr>
          <w:p w14:paraId="74AEDC50" w14:textId="034D404E" w:rsidR="00D652E8" w:rsidRPr="00D652E8" w:rsidRDefault="00D652E8" w:rsidP="00D652E8">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position w:val="-1"/>
                <w:sz w:val="20"/>
                <w:szCs w:val="20"/>
              </w:rPr>
              <w:t>8</w:t>
            </w:r>
          </w:p>
        </w:tc>
      </w:tr>
      <w:tr w:rsidR="00D652E8" w:rsidRPr="00512167" w14:paraId="3CDB5235" w14:textId="77777777" w:rsidTr="007B5D6D">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44912" w14:textId="77777777" w:rsidR="00D652E8" w:rsidRPr="00D652E8" w:rsidRDefault="00D652E8" w:rsidP="00D652E8">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Naïve Bayes​</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43BA4" w14:textId="77777777" w:rsidR="00D652E8" w:rsidRPr="00D652E8" w:rsidRDefault="00D652E8" w:rsidP="00D652E8">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50.8%​</w:t>
            </w:r>
          </w:p>
        </w:tc>
        <w:tc>
          <w:tcPr>
            <w:tcW w:w="1833" w:type="dxa"/>
            <w:tcBorders>
              <w:top w:val="single" w:sz="6" w:space="0" w:color="auto"/>
              <w:left w:val="single" w:sz="6" w:space="0" w:color="auto"/>
              <w:bottom w:val="single" w:sz="6" w:space="0" w:color="auto"/>
              <w:right w:val="single" w:sz="6" w:space="0" w:color="auto"/>
            </w:tcBorders>
          </w:tcPr>
          <w:p w14:paraId="04A0BF0D" w14:textId="34F2D4B1" w:rsidR="00D652E8" w:rsidRPr="00D652E8" w:rsidRDefault="00D652E8" w:rsidP="00D652E8">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sz w:val="20"/>
                <w:szCs w:val="20"/>
              </w:rPr>
              <w:t>9</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DF93E" w14:textId="77777777" w:rsidR="00D652E8" w:rsidRPr="00D652E8" w:rsidRDefault="00D652E8" w:rsidP="00D652E8">
            <w:pPr>
              <w:spacing w:before="100" w:beforeAutospacing="1" w:after="100" w:afterAutospacing="1" w:line="240" w:lineRule="auto"/>
              <w:jc w:val="center"/>
              <w:textAlignment w:val="baseline"/>
              <w:rPr>
                <w:rFonts w:ascii="Arial" w:eastAsia="Times New Roman" w:hAnsi="Arial" w:cs="Arial"/>
                <w:color w:val="000000"/>
                <w:sz w:val="20"/>
                <w:szCs w:val="20"/>
              </w:rPr>
            </w:pPr>
            <w:r w:rsidRPr="00D652E8">
              <w:rPr>
                <w:rFonts w:ascii="Arial" w:hAnsi="Arial" w:cs="Arial"/>
                <w:sz w:val="20"/>
                <w:szCs w:val="20"/>
              </w:rPr>
              <w:t>52.1%​</w:t>
            </w:r>
          </w:p>
        </w:tc>
        <w:tc>
          <w:tcPr>
            <w:tcW w:w="1754" w:type="dxa"/>
            <w:tcBorders>
              <w:top w:val="single" w:sz="6" w:space="0" w:color="auto"/>
              <w:left w:val="single" w:sz="6" w:space="0" w:color="auto"/>
              <w:bottom w:val="single" w:sz="6" w:space="0" w:color="auto"/>
              <w:right w:val="single" w:sz="6" w:space="0" w:color="auto"/>
            </w:tcBorders>
            <w:vAlign w:val="center"/>
          </w:tcPr>
          <w:p w14:paraId="69DF76BE" w14:textId="701A45D3" w:rsidR="00D652E8" w:rsidRPr="00D652E8" w:rsidRDefault="00D652E8" w:rsidP="00D652E8">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position w:val="-1"/>
                <w:sz w:val="20"/>
                <w:szCs w:val="20"/>
              </w:rPr>
              <w:t>9</w:t>
            </w:r>
          </w:p>
        </w:tc>
      </w:tr>
      <w:tr w:rsidR="00D652E8" w:rsidRPr="00512167" w14:paraId="5190C8B4" w14:textId="77777777" w:rsidTr="00D652E8">
        <w:trPr>
          <w:trHeight w:val="50"/>
        </w:trPr>
        <w:tc>
          <w:tcPr>
            <w:tcW w:w="2036" w:type="dxa"/>
            <w:tcBorders>
              <w:top w:val="single" w:sz="6" w:space="0" w:color="auto"/>
              <w:left w:val="single" w:sz="6" w:space="0" w:color="auto"/>
              <w:bottom w:val="single" w:sz="6" w:space="0" w:color="auto"/>
              <w:right w:val="single" w:sz="6" w:space="0" w:color="auto"/>
            </w:tcBorders>
            <w:shd w:val="clear" w:color="auto" w:fill="auto"/>
            <w:vAlign w:val="center"/>
          </w:tcPr>
          <w:p w14:paraId="3CF600FB" w14:textId="3AA609A9" w:rsidR="00D652E8" w:rsidRPr="00D652E8" w:rsidRDefault="00D652E8" w:rsidP="00D652E8">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Hierarchical Clustering</w:t>
            </w:r>
          </w:p>
        </w:tc>
        <w:tc>
          <w:tcPr>
            <w:tcW w:w="1606" w:type="dxa"/>
            <w:tcBorders>
              <w:top w:val="single" w:sz="6" w:space="0" w:color="auto"/>
              <w:left w:val="single" w:sz="6" w:space="0" w:color="auto"/>
              <w:bottom w:val="single" w:sz="6" w:space="0" w:color="auto"/>
              <w:right w:val="single" w:sz="6" w:space="0" w:color="auto"/>
            </w:tcBorders>
            <w:shd w:val="clear" w:color="auto" w:fill="auto"/>
            <w:vAlign w:val="center"/>
          </w:tcPr>
          <w:p w14:paraId="44907A52" w14:textId="20665F0B" w:rsidR="00D652E8" w:rsidRPr="00D652E8" w:rsidRDefault="00D652E8" w:rsidP="00D652E8">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50.00%</w:t>
            </w:r>
          </w:p>
        </w:tc>
        <w:tc>
          <w:tcPr>
            <w:tcW w:w="1833" w:type="dxa"/>
            <w:tcBorders>
              <w:top w:val="single" w:sz="6" w:space="0" w:color="auto"/>
              <w:left w:val="single" w:sz="6" w:space="0" w:color="auto"/>
              <w:bottom w:val="single" w:sz="6" w:space="0" w:color="auto"/>
              <w:right w:val="single" w:sz="6" w:space="0" w:color="auto"/>
            </w:tcBorders>
            <w:vAlign w:val="center"/>
          </w:tcPr>
          <w:p w14:paraId="75B16D29" w14:textId="62D65E72" w:rsidR="00D652E8" w:rsidRPr="00D652E8" w:rsidRDefault="00D652E8" w:rsidP="00D652E8">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sz w:val="20"/>
                <w:szCs w:val="20"/>
              </w:rPr>
              <w:t>10</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tcPr>
          <w:p w14:paraId="32B5A1C6" w14:textId="7E9AC11C" w:rsidR="00D652E8" w:rsidRPr="00D652E8" w:rsidRDefault="00D652E8" w:rsidP="00D652E8">
            <w:pPr>
              <w:spacing w:before="100" w:beforeAutospacing="1" w:after="100" w:afterAutospacing="1" w:line="240" w:lineRule="auto"/>
              <w:jc w:val="center"/>
              <w:textAlignment w:val="baseline"/>
              <w:rPr>
                <w:rFonts w:ascii="Arial" w:hAnsi="Arial" w:cs="Arial"/>
                <w:sz w:val="20"/>
                <w:szCs w:val="20"/>
              </w:rPr>
            </w:pPr>
            <w:r w:rsidRPr="00D652E8">
              <w:rPr>
                <w:rFonts w:ascii="Arial" w:hAnsi="Arial" w:cs="Arial"/>
                <w:sz w:val="20"/>
                <w:szCs w:val="20"/>
              </w:rPr>
              <w:t>50.00%</w:t>
            </w:r>
          </w:p>
        </w:tc>
        <w:tc>
          <w:tcPr>
            <w:tcW w:w="1754" w:type="dxa"/>
            <w:tcBorders>
              <w:top w:val="single" w:sz="6" w:space="0" w:color="auto"/>
              <w:left w:val="single" w:sz="6" w:space="0" w:color="auto"/>
              <w:bottom w:val="single" w:sz="6" w:space="0" w:color="auto"/>
              <w:right w:val="single" w:sz="6" w:space="0" w:color="auto"/>
            </w:tcBorders>
            <w:vAlign w:val="center"/>
          </w:tcPr>
          <w:p w14:paraId="7D0C07B6" w14:textId="79CACB61" w:rsidR="00D652E8" w:rsidRPr="00D652E8" w:rsidRDefault="00D652E8" w:rsidP="00D652E8">
            <w:pPr>
              <w:spacing w:before="100" w:beforeAutospacing="1" w:after="100" w:afterAutospacing="1" w:line="240" w:lineRule="auto"/>
              <w:jc w:val="center"/>
              <w:textAlignment w:val="baseline"/>
              <w:rPr>
                <w:rFonts w:ascii="Arial" w:hAnsi="Arial" w:cs="Arial"/>
                <w:position w:val="-1"/>
                <w:sz w:val="20"/>
                <w:szCs w:val="20"/>
              </w:rPr>
            </w:pPr>
            <w:r w:rsidRPr="00D652E8">
              <w:rPr>
                <w:rFonts w:ascii="Arial" w:hAnsi="Arial" w:cs="Arial"/>
                <w:position w:val="-1"/>
                <w:sz w:val="20"/>
                <w:szCs w:val="20"/>
              </w:rPr>
              <w:t>10</w:t>
            </w:r>
          </w:p>
        </w:tc>
      </w:tr>
    </w:tbl>
    <w:p w14:paraId="50424536" w14:textId="73F47CD7" w:rsidR="008274A1" w:rsidRDefault="00512167" w:rsidP="00B04DBF">
      <w:pPr>
        <w:jc w:val="center"/>
        <w:rPr>
          <w:rFonts w:ascii="Arial" w:hAnsi="Arial" w:cs="Arial"/>
          <w:b/>
          <w:bCs/>
          <w:sz w:val="24"/>
          <w:szCs w:val="24"/>
        </w:rPr>
      </w:pPr>
      <w:r w:rsidRPr="00512167">
        <w:rPr>
          <w:rFonts w:ascii="Arial" w:hAnsi="Arial" w:cs="Arial"/>
          <w:b/>
          <w:bCs/>
          <w:sz w:val="24"/>
          <w:szCs w:val="24"/>
        </w:rPr>
        <w:t>Figure 1</w:t>
      </w:r>
      <w:r w:rsidR="00FC4275">
        <w:rPr>
          <w:rFonts w:ascii="Arial" w:hAnsi="Arial" w:cs="Arial"/>
          <w:b/>
          <w:bCs/>
          <w:sz w:val="24"/>
          <w:szCs w:val="24"/>
        </w:rPr>
        <w:t>9</w:t>
      </w:r>
      <w:r w:rsidRPr="00512167">
        <w:rPr>
          <w:rFonts w:ascii="Arial" w:hAnsi="Arial" w:cs="Arial"/>
          <w:b/>
          <w:bCs/>
          <w:sz w:val="24"/>
          <w:szCs w:val="24"/>
        </w:rPr>
        <w:t>: Accuracy Scores for All Classification Algorithms and Methods</w:t>
      </w:r>
    </w:p>
    <w:p w14:paraId="460C1071" w14:textId="79732EBA" w:rsidR="00B04DBF" w:rsidRPr="006C05D4" w:rsidRDefault="006C05D4" w:rsidP="006C05D4">
      <w:pPr>
        <w:spacing w:after="0" w:line="240" w:lineRule="auto"/>
        <w:rPr>
          <w:rFonts w:ascii="Times New Roman" w:eastAsia="Times New Roman" w:hAnsi="Times New Roman" w:cs="Times New Roman"/>
          <w:sz w:val="24"/>
          <w:szCs w:val="24"/>
        </w:rPr>
      </w:pPr>
      <w:r w:rsidRPr="006C05D4">
        <w:rPr>
          <w:rFonts w:ascii="Times New Roman" w:eastAsia="Times New Roman" w:hAnsi="Times New Roman" w:cs="Times New Roman"/>
          <w:sz w:val="24"/>
          <w:szCs w:val="24"/>
        </w:rPr>
        <w:t> </w:t>
      </w:r>
    </w:p>
    <w:p w14:paraId="1FB68229" w14:textId="509B524B" w:rsidR="00D530CB" w:rsidRPr="005E4132" w:rsidRDefault="00FB5B4C" w:rsidP="005E4132">
      <w:pPr>
        <w:spacing w:line="480" w:lineRule="auto"/>
        <w:ind w:firstLine="720"/>
        <w:rPr>
          <w:rFonts w:ascii="Arial" w:hAnsi="Arial" w:cs="Arial"/>
          <w:sz w:val="24"/>
          <w:szCs w:val="24"/>
        </w:rPr>
      </w:pPr>
      <w:r w:rsidRPr="005E4132">
        <w:rPr>
          <w:rFonts w:ascii="Arial" w:hAnsi="Arial" w:cs="Arial"/>
          <w:sz w:val="24"/>
          <w:szCs w:val="24"/>
        </w:rPr>
        <w:t xml:space="preserve">An explanation for the </w:t>
      </w:r>
      <w:r w:rsidR="00D530CB" w:rsidRPr="005E4132">
        <w:rPr>
          <w:rFonts w:ascii="Arial" w:hAnsi="Arial" w:cs="Arial"/>
          <w:sz w:val="24"/>
          <w:szCs w:val="24"/>
        </w:rPr>
        <w:t>strength of certain algorithms</w:t>
      </w:r>
      <w:r w:rsidRPr="005E4132">
        <w:rPr>
          <w:rFonts w:ascii="Arial" w:hAnsi="Arial" w:cs="Arial"/>
          <w:sz w:val="24"/>
          <w:szCs w:val="24"/>
        </w:rPr>
        <w:t xml:space="preserve"> </w:t>
      </w:r>
      <w:r w:rsidR="00F34D62" w:rsidRPr="005E4132">
        <w:rPr>
          <w:rFonts w:ascii="Arial" w:hAnsi="Arial" w:cs="Arial"/>
          <w:sz w:val="24"/>
          <w:szCs w:val="24"/>
        </w:rPr>
        <w:t xml:space="preserve">likely </w:t>
      </w:r>
      <w:r w:rsidR="00AD7793" w:rsidRPr="005E4132">
        <w:rPr>
          <w:rFonts w:ascii="Arial" w:hAnsi="Arial" w:cs="Arial"/>
          <w:sz w:val="24"/>
          <w:szCs w:val="24"/>
        </w:rPr>
        <w:t>involve</w:t>
      </w:r>
      <w:r w:rsidR="00F34D62" w:rsidRPr="005E4132">
        <w:rPr>
          <w:rFonts w:ascii="Arial" w:hAnsi="Arial" w:cs="Arial"/>
          <w:sz w:val="24"/>
          <w:szCs w:val="24"/>
        </w:rPr>
        <w:t>s</w:t>
      </w:r>
      <w:r w:rsidR="00AD7793" w:rsidRPr="005E4132">
        <w:rPr>
          <w:rFonts w:ascii="Arial" w:hAnsi="Arial" w:cs="Arial"/>
          <w:sz w:val="24"/>
          <w:szCs w:val="24"/>
        </w:rPr>
        <w:t xml:space="preserve"> how </w:t>
      </w:r>
      <w:r w:rsidR="00F34D62" w:rsidRPr="005E4132">
        <w:rPr>
          <w:rFonts w:ascii="Arial" w:hAnsi="Arial" w:cs="Arial"/>
          <w:sz w:val="24"/>
          <w:szCs w:val="24"/>
        </w:rPr>
        <w:t xml:space="preserve">each respective class of algorithm </w:t>
      </w:r>
      <w:r w:rsidR="00D530CB" w:rsidRPr="005E4132">
        <w:rPr>
          <w:rFonts w:ascii="Arial" w:hAnsi="Arial" w:cs="Arial"/>
          <w:sz w:val="24"/>
          <w:szCs w:val="24"/>
        </w:rPr>
        <w:t>creates predictions</w:t>
      </w:r>
      <w:r w:rsidR="005E4132" w:rsidRPr="005E4132">
        <w:rPr>
          <w:rFonts w:ascii="Arial" w:hAnsi="Arial" w:cs="Arial"/>
          <w:sz w:val="24"/>
          <w:szCs w:val="24"/>
        </w:rPr>
        <w:t xml:space="preserve">.  </w:t>
      </w:r>
      <w:r w:rsidR="00D50C21" w:rsidRPr="005E4132">
        <w:rPr>
          <w:rFonts w:ascii="Arial" w:hAnsi="Arial" w:cs="Arial"/>
          <w:sz w:val="24"/>
          <w:szCs w:val="24"/>
        </w:rPr>
        <w:t>The best performing group on the complete dataset, ensemble algorithms, use a group of low-correlation models voting as a committee to make predictions</w:t>
      </w:r>
      <w:r w:rsidR="007470F4" w:rsidRPr="005E4132">
        <w:rPr>
          <w:rFonts w:ascii="Arial" w:hAnsi="Arial" w:cs="Arial"/>
          <w:sz w:val="24"/>
          <w:szCs w:val="24"/>
        </w:rPr>
        <w:t xml:space="preserve"> </w:t>
      </w:r>
      <w:sdt>
        <w:sdtPr>
          <w:rPr>
            <w:rFonts w:ascii="Arial" w:hAnsi="Arial" w:cs="Arial"/>
            <w:sz w:val="24"/>
            <w:szCs w:val="24"/>
          </w:rPr>
          <w:id w:val="-1676255630"/>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Yiu19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(Yiu, 2019)</w:t>
          </w:r>
          <w:r w:rsidR="007470F4" w:rsidRPr="005E4132">
            <w:rPr>
              <w:rFonts w:ascii="Arial" w:hAnsi="Arial" w:cs="Arial"/>
              <w:sz w:val="24"/>
              <w:szCs w:val="24"/>
            </w:rPr>
            <w:fldChar w:fldCharType="end"/>
          </w:r>
        </w:sdtContent>
      </w:sdt>
      <w:r w:rsidR="007470F4" w:rsidRPr="005E4132">
        <w:rPr>
          <w:rFonts w:ascii="Arial" w:hAnsi="Arial" w:cs="Arial"/>
          <w:sz w:val="24"/>
          <w:szCs w:val="24"/>
        </w:rPr>
        <w:t>.</w:t>
      </w:r>
      <w:r w:rsidR="005E4132" w:rsidRPr="005E4132">
        <w:rPr>
          <w:rFonts w:ascii="Arial" w:hAnsi="Arial" w:cs="Arial"/>
          <w:sz w:val="24"/>
          <w:szCs w:val="24"/>
        </w:rPr>
        <w:t xml:space="preserve">  </w:t>
      </w:r>
      <w:r w:rsidR="00D50C21" w:rsidRPr="005E4132">
        <w:rPr>
          <w:rFonts w:ascii="Arial" w:hAnsi="Arial" w:cs="Arial"/>
          <w:sz w:val="24"/>
          <w:szCs w:val="24"/>
        </w:rPr>
        <w:t xml:space="preserve">This means that any individual error is </w:t>
      </w:r>
      <w:r w:rsidR="00D50C21" w:rsidRPr="005E4132">
        <w:rPr>
          <w:rFonts w:ascii="Arial" w:hAnsi="Arial" w:cs="Arial"/>
          <w:sz w:val="24"/>
          <w:szCs w:val="24"/>
        </w:rPr>
        <w:lastRenderedPageBreak/>
        <w:t>discarded by the votes of the larger group.</w:t>
      </w:r>
      <w:r w:rsidR="005E4132" w:rsidRPr="005E4132">
        <w:rPr>
          <w:rFonts w:ascii="Arial" w:hAnsi="Arial" w:cs="Arial"/>
          <w:sz w:val="24"/>
          <w:szCs w:val="24"/>
        </w:rPr>
        <w:t xml:space="preserve">  </w:t>
      </w:r>
      <w:r w:rsidR="00D50C21" w:rsidRPr="005E4132">
        <w:rPr>
          <w:rFonts w:ascii="Arial" w:hAnsi="Arial" w:cs="Arial"/>
          <w:sz w:val="24"/>
          <w:szCs w:val="24"/>
        </w:rPr>
        <w:t>Instance-based algorithms enjoy a similar privilege from a different perspective.</w:t>
      </w:r>
      <w:r w:rsidR="005E4132" w:rsidRPr="005E4132">
        <w:rPr>
          <w:rFonts w:ascii="Arial" w:hAnsi="Arial" w:cs="Arial"/>
          <w:sz w:val="24"/>
          <w:szCs w:val="24"/>
        </w:rPr>
        <w:t xml:space="preserve">  </w:t>
      </w:r>
      <w:r w:rsidR="00D50C21" w:rsidRPr="005E4132">
        <w:rPr>
          <w:rFonts w:ascii="Arial" w:hAnsi="Arial" w:cs="Arial"/>
          <w:sz w:val="24"/>
          <w:szCs w:val="24"/>
        </w:rPr>
        <w:t>Instead of a set of models voting, the group of neighbors informing an individual response value’s prediction compensate for any minority of neighbors erroneously informing the group.</w:t>
      </w:r>
      <w:r w:rsidR="005E4132" w:rsidRPr="005E4132">
        <w:rPr>
          <w:rFonts w:ascii="Arial" w:hAnsi="Arial" w:cs="Arial"/>
          <w:sz w:val="24"/>
          <w:szCs w:val="24"/>
        </w:rPr>
        <w:t xml:space="preserve">  </w:t>
      </w:r>
      <w:r w:rsidR="00D530CB" w:rsidRPr="005E4132">
        <w:rPr>
          <w:rFonts w:ascii="Arial" w:hAnsi="Arial" w:cs="Arial"/>
          <w:sz w:val="24"/>
          <w:szCs w:val="24"/>
        </w:rPr>
        <w:t>Later, we will review the results of dominance analysis, showing very strong relative importance concentrated in a small number of variables for both datasets.</w:t>
      </w:r>
      <w:r w:rsidR="005E4132" w:rsidRPr="005E4132">
        <w:rPr>
          <w:rFonts w:ascii="Arial" w:hAnsi="Arial" w:cs="Arial"/>
          <w:sz w:val="24"/>
          <w:szCs w:val="24"/>
        </w:rPr>
        <w:t xml:space="preserve">  </w:t>
      </w:r>
      <w:r w:rsidR="00D530CB" w:rsidRPr="005E4132">
        <w:rPr>
          <w:rFonts w:ascii="Arial" w:hAnsi="Arial" w:cs="Arial"/>
          <w:sz w:val="24"/>
          <w:szCs w:val="24"/>
        </w:rPr>
        <w:t xml:space="preserve">This scenario favors algorithms that use majority-voting schemes, such as ensemble and instance-based algorithms. </w:t>
      </w:r>
    </w:p>
    <w:p w14:paraId="0EED3A92" w14:textId="691A5C4B" w:rsidR="00277BA3" w:rsidRPr="005E4132" w:rsidRDefault="00D530CB" w:rsidP="005E4132">
      <w:pPr>
        <w:spacing w:line="480" w:lineRule="auto"/>
        <w:ind w:firstLine="720"/>
        <w:rPr>
          <w:rFonts w:ascii="Arial" w:hAnsi="Arial" w:cs="Arial"/>
          <w:sz w:val="24"/>
          <w:szCs w:val="24"/>
        </w:rPr>
      </w:pPr>
      <w:r w:rsidRPr="005E4132">
        <w:rPr>
          <w:rFonts w:ascii="Arial" w:hAnsi="Arial" w:cs="Arial"/>
          <w:sz w:val="24"/>
          <w:szCs w:val="24"/>
        </w:rPr>
        <w:t xml:space="preserve">The weakness detected in clustering and Naïve Bayes algorithms probably comes from </w:t>
      </w:r>
      <w:r w:rsidR="00277BA3" w:rsidRPr="005E4132">
        <w:rPr>
          <w:rFonts w:ascii="Arial" w:hAnsi="Arial" w:cs="Arial"/>
          <w:sz w:val="24"/>
          <w:szCs w:val="24"/>
        </w:rPr>
        <w:t>two distinct</w:t>
      </w:r>
      <w:r w:rsidRPr="005E4132">
        <w:rPr>
          <w:rFonts w:ascii="Arial" w:hAnsi="Arial" w:cs="Arial"/>
          <w:sz w:val="24"/>
          <w:szCs w:val="24"/>
        </w:rPr>
        <w:t xml:space="preserve"> consideration</w:t>
      </w:r>
      <w:r w:rsidR="00277BA3" w:rsidRPr="005E4132">
        <w:rPr>
          <w:rFonts w:ascii="Arial" w:hAnsi="Arial" w:cs="Arial"/>
          <w:sz w:val="24"/>
          <w:szCs w:val="24"/>
        </w:rPr>
        <w:t>s</w:t>
      </w:r>
      <w:r w:rsidRPr="005E4132">
        <w:rPr>
          <w:rFonts w:ascii="Arial" w:hAnsi="Arial" w:cs="Arial"/>
          <w:sz w:val="24"/>
          <w:szCs w:val="24"/>
        </w:rPr>
        <w:t xml:space="preserve"> with the dataset.</w:t>
      </w:r>
      <w:r w:rsidR="005E4132" w:rsidRPr="005E4132">
        <w:rPr>
          <w:rFonts w:ascii="Arial" w:hAnsi="Arial" w:cs="Arial"/>
          <w:sz w:val="24"/>
          <w:szCs w:val="24"/>
        </w:rPr>
        <w:t xml:space="preserve">  </w:t>
      </w:r>
      <w:r w:rsidR="00277BA3" w:rsidRPr="005E4132">
        <w:rPr>
          <w:rFonts w:ascii="Arial" w:hAnsi="Arial" w:cs="Arial"/>
          <w:sz w:val="24"/>
          <w:szCs w:val="24"/>
        </w:rPr>
        <w:t xml:space="preserve">In regard to clustering algorithms, </w:t>
      </w:r>
      <w:r w:rsidRPr="005E4132">
        <w:rPr>
          <w:rFonts w:ascii="Arial" w:hAnsi="Arial" w:cs="Arial"/>
          <w:sz w:val="24"/>
          <w:szCs w:val="24"/>
        </w:rPr>
        <w:t xml:space="preserve">Figure </w:t>
      </w:r>
      <w:r w:rsidR="00FC4275" w:rsidRPr="005E4132">
        <w:rPr>
          <w:rFonts w:ascii="Arial" w:hAnsi="Arial" w:cs="Arial"/>
          <w:sz w:val="24"/>
          <w:szCs w:val="24"/>
        </w:rPr>
        <w:t>20</w:t>
      </w:r>
      <w:r w:rsidRPr="005E4132">
        <w:rPr>
          <w:rFonts w:ascii="Arial" w:hAnsi="Arial" w:cs="Arial"/>
          <w:sz w:val="24"/>
          <w:szCs w:val="24"/>
        </w:rPr>
        <w:t xml:space="preserve"> shows the distribution of scaled values classified as botnet or not botnet</w:t>
      </w:r>
      <w:r w:rsidR="00BC4384" w:rsidRPr="005E4132">
        <w:rPr>
          <w:rFonts w:ascii="Arial" w:hAnsi="Arial" w:cs="Arial"/>
          <w:sz w:val="24"/>
          <w:szCs w:val="24"/>
        </w:rPr>
        <w:t xml:space="preserve"> based on our active learning solution in question 5</w:t>
      </w:r>
      <w:r w:rsidRPr="005E4132">
        <w:rPr>
          <w:rFonts w:ascii="Arial" w:hAnsi="Arial" w:cs="Arial"/>
          <w:sz w:val="24"/>
          <w:szCs w:val="24"/>
        </w:rPr>
        <w:t>.</w:t>
      </w:r>
      <w:r w:rsidR="005E4132" w:rsidRPr="005E4132">
        <w:rPr>
          <w:rFonts w:ascii="Arial" w:hAnsi="Arial" w:cs="Arial"/>
          <w:sz w:val="24"/>
          <w:szCs w:val="24"/>
        </w:rPr>
        <w:t xml:space="preserve">  </w:t>
      </w:r>
      <w:r w:rsidRPr="005E4132">
        <w:rPr>
          <w:rFonts w:ascii="Arial" w:hAnsi="Arial" w:cs="Arial"/>
          <w:sz w:val="24"/>
          <w:szCs w:val="24"/>
        </w:rPr>
        <w:t xml:space="preserve">The yellow botnet observations are in one homogenous band, but the purple non-botnet observations </w:t>
      </w:r>
      <w:r w:rsidR="00047BA1">
        <w:rPr>
          <w:rFonts w:ascii="Arial" w:hAnsi="Arial" w:cs="Arial"/>
          <w:sz w:val="24"/>
          <w:szCs w:val="24"/>
        </w:rPr>
        <w:t>are split</w:t>
      </w:r>
      <w:r w:rsidR="00277BA3" w:rsidRPr="005E4132">
        <w:rPr>
          <w:rFonts w:ascii="Arial" w:hAnsi="Arial" w:cs="Arial"/>
          <w:sz w:val="24"/>
          <w:szCs w:val="24"/>
        </w:rPr>
        <w:t xml:space="preserve"> into two different parts.</w:t>
      </w:r>
      <w:r w:rsidR="005E4132" w:rsidRPr="005E4132">
        <w:rPr>
          <w:rFonts w:ascii="Arial" w:hAnsi="Arial" w:cs="Arial"/>
          <w:sz w:val="24"/>
          <w:szCs w:val="24"/>
        </w:rPr>
        <w:t xml:space="preserve">  </w:t>
      </w:r>
      <w:r w:rsidR="00277BA3" w:rsidRPr="005E4132">
        <w:rPr>
          <w:rFonts w:ascii="Arial" w:hAnsi="Arial" w:cs="Arial"/>
          <w:sz w:val="24"/>
          <w:szCs w:val="24"/>
        </w:rPr>
        <w:t>Neither condition aides the clustering algorithms in performing accurate predictions</w:t>
      </w:r>
      <w:r w:rsidR="007470F4" w:rsidRPr="005E4132">
        <w:rPr>
          <w:rFonts w:ascii="Arial" w:hAnsi="Arial" w:cs="Arial"/>
          <w:sz w:val="24"/>
          <w:szCs w:val="24"/>
        </w:rPr>
        <w:t xml:space="preserve"> </w:t>
      </w:r>
      <w:sdt>
        <w:sdtPr>
          <w:rPr>
            <w:rFonts w:ascii="Arial" w:hAnsi="Arial" w:cs="Arial"/>
            <w:sz w:val="24"/>
            <w:szCs w:val="24"/>
          </w:rPr>
          <w:id w:val="936178102"/>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Ull14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(Ullman, Poggio, Harari, Zysman, &amp; Seibert, 2014)</w:t>
          </w:r>
          <w:r w:rsidR="007470F4" w:rsidRPr="005E4132">
            <w:rPr>
              <w:rFonts w:ascii="Arial" w:hAnsi="Arial" w:cs="Arial"/>
              <w:sz w:val="24"/>
              <w:szCs w:val="24"/>
            </w:rPr>
            <w:fldChar w:fldCharType="end"/>
          </w:r>
        </w:sdtContent>
      </w:sdt>
      <w:r w:rsidR="00277BA3" w:rsidRPr="005E4132">
        <w:rPr>
          <w:rFonts w:ascii="Arial" w:hAnsi="Arial" w:cs="Arial"/>
          <w:sz w:val="24"/>
          <w:szCs w:val="24"/>
        </w:rPr>
        <w:t>.</w:t>
      </w:r>
      <w:r w:rsidR="005E4132" w:rsidRPr="005E4132">
        <w:rPr>
          <w:rFonts w:ascii="Arial" w:hAnsi="Arial" w:cs="Arial"/>
          <w:sz w:val="24"/>
          <w:szCs w:val="24"/>
        </w:rPr>
        <w:t xml:space="preserve">  </w:t>
      </w:r>
      <w:r w:rsidR="00277BA3" w:rsidRPr="005E4132">
        <w:rPr>
          <w:rFonts w:ascii="Arial" w:hAnsi="Arial" w:cs="Arial"/>
          <w:sz w:val="24"/>
          <w:szCs w:val="24"/>
        </w:rPr>
        <w:t>Without a focused centroid or a tight group of observations to anchor predictions on, large number of errors occur.</w:t>
      </w:r>
      <w:r w:rsidR="005E4132" w:rsidRPr="005E4132">
        <w:rPr>
          <w:rFonts w:ascii="Arial" w:hAnsi="Arial" w:cs="Arial"/>
          <w:sz w:val="24"/>
          <w:szCs w:val="24"/>
        </w:rPr>
        <w:t xml:space="preserve">  </w:t>
      </w:r>
      <w:r w:rsidR="00277BA3" w:rsidRPr="005E4132">
        <w:rPr>
          <w:rFonts w:ascii="Arial" w:hAnsi="Arial" w:cs="Arial"/>
          <w:sz w:val="24"/>
          <w:szCs w:val="24"/>
        </w:rPr>
        <w:t>Conversely, Naïve Bayes assumes variable independence.</w:t>
      </w:r>
      <w:r w:rsidR="005E4132" w:rsidRPr="005E4132">
        <w:rPr>
          <w:rFonts w:ascii="Arial" w:hAnsi="Arial" w:cs="Arial"/>
          <w:sz w:val="24"/>
          <w:szCs w:val="24"/>
        </w:rPr>
        <w:t xml:space="preserve">  </w:t>
      </w:r>
      <w:r w:rsidR="00277BA3" w:rsidRPr="005E4132">
        <w:rPr>
          <w:rFonts w:ascii="Arial" w:hAnsi="Arial" w:cs="Arial"/>
          <w:sz w:val="24"/>
          <w:szCs w:val="24"/>
        </w:rPr>
        <w:t xml:space="preserve">Given the premise of this dataset, to identify malware that likely exhibits a set of similar properties, that assumption is </w:t>
      </w:r>
      <w:r w:rsidR="00776EB0">
        <w:rPr>
          <w:rFonts w:ascii="Arial" w:hAnsi="Arial" w:cs="Arial"/>
          <w:sz w:val="24"/>
          <w:szCs w:val="24"/>
        </w:rPr>
        <w:t xml:space="preserve">effectively </w:t>
      </w:r>
      <w:r w:rsidR="00277BA3" w:rsidRPr="005E4132">
        <w:rPr>
          <w:rFonts w:ascii="Arial" w:hAnsi="Arial" w:cs="Arial"/>
          <w:sz w:val="24"/>
          <w:szCs w:val="24"/>
        </w:rPr>
        <w:t xml:space="preserve">null. </w:t>
      </w:r>
    </w:p>
    <w:p w14:paraId="5FF11A34" w14:textId="4FBAF726" w:rsidR="00D530CB" w:rsidRPr="005E4132" w:rsidRDefault="00047BA1" w:rsidP="005E4132">
      <w:pPr>
        <w:spacing w:line="240" w:lineRule="auto"/>
        <w:jc w:val="center"/>
        <w:rPr>
          <w:rFonts w:ascii="Arial" w:hAnsi="Arial" w:cs="Arial"/>
          <w:sz w:val="24"/>
          <w:szCs w:val="24"/>
        </w:rPr>
      </w:pPr>
      <w:r w:rsidRPr="00047BA1">
        <w:rPr>
          <w:noProof/>
        </w:rPr>
        <w:lastRenderedPageBreak/>
        <w:drawing>
          <wp:inline distT="0" distB="0" distL="0" distR="0" wp14:anchorId="52A84FC9" wp14:editId="1E09A9D6">
            <wp:extent cx="37719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1900" cy="2438400"/>
                    </a:xfrm>
                    <a:prstGeom prst="rect">
                      <a:avLst/>
                    </a:prstGeom>
                  </pic:spPr>
                </pic:pic>
              </a:graphicData>
            </a:graphic>
          </wp:inline>
        </w:drawing>
      </w:r>
    </w:p>
    <w:p w14:paraId="53ABDBCF" w14:textId="48466CDF" w:rsidR="00D530CB" w:rsidRDefault="00D530CB" w:rsidP="005E4132">
      <w:pPr>
        <w:spacing w:line="240" w:lineRule="auto"/>
        <w:jc w:val="center"/>
        <w:rPr>
          <w:rFonts w:ascii="Arial" w:hAnsi="Arial" w:cs="Arial"/>
          <w:b/>
          <w:bCs/>
          <w:sz w:val="24"/>
          <w:szCs w:val="24"/>
        </w:rPr>
      </w:pPr>
      <w:r w:rsidRPr="005E4132">
        <w:rPr>
          <w:rFonts w:ascii="Arial" w:hAnsi="Arial" w:cs="Arial"/>
          <w:b/>
          <w:bCs/>
          <w:sz w:val="24"/>
          <w:szCs w:val="24"/>
        </w:rPr>
        <w:t xml:space="preserve">Figure </w:t>
      </w:r>
      <w:r w:rsidR="00FC4275" w:rsidRPr="005E4132">
        <w:rPr>
          <w:rFonts w:ascii="Arial" w:hAnsi="Arial" w:cs="Arial"/>
          <w:b/>
          <w:bCs/>
          <w:sz w:val="24"/>
          <w:szCs w:val="24"/>
        </w:rPr>
        <w:t>20</w:t>
      </w:r>
      <w:r w:rsidRPr="005E4132">
        <w:rPr>
          <w:rFonts w:ascii="Arial" w:hAnsi="Arial" w:cs="Arial"/>
          <w:b/>
          <w:bCs/>
          <w:sz w:val="24"/>
          <w:szCs w:val="24"/>
        </w:rPr>
        <w:t xml:space="preserve">: Classification Based on </w:t>
      </w:r>
      <w:r w:rsidR="00047BA1">
        <w:rPr>
          <w:rFonts w:ascii="Arial" w:hAnsi="Arial" w:cs="Arial"/>
          <w:b/>
          <w:bCs/>
          <w:sz w:val="24"/>
          <w:szCs w:val="24"/>
        </w:rPr>
        <w:t>Duration</w:t>
      </w:r>
      <w:r w:rsidRPr="005E4132">
        <w:rPr>
          <w:rFonts w:ascii="Arial" w:hAnsi="Arial" w:cs="Arial"/>
          <w:b/>
          <w:bCs/>
          <w:sz w:val="24"/>
          <w:szCs w:val="24"/>
        </w:rPr>
        <w:t xml:space="preserve"> and Bytes</w:t>
      </w:r>
    </w:p>
    <w:p w14:paraId="10BA919D" w14:textId="77777777" w:rsidR="005E4132" w:rsidRPr="005E4132" w:rsidRDefault="005E4132" w:rsidP="005E4132">
      <w:pPr>
        <w:spacing w:line="240" w:lineRule="auto"/>
        <w:jc w:val="center"/>
        <w:rPr>
          <w:rFonts w:ascii="Arial" w:hAnsi="Arial" w:cs="Arial"/>
          <w:b/>
          <w:bCs/>
          <w:sz w:val="24"/>
          <w:szCs w:val="24"/>
        </w:rPr>
      </w:pPr>
    </w:p>
    <w:p w14:paraId="412F68ED" w14:textId="1BE6FC7C" w:rsidR="002B1D50" w:rsidRPr="005E4132" w:rsidRDefault="000F0F78" w:rsidP="005E4132">
      <w:pPr>
        <w:spacing w:line="480" w:lineRule="auto"/>
        <w:ind w:firstLine="720"/>
        <w:rPr>
          <w:rFonts w:ascii="Arial" w:hAnsi="Arial" w:cs="Arial"/>
          <w:sz w:val="24"/>
          <w:szCs w:val="24"/>
        </w:rPr>
      </w:pPr>
      <w:r w:rsidRPr="005E4132">
        <w:rPr>
          <w:rFonts w:ascii="Arial" w:hAnsi="Arial" w:cs="Arial"/>
          <w:sz w:val="24"/>
          <w:szCs w:val="24"/>
        </w:rPr>
        <w:t xml:space="preserve">On a final note, before moving forward, we wanted to attempt a feature extraction technique to </w:t>
      </w:r>
      <w:r w:rsidR="002B1D50" w:rsidRPr="005E4132">
        <w:rPr>
          <w:rFonts w:ascii="Arial" w:hAnsi="Arial" w:cs="Arial"/>
          <w:sz w:val="24"/>
          <w:szCs w:val="24"/>
        </w:rPr>
        <w:t>verify</w:t>
      </w:r>
      <w:r w:rsidRPr="005E4132">
        <w:rPr>
          <w:rFonts w:ascii="Arial" w:hAnsi="Arial" w:cs="Arial"/>
          <w:sz w:val="24"/>
          <w:szCs w:val="24"/>
        </w:rPr>
        <w:t xml:space="preserve"> our classification results with at least one algorithm.</w:t>
      </w:r>
      <w:r w:rsidR="005E4132" w:rsidRPr="005E4132">
        <w:rPr>
          <w:rFonts w:ascii="Arial" w:hAnsi="Arial" w:cs="Arial"/>
          <w:sz w:val="24"/>
          <w:szCs w:val="24"/>
        </w:rPr>
        <w:t xml:space="preserve">  </w:t>
      </w:r>
      <w:r w:rsidRPr="005E4132">
        <w:rPr>
          <w:rFonts w:ascii="Arial" w:hAnsi="Arial" w:cs="Arial"/>
          <w:sz w:val="24"/>
          <w:szCs w:val="24"/>
        </w:rPr>
        <w:t>Principal Component Analysis (PCA) performed this function.</w:t>
      </w:r>
      <w:r w:rsidR="005E4132" w:rsidRPr="005E4132">
        <w:rPr>
          <w:rFonts w:ascii="Arial" w:hAnsi="Arial" w:cs="Arial"/>
          <w:sz w:val="24"/>
          <w:szCs w:val="24"/>
        </w:rPr>
        <w:t xml:space="preserve">  </w:t>
      </w:r>
      <w:r w:rsidRPr="005E4132">
        <w:rPr>
          <w:rFonts w:ascii="Arial" w:hAnsi="Arial" w:cs="Arial"/>
          <w:sz w:val="24"/>
          <w:szCs w:val="24"/>
        </w:rPr>
        <w:t xml:space="preserve">Through the creation of new principal components from combinations of </w:t>
      </w:r>
      <w:r w:rsidR="00453567" w:rsidRPr="005E4132">
        <w:rPr>
          <w:rFonts w:ascii="Arial" w:hAnsi="Arial" w:cs="Arial"/>
          <w:sz w:val="24"/>
          <w:szCs w:val="24"/>
        </w:rPr>
        <w:t>highly correlated</w:t>
      </w:r>
      <w:r w:rsidRPr="005E4132">
        <w:rPr>
          <w:rFonts w:ascii="Arial" w:hAnsi="Arial" w:cs="Arial"/>
          <w:sz w:val="24"/>
          <w:szCs w:val="24"/>
        </w:rPr>
        <w:t xml:space="preserve"> original variables, PCA reduced the dimensionality of both the original as well as the modified dataset.</w:t>
      </w:r>
      <w:r w:rsidR="005E4132" w:rsidRPr="005E4132">
        <w:rPr>
          <w:rFonts w:ascii="Arial" w:hAnsi="Arial" w:cs="Arial"/>
          <w:sz w:val="24"/>
          <w:szCs w:val="24"/>
        </w:rPr>
        <w:t xml:space="preserve">  </w:t>
      </w:r>
      <w:r w:rsidR="00453567" w:rsidRPr="005E4132">
        <w:rPr>
          <w:rFonts w:ascii="Arial" w:hAnsi="Arial" w:cs="Arial"/>
          <w:sz w:val="24"/>
          <w:szCs w:val="24"/>
        </w:rPr>
        <w:t>This action helps prevent overfitting, enabling a more balanced view of the dataset</w:t>
      </w:r>
      <w:r w:rsidR="007470F4" w:rsidRPr="005E4132">
        <w:rPr>
          <w:rFonts w:ascii="Arial" w:hAnsi="Arial" w:cs="Arial"/>
          <w:sz w:val="24"/>
          <w:szCs w:val="24"/>
        </w:rPr>
        <w:t xml:space="preserve"> </w:t>
      </w:r>
      <w:sdt>
        <w:sdtPr>
          <w:rPr>
            <w:rFonts w:ascii="Arial" w:hAnsi="Arial" w:cs="Arial"/>
            <w:sz w:val="24"/>
            <w:szCs w:val="24"/>
          </w:rPr>
          <w:id w:val="330103938"/>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Bre17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(Brems, 2017)</w:t>
          </w:r>
          <w:r w:rsidR="007470F4" w:rsidRPr="005E4132">
            <w:rPr>
              <w:rFonts w:ascii="Arial" w:hAnsi="Arial" w:cs="Arial"/>
              <w:sz w:val="24"/>
              <w:szCs w:val="24"/>
            </w:rPr>
            <w:fldChar w:fldCharType="end"/>
          </w:r>
        </w:sdtContent>
      </w:sdt>
      <w:r w:rsidR="005E4132" w:rsidRPr="005E4132">
        <w:rPr>
          <w:rFonts w:ascii="Arial" w:hAnsi="Arial" w:cs="Arial"/>
          <w:sz w:val="24"/>
          <w:szCs w:val="24"/>
        </w:rPr>
        <w:t xml:space="preserve">.  </w:t>
      </w:r>
      <w:r w:rsidR="002B1D50" w:rsidRPr="005E4132">
        <w:rPr>
          <w:rFonts w:ascii="Arial" w:hAnsi="Arial" w:cs="Arial"/>
          <w:sz w:val="24"/>
          <w:szCs w:val="24"/>
        </w:rPr>
        <w:t>Using the Min Max Scaler in order to preserve the distribution of the original dataset, a</w:t>
      </w:r>
      <w:r w:rsidR="00453567" w:rsidRPr="005E4132">
        <w:rPr>
          <w:rFonts w:ascii="Arial" w:hAnsi="Arial" w:cs="Arial"/>
          <w:sz w:val="24"/>
          <w:szCs w:val="24"/>
        </w:rPr>
        <w:t>n explained variance of 95%</w:t>
      </w:r>
      <w:r w:rsidR="002B1D50" w:rsidRPr="005E4132">
        <w:rPr>
          <w:rFonts w:ascii="Arial" w:hAnsi="Arial" w:cs="Arial"/>
          <w:sz w:val="24"/>
          <w:szCs w:val="24"/>
        </w:rPr>
        <w:t xml:space="preserve"> was applied to the PCA() function before being fitted to a KNN classifier.</w:t>
      </w:r>
      <w:r w:rsidR="005E4132" w:rsidRPr="005E4132">
        <w:rPr>
          <w:rFonts w:ascii="Arial" w:hAnsi="Arial" w:cs="Arial"/>
          <w:sz w:val="24"/>
          <w:szCs w:val="24"/>
        </w:rPr>
        <w:t xml:space="preserve">  </w:t>
      </w:r>
      <w:r w:rsidR="002B1D50" w:rsidRPr="005E4132">
        <w:rPr>
          <w:rFonts w:ascii="Arial" w:hAnsi="Arial" w:cs="Arial"/>
          <w:sz w:val="24"/>
          <w:szCs w:val="24"/>
        </w:rPr>
        <w:t>A</w:t>
      </w:r>
      <w:r w:rsidR="00453567" w:rsidRPr="005E4132">
        <w:rPr>
          <w:rFonts w:ascii="Arial" w:hAnsi="Arial" w:cs="Arial"/>
          <w:sz w:val="24"/>
          <w:szCs w:val="24"/>
        </w:rPr>
        <w:t>ccuracy scores of 82.8% with the original dataset and 82.2% with the modified dataset were achieved</w:t>
      </w:r>
      <w:r w:rsidR="007470F4" w:rsidRPr="005E4132">
        <w:rPr>
          <w:rFonts w:ascii="Arial" w:hAnsi="Arial" w:cs="Arial"/>
          <w:sz w:val="24"/>
          <w:szCs w:val="24"/>
        </w:rPr>
        <w:t xml:space="preserve"> </w:t>
      </w:r>
      <w:sdt>
        <w:sdtPr>
          <w:rPr>
            <w:rFonts w:ascii="Arial" w:hAnsi="Arial" w:cs="Arial"/>
            <w:sz w:val="24"/>
            <w:szCs w:val="24"/>
          </w:rPr>
          <w:id w:val="1062448418"/>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Hal19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(Hale, 2019)</w:t>
          </w:r>
          <w:r w:rsidR="007470F4" w:rsidRPr="005E4132">
            <w:rPr>
              <w:rFonts w:ascii="Arial" w:hAnsi="Arial" w:cs="Arial"/>
              <w:sz w:val="24"/>
              <w:szCs w:val="24"/>
            </w:rPr>
            <w:fldChar w:fldCharType="end"/>
          </w:r>
        </w:sdtContent>
      </w:sdt>
      <w:r w:rsidR="00453567" w:rsidRPr="005E4132">
        <w:rPr>
          <w:rFonts w:ascii="Arial" w:hAnsi="Arial" w:cs="Arial"/>
          <w:sz w:val="24"/>
          <w:szCs w:val="24"/>
        </w:rPr>
        <w:t>.</w:t>
      </w:r>
      <w:r w:rsidR="005E4132" w:rsidRPr="005E4132">
        <w:rPr>
          <w:rFonts w:ascii="Arial" w:hAnsi="Arial" w:cs="Arial"/>
          <w:sz w:val="24"/>
          <w:szCs w:val="24"/>
        </w:rPr>
        <w:t xml:space="preserve">  </w:t>
      </w:r>
      <w:r w:rsidR="002B1D50" w:rsidRPr="005E4132">
        <w:rPr>
          <w:rFonts w:ascii="Arial" w:hAnsi="Arial" w:cs="Arial"/>
          <w:sz w:val="24"/>
          <w:szCs w:val="24"/>
        </w:rPr>
        <w:t>While the original dataset result fell sharply, the modified dataset result remained relatively unchanged.</w:t>
      </w:r>
      <w:r w:rsidR="005E4132" w:rsidRPr="005E4132">
        <w:rPr>
          <w:rFonts w:ascii="Arial" w:hAnsi="Arial" w:cs="Arial"/>
          <w:sz w:val="24"/>
          <w:szCs w:val="24"/>
        </w:rPr>
        <w:t xml:space="preserve">  </w:t>
      </w:r>
      <w:r w:rsidR="002B1D50" w:rsidRPr="005E4132">
        <w:rPr>
          <w:rFonts w:ascii="Arial" w:hAnsi="Arial" w:cs="Arial"/>
          <w:sz w:val="24"/>
          <w:szCs w:val="24"/>
        </w:rPr>
        <w:t xml:space="preserve">Nevertheless, this result appears to confirm the general effectiveness of our previous results at classifying botnet traffic with a reasonable degree of accuracy. </w:t>
      </w:r>
    </w:p>
    <w:p w14:paraId="69C417DA" w14:textId="77777777" w:rsidR="005E4132" w:rsidRDefault="005E4132" w:rsidP="005E4132">
      <w:pPr>
        <w:spacing w:line="480" w:lineRule="auto"/>
        <w:rPr>
          <w:rFonts w:ascii="Arial" w:hAnsi="Arial" w:cs="Arial"/>
          <w:b/>
          <w:bCs/>
          <w:sz w:val="24"/>
          <w:szCs w:val="24"/>
        </w:rPr>
      </w:pPr>
    </w:p>
    <w:p w14:paraId="728E56A5" w14:textId="6070FDC3" w:rsidR="00E13A5F" w:rsidRPr="005E4132" w:rsidRDefault="00E13A5F" w:rsidP="005E4132">
      <w:pPr>
        <w:spacing w:line="480" w:lineRule="auto"/>
        <w:rPr>
          <w:rFonts w:ascii="Arial" w:hAnsi="Arial" w:cs="Arial"/>
          <w:b/>
          <w:bCs/>
          <w:sz w:val="24"/>
          <w:szCs w:val="24"/>
        </w:rPr>
      </w:pPr>
      <w:r w:rsidRPr="005E4132">
        <w:rPr>
          <w:rFonts w:ascii="Arial" w:hAnsi="Arial" w:cs="Arial"/>
          <w:b/>
          <w:bCs/>
          <w:sz w:val="24"/>
          <w:szCs w:val="24"/>
        </w:rPr>
        <w:lastRenderedPageBreak/>
        <w:t>Question 4</w:t>
      </w:r>
    </w:p>
    <w:p w14:paraId="6990D452" w14:textId="7132551D" w:rsidR="00952E4F" w:rsidRPr="005E4132" w:rsidRDefault="002B1D50" w:rsidP="005E4132">
      <w:pPr>
        <w:spacing w:line="480" w:lineRule="auto"/>
        <w:ind w:firstLine="720"/>
        <w:rPr>
          <w:rFonts w:ascii="Arial" w:hAnsi="Arial" w:cs="Arial"/>
          <w:sz w:val="24"/>
          <w:szCs w:val="24"/>
        </w:rPr>
      </w:pPr>
      <w:r w:rsidRPr="005E4132">
        <w:rPr>
          <w:rFonts w:ascii="Arial" w:hAnsi="Arial" w:cs="Arial"/>
          <w:sz w:val="24"/>
          <w:szCs w:val="24"/>
        </w:rPr>
        <w:t xml:space="preserve">Further </w:t>
      </w:r>
      <w:r w:rsidR="00977B1B" w:rsidRPr="005E4132">
        <w:rPr>
          <w:rFonts w:ascii="Arial" w:hAnsi="Arial" w:cs="Arial"/>
          <w:sz w:val="24"/>
          <w:szCs w:val="24"/>
        </w:rPr>
        <w:t>exploring</w:t>
      </w:r>
      <w:r w:rsidR="00DD06C1" w:rsidRPr="005E4132">
        <w:rPr>
          <w:rFonts w:ascii="Arial" w:hAnsi="Arial" w:cs="Arial"/>
          <w:sz w:val="24"/>
          <w:szCs w:val="24"/>
        </w:rPr>
        <w:t xml:space="preserve"> </w:t>
      </w:r>
      <w:r w:rsidR="00977B1B" w:rsidRPr="005E4132">
        <w:rPr>
          <w:rFonts w:ascii="Arial" w:hAnsi="Arial" w:cs="Arial"/>
          <w:sz w:val="24"/>
          <w:szCs w:val="24"/>
        </w:rPr>
        <w:t xml:space="preserve">how to reduce </w:t>
      </w:r>
      <w:r w:rsidR="00DD06C1" w:rsidRPr="005E4132">
        <w:rPr>
          <w:rFonts w:ascii="Arial" w:hAnsi="Arial" w:cs="Arial"/>
          <w:sz w:val="24"/>
          <w:szCs w:val="24"/>
        </w:rPr>
        <w:t>the dimensionality of the dataset</w:t>
      </w:r>
      <w:r w:rsidRPr="005E4132">
        <w:rPr>
          <w:rFonts w:ascii="Arial" w:hAnsi="Arial" w:cs="Arial"/>
          <w:sz w:val="24"/>
          <w:szCs w:val="24"/>
        </w:rPr>
        <w:t xml:space="preserve"> fell to question 4 and dominance analysis</w:t>
      </w:r>
      <w:r w:rsidR="00DD06C1" w:rsidRPr="005E4132">
        <w:rPr>
          <w:rFonts w:ascii="Arial" w:hAnsi="Arial" w:cs="Arial"/>
          <w:sz w:val="24"/>
          <w:szCs w:val="24"/>
        </w:rPr>
        <w:t>.</w:t>
      </w:r>
      <w:r w:rsidR="005E4132" w:rsidRPr="005E4132">
        <w:rPr>
          <w:rFonts w:ascii="Arial" w:hAnsi="Arial" w:cs="Arial"/>
          <w:sz w:val="24"/>
          <w:szCs w:val="24"/>
        </w:rPr>
        <w:t xml:space="preserve">  </w:t>
      </w:r>
      <w:r w:rsidR="00977B1B" w:rsidRPr="005E4132">
        <w:rPr>
          <w:rFonts w:ascii="Arial" w:hAnsi="Arial" w:cs="Arial"/>
          <w:sz w:val="24"/>
          <w:szCs w:val="24"/>
        </w:rPr>
        <w:t>Question 4 asks which of the variables in the dataset are most important and least important, explicitly directing the use of dominance analysis to find out.</w:t>
      </w:r>
      <w:r w:rsidR="005E4132" w:rsidRPr="005E4132">
        <w:rPr>
          <w:rFonts w:ascii="Arial" w:hAnsi="Arial" w:cs="Arial"/>
          <w:sz w:val="24"/>
          <w:szCs w:val="24"/>
        </w:rPr>
        <w:t xml:space="preserve">  </w:t>
      </w:r>
      <w:r w:rsidR="00977B1B" w:rsidRPr="005E4132">
        <w:rPr>
          <w:rFonts w:ascii="Arial" w:hAnsi="Arial" w:cs="Arial"/>
          <w:sz w:val="24"/>
          <w:szCs w:val="24"/>
        </w:rPr>
        <w:t>Dominance Analysis is well-suited to answer this question as i</w:t>
      </w:r>
      <w:r w:rsidRPr="005E4132">
        <w:rPr>
          <w:rFonts w:ascii="Arial" w:hAnsi="Arial" w:cs="Arial"/>
          <w:sz w:val="24"/>
          <w:szCs w:val="24"/>
        </w:rPr>
        <w:t xml:space="preserve">nstead of conducting feature extraction, </w:t>
      </w:r>
      <w:r w:rsidR="00977B1B" w:rsidRPr="005E4132">
        <w:rPr>
          <w:rFonts w:ascii="Arial" w:hAnsi="Arial" w:cs="Arial"/>
          <w:sz w:val="24"/>
          <w:szCs w:val="24"/>
        </w:rPr>
        <w:t>like</w:t>
      </w:r>
      <w:r w:rsidRPr="005E4132">
        <w:rPr>
          <w:rFonts w:ascii="Arial" w:hAnsi="Arial" w:cs="Arial"/>
          <w:sz w:val="24"/>
          <w:szCs w:val="24"/>
        </w:rPr>
        <w:t xml:space="preserve"> with PCA, </w:t>
      </w:r>
      <w:r w:rsidR="00977B1B" w:rsidRPr="005E4132">
        <w:rPr>
          <w:rFonts w:ascii="Arial" w:hAnsi="Arial" w:cs="Arial"/>
          <w:sz w:val="24"/>
          <w:szCs w:val="24"/>
        </w:rPr>
        <w:t>dominance analysis focuses on feature elimination, or the selection of a subset of the original variables for continued use</w:t>
      </w:r>
      <w:r w:rsidR="00952E4F" w:rsidRPr="005E4132">
        <w:rPr>
          <w:rFonts w:ascii="Arial" w:hAnsi="Arial" w:cs="Arial"/>
          <w:sz w:val="24"/>
          <w:szCs w:val="24"/>
        </w:rPr>
        <w:t xml:space="preserve"> </w:t>
      </w:r>
      <w:sdt>
        <w:sdtPr>
          <w:rPr>
            <w:rFonts w:ascii="Arial" w:hAnsi="Arial" w:cs="Arial"/>
            <w:sz w:val="24"/>
            <w:szCs w:val="24"/>
          </w:rPr>
          <w:id w:val="-2067168441"/>
          <w:citation/>
        </w:sdtPr>
        <w:sdtEndPr/>
        <w:sdtContent>
          <w:r w:rsidR="00952E4F" w:rsidRPr="005E4132">
            <w:rPr>
              <w:rFonts w:ascii="Arial" w:hAnsi="Arial" w:cs="Arial"/>
              <w:sz w:val="24"/>
              <w:szCs w:val="24"/>
            </w:rPr>
            <w:fldChar w:fldCharType="begin"/>
          </w:r>
          <w:r w:rsidR="00952E4F" w:rsidRPr="005E4132">
            <w:rPr>
              <w:rFonts w:ascii="Arial" w:hAnsi="Arial" w:cs="Arial"/>
              <w:sz w:val="24"/>
              <w:szCs w:val="24"/>
            </w:rPr>
            <w:instrText xml:space="preserve"> CITATION Bre17 \l 1033 </w:instrText>
          </w:r>
          <w:r w:rsidR="00952E4F" w:rsidRPr="005E4132">
            <w:rPr>
              <w:rFonts w:ascii="Arial" w:hAnsi="Arial" w:cs="Arial"/>
              <w:sz w:val="24"/>
              <w:szCs w:val="24"/>
            </w:rPr>
            <w:fldChar w:fldCharType="separate"/>
          </w:r>
          <w:r w:rsidR="00952E4F" w:rsidRPr="005E4132">
            <w:rPr>
              <w:rFonts w:ascii="Arial" w:hAnsi="Arial" w:cs="Arial"/>
              <w:noProof/>
              <w:sz w:val="24"/>
              <w:szCs w:val="24"/>
            </w:rPr>
            <w:t>(Brems, 2017)</w:t>
          </w:r>
          <w:r w:rsidR="00952E4F" w:rsidRPr="005E4132">
            <w:rPr>
              <w:rFonts w:ascii="Arial" w:hAnsi="Arial" w:cs="Arial"/>
              <w:sz w:val="24"/>
              <w:szCs w:val="24"/>
            </w:rPr>
            <w:fldChar w:fldCharType="end"/>
          </w:r>
        </w:sdtContent>
      </w:sdt>
      <w:r w:rsidR="00977B1B" w:rsidRPr="005E4132">
        <w:rPr>
          <w:rFonts w:ascii="Arial" w:hAnsi="Arial" w:cs="Arial"/>
          <w:sz w:val="24"/>
          <w:szCs w:val="24"/>
        </w:rPr>
        <w:t>.</w:t>
      </w:r>
      <w:r w:rsidR="005E4132" w:rsidRPr="005E4132">
        <w:rPr>
          <w:rFonts w:ascii="Arial" w:hAnsi="Arial" w:cs="Arial"/>
          <w:sz w:val="24"/>
          <w:szCs w:val="24"/>
        </w:rPr>
        <w:t xml:space="preserve">  </w:t>
      </w:r>
      <w:r w:rsidR="00DD06C1" w:rsidRPr="005E4132">
        <w:rPr>
          <w:rFonts w:ascii="Arial" w:hAnsi="Arial" w:cs="Arial"/>
          <w:sz w:val="24"/>
          <w:szCs w:val="24"/>
        </w:rPr>
        <w:t xml:space="preserve">Dominance Analysis </w:t>
      </w:r>
      <w:r w:rsidR="00977B1B" w:rsidRPr="005E4132">
        <w:rPr>
          <w:rFonts w:ascii="Arial" w:hAnsi="Arial" w:cs="Arial"/>
          <w:sz w:val="24"/>
          <w:szCs w:val="24"/>
        </w:rPr>
        <w:t>accomplishes this goal by</w:t>
      </w:r>
      <w:r w:rsidR="00DD06C1" w:rsidRPr="005E4132">
        <w:rPr>
          <w:rFonts w:ascii="Arial" w:hAnsi="Arial" w:cs="Arial"/>
          <w:sz w:val="24"/>
          <w:szCs w:val="24"/>
        </w:rPr>
        <w:t xml:space="preserve"> </w:t>
      </w:r>
      <w:r w:rsidR="00B320EA" w:rsidRPr="005E4132">
        <w:rPr>
          <w:rFonts w:ascii="Arial" w:hAnsi="Arial" w:cs="Arial"/>
          <w:sz w:val="24"/>
          <w:szCs w:val="24"/>
        </w:rPr>
        <w:t xml:space="preserve">identifying the relative importance of each variable </w:t>
      </w:r>
      <w:r w:rsidR="00D831EB" w:rsidRPr="005E4132">
        <w:rPr>
          <w:rFonts w:ascii="Arial" w:hAnsi="Arial" w:cs="Arial"/>
          <w:sz w:val="24"/>
          <w:szCs w:val="24"/>
        </w:rPr>
        <w:t xml:space="preserve">through comparing </w:t>
      </w:r>
      <w:r w:rsidR="00977B1B" w:rsidRPr="005E4132">
        <w:rPr>
          <w:rFonts w:ascii="Arial" w:hAnsi="Arial" w:cs="Arial"/>
          <w:sz w:val="24"/>
          <w:szCs w:val="24"/>
        </w:rPr>
        <w:t xml:space="preserve">the </w:t>
      </w:r>
      <w:r w:rsidR="00D831EB" w:rsidRPr="005E4132">
        <w:rPr>
          <w:rFonts w:ascii="Arial" w:hAnsi="Arial" w:cs="Arial"/>
          <w:sz w:val="24"/>
          <w:szCs w:val="24"/>
        </w:rPr>
        <w:t xml:space="preserve">R-squared contribution </w:t>
      </w:r>
      <w:r w:rsidR="00977B1B" w:rsidRPr="005E4132">
        <w:rPr>
          <w:rFonts w:ascii="Arial" w:hAnsi="Arial" w:cs="Arial"/>
          <w:sz w:val="24"/>
          <w:szCs w:val="24"/>
        </w:rPr>
        <w:t>each variable provides e</w:t>
      </w:r>
      <w:r w:rsidR="00FF1C61">
        <w:rPr>
          <w:rFonts w:ascii="Arial" w:hAnsi="Arial" w:cs="Arial"/>
          <w:sz w:val="24"/>
          <w:szCs w:val="24"/>
        </w:rPr>
        <w:t>very</w:t>
      </w:r>
      <w:r w:rsidR="00D831EB" w:rsidRPr="005E4132">
        <w:rPr>
          <w:rFonts w:ascii="Arial" w:hAnsi="Arial" w:cs="Arial"/>
          <w:sz w:val="24"/>
          <w:szCs w:val="24"/>
        </w:rPr>
        <w:t xml:space="preserve"> subset </w:t>
      </w:r>
      <w:r w:rsidR="00977B1B" w:rsidRPr="005E4132">
        <w:rPr>
          <w:rFonts w:ascii="Arial" w:hAnsi="Arial" w:cs="Arial"/>
          <w:sz w:val="24"/>
          <w:szCs w:val="24"/>
        </w:rPr>
        <w:t>of the variable set</w:t>
      </w:r>
      <w:r w:rsidR="00952E4F" w:rsidRPr="005E4132">
        <w:rPr>
          <w:rFonts w:ascii="Arial" w:hAnsi="Arial" w:cs="Arial"/>
          <w:sz w:val="24"/>
          <w:szCs w:val="24"/>
        </w:rPr>
        <w:t xml:space="preserve"> </w:t>
      </w:r>
      <w:sdt>
        <w:sdtPr>
          <w:rPr>
            <w:rFonts w:ascii="Arial" w:hAnsi="Arial" w:cs="Arial"/>
            <w:sz w:val="24"/>
            <w:szCs w:val="24"/>
          </w:rPr>
          <w:id w:val="-948388837"/>
          <w:citation/>
        </w:sdtPr>
        <w:sdtEndPr/>
        <w:sdtContent>
          <w:r w:rsidR="007470F4" w:rsidRPr="005E4132">
            <w:rPr>
              <w:rFonts w:ascii="Arial" w:hAnsi="Arial" w:cs="Arial"/>
              <w:sz w:val="24"/>
              <w:szCs w:val="24"/>
            </w:rPr>
            <w:fldChar w:fldCharType="begin"/>
          </w:r>
          <w:r w:rsidR="007470F4" w:rsidRPr="005E4132">
            <w:rPr>
              <w:rFonts w:ascii="Arial" w:hAnsi="Arial" w:cs="Arial"/>
              <w:sz w:val="24"/>
              <w:szCs w:val="24"/>
            </w:rPr>
            <w:instrText xml:space="preserve"> CITATION dom20 \l 1033 </w:instrText>
          </w:r>
          <w:r w:rsidR="007470F4" w:rsidRPr="005E4132">
            <w:rPr>
              <w:rFonts w:ascii="Arial" w:hAnsi="Arial" w:cs="Arial"/>
              <w:sz w:val="24"/>
              <w:szCs w:val="24"/>
            </w:rPr>
            <w:fldChar w:fldCharType="separate"/>
          </w:r>
          <w:r w:rsidR="007470F4" w:rsidRPr="005E4132">
            <w:rPr>
              <w:rFonts w:ascii="Arial" w:hAnsi="Arial" w:cs="Arial"/>
              <w:noProof/>
              <w:sz w:val="24"/>
              <w:szCs w:val="24"/>
            </w:rPr>
            <w:t>(dominance-analysis, 2020)</w:t>
          </w:r>
          <w:r w:rsidR="007470F4" w:rsidRPr="005E4132">
            <w:rPr>
              <w:rFonts w:ascii="Arial" w:hAnsi="Arial" w:cs="Arial"/>
              <w:sz w:val="24"/>
              <w:szCs w:val="24"/>
            </w:rPr>
            <w:fldChar w:fldCharType="end"/>
          </w:r>
        </w:sdtContent>
      </w:sdt>
      <w:r w:rsidR="00952E4F" w:rsidRPr="005E4132">
        <w:rPr>
          <w:rFonts w:ascii="Arial" w:hAnsi="Arial" w:cs="Arial"/>
          <w:sz w:val="24"/>
          <w:szCs w:val="24"/>
        </w:rPr>
        <w:t xml:space="preserve">. </w:t>
      </w:r>
    </w:p>
    <w:p w14:paraId="38051373" w14:textId="12B52694" w:rsidR="009F5761" w:rsidRPr="005E4132" w:rsidRDefault="00977B1B" w:rsidP="005E4132">
      <w:pPr>
        <w:spacing w:line="480" w:lineRule="auto"/>
        <w:ind w:firstLine="720"/>
        <w:rPr>
          <w:rFonts w:ascii="Arial" w:hAnsi="Arial" w:cs="Arial"/>
          <w:sz w:val="24"/>
          <w:szCs w:val="24"/>
        </w:rPr>
      </w:pPr>
      <w:r w:rsidRPr="005E4132">
        <w:rPr>
          <w:rFonts w:ascii="Arial" w:hAnsi="Arial" w:cs="Arial"/>
          <w:sz w:val="24"/>
          <w:szCs w:val="24"/>
        </w:rPr>
        <w:t>Dominance Analysis’s results confirm the feature importance conducted at the beginning of question 3.</w:t>
      </w:r>
      <w:r w:rsidR="005E4132" w:rsidRPr="005E4132">
        <w:rPr>
          <w:rFonts w:ascii="Arial" w:hAnsi="Arial" w:cs="Arial"/>
          <w:sz w:val="24"/>
          <w:szCs w:val="24"/>
        </w:rPr>
        <w:t xml:space="preserve">  </w:t>
      </w:r>
      <w:r w:rsidR="00FC4275" w:rsidRPr="005E4132">
        <w:rPr>
          <w:rFonts w:ascii="Arial" w:hAnsi="Arial" w:cs="Arial"/>
          <w:sz w:val="24"/>
          <w:szCs w:val="24"/>
        </w:rPr>
        <w:t>Figure 21 shows how the Prague and Czechia variables account for 71.6% of the relative importance of all variables in the original dataset</w:t>
      </w:r>
      <w:r w:rsidR="005E4132" w:rsidRPr="005E4132">
        <w:rPr>
          <w:rFonts w:ascii="Arial" w:hAnsi="Arial" w:cs="Arial"/>
          <w:sz w:val="24"/>
          <w:szCs w:val="24"/>
        </w:rPr>
        <w:t xml:space="preserve">.  </w:t>
      </w:r>
      <w:r w:rsidR="00FC4275" w:rsidRPr="005E4132">
        <w:rPr>
          <w:rFonts w:ascii="Arial" w:hAnsi="Arial" w:cs="Arial"/>
          <w:sz w:val="24"/>
          <w:szCs w:val="24"/>
        </w:rPr>
        <w:t>This reflects the findings of Figure 15, where the source country and source city variables appeared overweight compared to all other variables.</w:t>
      </w:r>
      <w:r w:rsidR="005E4132" w:rsidRPr="005E4132">
        <w:rPr>
          <w:rFonts w:ascii="Arial" w:hAnsi="Arial" w:cs="Arial"/>
          <w:sz w:val="24"/>
          <w:szCs w:val="24"/>
        </w:rPr>
        <w:t xml:space="preserve">  </w:t>
      </w:r>
      <w:r w:rsidR="009F5761" w:rsidRPr="005E4132">
        <w:rPr>
          <w:rFonts w:ascii="Arial" w:hAnsi="Arial" w:cs="Arial"/>
          <w:sz w:val="24"/>
          <w:szCs w:val="24"/>
        </w:rPr>
        <w:t xml:space="preserve">With an R-Squared value of 98.26%, the model in Figure 21 fits the variation seen in the dataset extremely well. </w:t>
      </w:r>
      <w:r w:rsidR="00FC4275" w:rsidRPr="005E4132">
        <w:rPr>
          <w:rFonts w:ascii="Arial" w:hAnsi="Arial" w:cs="Arial"/>
          <w:sz w:val="24"/>
          <w:szCs w:val="24"/>
        </w:rPr>
        <w:t>Removing just Czechia and Prague results in the pie chart seen in Figure 22</w:t>
      </w:r>
      <w:r w:rsidR="005E4132" w:rsidRPr="005E4132">
        <w:rPr>
          <w:rFonts w:ascii="Arial" w:hAnsi="Arial" w:cs="Arial"/>
          <w:sz w:val="24"/>
          <w:szCs w:val="24"/>
        </w:rPr>
        <w:t xml:space="preserve">.  </w:t>
      </w:r>
      <w:r w:rsidR="00FC4275" w:rsidRPr="005E4132">
        <w:rPr>
          <w:rFonts w:ascii="Arial" w:hAnsi="Arial" w:cs="Arial"/>
          <w:sz w:val="24"/>
          <w:szCs w:val="24"/>
        </w:rPr>
        <w:t>Now, the list of the top 15 most important variables includes a mixed list of ports, flags, locations, and protocols.</w:t>
      </w:r>
      <w:r w:rsidR="005E4132" w:rsidRPr="005E4132">
        <w:rPr>
          <w:rFonts w:ascii="Arial" w:hAnsi="Arial" w:cs="Arial"/>
          <w:sz w:val="24"/>
          <w:szCs w:val="24"/>
        </w:rPr>
        <w:t xml:space="preserve">  </w:t>
      </w:r>
      <w:r w:rsidR="00FC4275" w:rsidRPr="005E4132">
        <w:rPr>
          <w:rFonts w:ascii="Arial" w:hAnsi="Arial" w:cs="Arial"/>
          <w:sz w:val="24"/>
          <w:szCs w:val="24"/>
        </w:rPr>
        <w:t xml:space="preserve">While still heavily concentrated in the first 3 variables, SYN (S_), port 25 (SMTP), and port 53 (DNS), these are technical indicators that can be </w:t>
      </w:r>
      <w:r w:rsidR="006E4DCA" w:rsidRPr="005E4132">
        <w:rPr>
          <w:rFonts w:ascii="Arial" w:hAnsi="Arial" w:cs="Arial"/>
          <w:sz w:val="24"/>
          <w:szCs w:val="24"/>
        </w:rPr>
        <w:t>more universally applied to botnet identification anywhere.</w:t>
      </w:r>
      <w:r w:rsidR="005E4132" w:rsidRPr="005E4132">
        <w:rPr>
          <w:rFonts w:ascii="Arial" w:hAnsi="Arial" w:cs="Arial"/>
          <w:sz w:val="24"/>
          <w:szCs w:val="24"/>
        </w:rPr>
        <w:t xml:space="preserve">  </w:t>
      </w:r>
      <w:r w:rsidR="009F5761" w:rsidRPr="005E4132">
        <w:rPr>
          <w:rFonts w:ascii="Arial" w:hAnsi="Arial" w:cs="Arial"/>
          <w:sz w:val="24"/>
          <w:szCs w:val="24"/>
        </w:rPr>
        <w:t xml:space="preserve">However, this change comes at the price of a R-Squared value of 41.53%, explaining about 57% less of the variance in the original model than before. </w:t>
      </w:r>
    </w:p>
    <w:p w14:paraId="62F67102" w14:textId="56855588" w:rsidR="00FC4275" w:rsidRPr="005E4132" w:rsidRDefault="00FC4275" w:rsidP="005E4132">
      <w:pPr>
        <w:spacing w:line="480" w:lineRule="auto"/>
        <w:jc w:val="center"/>
        <w:rPr>
          <w:rFonts w:ascii="Arial" w:hAnsi="Arial" w:cs="Arial"/>
          <w:b/>
          <w:bCs/>
          <w:sz w:val="24"/>
          <w:szCs w:val="24"/>
        </w:rPr>
      </w:pPr>
      <w:r w:rsidRPr="005E4132">
        <w:rPr>
          <w:rFonts w:ascii="Arial" w:hAnsi="Arial" w:cs="Arial"/>
          <w:b/>
          <w:bCs/>
          <w:noProof/>
          <w:sz w:val="24"/>
          <w:szCs w:val="24"/>
        </w:rPr>
        <w:lastRenderedPageBreak/>
        <w:drawing>
          <wp:inline distT="0" distB="0" distL="0" distR="0" wp14:anchorId="427FAF75" wp14:editId="6B708403">
            <wp:extent cx="3914775" cy="2735808"/>
            <wp:effectExtent l="76200" t="76200" r="123825" b="140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9735" cy="2746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2F38B8" w14:textId="0ECFB301" w:rsidR="00FC4275" w:rsidRPr="005E4132" w:rsidRDefault="00FC4275" w:rsidP="005E4132">
      <w:pPr>
        <w:spacing w:line="480" w:lineRule="auto"/>
        <w:jc w:val="center"/>
        <w:rPr>
          <w:rFonts w:ascii="Arial" w:hAnsi="Arial" w:cs="Arial"/>
          <w:b/>
          <w:bCs/>
          <w:sz w:val="24"/>
          <w:szCs w:val="24"/>
        </w:rPr>
      </w:pPr>
      <w:r w:rsidRPr="005E4132">
        <w:rPr>
          <w:rFonts w:ascii="Arial" w:hAnsi="Arial" w:cs="Arial"/>
          <w:b/>
          <w:bCs/>
          <w:sz w:val="24"/>
          <w:szCs w:val="24"/>
        </w:rPr>
        <w:t>Figure 21: Dominance Analysis on the Original Dataset</w:t>
      </w:r>
    </w:p>
    <w:p w14:paraId="50CDC89E" w14:textId="041FEC8F" w:rsidR="00FC4275" w:rsidRPr="005E4132" w:rsidRDefault="00FC4275" w:rsidP="005E4132">
      <w:pPr>
        <w:spacing w:line="480" w:lineRule="auto"/>
        <w:jc w:val="center"/>
        <w:rPr>
          <w:rFonts w:ascii="Arial" w:hAnsi="Arial" w:cs="Arial"/>
          <w:b/>
          <w:bCs/>
          <w:sz w:val="24"/>
          <w:szCs w:val="24"/>
        </w:rPr>
      </w:pPr>
      <w:r w:rsidRPr="005E4132">
        <w:rPr>
          <w:rFonts w:ascii="Arial" w:hAnsi="Arial" w:cs="Arial"/>
          <w:b/>
          <w:bCs/>
          <w:noProof/>
          <w:sz w:val="24"/>
          <w:szCs w:val="24"/>
        </w:rPr>
        <w:drawing>
          <wp:inline distT="0" distB="0" distL="0" distR="0" wp14:anchorId="37346C33" wp14:editId="064AF183">
            <wp:extent cx="3990975" cy="2223110"/>
            <wp:effectExtent l="76200" t="76200" r="123825"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4459" cy="2230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C2E5BE" w14:textId="5F8CE424" w:rsidR="00FC4275" w:rsidRPr="005E4132" w:rsidRDefault="00FC4275" w:rsidP="005E4132">
      <w:pPr>
        <w:spacing w:line="480" w:lineRule="auto"/>
        <w:jc w:val="center"/>
        <w:rPr>
          <w:rFonts w:ascii="Arial" w:hAnsi="Arial" w:cs="Arial"/>
          <w:b/>
          <w:bCs/>
          <w:sz w:val="24"/>
          <w:szCs w:val="24"/>
        </w:rPr>
      </w:pPr>
      <w:r w:rsidRPr="005E4132">
        <w:rPr>
          <w:rFonts w:ascii="Arial" w:hAnsi="Arial" w:cs="Arial"/>
          <w:b/>
          <w:bCs/>
          <w:sz w:val="24"/>
          <w:szCs w:val="24"/>
        </w:rPr>
        <w:t>Figure 22: Dominance Analysis without the Prague and Czech Republic Variables</w:t>
      </w:r>
    </w:p>
    <w:p w14:paraId="5B9469BE" w14:textId="62061C6B" w:rsidR="009F5761" w:rsidRPr="005E4132" w:rsidRDefault="006E4DCA" w:rsidP="005E4132">
      <w:pPr>
        <w:spacing w:line="480" w:lineRule="auto"/>
        <w:ind w:firstLine="720"/>
        <w:rPr>
          <w:rFonts w:ascii="Arial" w:hAnsi="Arial" w:cs="Arial"/>
          <w:sz w:val="24"/>
          <w:szCs w:val="24"/>
        </w:rPr>
      </w:pPr>
      <w:r w:rsidRPr="005E4132">
        <w:rPr>
          <w:rFonts w:ascii="Arial" w:hAnsi="Arial" w:cs="Arial"/>
          <w:sz w:val="24"/>
          <w:szCs w:val="24"/>
        </w:rPr>
        <w:t>Determining the</w:t>
      </w:r>
      <w:r w:rsidR="009F5761" w:rsidRPr="005E4132">
        <w:rPr>
          <w:rFonts w:ascii="Arial" w:hAnsi="Arial" w:cs="Arial"/>
          <w:sz w:val="24"/>
          <w:szCs w:val="24"/>
        </w:rPr>
        <w:t xml:space="preserve"> 5 or 10</w:t>
      </w:r>
      <w:r w:rsidRPr="005E4132">
        <w:rPr>
          <w:rFonts w:ascii="Arial" w:hAnsi="Arial" w:cs="Arial"/>
          <w:sz w:val="24"/>
          <w:szCs w:val="24"/>
        </w:rPr>
        <w:t xml:space="preserve"> least important variables is practically irrelevant.</w:t>
      </w:r>
      <w:r w:rsidR="005E4132" w:rsidRPr="005E4132">
        <w:rPr>
          <w:rFonts w:ascii="Arial" w:hAnsi="Arial" w:cs="Arial"/>
          <w:sz w:val="24"/>
          <w:szCs w:val="24"/>
        </w:rPr>
        <w:t xml:space="preserve">  </w:t>
      </w:r>
      <w:r w:rsidR="009F5761" w:rsidRPr="005E4132">
        <w:rPr>
          <w:rFonts w:ascii="Arial" w:hAnsi="Arial" w:cs="Arial"/>
          <w:sz w:val="24"/>
          <w:szCs w:val="24"/>
        </w:rPr>
        <w:t>Reviewing Figure 23, one sees that the top 15 variables take approximately 99.99% of the relative importance.</w:t>
      </w:r>
      <w:r w:rsidR="005E4132" w:rsidRPr="005E4132">
        <w:rPr>
          <w:rFonts w:ascii="Arial" w:hAnsi="Arial" w:cs="Arial"/>
          <w:sz w:val="24"/>
          <w:szCs w:val="24"/>
        </w:rPr>
        <w:t xml:space="preserve">  </w:t>
      </w:r>
      <w:r w:rsidR="009F5761" w:rsidRPr="005E4132">
        <w:rPr>
          <w:rFonts w:ascii="Arial" w:hAnsi="Arial" w:cs="Arial"/>
          <w:sz w:val="24"/>
          <w:szCs w:val="24"/>
        </w:rPr>
        <w:t xml:space="preserve">Simply excluding all other variables produces results comparable to those seen in question 3. </w:t>
      </w:r>
    </w:p>
    <w:p w14:paraId="52D2B766" w14:textId="2209B8B7" w:rsidR="006E4DCA" w:rsidRDefault="006E4DCA" w:rsidP="006E4DCA">
      <w:pPr>
        <w:jc w:val="center"/>
      </w:pPr>
      <w:r w:rsidRPr="006E4DCA">
        <w:rPr>
          <w:noProof/>
        </w:rPr>
        <w:lastRenderedPageBreak/>
        <w:drawing>
          <wp:inline distT="0" distB="0" distL="0" distR="0" wp14:anchorId="40398A73" wp14:editId="7285294A">
            <wp:extent cx="5029200" cy="3277577"/>
            <wp:effectExtent l="76200" t="76200" r="133350" b="132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1234" cy="3285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002F8" w14:textId="30C7D57F" w:rsidR="006E4DCA" w:rsidRPr="006E4DCA" w:rsidRDefault="006E4DCA" w:rsidP="006E4DCA">
      <w:pPr>
        <w:jc w:val="center"/>
        <w:rPr>
          <w:rFonts w:ascii="Arial" w:hAnsi="Arial" w:cs="Arial"/>
          <w:b/>
          <w:bCs/>
          <w:sz w:val="24"/>
          <w:szCs w:val="24"/>
        </w:rPr>
      </w:pPr>
      <w:r w:rsidRPr="006E4DCA">
        <w:rPr>
          <w:rFonts w:ascii="Arial" w:hAnsi="Arial" w:cs="Arial"/>
          <w:b/>
          <w:bCs/>
          <w:sz w:val="24"/>
          <w:szCs w:val="24"/>
        </w:rPr>
        <w:t>Figure 23: Percentage Relative Importance Waterfall</w:t>
      </w:r>
    </w:p>
    <w:p w14:paraId="54EE2CCA" w14:textId="3210B219" w:rsidR="00E13A5F" w:rsidRPr="005E4132" w:rsidRDefault="00E13A5F" w:rsidP="005E4132">
      <w:pPr>
        <w:spacing w:line="480" w:lineRule="auto"/>
        <w:rPr>
          <w:rFonts w:ascii="Arial" w:hAnsi="Arial" w:cs="Arial"/>
          <w:b/>
          <w:bCs/>
          <w:sz w:val="24"/>
          <w:szCs w:val="24"/>
        </w:rPr>
      </w:pPr>
      <w:r w:rsidRPr="005E4132">
        <w:rPr>
          <w:rFonts w:ascii="Arial" w:hAnsi="Arial" w:cs="Arial"/>
          <w:b/>
          <w:bCs/>
          <w:sz w:val="24"/>
          <w:szCs w:val="24"/>
        </w:rPr>
        <w:t>Question 5</w:t>
      </w:r>
    </w:p>
    <w:p w14:paraId="7F885166" w14:textId="78D27655" w:rsidR="00FB648B" w:rsidRPr="005E4132" w:rsidRDefault="009A0D9E" w:rsidP="005E4132">
      <w:pPr>
        <w:spacing w:line="480" w:lineRule="auto"/>
        <w:ind w:firstLine="720"/>
        <w:rPr>
          <w:rFonts w:ascii="Arial" w:hAnsi="Arial" w:cs="Arial"/>
          <w:sz w:val="24"/>
          <w:szCs w:val="24"/>
        </w:rPr>
      </w:pPr>
      <w:r w:rsidRPr="009A0D9E">
        <w:rPr>
          <w:rFonts w:ascii="Arial" w:hAnsi="Arial" w:cs="Arial"/>
          <w:sz w:val="24"/>
          <w:szCs w:val="24"/>
        </w:rPr>
        <w:t xml:space="preserve">Question 5 tackles the same idea as question 4, but from a different perspective.  To reduce computational output and preserve time, question 5 seeks to reduce the size of the dataset through Active Learning.  Instead of reducing the dimensionality, as with PCA, Active Learning starts with a low number of observations and iteratively increases the number of observations used for classification.  As the number of observations increase, the accuracy should increase, allowing the user to assess what balance of accuracy and observations he or she finds acceptable </w:t>
      </w:r>
      <w:sdt>
        <w:sdtPr>
          <w:rPr>
            <w:rFonts w:ascii="Arial" w:hAnsi="Arial" w:cs="Arial"/>
            <w:sz w:val="24"/>
            <w:szCs w:val="24"/>
          </w:rPr>
          <w:id w:val="1813523383"/>
          <w:citation/>
        </w:sdtPr>
        <w:sdtEndPr/>
        <w:sdtContent>
          <w:r w:rsidR="00952E4F" w:rsidRPr="005E4132">
            <w:rPr>
              <w:rFonts w:ascii="Arial" w:hAnsi="Arial" w:cs="Arial"/>
              <w:sz w:val="24"/>
              <w:szCs w:val="24"/>
            </w:rPr>
            <w:fldChar w:fldCharType="begin"/>
          </w:r>
          <w:r w:rsidR="00952E4F" w:rsidRPr="005E4132">
            <w:rPr>
              <w:rFonts w:ascii="Arial" w:hAnsi="Arial" w:cs="Arial"/>
              <w:sz w:val="24"/>
              <w:szCs w:val="24"/>
            </w:rPr>
            <w:instrText xml:space="preserve"> CITATION Coh19 \l 1033 </w:instrText>
          </w:r>
          <w:r w:rsidR="00952E4F" w:rsidRPr="005E4132">
            <w:rPr>
              <w:rFonts w:ascii="Arial" w:hAnsi="Arial" w:cs="Arial"/>
              <w:sz w:val="24"/>
              <w:szCs w:val="24"/>
            </w:rPr>
            <w:fldChar w:fldCharType="separate"/>
          </w:r>
          <w:r w:rsidR="00952E4F" w:rsidRPr="005E4132">
            <w:rPr>
              <w:rFonts w:ascii="Arial" w:hAnsi="Arial" w:cs="Arial"/>
              <w:noProof/>
              <w:sz w:val="24"/>
              <w:szCs w:val="24"/>
            </w:rPr>
            <w:t>(Cohen, 2019)</w:t>
          </w:r>
          <w:r w:rsidR="00952E4F" w:rsidRPr="005E4132">
            <w:rPr>
              <w:rFonts w:ascii="Arial" w:hAnsi="Arial" w:cs="Arial"/>
              <w:sz w:val="24"/>
              <w:szCs w:val="24"/>
            </w:rPr>
            <w:fldChar w:fldCharType="end"/>
          </w:r>
        </w:sdtContent>
      </w:sdt>
      <w:r w:rsidR="00A92878" w:rsidRPr="005E4132">
        <w:rPr>
          <w:rFonts w:ascii="Arial" w:hAnsi="Arial" w:cs="Arial"/>
          <w:sz w:val="24"/>
          <w:szCs w:val="24"/>
        </w:rPr>
        <w:t>.</w:t>
      </w:r>
      <w:r w:rsidR="005E4132" w:rsidRPr="005E4132">
        <w:rPr>
          <w:rFonts w:ascii="Arial" w:hAnsi="Arial" w:cs="Arial"/>
          <w:sz w:val="24"/>
          <w:szCs w:val="24"/>
        </w:rPr>
        <w:t xml:space="preserve">  </w:t>
      </w:r>
      <w:r w:rsidR="00A92878" w:rsidRPr="005E4132">
        <w:rPr>
          <w:rFonts w:ascii="Arial" w:hAnsi="Arial" w:cs="Arial"/>
          <w:sz w:val="24"/>
          <w:szCs w:val="24"/>
        </w:rPr>
        <w:t xml:space="preserve">Ideally, after a number of iterations, the </w:t>
      </w:r>
      <w:r w:rsidR="00FB648B" w:rsidRPr="005E4132">
        <w:rPr>
          <w:rFonts w:ascii="Arial" w:hAnsi="Arial" w:cs="Arial"/>
          <w:sz w:val="24"/>
          <w:szCs w:val="24"/>
        </w:rPr>
        <w:t xml:space="preserve">accuracy achieved with a portion of the observations should be similar to the accuracy achieved with the larger set of observations. </w:t>
      </w:r>
    </w:p>
    <w:p w14:paraId="67D99FAD" w14:textId="1CD9B6C2" w:rsidR="00BC4384" w:rsidRPr="005E4132" w:rsidRDefault="00FB648B" w:rsidP="005E4132">
      <w:pPr>
        <w:spacing w:line="480" w:lineRule="auto"/>
        <w:ind w:firstLine="720"/>
        <w:rPr>
          <w:rFonts w:ascii="Arial" w:hAnsi="Arial" w:cs="Arial"/>
          <w:sz w:val="24"/>
          <w:szCs w:val="24"/>
        </w:rPr>
      </w:pPr>
      <w:r w:rsidRPr="005E4132">
        <w:rPr>
          <w:rFonts w:ascii="Arial" w:hAnsi="Arial" w:cs="Arial"/>
          <w:sz w:val="24"/>
          <w:szCs w:val="24"/>
        </w:rPr>
        <w:t>Our experience proved to be an example of this ideal.</w:t>
      </w:r>
      <w:r w:rsidR="005E4132" w:rsidRPr="005E4132">
        <w:rPr>
          <w:rFonts w:ascii="Arial" w:hAnsi="Arial" w:cs="Arial"/>
          <w:sz w:val="24"/>
          <w:szCs w:val="24"/>
        </w:rPr>
        <w:t xml:space="preserve">  </w:t>
      </w:r>
      <w:r w:rsidRPr="005E4132">
        <w:rPr>
          <w:rFonts w:ascii="Arial" w:hAnsi="Arial" w:cs="Arial"/>
          <w:sz w:val="24"/>
          <w:szCs w:val="24"/>
        </w:rPr>
        <w:t xml:space="preserve">Using an Active Learning example from Kaggle as a base, we applied this technique to a 2-dimensional </w:t>
      </w:r>
      <w:r w:rsidR="00BC4384" w:rsidRPr="005E4132">
        <w:rPr>
          <w:rFonts w:ascii="Arial" w:hAnsi="Arial" w:cs="Arial"/>
          <w:sz w:val="24"/>
          <w:szCs w:val="24"/>
        </w:rPr>
        <w:t xml:space="preserve">portion of </w:t>
      </w:r>
      <w:r w:rsidR="00BC4384" w:rsidRPr="005E4132">
        <w:rPr>
          <w:rFonts w:ascii="Arial" w:hAnsi="Arial" w:cs="Arial"/>
          <w:sz w:val="24"/>
          <w:szCs w:val="24"/>
        </w:rPr>
        <w:lastRenderedPageBreak/>
        <w:t>the dataset</w:t>
      </w:r>
      <w:r w:rsidRPr="005E4132">
        <w:rPr>
          <w:rFonts w:ascii="Arial" w:hAnsi="Arial" w:cs="Arial"/>
          <w:sz w:val="24"/>
          <w:szCs w:val="24"/>
        </w:rPr>
        <w:t xml:space="preserve"> with the </w:t>
      </w:r>
      <w:r w:rsidR="00047BA1">
        <w:rPr>
          <w:rFonts w:ascii="Arial" w:hAnsi="Arial" w:cs="Arial"/>
          <w:sz w:val="24"/>
          <w:szCs w:val="24"/>
        </w:rPr>
        <w:t>duration of each transmission</w:t>
      </w:r>
      <w:r w:rsidRPr="005E4132">
        <w:rPr>
          <w:rFonts w:ascii="Arial" w:hAnsi="Arial" w:cs="Arial"/>
          <w:sz w:val="24"/>
          <w:szCs w:val="24"/>
        </w:rPr>
        <w:t xml:space="preserve"> and the number of bytes as our variables</w:t>
      </w:r>
      <w:r w:rsidR="00952E4F" w:rsidRPr="005E4132">
        <w:rPr>
          <w:rFonts w:ascii="Arial" w:hAnsi="Arial" w:cs="Arial"/>
          <w:sz w:val="24"/>
          <w:szCs w:val="24"/>
        </w:rPr>
        <w:t xml:space="preserve"> </w:t>
      </w:r>
      <w:sdt>
        <w:sdtPr>
          <w:rPr>
            <w:rFonts w:ascii="Arial" w:hAnsi="Arial" w:cs="Arial"/>
            <w:sz w:val="24"/>
            <w:szCs w:val="24"/>
          </w:rPr>
          <w:id w:val="215789678"/>
          <w:citation/>
        </w:sdtPr>
        <w:sdtEndPr/>
        <w:sdtContent>
          <w:r w:rsidR="00952E4F" w:rsidRPr="005E4132">
            <w:rPr>
              <w:rFonts w:ascii="Arial" w:hAnsi="Arial" w:cs="Arial"/>
              <w:sz w:val="24"/>
              <w:szCs w:val="24"/>
            </w:rPr>
            <w:fldChar w:fldCharType="begin"/>
          </w:r>
          <w:r w:rsidR="00952E4F" w:rsidRPr="005E4132">
            <w:rPr>
              <w:rFonts w:ascii="Arial" w:hAnsi="Arial" w:cs="Arial"/>
              <w:sz w:val="24"/>
              <w:szCs w:val="24"/>
            </w:rPr>
            <w:instrText xml:space="preserve"> CITATION Mad18 \l 1033 </w:instrText>
          </w:r>
          <w:r w:rsidR="00952E4F" w:rsidRPr="005E4132">
            <w:rPr>
              <w:rFonts w:ascii="Arial" w:hAnsi="Arial" w:cs="Arial"/>
              <w:sz w:val="24"/>
              <w:szCs w:val="24"/>
            </w:rPr>
            <w:fldChar w:fldCharType="separate"/>
          </w:r>
          <w:r w:rsidR="00952E4F" w:rsidRPr="005E4132">
            <w:rPr>
              <w:rFonts w:ascii="Arial" w:hAnsi="Arial" w:cs="Arial"/>
              <w:noProof/>
              <w:sz w:val="24"/>
              <w:szCs w:val="24"/>
            </w:rPr>
            <w:t>(Mader, 2018)</w:t>
          </w:r>
          <w:r w:rsidR="00952E4F" w:rsidRPr="005E4132">
            <w:rPr>
              <w:rFonts w:ascii="Arial" w:hAnsi="Arial" w:cs="Arial"/>
              <w:sz w:val="24"/>
              <w:szCs w:val="24"/>
            </w:rPr>
            <w:fldChar w:fldCharType="end"/>
          </w:r>
        </w:sdtContent>
      </w:sdt>
      <w:r w:rsidRPr="005E4132">
        <w:rPr>
          <w:rFonts w:ascii="Arial" w:hAnsi="Arial" w:cs="Arial"/>
          <w:sz w:val="24"/>
          <w:szCs w:val="24"/>
        </w:rPr>
        <w:t>.</w:t>
      </w:r>
      <w:r w:rsidR="005E4132" w:rsidRPr="005E4132">
        <w:rPr>
          <w:rFonts w:ascii="Arial" w:hAnsi="Arial" w:cs="Arial"/>
          <w:sz w:val="24"/>
          <w:szCs w:val="24"/>
        </w:rPr>
        <w:t xml:space="preserve">  </w:t>
      </w:r>
      <w:r w:rsidRPr="005E4132">
        <w:rPr>
          <w:rFonts w:ascii="Arial" w:hAnsi="Arial" w:cs="Arial"/>
          <w:sz w:val="24"/>
          <w:szCs w:val="24"/>
        </w:rPr>
        <w:t>Employing Random Forest, KNN, and SVM as our classifiers, we received Figures 24, 25, and 26 as results.</w:t>
      </w:r>
      <w:r w:rsidR="00047BA1">
        <w:rPr>
          <w:rFonts w:ascii="Arial" w:hAnsi="Arial" w:cs="Arial"/>
          <w:sz w:val="24"/>
          <w:szCs w:val="24"/>
        </w:rPr>
        <w:t xml:space="preserve">  These results started with 0.5% of the down sampled dataset, 215 observations, and increased over 6 iterations to 1% of the down sampled dataset.</w:t>
      </w:r>
      <w:r w:rsidR="005E4132" w:rsidRPr="005E4132">
        <w:rPr>
          <w:rFonts w:ascii="Arial" w:hAnsi="Arial" w:cs="Arial"/>
          <w:sz w:val="24"/>
          <w:szCs w:val="24"/>
        </w:rPr>
        <w:t xml:space="preserve">  </w:t>
      </w:r>
      <w:r w:rsidR="00BC4384" w:rsidRPr="005E4132">
        <w:rPr>
          <w:rFonts w:ascii="Arial" w:hAnsi="Arial" w:cs="Arial"/>
          <w:sz w:val="24"/>
          <w:szCs w:val="24"/>
        </w:rPr>
        <w:t xml:space="preserve">Accuracy scores </w:t>
      </w:r>
      <w:r w:rsidR="00FE20DD">
        <w:rPr>
          <w:rFonts w:ascii="Arial" w:hAnsi="Arial" w:cs="Arial"/>
          <w:sz w:val="24"/>
          <w:szCs w:val="24"/>
        </w:rPr>
        <w:t>were relatively depressed compared</w:t>
      </w:r>
      <w:r w:rsidR="00BC4384" w:rsidRPr="005E4132">
        <w:rPr>
          <w:rFonts w:ascii="Arial" w:hAnsi="Arial" w:cs="Arial"/>
          <w:sz w:val="24"/>
          <w:szCs w:val="24"/>
        </w:rPr>
        <w:t xml:space="preserve"> to our previous classifications with Random Forest and KNN obtaining accuracy scores </w:t>
      </w:r>
      <w:r w:rsidR="00FE20DD">
        <w:rPr>
          <w:rFonts w:ascii="Arial" w:hAnsi="Arial" w:cs="Arial"/>
          <w:sz w:val="24"/>
          <w:szCs w:val="24"/>
        </w:rPr>
        <w:t>between 75% and 80%</w:t>
      </w:r>
      <w:r w:rsidR="00BC4384" w:rsidRPr="005E4132">
        <w:rPr>
          <w:rFonts w:ascii="Arial" w:hAnsi="Arial" w:cs="Arial"/>
          <w:sz w:val="24"/>
          <w:szCs w:val="24"/>
        </w:rPr>
        <w:t xml:space="preserve"> w</w:t>
      </w:r>
      <w:r w:rsidR="00FE20DD">
        <w:rPr>
          <w:rFonts w:ascii="Arial" w:hAnsi="Arial" w:cs="Arial"/>
          <w:sz w:val="24"/>
          <w:szCs w:val="24"/>
        </w:rPr>
        <w:t xml:space="preserve">hile </w:t>
      </w:r>
      <w:r w:rsidR="00BC4384" w:rsidRPr="005E4132">
        <w:rPr>
          <w:rFonts w:ascii="Arial" w:hAnsi="Arial" w:cs="Arial"/>
          <w:sz w:val="24"/>
          <w:szCs w:val="24"/>
        </w:rPr>
        <w:t>SVM achiev</w:t>
      </w:r>
      <w:r w:rsidR="00FE20DD">
        <w:rPr>
          <w:rFonts w:ascii="Arial" w:hAnsi="Arial" w:cs="Arial"/>
          <w:sz w:val="24"/>
          <w:szCs w:val="24"/>
        </w:rPr>
        <w:t>ed</w:t>
      </w:r>
      <w:r w:rsidR="00BC4384" w:rsidRPr="005E4132">
        <w:rPr>
          <w:rFonts w:ascii="Arial" w:hAnsi="Arial" w:cs="Arial"/>
          <w:sz w:val="24"/>
          <w:szCs w:val="24"/>
        </w:rPr>
        <w:t xml:space="preserve"> </w:t>
      </w:r>
      <w:r w:rsidR="00FE20DD">
        <w:rPr>
          <w:rFonts w:ascii="Arial" w:hAnsi="Arial" w:cs="Arial"/>
          <w:sz w:val="24"/>
          <w:szCs w:val="24"/>
        </w:rPr>
        <w:t>substantially better results between 85% and 87%</w:t>
      </w:r>
      <w:r w:rsidR="00BC4384" w:rsidRPr="005E4132">
        <w:rPr>
          <w:rFonts w:ascii="Arial" w:hAnsi="Arial" w:cs="Arial"/>
          <w:sz w:val="24"/>
          <w:szCs w:val="24"/>
        </w:rPr>
        <w:t>.</w:t>
      </w:r>
      <w:r w:rsidR="00FE20DD">
        <w:rPr>
          <w:rFonts w:ascii="Arial" w:hAnsi="Arial" w:cs="Arial"/>
          <w:sz w:val="24"/>
          <w:szCs w:val="24"/>
        </w:rPr>
        <w:t xml:space="preserve">  Figure 27 documents the effect Active Learning had on each algorithm.  Active Learning modestly boosted KNN’s accuracy by up to 2% with KNN, SVM only very slightly benefited with up to a 0.5% increase, and Random Forest suffered up to a little more than 4% decrease</w:t>
      </w:r>
      <w:r w:rsidR="00BC4384" w:rsidRPr="005E4132">
        <w:rPr>
          <w:rFonts w:ascii="Arial" w:hAnsi="Arial" w:cs="Arial"/>
          <w:sz w:val="24"/>
          <w:szCs w:val="24"/>
        </w:rPr>
        <w:t xml:space="preserve">. </w:t>
      </w:r>
    </w:p>
    <w:p w14:paraId="39636FBD" w14:textId="1F53F2B1" w:rsidR="00FB648B" w:rsidRPr="00BC4384" w:rsidRDefault="00047BA1" w:rsidP="00F6076C">
      <w:pPr>
        <w:spacing w:line="240" w:lineRule="auto"/>
        <w:jc w:val="center"/>
        <w:rPr>
          <w:rFonts w:ascii="Arial" w:hAnsi="Arial" w:cs="Arial"/>
          <w:b/>
          <w:bCs/>
          <w:sz w:val="24"/>
          <w:szCs w:val="24"/>
        </w:rPr>
      </w:pPr>
      <w:r w:rsidRPr="00047BA1">
        <w:rPr>
          <w:noProof/>
        </w:rPr>
        <w:drawing>
          <wp:inline distT="0" distB="0" distL="0" distR="0" wp14:anchorId="72923D19" wp14:editId="40D9D180">
            <wp:extent cx="4533131" cy="2962275"/>
            <wp:effectExtent l="76200" t="76200" r="13462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9684" cy="2973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8F89CF" w14:textId="759BED86" w:rsidR="00FB648B" w:rsidRPr="00BC4384" w:rsidRDefault="00FB648B" w:rsidP="00F6076C">
      <w:pPr>
        <w:spacing w:line="240" w:lineRule="auto"/>
        <w:jc w:val="center"/>
        <w:rPr>
          <w:rFonts w:ascii="Arial" w:hAnsi="Arial" w:cs="Arial"/>
          <w:b/>
          <w:bCs/>
          <w:sz w:val="24"/>
          <w:szCs w:val="24"/>
        </w:rPr>
      </w:pPr>
      <w:r w:rsidRPr="00BC4384">
        <w:rPr>
          <w:rFonts w:ascii="Arial" w:hAnsi="Arial" w:cs="Arial"/>
          <w:b/>
          <w:bCs/>
          <w:sz w:val="24"/>
          <w:szCs w:val="24"/>
        </w:rPr>
        <w:t>Figure 24: Active Learning Random Forest Results</w:t>
      </w:r>
    </w:p>
    <w:p w14:paraId="79F43153" w14:textId="0C15F79D" w:rsidR="00FB648B" w:rsidRPr="00F6076C" w:rsidRDefault="00047BA1" w:rsidP="00F6076C">
      <w:pPr>
        <w:spacing w:line="240" w:lineRule="auto"/>
        <w:jc w:val="center"/>
        <w:rPr>
          <w:rFonts w:ascii="Arial" w:hAnsi="Arial" w:cs="Arial"/>
          <w:b/>
          <w:bCs/>
          <w:sz w:val="24"/>
          <w:szCs w:val="24"/>
        </w:rPr>
      </w:pPr>
      <w:r w:rsidRPr="00047BA1">
        <w:rPr>
          <w:noProof/>
        </w:rPr>
        <w:lastRenderedPageBreak/>
        <w:drawing>
          <wp:inline distT="0" distB="0" distL="0" distR="0" wp14:anchorId="41C8F583" wp14:editId="7E26A8AA">
            <wp:extent cx="4562458" cy="2962275"/>
            <wp:effectExtent l="76200" t="76200" r="124460" b="1238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7554" cy="2978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4FA15" w14:textId="40D771CE" w:rsidR="00BC4384" w:rsidRPr="00F6076C" w:rsidRDefault="00BC4384" w:rsidP="00F6076C">
      <w:pPr>
        <w:spacing w:line="240" w:lineRule="auto"/>
        <w:jc w:val="center"/>
        <w:rPr>
          <w:rFonts w:ascii="Arial" w:hAnsi="Arial" w:cs="Arial"/>
          <w:b/>
          <w:bCs/>
          <w:sz w:val="24"/>
          <w:szCs w:val="24"/>
        </w:rPr>
      </w:pPr>
      <w:r w:rsidRPr="00F6076C">
        <w:rPr>
          <w:rFonts w:ascii="Arial" w:hAnsi="Arial" w:cs="Arial"/>
          <w:b/>
          <w:bCs/>
          <w:sz w:val="24"/>
          <w:szCs w:val="24"/>
        </w:rPr>
        <w:t>Figure 25: Active Learning SVM Results</w:t>
      </w:r>
    </w:p>
    <w:p w14:paraId="2435B0FF" w14:textId="75201F5E" w:rsidR="00BC4384" w:rsidRPr="00F6076C" w:rsidRDefault="00047BA1" w:rsidP="00F6076C">
      <w:pPr>
        <w:spacing w:line="240" w:lineRule="auto"/>
        <w:jc w:val="center"/>
        <w:rPr>
          <w:rFonts w:ascii="Arial" w:hAnsi="Arial" w:cs="Arial"/>
          <w:b/>
          <w:bCs/>
          <w:sz w:val="24"/>
          <w:szCs w:val="24"/>
        </w:rPr>
      </w:pPr>
      <w:r w:rsidRPr="00047BA1">
        <w:rPr>
          <w:noProof/>
        </w:rPr>
        <w:drawing>
          <wp:inline distT="0" distB="0" distL="0" distR="0" wp14:anchorId="6C604C50" wp14:editId="6DD9178F">
            <wp:extent cx="4586380" cy="3000375"/>
            <wp:effectExtent l="76200" t="76200" r="138430" b="1238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6909" cy="30268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0B7520" w14:textId="3C69C94D" w:rsidR="00BC4384" w:rsidRDefault="00BC4384" w:rsidP="00F6076C">
      <w:pPr>
        <w:spacing w:line="240" w:lineRule="auto"/>
        <w:jc w:val="center"/>
        <w:rPr>
          <w:rFonts w:ascii="Arial" w:hAnsi="Arial" w:cs="Arial"/>
          <w:b/>
          <w:bCs/>
          <w:sz w:val="24"/>
          <w:szCs w:val="24"/>
        </w:rPr>
      </w:pPr>
      <w:r w:rsidRPr="00F6076C">
        <w:rPr>
          <w:rFonts w:ascii="Arial" w:hAnsi="Arial" w:cs="Arial"/>
          <w:b/>
          <w:bCs/>
          <w:sz w:val="24"/>
          <w:szCs w:val="24"/>
        </w:rPr>
        <w:t>Figure 26: Active Learning KNN Results</w:t>
      </w:r>
    </w:p>
    <w:p w14:paraId="415C6EA8" w14:textId="339B1AC5" w:rsidR="00047BA1" w:rsidRDefault="00047BA1" w:rsidP="00F6076C">
      <w:pPr>
        <w:spacing w:line="240" w:lineRule="auto"/>
        <w:jc w:val="center"/>
        <w:rPr>
          <w:rFonts w:ascii="Arial" w:hAnsi="Arial" w:cs="Arial"/>
          <w:b/>
          <w:bCs/>
          <w:sz w:val="24"/>
          <w:szCs w:val="24"/>
        </w:rPr>
      </w:pPr>
      <w:r w:rsidRPr="00047BA1">
        <w:rPr>
          <w:noProof/>
        </w:rPr>
        <w:lastRenderedPageBreak/>
        <w:drawing>
          <wp:inline distT="0" distB="0" distL="0" distR="0" wp14:anchorId="6FC61B9D" wp14:editId="64ABF321">
            <wp:extent cx="4572000" cy="3479575"/>
            <wp:effectExtent l="76200" t="76200" r="133350" b="1403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89413" cy="3492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ED2FA" w14:textId="48E91B79" w:rsidR="00047BA1" w:rsidRPr="00F6076C" w:rsidRDefault="00047BA1" w:rsidP="00F6076C">
      <w:pPr>
        <w:spacing w:line="240" w:lineRule="auto"/>
        <w:jc w:val="center"/>
        <w:rPr>
          <w:rFonts w:ascii="Arial" w:hAnsi="Arial" w:cs="Arial"/>
          <w:b/>
          <w:bCs/>
          <w:sz w:val="24"/>
          <w:szCs w:val="24"/>
        </w:rPr>
      </w:pPr>
      <w:r>
        <w:rPr>
          <w:rFonts w:ascii="Arial" w:hAnsi="Arial" w:cs="Arial"/>
          <w:b/>
          <w:bCs/>
          <w:sz w:val="24"/>
          <w:szCs w:val="24"/>
        </w:rPr>
        <w:t xml:space="preserve">Figure 27: </w:t>
      </w:r>
      <w:r w:rsidR="00FE20DD">
        <w:rPr>
          <w:rFonts w:ascii="Arial" w:hAnsi="Arial" w:cs="Arial"/>
          <w:b/>
          <w:bCs/>
          <w:sz w:val="24"/>
          <w:szCs w:val="24"/>
        </w:rPr>
        <w:t>Increase or Decrease in Results Due to Active Learning</w:t>
      </w:r>
    </w:p>
    <w:p w14:paraId="0D732B2E" w14:textId="77777777" w:rsidR="00F6076C" w:rsidRDefault="00F6076C" w:rsidP="00F6076C">
      <w:pPr>
        <w:spacing w:line="480" w:lineRule="auto"/>
        <w:rPr>
          <w:rFonts w:ascii="Arial" w:hAnsi="Arial" w:cs="Arial"/>
          <w:b/>
          <w:bCs/>
          <w:sz w:val="24"/>
          <w:szCs w:val="24"/>
        </w:rPr>
      </w:pPr>
    </w:p>
    <w:p w14:paraId="474E87BF" w14:textId="6CA4E85D" w:rsidR="00F6076C" w:rsidRPr="00F6076C" w:rsidRDefault="00E13A5F" w:rsidP="00F6076C">
      <w:pPr>
        <w:spacing w:line="480" w:lineRule="auto"/>
        <w:rPr>
          <w:rFonts w:ascii="Arial" w:hAnsi="Arial" w:cs="Arial"/>
          <w:b/>
          <w:bCs/>
          <w:sz w:val="24"/>
          <w:szCs w:val="24"/>
        </w:rPr>
      </w:pPr>
      <w:r w:rsidRPr="00F6076C">
        <w:rPr>
          <w:rFonts w:ascii="Arial" w:hAnsi="Arial" w:cs="Arial"/>
          <w:b/>
          <w:bCs/>
          <w:sz w:val="24"/>
          <w:szCs w:val="24"/>
        </w:rPr>
        <w:t>Bonus</w:t>
      </w:r>
    </w:p>
    <w:p w14:paraId="05EB5D2B" w14:textId="66308DB6" w:rsidR="00121ED5" w:rsidRDefault="00BC4384" w:rsidP="00F6076C">
      <w:pPr>
        <w:spacing w:line="480" w:lineRule="auto"/>
        <w:ind w:firstLine="720"/>
        <w:rPr>
          <w:rFonts w:ascii="Arial" w:hAnsi="Arial" w:cs="Arial"/>
          <w:sz w:val="24"/>
          <w:szCs w:val="24"/>
        </w:rPr>
      </w:pPr>
      <w:r w:rsidRPr="00F6076C">
        <w:rPr>
          <w:rFonts w:ascii="Arial" w:hAnsi="Arial" w:cs="Arial"/>
          <w:sz w:val="24"/>
          <w:szCs w:val="24"/>
        </w:rPr>
        <w:t>As a bonus, we aimed to apply 3 of our most successful classification algorithms to a distinct NetFlow dataset.</w:t>
      </w:r>
      <w:r w:rsidR="00F6076C" w:rsidRPr="00F6076C">
        <w:rPr>
          <w:rFonts w:ascii="Arial" w:hAnsi="Arial" w:cs="Arial"/>
          <w:sz w:val="24"/>
          <w:szCs w:val="24"/>
        </w:rPr>
        <w:t xml:space="preserve">  </w:t>
      </w:r>
      <w:r w:rsidR="00B071D8" w:rsidRPr="00F6076C">
        <w:rPr>
          <w:rFonts w:ascii="Arial" w:hAnsi="Arial" w:cs="Arial"/>
          <w:sz w:val="24"/>
          <w:szCs w:val="24"/>
        </w:rPr>
        <w:t>In order to keep the same assumptions concerning the variables, we used another portion of the CTU-13 dataset.</w:t>
      </w:r>
      <w:r w:rsidR="00F6076C" w:rsidRPr="00F6076C">
        <w:rPr>
          <w:rFonts w:ascii="Arial" w:hAnsi="Arial" w:cs="Arial"/>
          <w:sz w:val="24"/>
          <w:szCs w:val="24"/>
        </w:rPr>
        <w:t xml:space="preserve">  </w:t>
      </w:r>
      <w:r w:rsidR="00B071D8" w:rsidRPr="00F6076C">
        <w:rPr>
          <w:rFonts w:ascii="Arial" w:hAnsi="Arial" w:cs="Arial"/>
          <w:sz w:val="24"/>
          <w:szCs w:val="24"/>
        </w:rPr>
        <w:t>Instead of being NetFlow based on PCAP from August 15, 2011, we selected NetFlow based on PCAP from August 10, 2011.</w:t>
      </w:r>
      <w:r w:rsidR="00F6076C" w:rsidRPr="00F6076C">
        <w:rPr>
          <w:rFonts w:ascii="Arial" w:hAnsi="Arial" w:cs="Arial"/>
          <w:sz w:val="24"/>
          <w:szCs w:val="24"/>
        </w:rPr>
        <w:t xml:space="preserve">  </w:t>
      </w:r>
      <w:r w:rsidR="0015278E">
        <w:rPr>
          <w:rFonts w:ascii="Arial" w:hAnsi="Arial" w:cs="Arial"/>
          <w:sz w:val="24"/>
          <w:szCs w:val="24"/>
        </w:rPr>
        <w:t>Figure 28 shows</w:t>
      </w:r>
      <w:r w:rsidR="00121ED5" w:rsidRPr="00F6076C">
        <w:rPr>
          <w:rFonts w:ascii="Arial" w:hAnsi="Arial" w:cs="Arial"/>
          <w:sz w:val="24"/>
          <w:szCs w:val="24"/>
        </w:rPr>
        <w:t xml:space="preserve"> the results, with very similar accuracy scores to those encountered in question 3.</w:t>
      </w:r>
      <w:r w:rsidR="00F6076C" w:rsidRPr="00F6076C">
        <w:rPr>
          <w:rFonts w:ascii="Arial" w:hAnsi="Arial" w:cs="Arial"/>
          <w:sz w:val="24"/>
          <w:szCs w:val="24"/>
        </w:rPr>
        <w:t xml:space="preserve">  </w:t>
      </w:r>
      <w:r w:rsidR="00121ED5" w:rsidRPr="00F6076C">
        <w:rPr>
          <w:rFonts w:ascii="Arial" w:hAnsi="Arial" w:cs="Arial"/>
          <w:sz w:val="24"/>
          <w:szCs w:val="24"/>
        </w:rPr>
        <w:t>We attempted to remove just the source city and leave the source country in place.</w:t>
      </w:r>
      <w:r w:rsidR="00F6076C" w:rsidRPr="00F6076C">
        <w:rPr>
          <w:rFonts w:ascii="Arial" w:hAnsi="Arial" w:cs="Arial"/>
          <w:sz w:val="24"/>
          <w:szCs w:val="24"/>
        </w:rPr>
        <w:t xml:space="preserve">  </w:t>
      </w:r>
      <w:r w:rsidR="00121ED5" w:rsidRPr="00F6076C">
        <w:rPr>
          <w:rFonts w:ascii="Arial" w:hAnsi="Arial" w:cs="Arial"/>
          <w:sz w:val="24"/>
          <w:szCs w:val="24"/>
        </w:rPr>
        <w:t xml:space="preserve">This returned comparable results to including all variables, confirming our earlier assertion that they contain the same information. </w:t>
      </w:r>
    </w:p>
    <w:p w14:paraId="6FB95DE6" w14:textId="77777777" w:rsidR="00B90F28" w:rsidRPr="00F6076C" w:rsidRDefault="00B90F28" w:rsidP="00F6076C">
      <w:pPr>
        <w:spacing w:line="480" w:lineRule="auto"/>
        <w:ind w:firstLine="720"/>
        <w:rPr>
          <w:rFonts w:ascii="Arial" w:hAnsi="Arial" w:cs="Arial"/>
          <w:sz w:val="24"/>
          <w:szCs w:val="24"/>
        </w:rPr>
      </w:pPr>
    </w:p>
    <w:tbl>
      <w:tblPr>
        <w:tblStyle w:val="TableGrid"/>
        <w:tblW w:w="0" w:type="auto"/>
        <w:jc w:val="center"/>
        <w:tblLook w:val="04A0" w:firstRow="1" w:lastRow="0" w:firstColumn="1" w:lastColumn="0" w:noHBand="0" w:noVBand="1"/>
      </w:tblPr>
      <w:tblGrid>
        <w:gridCol w:w="3100"/>
        <w:gridCol w:w="2700"/>
        <w:gridCol w:w="2880"/>
      </w:tblGrid>
      <w:tr w:rsidR="00B071D8" w:rsidRPr="00F6076C" w14:paraId="69FAC203" w14:textId="77777777" w:rsidTr="00F6076C">
        <w:trPr>
          <w:jc w:val="center"/>
        </w:trPr>
        <w:tc>
          <w:tcPr>
            <w:tcW w:w="3100" w:type="dxa"/>
            <w:shd w:val="clear" w:color="auto" w:fill="000000" w:themeFill="text1"/>
          </w:tcPr>
          <w:p w14:paraId="0C61FE81" w14:textId="75627E66" w:rsidR="00B071D8" w:rsidRPr="00F6076C" w:rsidRDefault="00D231E7" w:rsidP="00D231E7">
            <w:pPr>
              <w:jc w:val="center"/>
              <w:rPr>
                <w:rFonts w:ascii="Arial" w:hAnsi="Arial" w:cs="Arial"/>
                <w:b/>
                <w:bCs/>
                <w:color w:val="FFFFFF" w:themeColor="background1"/>
                <w:sz w:val="24"/>
                <w:szCs w:val="24"/>
              </w:rPr>
            </w:pPr>
            <w:r w:rsidRPr="00F6076C">
              <w:rPr>
                <w:rFonts w:ascii="Arial" w:hAnsi="Arial" w:cs="Arial"/>
                <w:b/>
                <w:bCs/>
                <w:color w:val="FFFFFF" w:themeColor="background1"/>
                <w:sz w:val="24"/>
                <w:szCs w:val="24"/>
              </w:rPr>
              <w:lastRenderedPageBreak/>
              <w:t>Classification Algorithm</w:t>
            </w:r>
          </w:p>
        </w:tc>
        <w:tc>
          <w:tcPr>
            <w:tcW w:w="2700" w:type="dxa"/>
            <w:shd w:val="clear" w:color="auto" w:fill="000000" w:themeFill="text1"/>
          </w:tcPr>
          <w:p w14:paraId="266D554F" w14:textId="3DE62408" w:rsidR="00B071D8" w:rsidRPr="00F6076C" w:rsidRDefault="00D231E7" w:rsidP="00D231E7">
            <w:pPr>
              <w:jc w:val="center"/>
              <w:rPr>
                <w:rFonts w:ascii="Arial" w:hAnsi="Arial" w:cs="Arial"/>
                <w:b/>
                <w:bCs/>
                <w:color w:val="FFFFFF" w:themeColor="background1"/>
                <w:sz w:val="24"/>
                <w:szCs w:val="24"/>
              </w:rPr>
            </w:pPr>
            <w:r w:rsidRPr="00F6076C">
              <w:rPr>
                <w:rFonts w:ascii="Arial" w:hAnsi="Arial" w:cs="Arial"/>
                <w:b/>
                <w:bCs/>
                <w:color w:val="FFFFFF" w:themeColor="background1"/>
                <w:sz w:val="24"/>
                <w:szCs w:val="24"/>
              </w:rPr>
              <w:t>All Variables</w:t>
            </w:r>
          </w:p>
        </w:tc>
        <w:tc>
          <w:tcPr>
            <w:tcW w:w="2880" w:type="dxa"/>
            <w:shd w:val="clear" w:color="auto" w:fill="000000" w:themeFill="text1"/>
          </w:tcPr>
          <w:p w14:paraId="4B6E8540" w14:textId="0BFA8A8D" w:rsidR="00B071D8" w:rsidRPr="00F6076C" w:rsidRDefault="00D231E7" w:rsidP="00D231E7">
            <w:pPr>
              <w:jc w:val="center"/>
              <w:rPr>
                <w:rFonts w:ascii="Arial" w:hAnsi="Arial" w:cs="Arial"/>
                <w:b/>
                <w:bCs/>
                <w:color w:val="FFFFFF" w:themeColor="background1"/>
                <w:sz w:val="24"/>
                <w:szCs w:val="24"/>
              </w:rPr>
            </w:pPr>
            <w:r w:rsidRPr="00F6076C">
              <w:rPr>
                <w:rFonts w:ascii="Arial" w:hAnsi="Arial" w:cs="Arial"/>
                <w:b/>
                <w:bCs/>
                <w:color w:val="FFFFFF" w:themeColor="background1"/>
                <w:sz w:val="24"/>
                <w:szCs w:val="24"/>
              </w:rPr>
              <w:t>With the City Removed</w:t>
            </w:r>
          </w:p>
        </w:tc>
      </w:tr>
      <w:tr w:rsidR="00B071D8" w:rsidRPr="00F6076C" w14:paraId="79E32D1B" w14:textId="77777777" w:rsidTr="00F6076C">
        <w:trPr>
          <w:jc w:val="center"/>
        </w:trPr>
        <w:tc>
          <w:tcPr>
            <w:tcW w:w="3100" w:type="dxa"/>
          </w:tcPr>
          <w:p w14:paraId="53F1DE28" w14:textId="2809533C" w:rsidR="00B071D8" w:rsidRPr="00F6076C" w:rsidRDefault="00B071D8" w:rsidP="00D231E7">
            <w:pPr>
              <w:jc w:val="center"/>
              <w:rPr>
                <w:rFonts w:ascii="Arial" w:hAnsi="Arial" w:cs="Arial"/>
                <w:sz w:val="24"/>
                <w:szCs w:val="24"/>
              </w:rPr>
            </w:pPr>
            <w:r w:rsidRPr="00F6076C">
              <w:rPr>
                <w:rFonts w:ascii="Arial" w:eastAsia="Times New Roman" w:hAnsi="Arial" w:cs="Arial"/>
                <w:color w:val="000000"/>
                <w:sz w:val="24"/>
                <w:szCs w:val="24"/>
              </w:rPr>
              <w:t>Bagging​​</w:t>
            </w:r>
          </w:p>
        </w:tc>
        <w:tc>
          <w:tcPr>
            <w:tcW w:w="2700" w:type="dxa"/>
            <w:vAlign w:val="center"/>
          </w:tcPr>
          <w:p w14:paraId="00E4820C" w14:textId="08CAF7BF" w:rsidR="00B071D8" w:rsidRPr="00F6076C" w:rsidRDefault="00B071D8" w:rsidP="00D231E7">
            <w:pPr>
              <w:jc w:val="center"/>
              <w:rPr>
                <w:rFonts w:ascii="Arial" w:hAnsi="Arial" w:cs="Arial"/>
                <w:sz w:val="24"/>
                <w:szCs w:val="24"/>
              </w:rPr>
            </w:pPr>
            <w:r w:rsidRPr="00F6076C">
              <w:rPr>
                <w:rFonts w:ascii="Arial" w:eastAsia="Times New Roman" w:hAnsi="Arial" w:cs="Arial"/>
                <w:color w:val="000000"/>
                <w:sz w:val="24"/>
                <w:szCs w:val="24"/>
              </w:rPr>
              <w:t>96.61%​​</w:t>
            </w:r>
          </w:p>
        </w:tc>
        <w:tc>
          <w:tcPr>
            <w:tcW w:w="2880" w:type="dxa"/>
            <w:vAlign w:val="center"/>
          </w:tcPr>
          <w:p w14:paraId="595DADD8" w14:textId="6D8F10C8" w:rsidR="00B071D8" w:rsidRPr="00F6076C" w:rsidRDefault="00B071D8" w:rsidP="00D231E7">
            <w:pPr>
              <w:jc w:val="center"/>
              <w:rPr>
                <w:rFonts w:ascii="Arial" w:hAnsi="Arial" w:cs="Arial"/>
                <w:sz w:val="24"/>
                <w:szCs w:val="24"/>
              </w:rPr>
            </w:pPr>
            <w:r w:rsidRPr="00F6076C">
              <w:rPr>
                <w:rFonts w:ascii="Arial" w:eastAsia="Times New Roman" w:hAnsi="Arial" w:cs="Arial"/>
                <w:color w:val="000000"/>
                <w:sz w:val="24"/>
                <w:szCs w:val="24"/>
              </w:rPr>
              <w:t>96.83%​​</w:t>
            </w:r>
          </w:p>
        </w:tc>
      </w:tr>
      <w:tr w:rsidR="00B071D8" w:rsidRPr="00F6076C" w14:paraId="284D1A0C" w14:textId="77777777" w:rsidTr="00F6076C">
        <w:trPr>
          <w:trHeight w:val="70"/>
          <w:jc w:val="center"/>
        </w:trPr>
        <w:tc>
          <w:tcPr>
            <w:tcW w:w="3100" w:type="dxa"/>
          </w:tcPr>
          <w:p w14:paraId="1B4650DC" w14:textId="2483C3EA" w:rsidR="00B071D8" w:rsidRPr="00F6076C" w:rsidRDefault="00B071D8" w:rsidP="00D231E7">
            <w:pPr>
              <w:jc w:val="center"/>
              <w:rPr>
                <w:rFonts w:ascii="Arial" w:hAnsi="Arial" w:cs="Arial"/>
                <w:sz w:val="24"/>
                <w:szCs w:val="24"/>
              </w:rPr>
            </w:pPr>
            <w:r w:rsidRPr="00F6076C">
              <w:rPr>
                <w:rFonts w:ascii="Arial" w:eastAsia="Times New Roman" w:hAnsi="Arial" w:cs="Arial"/>
                <w:color w:val="000000"/>
                <w:sz w:val="24"/>
                <w:szCs w:val="24"/>
              </w:rPr>
              <w:t>Gini Decision Tree​​</w:t>
            </w:r>
          </w:p>
        </w:tc>
        <w:tc>
          <w:tcPr>
            <w:tcW w:w="2700" w:type="dxa"/>
            <w:vAlign w:val="center"/>
          </w:tcPr>
          <w:p w14:paraId="7398B8B3" w14:textId="6DFFBA34" w:rsidR="00B071D8" w:rsidRPr="00F6076C" w:rsidRDefault="00B071D8" w:rsidP="00D231E7">
            <w:pPr>
              <w:jc w:val="center"/>
              <w:rPr>
                <w:rFonts w:ascii="Arial" w:hAnsi="Arial" w:cs="Arial"/>
                <w:sz w:val="24"/>
                <w:szCs w:val="24"/>
              </w:rPr>
            </w:pPr>
            <w:r w:rsidRPr="00F6076C">
              <w:rPr>
                <w:rFonts w:ascii="Arial" w:eastAsia="Times New Roman" w:hAnsi="Arial" w:cs="Arial"/>
                <w:color w:val="000000"/>
                <w:sz w:val="24"/>
                <w:szCs w:val="24"/>
              </w:rPr>
              <w:t>95.75%​​</w:t>
            </w:r>
          </w:p>
        </w:tc>
        <w:tc>
          <w:tcPr>
            <w:tcW w:w="2880" w:type="dxa"/>
            <w:vAlign w:val="center"/>
          </w:tcPr>
          <w:p w14:paraId="44F28E62" w14:textId="069740B3" w:rsidR="00B071D8" w:rsidRPr="00F6076C" w:rsidRDefault="00B071D8" w:rsidP="00D231E7">
            <w:pPr>
              <w:jc w:val="center"/>
              <w:rPr>
                <w:rFonts w:ascii="Arial" w:hAnsi="Arial" w:cs="Arial"/>
                <w:sz w:val="24"/>
                <w:szCs w:val="24"/>
              </w:rPr>
            </w:pPr>
            <w:r w:rsidRPr="00F6076C">
              <w:rPr>
                <w:rFonts w:ascii="Arial" w:eastAsia="Times New Roman" w:hAnsi="Arial" w:cs="Arial"/>
                <w:color w:val="000000"/>
                <w:sz w:val="24"/>
                <w:szCs w:val="24"/>
              </w:rPr>
              <w:t>95.68%​​</w:t>
            </w:r>
          </w:p>
        </w:tc>
      </w:tr>
      <w:tr w:rsidR="00B071D8" w:rsidRPr="00F6076C" w14:paraId="6E6E3575" w14:textId="77777777" w:rsidTr="00F6076C">
        <w:trPr>
          <w:trHeight w:val="70"/>
          <w:jc w:val="center"/>
        </w:trPr>
        <w:tc>
          <w:tcPr>
            <w:tcW w:w="3100" w:type="dxa"/>
          </w:tcPr>
          <w:p w14:paraId="0742DE43" w14:textId="1505B853" w:rsidR="00B071D8" w:rsidRPr="00F6076C" w:rsidRDefault="00B071D8" w:rsidP="00D231E7">
            <w:pPr>
              <w:jc w:val="center"/>
              <w:rPr>
                <w:rFonts w:ascii="Arial" w:eastAsia="Times New Roman" w:hAnsi="Arial" w:cs="Arial"/>
                <w:color w:val="000000"/>
                <w:sz w:val="24"/>
                <w:szCs w:val="24"/>
              </w:rPr>
            </w:pPr>
            <w:r w:rsidRPr="00F6076C">
              <w:rPr>
                <w:rFonts w:ascii="Arial" w:eastAsia="Times New Roman" w:hAnsi="Arial" w:cs="Arial"/>
                <w:color w:val="000000"/>
                <w:sz w:val="24"/>
                <w:szCs w:val="24"/>
              </w:rPr>
              <w:t>Gradient Boosting​​</w:t>
            </w:r>
          </w:p>
        </w:tc>
        <w:tc>
          <w:tcPr>
            <w:tcW w:w="2700" w:type="dxa"/>
            <w:vAlign w:val="center"/>
          </w:tcPr>
          <w:p w14:paraId="2B556A56" w14:textId="33C1725A" w:rsidR="00B071D8" w:rsidRPr="00F6076C" w:rsidRDefault="00B071D8" w:rsidP="00D231E7">
            <w:pPr>
              <w:jc w:val="center"/>
              <w:rPr>
                <w:rFonts w:ascii="Arial" w:eastAsia="Times New Roman" w:hAnsi="Arial" w:cs="Arial"/>
                <w:color w:val="000000"/>
                <w:sz w:val="24"/>
                <w:szCs w:val="24"/>
              </w:rPr>
            </w:pPr>
            <w:r w:rsidRPr="00F6076C">
              <w:rPr>
                <w:rFonts w:ascii="Arial" w:eastAsia="Times New Roman" w:hAnsi="Arial" w:cs="Arial"/>
                <w:color w:val="000000"/>
                <w:sz w:val="24"/>
                <w:szCs w:val="24"/>
              </w:rPr>
              <w:t>9</w:t>
            </w:r>
            <w:r w:rsidR="00B04DBF">
              <w:rPr>
                <w:rFonts w:ascii="Arial" w:eastAsia="Times New Roman" w:hAnsi="Arial" w:cs="Arial"/>
                <w:color w:val="000000"/>
                <w:sz w:val="24"/>
                <w:szCs w:val="24"/>
              </w:rPr>
              <w:t>2.06</w:t>
            </w:r>
            <w:r w:rsidRPr="00F6076C">
              <w:rPr>
                <w:rFonts w:ascii="Arial" w:eastAsia="Times New Roman" w:hAnsi="Arial" w:cs="Arial"/>
                <w:color w:val="000000"/>
                <w:sz w:val="24"/>
                <w:szCs w:val="24"/>
              </w:rPr>
              <w:t>%​​</w:t>
            </w:r>
          </w:p>
        </w:tc>
        <w:tc>
          <w:tcPr>
            <w:tcW w:w="2880" w:type="dxa"/>
            <w:vAlign w:val="center"/>
          </w:tcPr>
          <w:p w14:paraId="06DD2F5A" w14:textId="5E637ADD" w:rsidR="00B071D8" w:rsidRPr="00F6076C" w:rsidRDefault="00B071D8" w:rsidP="00D231E7">
            <w:pPr>
              <w:jc w:val="center"/>
              <w:rPr>
                <w:rFonts w:ascii="Arial" w:eastAsia="Times New Roman" w:hAnsi="Arial" w:cs="Arial"/>
                <w:color w:val="000000"/>
                <w:sz w:val="24"/>
                <w:szCs w:val="24"/>
              </w:rPr>
            </w:pPr>
            <w:r w:rsidRPr="00F6076C">
              <w:rPr>
                <w:rFonts w:ascii="Arial" w:eastAsia="Times New Roman" w:hAnsi="Arial" w:cs="Arial"/>
                <w:color w:val="000000"/>
                <w:sz w:val="24"/>
                <w:szCs w:val="24"/>
              </w:rPr>
              <w:t>97.9</w:t>
            </w:r>
            <w:r w:rsidR="00B04DBF">
              <w:rPr>
                <w:rFonts w:ascii="Arial" w:eastAsia="Times New Roman" w:hAnsi="Arial" w:cs="Arial"/>
                <w:color w:val="000000"/>
                <w:sz w:val="24"/>
                <w:szCs w:val="24"/>
              </w:rPr>
              <w:t>9</w:t>
            </w:r>
            <w:r w:rsidRPr="00F6076C">
              <w:rPr>
                <w:rFonts w:ascii="Arial" w:eastAsia="Times New Roman" w:hAnsi="Arial" w:cs="Arial"/>
                <w:color w:val="000000"/>
                <w:sz w:val="24"/>
                <w:szCs w:val="24"/>
              </w:rPr>
              <w:t>%​​</w:t>
            </w:r>
          </w:p>
        </w:tc>
      </w:tr>
    </w:tbl>
    <w:p w14:paraId="4274FF12" w14:textId="5C34136B" w:rsidR="00B071D8" w:rsidRPr="00F6076C" w:rsidRDefault="00D231E7" w:rsidP="00952E4F">
      <w:pPr>
        <w:jc w:val="center"/>
        <w:rPr>
          <w:rFonts w:ascii="Arial" w:hAnsi="Arial" w:cs="Arial"/>
          <w:b/>
          <w:bCs/>
          <w:sz w:val="24"/>
          <w:szCs w:val="24"/>
        </w:rPr>
      </w:pPr>
      <w:r w:rsidRPr="00F6076C">
        <w:rPr>
          <w:rFonts w:ascii="Arial" w:hAnsi="Arial" w:cs="Arial"/>
          <w:b/>
          <w:bCs/>
          <w:sz w:val="24"/>
          <w:szCs w:val="24"/>
        </w:rPr>
        <w:t>Figure 2</w:t>
      </w:r>
      <w:r w:rsidR="00FE20DD">
        <w:rPr>
          <w:rFonts w:ascii="Arial" w:hAnsi="Arial" w:cs="Arial"/>
          <w:b/>
          <w:bCs/>
          <w:sz w:val="24"/>
          <w:szCs w:val="24"/>
        </w:rPr>
        <w:t>8</w:t>
      </w:r>
      <w:r w:rsidRPr="00F6076C">
        <w:rPr>
          <w:rFonts w:ascii="Arial" w:hAnsi="Arial" w:cs="Arial"/>
          <w:b/>
          <w:bCs/>
          <w:sz w:val="24"/>
          <w:szCs w:val="24"/>
        </w:rPr>
        <w:t>: Bonus Question Accuracy Results</w:t>
      </w:r>
    </w:p>
    <w:p w14:paraId="7030E109" w14:textId="130BA431" w:rsidR="00E13A5F" w:rsidRPr="00F6076C" w:rsidRDefault="00E13A5F" w:rsidP="00F6076C">
      <w:pPr>
        <w:rPr>
          <w:rFonts w:ascii="Arial" w:hAnsi="Arial" w:cs="Arial"/>
          <w:b/>
          <w:bCs/>
          <w:sz w:val="24"/>
          <w:szCs w:val="24"/>
        </w:rPr>
      </w:pPr>
      <w:r w:rsidRPr="00F6076C">
        <w:rPr>
          <w:rFonts w:ascii="Arial" w:hAnsi="Arial" w:cs="Arial"/>
          <w:b/>
          <w:bCs/>
          <w:sz w:val="24"/>
          <w:szCs w:val="24"/>
        </w:rPr>
        <w:t>Conclusion</w:t>
      </w:r>
    </w:p>
    <w:p w14:paraId="40A6AAE4" w14:textId="09E905E6" w:rsidR="00952E4F" w:rsidRDefault="00B97700" w:rsidP="00D85AB6">
      <w:pPr>
        <w:spacing w:line="480" w:lineRule="auto"/>
        <w:rPr>
          <w:rFonts w:ascii="Arial" w:hAnsi="Arial" w:cs="Arial"/>
          <w:sz w:val="24"/>
          <w:szCs w:val="24"/>
        </w:rPr>
      </w:pPr>
      <w:r>
        <w:rPr>
          <w:rFonts w:ascii="Arial" w:hAnsi="Arial" w:cs="Arial"/>
          <w:sz w:val="24"/>
          <w:szCs w:val="24"/>
        </w:rPr>
        <w:tab/>
        <w:t xml:space="preserve">This project successfully confirmed that multiple different types of classification, dimension reduction, and dataset size reduction techniques can be applied to NetFlow data.  Both with and without location data, individual techniques returned usable accuracy scores.  Moreover, the dimension reduction and dataset reduction techniques identified unnecessary components of </w:t>
      </w:r>
      <w:r w:rsidR="00D85AB6">
        <w:rPr>
          <w:rFonts w:ascii="Arial" w:hAnsi="Arial" w:cs="Arial"/>
          <w:sz w:val="24"/>
          <w:szCs w:val="24"/>
        </w:rPr>
        <w:t xml:space="preserve">NetFlow traffic that can be disregarded, saving time and computation resources.  While the techniques involved imply batch or mini-batch processing with in-line application, that is still more useful than manual analysis of individual transmissions. </w:t>
      </w:r>
    </w:p>
    <w:p w14:paraId="4B93F67C" w14:textId="0663DA27" w:rsidR="00452B37" w:rsidRDefault="00452B37" w:rsidP="00D85AB6">
      <w:pPr>
        <w:spacing w:line="480" w:lineRule="auto"/>
        <w:rPr>
          <w:rFonts w:ascii="Arial" w:hAnsi="Arial" w:cs="Arial"/>
          <w:sz w:val="24"/>
          <w:szCs w:val="24"/>
        </w:rPr>
      </w:pPr>
    </w:p>
    <w:p w14:paraId="3FB4BB3F" w14:textId="683481B4" w:rsidR="00452B37" w:rsidRDefault="00452B37" w:rsidP="00D85AB6">
      <w:pPr>
        <w:spacing w:line="480" w:lineRule="auto"/>
        <w:rPr>
          <w:rFonts w:ascii="Arial" w:hAnsi="Arial" w:cs="Arial"/>
          <w:sz w:val="24"/>
          <w:szCs w:val="24"/>
        </w:rPr>
      </w:pPr>
    </w:p>
    <w:p w14:paraId="4160BB52" w14:textId="36FF05F7" w:rsidR="009A0D9E" w:rsidRDefault="009A0D9E" w:rsidP="00D85AB6">
      <w:pPr>
        <w:spacing w:line="480" w:lineRule="auto"/>
        <w:rPr>
          <w:rFonts w:ascii="Arial" w:hAnsi="Arial" w:cs="Arial"/>
          <w:sz w:val="24"/>
          <w:szCs w:val="24"/>
        </w:rPr>
      </w:pPr>
    </w:p>
    <w:p w14:paraId="7094B203" w14:textId="137E22C4" w:rsidR="009A0D9E" w:rsidRDefault="009A0D9E" w:rsidP="00D85AB6">
      <w:pPr>
        <w:spacing w:line="480" w:lineRule="auto"/>
        <w:rPr>
          <w:rFonts w:ascii="Arial" w:hAnsi="Arial" w:cs="Arial"/>
          <w:sz w:val="24"/>
          <w:szCs w:val="24"/>
        </w:rPr>
      </w:pPr>
    </w:p>
    <w:p w14:paraId="69086E7A" w14:textId="03831DC8" w:rsidR="009A0D9E" w:rsidRDefault="009A0D9E" w:rsidP="00D85AB6">
      <w:pPr>
        <w:spacing w:line="480" w:lineRule="auto"/>
        <w:rPr>
          <w:rFonts w:ascii="Arial" w:hAnsi="Arial" w:cs="Arial"/>
          <w:sz w:val="24"/>
          <w:szCs w:val="24"/>
        </w:rPr>
      </w:pPr>
    </w:p>
    <w:p w14:paraId="581A44DE" w14:textId="02D0CFDE" w:rsidR="009A0D9E" w:rsidRDefault="009A0D9E" w:rsidP="00D85AB6">
      <w:pPr>
        <w:spacing w:line="480" w:lineRule="auto"/>
        <w:rPr>
          <w:rFonts w:ascii="Arial" w:hAnsi="Arial" w:cs="Arial"/>
          <w:sz w:val="24"/>
          <w:szCs w:val="24"/>
        </w:rPr>
      </w:pPr>
    </w:p>
    <w:p w14:paraId="6E4B1FF2" w14:textId="77777777" w:rsidR="009A0D9E" w:rsidRDefault="009A0D9E" w:rsidP="00D85AB6">
      <w:pPr>
        <w:spacing w:line="480" w:lineRule="auto"/>
        <w:rPr>
          <w:rFonts w:ascii="Arial" w:hAnsi="Arial" w:cs="Arial"/>
          <w:sz w:val="24"/>
          <w:szCs w:val="24"/>
        </w:rPr>
      </w:pPr>
    </w:p>
    <w:sdt>
      <w:sdtPr>
        <w:rPr>
          <w:rFonts w:asciiTheme="minorHAnsi" w:eastAsiaTheme="minorHAnsi" w:hAnsiTheme="minorHAnsi" w:cstheme="minorBidi"/>
          <w:color w:val="auto"/>
          <w:sz w:val="22"/>
          <w:szCs w:val="22"/>
        </w:rPr>
        <w:id w:val="-1593765815"/>
        <w:docPartObj>
          <w:docPartGallery w:val="Bibliographies"/>
          <w:docPartUnique/>
        </w:docPartObj>
      </w:sdtPr>
      <w:sdtEndPr/>
      <w:sdtContent>
        <w:p w14:paraId="38499C8F" w14:textId="0552E22F" w:rsidR="00452B37" w:rsidRPr="00452B37" w:rsidRDefault="00452B37" w:rsidP="00452B37">
          <w:pPr>
            <w:pStyle w:val="Heading1"/>
            <w:spacing w:line="480" w:lineRule="auto"/>
            <w:jc w:val="center"/>
            <w:rPr>
              <w:rFonts w:ascii="Arial" w:hAnsi="Arial" w:cs="Arial"/>
              <w:b/>
              <w:bCs/>
              <w:color w:val="auto"/>
              <w:sz w:val="24"/>
              <w:szCs w:val="24"/>
            </w:rPr>
          </w:pPr>
          <w:r w:rsidRPr="00452B37">
            <w:rPr>
              <w:rFonts w:ascii="Arial" w:hAnsi="Arial" w:cs="Arial"/>
              <w:b/>
              <w:bCs/>
              <w:color w:val="auto"/>
              <w:sz w:val="24"/>
              <w:szCs w:val="24"/>
            </w:rPr>
            <w:t>References</w:t>
          </w:r>
        </w:p>
        <w:sdt>
          <w:sdtPr>
            <w:rPr>
              <w:rFonts w:ascii="Arial" w:hAnsi="Arial" w:cs="Arial"/>
              <w:sz w:val="24"/>
              <w:szCs w:val="24"/>
            </w:rPr>
            <w:id w:val="-573587230"/>
            <w:bibliography/>
          </w:sdtPr>
          <w:sdtEndPr>
            <w:rPr>
              <w:rFonts w:asciiTheme="minorHAnsi" w:hAnsiTheme="minorHAnsi" w:cstheme="minorBidi"/>
              <w:sz w:val="22"/>
              <w:szCs w:val="22"/>
            </w:rPr>
          </w:sdtEndPr>
          <w:sdtContent>
            <w:p w14:paraId="54E1269E"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sz w:val="24"/>
                  <w:szCs w:val="24"/>
                </w:rPr>
                <w:fldChar w:fldCharType="begin"/>
              </w:r>
              <w:r w:rsidRPr="00452B37">
                <w:rPr>
                  <w:rFonts w:ascii="Arial" w:hAnsi="Arial" w:cs="Arial"/>
                  <w:sz w:val="24"/>
                  <w:szCs w:val="24"/>
                </w:rPr>
                <w:instrText xml:space="preserve"> BIBLIOGRAPHY </w:instrText>
              </w:r>
              <w:r w:rsidRPr="00452B37">
                <w:rPr>
                  <w:rFonts w:ascii="Arial" w:hAnsi="Arial" w:cs="Arial"/>
                  <w:sz w:val="24"/>
                  <w:szCs w:val="24"/>
                </w:rPr>
                <w:fldChar w:fldCharType="separate"/>
              </w:r>
              <w:r w:rsidRPr="00452B37">
                <w:rPr>
                  <w:rFonts w:ascii="Arial" w:hAnsi="Arial" w:cs="Arial"/>
                  <w:noProof/>
                  <w:sz w:val="24"/>
                  <w:szCs w:val="24"/>
                </w:rPr>
                <w:t xml:space="preserve">Brems, M. (2017, Apr 17). </w:t>
              </w:r>
              <w:r w:rsidRPr="00452B37">
                <w:rPr>
                  <w:rFonts w:ascii="Arial" w:hAnsi="Arial" w:cs="Arial"/>
                  <w:i/>
                  <w:iCs/>
                  <w:noProof/>
                  <w:sz w:val="24"/>
                  <w:szCs w:val="24"/>
                </w:rPr>
                <w:t>A One-Stop Shop for Principal Component Analysis</w:t>
              </w:r>
              <w:r w:rsidRPr="00452B37">
                <w:rPr>
                  <w:rFonts w:ascii="Arial" w:hAnsi="Arial" w:cs="Arial"/>
                  <w:noProof/>
                  <w:sz w:val="24"/>
                  <w:szCs w:val="24"/>
                </w:rPr>
                <w:t>. Retrieved from towardsdatascience: https://towardsdatascience.com/a-one-stop-shop-for-principal-component-analysis-5582fb7e0a9c</w:t>
              </w:r>
            </w:p>
            <w:p w14:paraId="5C936BF0"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Brownlee, J. (2019, December 5). </w:t>
              </w:r>
              <w:r w:rsidRPr="00452B37">
                <w:rPr>
                  <w:rFonts w:ascii="Arial" w:hAnsi="Arial" w:cs="Arial"/>
                  <w:i/>
                  <w:iCs/>
                  <w:noProof/>
                  <w:sz w:val="24"/>
                  <w:szCs w:val="24"/>
                </w:rPr>
                <w:t>A Tour of Machine Learning Algorithms</w:t>
              </w:r>
              <w:r w:rsidRPr="00452B37">
                <w:rPr>
                  <w:rFonts w:ascii="Arial" w:hAnsi="Arial" w:cs="Arial"/>
                  <w:noProof/>
                  <w:sz w:val="24"/>
                  <w:szCs w:val="24"/>
                </w:rPr>
                <w:t>. Retrieved from Machine Learning Mastery: https://machinelearningmastery.com/a-tour-of-machine-learning-algorithms/</w:t>
              </w:r>
            </w:p>
            <w:p w14:paraId="1EA0CFA6"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CloudFlare. (2020). </w:t>
              </w:r>
              <w:r w:rsidRPr="00452B37">
                <w:rPr>
                  <w:rFonts w:ascii="Arial" w:hAnsi="Arial" w:cs="Arial"/>
                  <w:i/>
                  <w:iCs/>
                  <w:noProof/>
                  <w:sz w:val="24"/>
                  <w:szCs w:val="24"/>
                </w:rPr>
                <w:t>What is a DDoS Attack?</w:t>
              </w:r>
              <w:r w:rsidRPr="00452B37">
                <w:rPr>
                  <w:rFonts w:ascii="Arial" w:hAnsi="Arial" w:cs="Arial"/>
                  <w:noProof/>
                  <w:sz w:val="24"/>
                  <w:szCs w:val="24"/>
                </w:rPr>
                <w:t xml:space="preserve"> Retrieved from CloudFlare: https://www.cloudflare.com/learning/ddos/what-is-a-ddos-attack/</w:t>
              </w:r>
            </w:p>
            <w:p w14:paraId="1A4AD7A4"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Cohen, O. (2019, April 19). </w:t>
              </w:r>
              <w:r w:rsidRPr="00452B37">
                <w:rPr>
                  <w:rFonts w:ascii="Arial" w:hAnsi="Arial" w:cs="Arial"/>
                  <w:i/>
                  <w:iCs/>
                  <w:noProof/>
                  <w:sz w:val="24"/>
                  <w:szCs w:val="24"/>
                </w:rPr>
                <w:t>Active Learning Tutorial</w:t>
              </w:r>
              <w:r w:rsidRPr="00452B37">
                <w:rPr>
                  <w:rFonts w:ascii="Arial" w:hAnsi="Arial" w:cs="Arial"/>
                  <w:noProof/>
                  <w:sz w:val="24"/>
                  <w:szCs w:val="24"/>
                </w:rPr>
                <w:t>. Retrieved from towardsdatascience: https://towardsdatascience.com/active-learning-tutorial-57c3398e34d</w:t>
              </w:r>
            </w:p>
            <w:p w14:paraId="443F7B3B"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Dalton, W., &amp; Turner, B. (2019, November 14). </w:t>
              </w:r>
              <w:r w:rsidRPr="00452B37">
                <w:rPr>
                  <w:rFonts w:ascii="Arial" w:hAnsi="Arial" w:cs="Arial"/>
                  <w:i/>
                  <w:iCs/>
                  <w:noProof/>
                  <w:sz w:val="24"/>
                  <w:szCs w:val="24"/>
                </w:rPr>
                <w:t>Best network monitoring tools of 2020: remote monitoring and management (RMM)</w:t>
              </w:r>
              <w:r w:rsidRPr="00452B37">
                <w:rPr>
                  <w:rFonts w:ascii="Arial" w:hAnsi="Arial" w:cs="Arial"/>
                  <w:noProof/>
                  <w:sz w:val="24"/>
                  <w:szCs w:val="24"/>
                </w:rPr>
                <w:t>. Retrieved from TechRadar: https://www.techradar.com/best/best-network-monitoring-tools</w:t>
              </w:r>
            </w:p>
            <w:p w14:paraId="5267594E"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Developers, S.-K. L. (2019). </w:t>
              </w:r>
              <w:r w:rsidRPr="00452B37">
                <w:rPr>
                  <w:rFonts w:ascii="Arial" w:hAnsi="Arial" w:cs="Arial"/>
                  <w:i/>
                  <w:iCs/>
                  <w:noProof/>
                  <w:sz w:val="24"/>
                  <w:szCs w:val="24"/>
                </w:rPr>
                <w:t>sklearn.svm.SVC</w:t>
              </w:r>
              <w:r w:rsidRPr="00452B37">
                <w:rPr>
                  <w:rFonts w:ascii="Arial" w:hAnsi="Arial" w:cs="Arial"/>
                  <w:noProof/>
                  <w:sz w:val="24"/>
                  <w:szCs w:val="24"/>
                </w:rPr>
                <w:t>. Retrieved from Sci-Kit Learn: https://scikit-learn.org/stable/modules/generated/sklearn.svm.SVC.html?highlight=impractical</w:t>
              </w:r>
            </w:p>
            <w:p w14:paraId="61D9DB21"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dominance-analysis. (2020). </w:t>
              </w:r>
              <w:r w:rsidRPr="00452B37">
                <w:rPr>
                  <w:rFonts w:ascii="Arial" w:hAnsi="Arial" w:cs="Arial"/>
                  <w:i/>
                  <w:iCs/>
                  <w:noProof/>
                  <w:sz w:val="24"/>
                  <w:szCs w:val="24"/>
                </w:rPr>
                <w:t>Dominance-Analysis : A Python Library for Accurate and Intuitive Relative Importance of Predictors</w:t>
              </w:r>
              <w:r w:rsidRPr="00452B37">
                <w:rPr>
                  <w:rFonts w:ascii="Arial" w:hAnsi="Arial" w:cs="Arial"/>
                  <w:noProof/>
                  <w:sz w:val="24"/>
                  <w:szCs w:val="24"/>
                </w:rPr>
                <w:t>. Retrieved from Github: https://dominance-analysis.github.io/dominance-analysis/</w:t>
              </w:r>
            </w:p>
            <w:p w14:paraId="7DB85A00"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lastRenderedPageBreak/>
                <w:t xml:space="preserve">Fruhlinger, J. (2020, March 9). </w:t>
              </w:r>
              <w:r w:rsidRPr="00452B37">
                <w:rPr>
                  <w:rFonts w:ascii="Arial" w:hAnsi="Arial" w:cs="Arial"/>
                  <w:i/>
                  <w:iCs/>
                  <w:noProof/>
                  <w:sz w:val="24"/>
                  <w:szCs w:val="24"/>
                </w:rPr>
                <w:t>Top cybersecurity facts, figures and statistics for 2020</w:t>
              </w:r>
              <w:r w:rsidRPr="00452B37">
                <w:rPr>
                  <w:rFonts w:ascii="Arial" w:hAnsi="Arial" w:cs="Arial"/>
                  <w:noProof/>
                  <w:sz w:val="24"/>
                  <w:szCs w:val="24"/>
                </w:rPr>
                <w:t>. Retrieved from CSO: https://www.csoonline.com/article/3153707/top-cybersecurity-facts-figures-and-statistics.html</w:t>
              </w:r>
            </w:p>
            <w:p w14:paraId="2461AA1D"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Gunter, D. (2020). </w:t>
              </w:r>
              <w:r w:rsidRPr="00452B37">
                <w:rPr>
                  <w:rFonts w:ascii="Arial" w:hAnsi="Arial" w:cs="Arial"/>
                  <w:i/>
                  <w:iCs/>
                  <w:noProof/>
                  <w:sz w:val="24"/>
                  <w:szCs w:val="24"/>
                </w:rPr>
                <w:t>A Practical Model for Conducting Cyber Threat Hunting</w:t>
              </w:r>
              <w:r w:rsidRPr="00452B37">
                <w:rPr>
                  <w:rFonts w:ascii="Arial" w:hAnsi="Arial" w:cs="Arial"/>
                  <w:noProof/>
                  <w:sz w:val="24"/>
                  <w:szCs w:val="24"/>
                </w:rPr>
                <w:t xml:space="preserve">. Retrieved from SANS: </w:t>
              </w:r>
              <w:r w:rsidRPr="00452B37">
                <w:rPr>
                  <w:rFonts w:ascii="Arial" w:hAnsi="Arial" w:cs="Arial"/>
                  <w:noProof/>
                  <w:sz w:val="24"/>
                  <w:szCs w:val="24"/>
                </w:rPr>
                <w:sym w:font="Symbol" w:char="F0A7"/>
              </w:r>
              <w:r w:rsidRPr="00452B37">
                <w:rPr>
                  <w:rFonts w:ascii="Arial" w:hAnsi="Arial" w:cs="Arial"/>
                  <w:noProof/>
                  <w:sz w:val="24"/>
                  <w:szCs w:val="24"/>
                </w:rPr>
                <w:t xml:space="preserve"> https://www.sans.org/reading-room/whitepapers/threathunting/practical-model-conducting-cyber-threat-hunting-38710</w:t>
              </w:r>
            </w:p>
            <w:p w14:paraId="51C7D49B"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Hale, J. (2019, March 4). </w:t>
              </w:r>
              <w:r w:rsidRPr="00452B37">
                <w:rPr>
                  <w:rFonts w:ascii="Arial" w:hAnsi="Arial" w:cs="Arial"/>
                  <w:i/>
                  <w:iCs/>
                  <w:noProof/>
                  <w:sz w:val="24"/>
                  <w:szCs w:val="24"/>
                </w:rPr>
                <w:t>Scale, Standardize, or Normalize with Scikit-Learn</w:t>
              </w:r>
              <w:r w:rsidRPr="00452B37">
                <w:rPr>
                  <w:rFonts w:ascii="Arial" w:hAnsi="Arial" w:cs="Arial"/>
                  <w:noProof/>
                  <w:sz w:val="24"/>
                  <w:szCs w:val="24"/>
                </w:rPr>
                <w:t>. Retrieved from towardsdatascience: https://towardsdatascience.com/scale-standardize-or-normalize-with-scikit-learn-6ccc7d176a02</w:t>
              </w:r>
            </w:p>
            <w:p w14:paraId="7A340F61"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IANA. (2020). </w:t>
              </w:r>
              <w:r w:rsidRPr="00452B37">
                <w:rPr>
                  <w:rFonts w:ascii="Arial" w:hAnsi="Arial" w:cs="Arial"/>
                  <w:i/>
                  <w:iCs/>
                  <w:noProof/>
                  <w:sz w:val="24"/>
                  <w:szCs w:val="24"/>
                </w:rPr>
                <w:t>Number Resources</w:t>
              </w:r>
              <w:r w:rsidRPr="00452B37">
                <w:rPr>
                  <w:rFonts w:ascii="Arial" w:hAnsi="Arial" w:cs="Arial"/>
                  <w:noProof/>
                  <w:sz w:val="24"/>
                  <w:szCs w:val="24"/>
                </w:rPr>
                <w:t>. Retrieved from IANA: Internet Assigned Numbers Authority: https://www.iana.org/numbers</w:t>
              </w:r>
            </w:p>
            <w:p w14:paraId="3A3EEA9C"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Mader, K. S. (2018). </w:t>
              </w:r>
              <w:r w:rsidRPr="00452B37">
                <w:rPr>
                  <w:rFonts w:ascii="Arial" w:hAnsi="Arial" w:cs="Arial"/>
                  <w:i/>
                  <w:iCs/>
                  <w:noProof/>
                  <w:sz w:val="24"/>
                  <w:szCs w:val="24"/>
                </w:rPr>
                <w:t>Active Learning: Optimization != Improvement</w:t>
              </w:r>
              <w:r w:rsidRPr="00452B37">
                <w:rPr>
                  <w:rFonts w:ascii="Arial" w:hAnsi="Arial" w:cs="Arial"/>
                  <w:noProof/>
                  <w:sz w:val="24"/>
                  <w:szCs w:val="24"/>
                </w:rPr>
                <w:t>. Retrieved from Kaggle: https://www.kaggle.com/kmader/active-learning-optimization-improvement</w:t>
              </w:r>
            </w:p>
            <w:p w14:paraId="1ABB2B94"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Morde, V. (2019, April 7). </w:t>
              </w:r>
              <w:r w:rsidRPr="00452B37">
                <w:rPr>
                  <w:rFonts w:ascii="Arial" w:hAnsi="Arial" w:cs="Arial"/>
                  <w:i/>
                  <w:iCs/>
                  <w:noProof/>
                  <w:sz w:val="24"/>
                  <w:szCs w:val="24"/>
                </w:rPr>
                <w:t>XGBoost Algorithm: Long May She Reign!</w:t>
              </w:r>
              <w:r w:rsidRPr="00452B37">
                <w:rPr>
                  <w:rFonts w:ascii="Arial" w:hAnsi="Arial" w:cs="Arial"/>
                  <w:noProof/>
                  <w:sz w:val="24"/>
                  <w:szCs w:val="24"/>
                </w:rPr>
                <w:t xml:space="preserve"> Retrieved from torwardsdatascience: </w:t>
              </w:r>
              <w:r w:rsidRPr="00452B37">
                <w:rPr>
                  <w:rFonts w:ascii="Arial" w:hAnsi="Arial" w:cs="Arial"/>
                  <w:noProof/>
                  <w:sz w:val="24"/>
                  <w:szCs w:val="24"/>
                </w:rPr>
                <w:sym w:font="Symbol" w:char="F0A7"/>
              </w:r>
              <w:r w:rsidRPr="00452B37">
                <w:rPr>
                  <w:rFonts w:ascii="Arial" w:hAnsi="Arial" w:cs="Arial"/>
                  <w:noProof/>
                  <w:sz w:val="24"/>
                  <w:szCs w:val="24"/>
                </w:rPr>
                <w:t xml:space="preserve"> https://towardsdatascience.com/https-medium-com-vishalmorde-xgboost-algorithm-long-she-may-rein-edd9f99be63d</w:t>
              </w:r>
            </w:p>
            <w:p w14:paraId="19839C7E"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Oracle Corporation and/or its affiliates. (2010). </w:t>
              </w:r>
              <w:r w:rsidRPr="00452B37">
                <w:rPr>
                  <w:rFonts w:ascii="Arial" w:hAnsi="Arial" w:cs="Arial"/>
                  <w:i/>
                  <w:iCs/>
                  <w:noProof/>
                  <w:sz w:val="24"/>
                  <w:szCs w:val="24"/>
                </w:rPr>
                <w:t>Parts of the IP Address</w:t>
              </w:r>
              <w:r w:rsidRPr="00452B37">
                <w:rPr>
                  <w:rFonts w:ascii="Arial" w:hAnsi="Arial" w:cs="Arial"/>
                  <w:noProof/>
                  <w:sz w:val="24"/>
                  <w:szCs w:val="24"/>
                </w:rPr>
                <w:t>. Retrieved from TCP/IP and Data Communications Administration Guide: https://docs.oracle.com/cd/E19504-01/802-5753/planning3-18471/index.html</w:t>
              </w:r>
            </w:p>
            <w:p w14:paraId="69174B70"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lastRenderedPageBreak/>
                <w:t xml:space="preserve">Python Software Foundation. (2020). </w:t>
              </w:r>
              <w:r w:rsidRPr="00452B37">
                <w:rPr>
                  <w:rFonts w:ascii="Arial" w:hAnsi="Arial" w:cs="Arial"/>
                  <w:i/>
                  <w:iCs/>
                  <w:noProof/>
                  <w:sz w:val="24"/>
                  <w:szCs w:val="24"/>
                </w:rPr>
                <w:t>geoip2 3.0.0</w:t>
              </w:r>
              <w:r w:rsidRPr="00452B37">
                <w:rPr>
                  <w:rFonts w:ascii="Arial" w:hAnsi="Arial" w:cs="Arial"/>
                  <w:noProof/>
                  <w:sz w:val="24"/>
                  <w:szCs w:val="24"/>
                </w:rPr>
                <w:t>. Retrieved from Python Software Foundation: https://pypi.org/project/geoip2/0.1.0/</w:t>
              </w:r>
            </w:p>
            <w:p w14:paraId="3DB5F456"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Rubicon Communications LLC. (2020). </w:t>
              </w:r>
              <w:r w:rsidRPr="00452B37">
                <w:rPr>
                  <w:rFonts w:ascii="Arial" w:hAnsi="Arial" w:cs="Arial"/>
                  <w:i/>
                  <w:iCs/>
                  <w:noProof/>
                  <w:sz w:val="24"/>
                  <w:szCs w:val="24"/>
                </w:rPr>
                <w:t>TCP Flag Definitions</w:t>
              </w:r>
              <w:r w:rsidRPr="00452B37">
                <w:rPr>
                  <w:rFonts w:ascii="Arial" w:hAnsi="Arial" w:cs="Arial"/>
                  <w:noProof/>
                  <w:sz w:val="24"/>
                  <w:szCs w:val="24"/>
                </w:rPr>
                <w:t>. Retrieved from Netgate Docs: https://docs.netgate.com/pfsense/en/latest/firewall/tcp-flag-definitions.html</w:t>
              </w:r>
            </w:p>
            <w:p w14:paraId="086B4942"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Stratosphere Lab. (2020, March 14). </w:t>
              </w:r>
              <w:r w:rsidRPr="00452B37">
                <w:rPr>
                  <w:rFonts w:ascii="Arial" w:hAnsi="Arial" w:cs="Arial"/>
                  <w:i/>
                  <w:iCs/>
                  <w:noProof/>
                  <w:sz w:val="24"/>
                  <w:szCs w:val="24"/>
                </w:rPr>
                <w:t>The CTU-13 Dataset. A Labeled Dataset with Botnet, Normal and Background traffic.</w:t>
              </w:r>
              <w:r w:rsidRPr="00452B37">
                <w:rPr>
                  <w:rFonts w:ascii="Arial" w:hAnsi="Arial" w:cs="Arial"/>
                  <w:noProof/>
                  <w:sz w:val="24"/>
                  <w:szCs w:val="24"/>
                </w:rPr>
                <w:t xml:space="preserve"> Retrieved from Stratosphere Lab: https://www.stratosphereips.org/datasets-ctu13</w:t>
              </w:r>
            </w:p>
            <w:p w14:paraId="16E61D6E"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Su, Z.-S. (2020, March 25). </w:t>
              </w:r>
              <w:r w:rsidRPr="00452B37">
                <w:rPr>
                  <w:rFonts w:ascii="Arial" w:hAnsi="Arial" w:cs="Arial"/>
                  <w:i/>
                  <w:iCs/>
                  <w:noProof/>
                  <w:sz w:val="24"/>
                  <w:szCs w:val="24"/>
                </w:rPr>
                <w:t>Internet Control Message Protocol (ICMP) Parameters</w:t>
              </w:r>
              <w:r w:rsidRPr="00452B37">
                <w:rPr>
                  <w:rFonts w:ascii="Arial" w:hAnsi="Arial" w:cs="Arial"/>
                  <w:noProof/>
                  <w:sz w:val="24"/>
                  <w:szCs w:val="24"/>
                </w:rPr>
                <w:t>. Retrieved from IANA: https://www.iana.org/assignments/icmp-parameters/icmp-parameters.xhtml</w:t>
              </w:r>
            </w:p>
            <w:p w14:paraId="1503BE22"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Ullman, S., Poggio, T., Harari, D., Zysman, D., &amp; Seibert, D. (2014). </w:t>
              </w:r>
              <w:r w:rsidRPr="00452B37">
                <w:rPr>
                  <w:rFonts w:ascii="Arial" w:hAnsi="Arial" w:cs="Arial"/>
                  <w:i/>
                  <w:iCs/>
                  <w:noProof/>
                  <w:sz w:val="24"/>
                  <w:szCs w:val="24"/>
                </w:rPr>
                <w:t>Unsupervised Learning: Clustering</w:t>
              </w:r>
              <w:r w:rsidRPr="00452B37">
                <w:rPr>
                  <w:rFonts w:ascii="Arial" w:hAnsi="Arial" w:cs="Arial"/>
                  <w:noProof/>
                  <w:sz w:val="24"/>
                  <w:szCs w:val="24"/>
                </w:rPr>
                <w:t>. Retrieved from Center for Brains, Minds, and Machines: http://www.mit.edu/~9.54/fall14/slides/Class13.pdf</w:t>
              </w:r>
            </w:p>
            <w:p w14:paraId="4BA1E888" w14:textId="77777777" w:rsidR="00452B37" w:rsidRPr="00452B37" w:rsidRDefault="00452B37" w:rsidP="00452B37">
              <w:pPr>
                <w:pStyle w:val="Bibliography"/>
                <w:spacing w:line="480" w:lineRule="auto"/>
                <w:ind w:left="720" w:hanging="720"/>
                <w:rPr>
                  <w:rFonts w:ascii="Arial" w:hAnsi="Arial" w:cs="Arial"/>
                  <w:noProof/>
                  <w:sz w:val="24"/>
                  <w:szCs w:val="24"/>
                </w:rPr>
              </w:pPr>
              <w:r w:rsidRPr="00452B37">
                <w:rPr>
                  <w:rFonts w:ascii="Arial" w:hAnsi="Arial" w:cs="Arial"/>
                  <w:noProof/>
                  <w:sz w:val="24"/>
                  <w:szCs w:val="24"/>
                </w:rPr>
                <w:t xml:space="preserve">Yiu, T. (2019, June 12). </w:t>
              </w:r>
              <w:r w:rsidRPr="00452B37">
                <w:rPr>
                  <w:rFonts w:ascii="Arial" w:hAnsi="Arial" w:cs="Arial"/>
                  <w:i/>
                  <w:iCs/>
                  <w:noProof/>
                  <w:sz w:val="24"/>
                  <w:szCs w:val="24"/>
                </w:rPr>
                <w:t>Understanding Random Forest</w:t>
              </w:r>
              <w:r w:rsidRPr="00452B37">
                <w:rPr>
                  <w:rFonts w:ascii="Arial" w:hAnsi="Arial" w:cs="Arial"/>
                  <w:noProof/>
                  <w:sz w:val="24"/>
                  <w:szCs w:val="24"/>
                </w:rPr>
                <w:t>. Retrieved from towardsdatascience: https://towardsdatascience.com/understanding-random-forest-58381e0602d2</w:t>
              </w:r>
            </w:p>
            <w:p w14:paraId="7B07E519" w14:textId="664F2532" w:rsidR="00452B37" w:rsidRDefault="00452B37" w:rsidP="00452B37">
              <w:pPr>
                <w:spacing w:line="480" w:lineRule="auto"/>
              </w:pPr>
              <w:r w:rsidRPr="00452B37">
                <w:rPr>
                  <w:rFonts w:ascii="Arial" w:hAnsi="Arial" w:cs="Arial"/>
                  <w:b/>
                  <w:bCs/>
                  <w:noProof/>
                  <w:sz w:val="24"/>
                  <w:szCs w:val="24"/>
                </w:rPr>
                <w:fldChar w:fldCharType="end"/>
              </w:r>
            </w:p>
          </w:sdtContent>
        </w:sdt>
      </w:sdtContent>
    </w:sdt>
    <w:p w14:paraId="390E07ED" w14:textId="77777777" w:rsidR="00452B37" w:rsidRPr="00B97700" w:rsidRDefault="00452B37" w:rsidP="00D85AB6">
      <w:pPr>
        <w:spacing w:line="480" w:lineRule="auto"/>
        <w:rPr>
          <w:rFonts w:ascii="Arial" w:hAnsi="Arial" w:cs="Arial"/>
          <w:sz w:val="24"/>
          <w:szCs w:val="24"/>
        </w:rPr>
      </w:pPr>
    </w:p>
    <w:sectPr w:rsidR="00452B37" w:rsidRPr="00B97700" w:rsidSect="00D10C07">
      <w:head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C8431" w14:textId="77777777" w:rsidR="00BC457E" w:rsidRDefault="00BC457E" w:rsidP="00D10C07">
      <w:pPr>
        <w:spacing w:after="0" w:line="240" w:lineRule="auto"/>
      </w:pPr>
      <w:r>
        <w:separator/>
      </w:r>
    </w:p>
  </w:endnote>
  <w:endnote w:type="continuationSeparator" w:id="0">
    <w:p w14:paraId="13A43060" w14:textId="77777777" w:rsidR="00BC457E" w:rsidRDefault="00BC457E" w:rsidP="00D1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07EEC" w14:textId="77777777" w:rsidR="00BC457E" w:rsidRDefault="00BC457E" w:rsidP="00D10C07">
      <w:pPr>
        <w:spacing w:after="0" w:line="240" w:lineRule="auto"/>
      </w:pPr>
      <w:r>
        <w:separator/>
      </w:r>
    </w:p>
  </w:footnote>
  <w:footnote w:type="continuationSeparator" w:id="0">
    <w:p w14:paraId="43459894" w14:textId="77777777" w:rsidR="00BC457E" w:rsidRDefault="00BC457E" w:rsidP="00D10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698610374"/>
      <w:docPartObj>
        <w:docPartGallery w:val="Page Numbers (Top of Page)"/>
        <w:docPartUnique/>
      </w:docPartObj>
    </w:sdtPr>
    <w:sdtEndPr>
      <w:rPr>
        <w:noProof/>
      </w:rPr>
    </w:sdtEndPr>
    <w:sdtContent>
      <w:p w14:paraId="1BA251AB" w14:textId="71F4CD9D" w:rsidR="00D10C07" w:rsidRPr="00D10C07" w:rsidRDefault="00D10C07">
        <w:pPr>
          <w:pStyle w:val="Header"/>
          <w:rPr>
            <w:rFonts w:ascii="Arial" w:hAnsi="Arial" w:cs="Arial"/>
            <w:sz w:val="24"/>
            <w:szCs w:val="24"/>
          </w:rPr>
        </w:pPr>
        <w:r w:rsidRPr="00D10C07">
          <w:rPr>
            <w:rFonts w:ascii="Arial" w:hAnsi="Arial" w:cs="Arial"/>
            <w:sz w:val="24"/>
            <w:szCs w:val="24"/>
          </w:rPr>
          <w:t xml:space="preserve">GHOST HUNTING                                                                                                          </w:t>
        </w:r>
        <w:r w:rsidRPr="00D10C07">
          <w:rPr>
            <w:rFonts w:ascii="Arial" w:hAnsi="Arial" w:cs="Arial"/>
            <w:sz w:val="24"/>
            <w:szCs w:val="24"/>
          </w:rPr>
          <w:fldChar w:fldCharType="begin"/>
        </w:r>
        <w:r w:rsidRPr="00D10C07">
          <w:rPr>
            <w:rFonts w:ascii="Arial" w:hAnsi="Arial" w:cs="Arial"/>
            <w:sz w:val="24"/>
            <w:szCs w:val="24"/>
          </w:rPr>
          <w:instrText xml:space="preserve"> PAGE   \* MERGEFORMAT </w:instrText>
        </w:r>
        <w:r w:rsidRPr="00D10C07">
          <w:rPr>
            <w:rFonts w:ascii="Arial" w:hAnsi="Arial" w:cs="Arial"/>
            <w:sz w:val="24"/>
            <w:szCs w:val="24"/>
          </w:rPr>
          <w:fldChar w:fldCharType="separate"/>
        </w:r>
        <w:r w:rsidRPr="00D10C07">
          <w:rPr>
            <w:rFonts w:ascii="Arial" w:hAnsi="Arial" w:cs="Arial"/>
            <w:noProof/>
            <w:sz w:val="24"/>
            <w:szCs w:val="24"/>
          </w:rPr>
          <w:t>2</w:t>
        </w:r>
        <w:r w:rsidRPr="00D10C07">
          <w:rPr>
            <w:rFonts w:ascii="Arial" w:hAnsi="Arial" w:cs="Arial"/>
            <w:noProof/>
            <w:sz w:val="24"/>
            <w:szCs w:val="24"/>
          </w:rPr>
          <w:fldChar w:fldCharType="end"/>
        </w:r>
      </w:p>
    </w:sdtContent>
  </w:sdt>
  <w:p w14:paraId="3FCF4FEB" w14:textId="77777777" w:rsidR="00D10C07" w:rsidRPr="00D10C07" w:rsidRDefault="00D10C07">
    <w:pPr>
      <w:pStyle w:val="Head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377B8"/>
    <w:multiLevelType w:val="hybridMultilevel"/>
    <w:tmpl w:val="9B52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82884"/>
    <w:multiLevelType w:val="hybridMultilevel"/>
    <w:tmpl w:val="F3B6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C4F37"/>
    <w:multiLevelType w:val="hybridMultilevel"/>
    <w:tmpl w:val="52EA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257965"/>
    <w:multiLevelType w:val="hybridMultilevel"/>
    <w:tmpl w:val="0770CE2A"/>
    <w:lvl w:ilvl="0" w:tplc="AF3E7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5F"/>
    <w:rsid w:val="000045A0"/>
    <w:rsid w:val="000047DD"/>
    <w:rsid w:val="000200D9"/>
    <w:rsid w:val="00047BA1"/>
    <w:rsid w:val="00057C5C"/>
    <w:rsid w:val="00086304"/>
    <w:rsid w:val="0009167C"/>
    <w:rsid w:val="00095C22"/>
    <w:rsid w:val="000C269B"/>
    <w:rsid w:val="000D7B6B"/>
    <w:rsid w:val="000F0F78"/>
    <w:rsid w:val="00121ED5"/>
    <w:rsid w:val="0015278E"/>
    <w:rsid w:val="00181540"/>
    <w:rsid w:val="001A48EE"/>
    <w:rsid w:val="001D4803"/>
    <w:rsid w:val="00212A53"/>
    <w:rsid w:val="002360B7"/>
    <w:rsid w:val="00277BA3"/>
    <w:rsid w:val="002B1D50"/>
    <w:rsid w:val="003315DB"/>
    <w:rsid w:val="00353D34"/>
    <w:rsid w:val="00361A10"/>
    <w:rsid w:val="003E70F0"/>
    <w:rsid w:val="003F390F"/>
    <w:rsid w:val="00406CD2"/>
    <w:rsid w:val="004202D6"/>
    <w:rsid w:val="00431664"/>
    <w:rsid w:val="00441E67"/>
    <w:rsid w:val="00452B37"/>
    <w:rsid w:val="00453567"/>
    <w:rsid w:val="00461AA3"/>
    <w:rsid w:val="0047475A"/>
    <w:rsid w:val="004C08E5"/>
    <w:rsid w:val="00512167"/>
    <w:rsid w:val="005169E3"/>
    <w:rsid w:val="005434BB"/>
    <w:rsid w:val="005471DD"/>
    <w:rsid w:val="00581729"/>
    <w:rsid w:val="005B079D"/>
    <w:rsid w:val="005B5E88"/>
    <w:rsid w:val="005C4DB0"/>
    <w:rsid w:val="005E4132"/>
    <w:rsid w:val="00634A98"/>
    <w:rsid w:val="0069579C"/>
    <w:rsid w:val="006C05D4"/>
    <w:rsid w:val="006C6F72"/>
    <w:rsid w:val="006D375A"/>
    <w:rsid w:val="006E4DCA"/>
    <w:rsid w:val="00723B49"/>
    <w:rsid w:val="007470F4"/>
    <w:rsid w:val="00776EB0"/>
    <w:rsid w:val="007B1D9A"/>
    <w:rsid w:val="008055A4"/>
    <w:rsid w:val="008274A1"/>
    <w:rsid w:val="008329B0"/>
    <w:rsid w:val="008A6961"/>
    <w:rsid w:val="00916F84"/>
    <w:rsid w:val="00952E4F"/>
    <w:rsid w:val="00962A33"/>
    <w:rsid w:val="00977B1B"/>
    <w:rsid w:val="009A0D9E"/>
    <w:rsid w:val="009D70B9"/>
    <w:rsid w:val="009F5761"/>
    <w:rsid w:val="00A537E7"/>
    <w:rsid w:val="00A6781E"/>
    <w:rsid w:val="00A866F7"/>
    <w:rsid w:val="00A92197"/>
    <w:rsid w:val="00A92878"/>
    <w:rsid w:val="00AD7793"/>
    <w:rsid w:val="00B00A8E"/>
    <w:rsid w:val="00B04DBF"/>
    <w:rsid w:val="00B071D8"/>
    <w:rsid w:val="00B308A1"/>
    <w:rsid w:val="00B320EA"/>
    <w:rsid w:val="00B67AD3"/>
    <w:rsid w:val="00B80C88"/>
    <w:rsid w:val="00B90F28"/>
    <w:rsid w:val="00B97700"/>
    <w:rsid w:val="00BC4384"/>
    <w:rsid w:val="00BC457E"/>
    <w:rsid w:val="00C00341"/>
    <w:rsid w:val="00C425C7"/>
    <w:rsid w:val="00C5546D"/>
    <w:rsid w:val="00CA6B90"/>
    <w:rsid w:val="00CD5393"/>
    <w:rsid w:val="00CF0449"/>
    <w:rsid w:val="00D0466F"/>
    <w:rsid w:val="00D07343"/>
    <w:rsid w:val="00D10C07"/>
    <w:rsid w:val="00D231E7"/>
    <w:rsid w:val="00D34D10"/>
    <w:rsid w:val="00D50C21"/>
    <w:rsid w:val="00D530CB"/>
    <w:rsid w:val="00D652E8"/>
    <w:rsid w:val="00D831EB"/>
    <w:rsid w:val="00D85AB6"/>
    <w:rsid w:val="00DC0D2B"/>
    <w:rsid w:val="00DD06C1"/>
    <w:rsid w:val="00DD3343"/>
    <w:rsid w:val="00DF43FE"/>
    <w:rsid w:val="00DF6251"/>
    <w:rsid w:val="00E13A5F"/>
    <w:rsid w:val="00E6738C"/>
    <w:rsid w:val="00E70EC8"/>
    <w:rsid w:val="00E84F32"/>
    <w:rsid w:val="00E90557"/>
    <w:rsid w:val="00EA1273"/>
    <w:rsid w:val="00EB2CC5"/>
    <w:rsid w:val="00F34D62"/>
    <w:rsid w:val="00F35339"/>
    <w:rsid w:val="00F6076C"/>
    <w:rsid w:val="00F80BA5"/>
    <w:rsid w:val="00FB5B4C"/>
    <w:rsid w:val="00FB648B"/>
    <w:rsid w:val="00FC3B90"/>
    <w:rsid w:val="00FC4275"/>
    <w:rsid w:val="00FE20DD"/>
    <w:rsid w:val="00FF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7C0F"/>
  <w15:chartTrackingRefBased/>
  <w15:docId w15:val="{B6283ECB-0CA9-4880-B061-DCD5E271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B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A5F"/>
    <w:pPr>
      <w:ind w:left="720"/>
      <w:contextualSpacing/>
    </w:pPr>
  </w:style>
  <w:style w:type="character" w:styleId="Hyperlink">
    <w:name w:val="Hyperlink"/>
    <w:basedOn w:val="DefaultParagraphFont"/>
    <w:uiPriority w:val="99"/>
    <w:unhideWhenUsed/>
    <w:rsid w:val="00DF6251"/>
    <w:rPr>
      <w:color w:val="0563C1" w:themeColor="hyperlink"/>
      <w:u w:val="single"/>
    </w:rPr>
  </w:style>
  <w:style w:type="character" w:styleId="UnresolvedMention">
    <w:name w:val="Unresolved Mention"/>
    <w:basedOn w:val="DefaultParagraphFont"/>
    <w:uiPriority w:val="99"/>
    <w:semiHidden/>
    <w:unhideWhenUsed/>
    <w:rsid w:val="00DF6251"/>
    <w:rPr>
      <w:color w:val="605E5C"/>
      <w:shd w:val="clear" w:color="auto" w:fill="E1DFDD"/>
    </w:rPr>
  </w:style>
  <w:style w:type="table" w:styleId="TableGrid">
    <w:name w:val="Table Grid"/>
    <w:basedOn w:val="TableNormal"/>
    <w:uiPriority w:val="39"/>
    <w:rsid w:val="00B3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12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2167"/>
  </w:style>
  <w:style w:type="character" w:customStyle="1" w:styleId="eop">
    <w:name w:val="eop"/>
    <w:basedOn w:val="DefaultParagraphFont"/>
    <w:rsid w:val="00512167"/>
  </w:style>
  <w:style w:type="paragraph" w:styleId="Header">
    <w:name w:val="header"/>
    <w:basedOn w:val="Normal"/>
    <w:link w:val="HeaderChar"/>
    <w:uiPriority w:val="99"/>
    <w:unhideWhenUsed/>
    <w:rsid w:val="00D10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C07"/>
  </w:style>
  <w:style w:type="paragraph" w:styleId="Footer">
    <w:name w:val="footer"/>
    <w:basedOn w:val="Normal"/>
    <w:link w:val="FooterChar"/>
    <w:uiPriority w:val="99"/>
    <w:unhideWhenUsed/>
    <w:rsid w:val="00D10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C07"/>
  </w:style>
  <w:style w:type="character" w:customStyle="1" w:styleId="Heading1Char">
    <w:name w:val="Heading 1 Char"/>
    <w:basedOn w:val="DefaultParagraphFont"/>
    <w:link w:val="Heading1"/>
    <w:uiPriority w:val="9"/>
    <w:rsid w:val="00452B3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5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7274">
      <w:bodyDiv w:val="1"/>
      <w:marLeft w:val="0"/>
      <w:marRight w:val="0"/>
      <w:marTop w:val="0"/>
      <w:marBottom w:val="0"/>
      <w:divBdr>
        <w:top w:val="none" w:sz="0" w:space="0" w:color="auto"/>
        <w:left w:val="none" w:sz="0" w:space="0" w:color="auto"/>
        <w:bottom w:val="none" w:sz="0" w:space="0" w:color="auto"/>
        <w:right w:val="none" w:sz="0" w:space="0" w:color="auto"/>
      </w:divBdr>
      <w:divsChild>
        <w:div w:id="429394726">
          <w:marLeft w:val="0"/>
          <w:marRight w:val="0"/>
          <w:marTop w:val="0"/>
          <w:marBottom w:val="0"/>
          <w:divBdr>
            <w:top w:val="none" w:sz="0" w:space="0" w:color="auto"/>
            <w:left w:val="none" w:sz="0" w:space="0" w:color="auto"/>
            <w:bottom w:val="none" w:sz="0" w:space="0" w:color="auto"/>
            <w:right w:val="none" w:sz="0" w:space="0" w:color="auto"/>
          </w:divBdr>
          <w:divsChild>
            <w:div w:id="294262873">
              <w:marLeft w:val="0"/>
              <w:marRight w:val="0"/>
              <w:marTop w:val="0"/>
              <w:marBottom w:val="0"/>
              <w:divBdr>
                <w:top w:val="none" w:sz="0" w:space="0" w:color="auto"/>
                <w:left w:val="none" w:sz="0" w:space="0" w:color="auto"/>
                <w:bottom w:val="none" w:sz="0" w:space="0" w:color="auto"/>
                <w:right w:val="none" w:sz="0" w:space="0" w:color="auto"/>
              </w:divBdr>
            </w:div>
          </w:divsChild>
        </w:div>
        <w:div w:id="1120609922">
          <w:marLeft w:val="0"/>
          <w:marRight w:val="0"/>
          <w:marTop w:val="0"/>
          <w:marBottom w:val="0"/>
          <w:divBdr>
            <w:top w:val="none" w:sz="0" w:space="0" w:color="auto"/>
            <w:left w:val="none" w:sz="0" w:space="0" w:color="auto"/>
            <w:bottom w:val="none" w:sz="0" w:space="0" w:color="auto"/>
            <w:right w:val="none" w:sz="0" w:space="0" w:color="auto"/>
          </w:divBdr>
          <w:divsChild>
            <w:div w:id="993684446">
              <w:marLeft w:val="0"/>
              <w:marRight w:val="0"/>
              <w:marTop w:val="0"/>
              <w:marBottom w:val="0"/>
              <w:divBdr>
                <w:top w:val="none" w:sz="0" w:space="0" w:color="auto"/>
                <w:left w:val="none" w:sz="0" w:space="0" w:color="auto"/>
                <w:bottom w:val="none" w:sz="0" w:space="0" w:color="auto"/>
                <w:right w:val="none" w:sz="0" w:space="0" w:color="auto"/>
              </w:divBdr>
            </w:div>
          </w:divsChild>
        </w:div>
        <w:div w:id="545412285">
          <w:marLeft w:val="0"/>
          <w:marRight w:val="0"/>
          <w:marTop w:val="0"/>
          <w:marBottom w:val="0"/>
          <w:divBdr>
            <w:top w:val="none" w:sz="0" w:space="0" w:color="auto"/>
            <w:left w:val="none" w:sz="0" w:space="0" w:color="auto"/>
            <w:bottom w:val="none" w:sz="0" w:space="0" w:color="auto"/>
            <w:right w:val="none" w:sz="0" w:space="0" w:color="auto"/>
          </w:divBdr>
          <w:divsChild>
            <w:div w:id="1648970181">
              <w:marLeft w:val="0"/>
              <w:marRight w:val="0"/>
              <w:marTop w:val="0"/>
              <w:marBottom w:val="0"/>
              <w:divBdr>
                <w:top w:val="none" w:sz="0" w:space="0" w:color="auto"/>
                <w:left w:val="none" w:sz="0" w:space="0" w:color="auto"/>
                <w:bottom w:val="none" w:sz="0" w:space="0" w:color="auto"/>
                <w:right w:val="none" w:sz="0" w:space="0" w:color="auto"/>
              </w:divBdr>
            </w:div>
          </w:divsChild>
        </w:div>
        <w:div w:id="551582152">
          <w:marLeft w:val="0"/>
          <w:marRight w:val="0"/>
          <w:marTop w:val="0"/>
          <w:marBottom w:val="0"/>
          <w:divBdr>
            <w:top w:val="none" w:sz="0" w:space="0" w:color="auto"/>
            <w:left w:val="none" w:sz="0" w:space="0" w:color="auto"/>
            <w:bottom w:val="none" w:sz="0" w:space="0" w:color="auto"/>
            <w:right w:val="none" w:sz="0" w:space="0" w:color="auto"/>
          </w:divBdr>
          <w:divsChild>
            <w:div w:id="2048795274">
              <w:marLeft w:val="0"/>
              <w:marRight w:val="0"/>
              <w:marTop w:val="0"/>
              <w:marBottom w:val="0"/>
              <w:divBdr>
                <w:top w:val="none" w:sz="0" w:space="0" w:color="auto"/>
                <w:left w:val="none" w:sz="0" w:space="0" w:color="auto"/>
                <w:bottom w:val="none" w:sz="0" w:space="0" w:color="auto"/>
                <w:right w:val="none" w:sz="0" w:space="0" w:color="auto"/>
              </w:divBdr>
            </w:div>
          </w:divsChild>
        </w:div>
        <w:div w:id="1696733040">
          <w:marLeft w:val="0"/>
          <w:marRight w:val="0"/>
          <w:marTop w:val="0"/>
          <w:marBottom w:val="0"/>
          <w:divBdr>
            <w:top w:val="none" w:sz="0" w:space="0" w:color="auto"/>
            <w:left w:val="none" w:sz="0" w:space="0" w:color="auto"/>
            <w:bottom w:val="none" w:sz="0" w:space="0" w:color="auto"/>
            <w:right w:val="none" w:sz="0" w:space="0" w:color="auto"/>
          </w:divBdr>
          <w:divsChild>
            <w:div w:id="394163754">
              <w:marLeft w:val="0"/>
              <w:marRight w:val="0"/>
              <w:marTop w:val="0"/>
              <w:marBottom w:val="0"/>
              <w:divBdr>
                <w:top w:val="none" w:sz="0" w:space="0" w:color="auto"/>
                <w:left w:val="none" w:sz="0" w:space="0" w:color="auto"/>
                <w:bottom w:val="none" w:sz="0" w:space="0" w:color="auto"/>
                <w:right w:val="none" w:sz="0" w:space="0" w:color="auto"/>
              </w:divBdr>
            </w:div>
          </w:divsChild>
        </w:div>
        <w:div w:id="1318803952">
          <w:marLeft w:val="0"/>
          <w:marRight w:val="0"/>
          <w:marTop w:val="0"/>
          <w:marBottom w:val="0"/>
          <w:divBdr>
            <w:top w:val="none" w:sz="0" w:space="0" w:color="auto"/>
            <w:left w:val="none" w:sz="0" w:space="0" w:color="auto"/>
            <w:bottom w:val="none" w:sz="0" w:space="0" w:color="auto"/>
            <w:right w:val="none" w:sz="0" w:space="0" w:color="auto"/>
          </w:divBdr>
          <w:divsChild>
            <w:div w:id="668797748">
              <w:marLeft w:val="0"/>
              <w:marRight w:val="0"/>
              <w:marTop w:val="0"/>
              <w:marBottom w:val="0"/>
              <w:divBdr>
                <w:top w:val="none" w:sz="0" w:space="0" w:color="auto"/>
                <w:left w:val="none" w:sz="0" w:space="0" w:color="auto"/>
                <w:bottom w:val="none" w:sz="0" w:space="0" w:color="auto"/>
                <w:right w:val="none" w:sz="0" w:space="0" w:color="auto"/>
              </w:divBdr>
            </w:div>
          </w:divsChild>
        </w:div>
        <w:div w:id="519129158">
          <w:marLeft w:val="0"/>
          <w:marRight w:val="0"/>
          <w:marTop w:val="0"/>
          <w:marBottom w:val="0"/>
          <w:divBdr>
            <w:top w:val="none" w:sz="0" w:space="0" w:color="auto"/>
            <w:left w:val="none" w:sz="0" w:space="0" w:color="auto"/>
            <w:bottom w:val="none" w:sz="0" w:space="0" w:color="auto"/>
            <w:right w:val="none" w:sz="0" w:space="0" w:color="auto"/>
          </w:divBdr>
          <w:divsChild>
            <w:div w:id="2139644582">
              <w:marLeft w:val="0"/>
              <w:marRight w:val="0"/>
              <w:marTop w:val="0"/>
              <w:marBottom w:val="0"/>
              <w:divBdr>
                <w:top w:val="none" w:sz="0" w:space="0" w:color="auto"/>
                <w:left w:val="none" w:sz="0" w:space="0" w:color="auto"/>
                <w:bottom w:val="none" w:sz="0" w:space="0" w:color="auto"/>
                <w:right w:val="none" w:sz="0" w:space="0" w:color="auto"/>
              </w:divBdr>
            </w:div>
          </w:divsChild>
        </w:div>
        <w:div w:id="1331057057">
          <w:marLeft w:val="0"/>
          <w:marRight w:val="0"/>
          <w:marTop w:val="0"/>
          <w:marBottom w:val="0"/>
          <w:divBdr>
            <w:top w:val="none" w:sz="0" w:space="0" w:color="auto"/>
            <w:left w:val="none" w:sz="0" w:space="0" w:color="auto"/>
            <w:bottom w:val="none" w:sz="0" w:space="0" w:color="auto"/>
            <w:right w:val="none" w:sz="0" w:space="0" w:color="auto"/>
          </w:divBdr>
          <w:divsChild>
            <w:div w:id="1336299621">
              <w:marLeft w:val="0"/>
              <w:marRight w:val="0"/>
              <w:marTop w:val="0"/>
              <w:marBottom w:val="0"/>
              <w:divBdr>
                <w:top w:val="none" w:sz="0" w:space="0" w:color="auto"/>
                <w:left w:val="none" w:sz="0" w:space="0" w:color="auto"/>
                <w:bottom w:val="none" w:sz="0" w:space="0" w:color="auto"/>
                <w:right w:val="none" w:sz="0" w:space="0" w:color="auto"/>
              </w:divBdr>
            </w:div>
          </w:divsChild>
        </w:div>
        <w:div w:id="1823696187">
          <w:marLeft w:val="0"/>
          <w:marRight w:val="0"/>
          <w:marTop w:val="0"/>
          <w:marBottom w:val="0"/>
          <w:divBdr>
            <w:top w:val="none" w:sz="0" w:space="0" w:color="auto"/>
            <w:left w:val="none" w:sz="0" w:space="0" w:color="auto"/>
            <w:bottom w:val="none" w:sz="0" w:space="0" w:color="auto"/>
            <w:right w:val="none" w:sz="0" w:space="0" w:color="auto"/>
          </w:divBdr>
          <w:divsChild>
            <w:div w:id="488327990">
              <w:marLeft w:val="0"/>
              <w:marRight w:val="0"/>
              <w:marTop w:val="0"/>
              <w:marBottom w:val="0"/>
              <w:divBdr>
                <w:top w:val="none" w:sz="0" w:space="0" w:color="auto"/>
                <w:left w:val="none" w:sz="0" w:space="0" w:color="auto"/>
                <w:bottom w:val="none" w:sz="0" w:space="0" w:color="auto"/>
                <w:right w:val="none" w:sz="0" w:space="0" w:color="auto"/>
              </w:divBdr>
            </w:div>
          </w:divsChild>
        </w:div>
        <w:div w:id="1001856770">
          <w:marLeft w:val="0"/>
          <w:marRight w:val="0"/>
          <w:marTop w:val="0"/>
          <w:marBottom w:val="0"/>
          <w:divBdr>
            <w:top w:val="none" w:sz="0" w:space="0" w:color="auto"/>
            <w:left w:val="none" w:sz="0" w:space="0" w:color="auto"/>
            <w:bottom w:val="none" w:sz="0" w:space="0" w:color="auto"/>
            <w:right w:val="none" w:sz="0" w:space="0" w:color="auto"/>
          </w:divBdr>
          <w:divsChild>
            <w:div w:id="1024937214">
              <w:marLeft w:val="0"/>
              <w:marRight w:val="0"/>
              <w:marTop w:val="0"/>
              <w:marBottom w:val="0"/>
              <w:divBdr>
                <w:top w:val="none" w:sz="0" w:space="0" w:color="auto"/>
                <w:left w:val="none" w:sz="0" w:space="0" w:color="auto"/>
                <w:bottom w:val="none" w:sz="0" w:space="0" w:color="auto"/>
                <w:right w:val="none" w:sz="0" w:space="0" w:color="auto"/>
              </w:divBdr>
            </w:div>
          </w:divsChild>
        </w:div>
        <w:div w:id="998655106">
          <w:marLeft w:val="0"/>
          <w:marRight w:val="0"/>
          <w:marTop w:val="0"/>
          <w:marBottom w:val="0"/>
          <w:divBdr>
            <w:top w:val="none" w:sz="0" w:space="0" w:color="auto"/>
            <w:left w:val="none" w:sz="0" w:space="0" w:color="auto"/>
            <w:bottom w:val="none" w:sz="0" w:space="0" w:color="auto"/>
            <w:right w:val="none" w:sz="0" w:space="0" w:color="auto"/>
          </w:divBdr>
          <w:divsChild>
            <w:div w:id="846288343">
              <w:marLeft w:val="0"/>
              <w:marRight w:val="0"/>
              <w:marTop w:val="0"/>
              <w:marBottom w:val="0"/>
              <w:divBdr>
                <w:top w:val="none" w:sz="0" w:space="0" w:color="auto"/>
                <w:left w:val="none" w:sz="0" w:space="0" w:color="auto"/>
                <w:bottom w:val="none" w:sz="0" w:space="0" w:color="auto"/>
                <w:right w:val="none" w:sz="0" w:space="0" w:color="auto"/>
              </w:divBdr>
            </w:div>
          </w:divsChild>
        </w:div>
        <w:div w:id="790705721">
          <w:marLeft w:val="0"/>
          <w:marRight w:val="0"/>
          <w:marTop w:val="0"/>
          <w:marBottom w:val="0"/>
          <w:divBdr>
            <w:top w:val="none" w:sz="0" w:space="0" w:color="auto"/>
            <w:left w:val="none" w:sz="0" w:space="0" w:color="auto"/>
            <w:bottom w:val="none" w:sz="0" w:space="0" w:color="auto"/>
            <w:right w:val="none" w:sz="0" w:space="0" w:color="auto"/>
          </w:divBdr>
          <w:divsChild>
            <w:div w:id="1204950986">
              <w:marLeft w:val="0"/>
              <w:marRight w:val="0"/>
              <w:marTop w:val="0"/>
              <w:marBottom w:val="0"/>
              <w:divBdr>
                <w:top w:val="none" w:sz="0" w:space="0" w:color="auto"/>
                <w:left w:val="none" w:sz="0" w:space="0" w:color="auto"/>
                <w:bottom w:val="none" w:sz="0" w:space="0" w:color="auto"/>
                <w:right w:val="none" w:sz="0" w:space="0" w:color="auto"/>
              </w:divBdr>
            </w:div>
          </w:divsChild>
        </w:div>
        <w:div w:id="1802965781">
          <w:marLeft w:val="0"/>
          <w:marRight w:val="0"/>
          <w:marTop w:val="0"/>
          <w:marBottom w:val="0"/>
          <w:divBdr>
            <w:top w:val="none" w:sz="0" w:space="0" w:color="auto"/>
            <w:left w:val="none" w:sz="0" w:space="0" w:color="auto"/>
            <w:bottom w:val="none" w:sz="0" w:space="0" w:color="auto"/>
            <w:right w:val="none" w:sz="0" w:space="0" w:color="auto"/>
          </w:divBdr>
          <w:divsChild>
            <w:div w:id="1297678979">
              <w:marLeft w:val="0"/>
              <w:marRight w:val="0"/>
              <w:marTop w:val="0"/>
              <w:marBottom w:val="0"/>
              <w:divBdr>
                <w:top w:val="none" w:sz="0" w:space="0" w:color="auto"/>
                <w:left w:val="none" w:sz="0" w:space="0" w:color="auto"/>
                <w:bottom w:val="none" w:sz="0" w:space="0" w:color="auto"/>
                <w:right w:val="none" w:sz="0" w:space="0" w:color="auto"/>
              </w:divBdr>
            </w:div>
          </w:divsChild>
        </w:div>
        <w:div w:id="1646818815">
          <w:marLeft w:val="0"/>
          <w:marRight w:val="0"/>
          <w:marTop w:val="0"/>
          <w:marBottom w:val="0"/>
          <w:divBdr>
            <w:top w:val="none" w:sz="0" w:space="0" w:color="auto"/>
            <w:left w:val="none" w:sz="0" w:space="0" w:color="auto"/>
            <w:bottom w:val="none" w:sz="0" w:space="0" w:color="auto"/>
            <w:right w:val="none" w:sz="0" w:space="0" w:color="auto"/>
          </w:divBdr>
          <w:divsChild>
            <w:div w:id="591741706">
              <w:marLeft w:val="0"/>
              <w:marRight w:val="0"/>
              <w:marTop w:val="0"/>
              <w:marBottom w:val="0"/>
              <w:divBdr>
                <w:top w:val="none" w:sz="0" w:space="0" w:color="auto"/>
                <w:left w:val="none" w:sz="0" w:space="0" w:color="auto"/>
                <w:bottom w:val="none" w:sz="0" w:space="0" w:color="auto"/>
                <w:right w:val="none" w:sz="0" w:space="0" w:color="auto"/>
              </w:divBdr>
            </w:div>
          </w:divsChild>
        </w:div>
        <w:div w:id="86966441">
          <w:marLeft w:val="0"/>
          <w:marRight w:val="0"/>
          <w:marTop w:val="0"/>
          <w:marBottom w:val="0"/>
          <w:divBdr>
            <w:top w:val="none" w:sz="0" w:space="0" w:color="auto"/>
            <w:left w:val="none" w:sz="0" w:space="0" w:color="auto"/>
            <w:bottom w:val="none" w:sz="0" w:space="0" w:color="auto"/>
            <w:right w:val="none" w:sz="0" w:space="0" w:color="auto"/>
          </w:divBdr>
          <w:divsChild>
            <w:div w:id="1841693282">
              <w:marLeft w:val="0"/>
              <w:marRight w:val="0"/>
              <w:marTop w:val="0"/>
              <w:marBottom w:val="0"/>
              <w:divBdr>
                <w:top w:val="none" w:sz="0" w:space="0" w:color="auto"/>
                <w:left w:val="none" w:sz="0" w:space="0" w:color="auto"/>
                <w:bottom w:val="none" w:sz="0" w:space="0" w:color="auto"/>
                <w:right w:val="none" w:sz="0" w:space="0" w:color="auto"/>
              </w:divBdr>
            </w:div>
          </w:divsChild>
        </w:div>
        <w:div w:id="78523077">
          <w:marLeft w:val="0"/>
          <w:marRight w:val="0"/>
          <w:marTop w:val="0"/>
          <w:marBottom w:val="0"/>
          <w:divBdr>
            <w:top w:val="none" w:sz="0" w:space="0" w:color="auto"/>
            <w:left w:val="none" w:sz="0" w:space="0" w:color="auto"/>
            <w:bottom w:val="none" w:sz="0" w:space="0" w:color="auto"/>
            <w:right w:val="none" w:sz="0" w:space="0" w:color="auto"/>
          </w:divBdr>
          <w:divsChild>
            <w:div w:id="1498034710">
              <w:marLeft w:val="0"/>
              <w:marRight w:val="0"/>
              <w:marTop w:val="0"/>
              <w:marBottom w:val="0"/>
              <w:divBdr>
                <w:top w:val="none" w:sz="0" w:space="0" w:color="auto"/>
                <w:left w:val="none" w:sz="0" w:space="0" w:color="auto"/>
                <w:bottom w:val="none" w:sz="0" w:space="0" w:color="auto"/>
                <w:right w:val="none" w:sz="0" w:space="0" w:color="auto"/>
              </w:divBdr>
            </w:div>
          </w:divsChild>
        </w:div>
        <w:div w:id="495463967">
          <w:marLeft w:val="0"/>
          <w:marRight w:val="0"/>
          <w:marTop w:val="0"/>
          <w:marBottom w:val="0"/>
          <w:divBdr>
            <w:top w:val="none" w:sz="0" w:space="0" w:color="auto"/>
            <w:left w:val="none" w:sz="0" w:space="0" w:color="auto"/>
            <w:bottom w:val="none" w:sz="0" w:space="0" w:color="auto"/>
            <w:right w:val="none" w:sz="0" w:space="0" w:color="auto"/>
          </w:divBdr>
          <w:divsChild>
            <w:div w:id="1738284341">
              <w:marLeft w:val="0"/>
              <w:marRight w:val="0"/>
              <w:marTop w:val="0"/>
              <w:marBottom w:val="0"/>
              <w:divBdr>
                <w:top w:val="none" w:sz="0" w:space="0" w:color="auto"/>
                <w:left w:val="none" w:sz="0" w:space="0" w:color="auto"/>
                <w:bottom w:val="none" w:sz="0" w:space="0" w:color="auto"/>
                <w:right w:val="none" w:sz="0" w:space="0" w:color="auto"/>
              </w:divBdr>
            </w:div>
          </w:divsChild>
        </w:div>
        <w:div w:id="88160967">
          <w:marLeft w:val="0"/>
          <w:marRight w:val="0"/>
          <w:marTop w:val="0"/>
          <w:marBottom w:val="0"/>
          <w:divBdr>
            <w:top w:val="none" w:sz="0" w:space="0" w:color="auto"/>
            <w:left w:val="none" w:sz="0" w:space="0" w:color="auto"/>
            <w:bottom w:val="none" w:sz="0" w:space="0" w:color="auto"/>
            <w:right w:val="none" w:sz="0" w:space="0" w:color="auto"/>
          </w:divBdr>
          <w:divsChild>
            <w:div w:id="1638804403">
              <w:marLeft w:val="0"/>
              <w:marRight w:val="0"/>
              <w:marTop w:val="0"/>
              <w:marBottom w:val="0"/>
              <w:divBdr>
                <w:top w:val="none" w:sz="0" w:space="0" w:color="auto"/>
                <w:left w:val="none" w:sz="0" w:space="0" w:color="auto"/>
                <w:bottom w:val="none" w:sz="0" w:space="0" w:color="auto"/>
                <w:right w:val="none" w:sz="0" w:space="0" w:color="auto"/>
              </w:divBdr>
            </w:div>
          </w:divsChild>
        </w:div>
        <w:div w:id="1647275591">
          <w:marLeft w:val="0"/>
          <w:marRight w:val="0"/>
          <w:marTop w:val="0"/>
          <w:marBottom w:val="0"/>
          <w:divBdr>
            <w:top w:val="none" w:sz="0" w:space="0" w:color="auto"/>
            <w:left w:val="none" w:sz="0" w:space="0" w:color="auto"/>
            <w:bottom w:val="none" w:sz="0" w:space="0" w:color="auto"/>
            <w:right w:val="none" w:sz="0" w:space="0" w:color="auto"/>
          </w:divBdr>
          <w:divsChild>
            <w:div w:id="76899528">
              <w:marLeft w:val="0"/>
              <w:marRight w:val="0"/>
              <w:marTop w:val="0"/>
              <w:marBottom w:val="0"/>
              <w:divBdr>
                <w:top w:val="none" w:sz="0" w:space="0" w:color="auto"/>
                <w:left w:val="none" w:sz="0" w:space="0" w:color="auto"/>
                <w:bottom w:val="none" w:sz="0" w:space="0" w:color="auto"/>
                <w:right w:val="none" w:sz="0" w:space="0" w:color="auto"/>
              </w:divBdr>
            </w:div>
          </w:divsChild>
        </w:div>
        <w:div w:id="349720486">
          <w:marLeft w:val="0"/>
          <w:marRight w:val="0"/>
          <w:marTop w:val="0"/>
          <w:marBottom w:val="0"/>
          <w:divBdr>
            <w:top w:val="none" w:sz="0" w:space="0" w:color="auto"/>
            <w:left w:val="none" w:sz="0" w:space="0" w:color="auto"/>
            <w:bottom w:val="none" w:sz="0" w:space="0" w:color="auto"/>
            <w:right w:val="none" w:sz="0" w:space="0" w:color="auto"/>
          </w:divBdr>
          <w:divsChild>
            <w:div w:id="1349066821">
              <w:marLeft w:val="0"/>
              <w:marRight w:val="0"/>
              <w:marTop w:val="0"/>
              <w:marBottom w:val="0"/>
              <w:divBdr>
                <w:top w:val="none" w:sz="0" w:space="0" w:color="auto"/>
                <w:left w:val="none" w:sz="0" w:space="0" w:color="auto"/>
                <w:bottom w:val="none" w:sz="0" w:space="0" w:color="auto"/>
                <w:right w:val="none" w:sz="0" w:space="0" w:color="auto"/>
              </w:divBdr>
            </w:div>
          </w:divsChild>
        </w:div>
        <w:div w:id="86076871">
          <w:marLeft w:val="0"/>
          <w:marRight w:val="0"/>
          <w:marTop w:val="0"/>
          <w:marBottom w:val="0"/>
          <w:divBdr>
            <w:top w:val="none" w:sz="0" w:space="0" w:color="auto"/>
            <w:left w:val="none" w:sz="0" w:space="0" w:color="auto"/>
            <w:bottom w:val="none" w:sz="0" w:space="0" w:color="auto"/>
            <w:right w:val="none" w:sz="0" w:space="0" w:color="auto"/>
          </w:divBdr>
          <w:divsChild>
            <w:div w:id="891891572">
              <w:marLeft w:val="0"/>
              <w:marRight w:val="0"/>
              <w:marTop w:val="0"/>
              <w:marBottom w:val="0"/>
              <w:divBdr>
                <w:top w:val="none" w:sz="0" w:space="0" w:color="auto"/>
                <w:left w:val="none" w:sz="0" w:space="0" w:color="auto"/>
                <w:bottom w:val="none" w:sz="0" w:space="0" w:color="auto"/>
                <w:right w:val="none" w:sz="0" w:space="0" w:color="auto"/>
              </w:divBdr>
            </w:div>
          </w:divsChild>
        </w:div>
        <w:div w:id="621688978">
          <w:marLeft w:val="0"/>
          <w:marRight w:val="0"/>
          <w:marTop w:val="0"/>
          <w:marBottom w:val="0"/>
          <w:divBdr>
            <w:top w:val="none" w:sz="0" w:space="0" w:color="auto"/>
            <w:left w:val="none" w:sz="0" w:space="0" w:color="auto"/>
            <w:bottom w:val="none" w:sz="0" w:space="0" w:color="auto"/>
            <w:right w:val="none" w:sz="0" w:space="0" w:color="auto"/>
          </w:divBdr>
          <w:divsChild>
            <w:div w:id="459417670">
              <w:marLeft w:val="0"/>
              <w:marRight w:val="0"/>
              <w:marTop w:val="0"/>
              <w:marBottom w:val="0"/>
              <w:divBdr>
                <w:top w:val="none" w:sz="0" w:space="0" w:color="auto"/>
                <w:left w:val="none" w:sz="0" w:space="0" w:color="auto"/>
                <w:bottom w:val="none" w:sz="0" w:space="0" w:color="auto"/>
                <w:right w:val="none" w:sz="0" w:space="0" w:color="auto"/>
              </w:divBdr>
            </w:div>
          </w:divsChild>
        </w:div>
        <w:div w:id="305667528">
          <w:marLeft w:val="0"/>
          <w:marRight w:val="0"/>
          <w:marTop w:val="0"/>
          <w:marBottom w:val="0"/>
          <w:divBdr>
            <w:top w:val="none" w:sz="0" w:space="0" w:color="auto"/>
            <w:left w:val="none" w:sz="0" w:space="0" w:color="auto"/>
            <w:bottom w:val="none" w:sz="0" w:space="0" w:color="auto"/>
            <w:right w:val="none" w:sz="0" w:space="0" w:color="auto"/>
          </w:divBdr>
          <w:divsChild>
            <w:div w:id="1232472322">
              <w:marLeft w:val="0"/>
              <w:marRight w:val="0"/>
              <w:marTop w:val="0"/>
              <w:marBottom w:val="0"/>
              <w:divBdr>
                <w:top w:val="none" w:sz="0" w:space="0" w:color="auto"/>
                <w:left w:val="none" w:sz="0" w:space="0" w:color="auto"/>
                <w:bottom w:val="none" w:sz="0" w:space="0" w:color="auto"/>
                <w:right w:val="none" w:sz="0" w:space="0" w:color="auto"/>
              </w:divBdr>
            </w:div>
          </w:divsChild>
        </w:div>
        <w:div w:id="1390957496">
          <w:marLeft w:val="0"/>
          <w:marRight w:val="0"/>
          <w:marTop w:val="0"/>
          <w:marBottom w:val="0"/>
          <w:divBdr>
            <w:top w:val="none" w:sz="0" w:space="0" w:color="auto"/>
            <w:left w:val="none" w:sz="0" w:space="0" w:color="auto"/>
            <w:bottom w:val="none" w:sz="0" w:space="0" w:color="auto"/>
            <w:right w:val="none" w:sz="0" w:space="0" w:color="auto"/>
          </w:divBdr>
          <w:divsChild>
            <w:div w:id="71586474">
              <w:marLeft w:val="0"/>
              <w:marRight w:val="0"/>
              <w:marTop w:val="0"/>
              <w:marBottom w:val="0"/>
              <w:divBdr>
                <w:top w:val="none" w:sz="0" w:space="0" w:color="auto"/>
                <w:left w:val="none" w:sz="0" w:space="0" w:color="auto"/>
                <w:bottom w:val="none" w:sz="0" w:space="0" w:color="auto"/>
                <w:right w:val="none" w:sz="0" w:space="0" w:color="auto"/>
              </w:divBdr>
            </w:div>
          </w:divsChild>
        </w:div>
        <w:div w:id="291137278">
          <w:marLeft w:val="0"/>
          <w:marRight w:val="0"/>
          <w:marTop w:val="0"/>
          <w:marBottom w:val="0"/>
          <w:divBdr>
            <w:top w:val="none" w:sz="0" w:space="0" w:color="auto"/>
            <w:left w:val="none" w:sz="0" w:space="0" w:color="auto"/>
            <w:bottom w:val="none" w:sz="0" w:space="0" w:color="auto"/>
            <w:right w:val="none" w:sz="0" w:space="0" w:color="auto"/>
          </w:divBdr>
          <w:divsChild>
            <w:div w:id="1384716957">
              <w:marLeft w:val="0"/>
              <w:marRight w:val="0"/>
              <w:marTop w:val="0"/>
              <w:marBottom w:val="0"/>
              <w:divBdr>
                <w:top w:val="none" w:sz="0" w:space="0" w:color="auto"/>
                <w:left w:val="none" w:sz="0" w:space="0" w:color="auto"/>
                <w:bottom w:val="none" w:sz="0" w:space="0" w:color="auto"/>
                <w:right w:val="none" w:sz="0" w:space="0" w:color="auto"/>
              </w:divBdr>
            </w:div>
          </w:divsChild>
        </w:div>
        <w:div w:id="255866277">
          <w:marLeft w:val="0"/>
          <w:marRight w:val="0"/>
          <w:marTop w:val="0"/>
          <w:marBottom w:val="0"/>
          <w:divBdr>
            <w:top w:val="none" w:sz="0" w:space="0" w:color="auto"/>
            <w:left w:val="none" w:sz="0" w:space="0" w:color="auto"/>
            <w:bottom w:val="none" w:sz="0" w:space="0" w:color="auto"/>
            <w:right w:val="none" w:sz="0" w:space="0" w:color="auto"/>
          </w:divBdr>
          <w:divsChild>
            <w:div w:id="893390819">
              <w:marLeft w:val="0"/>
              <w:marRight w:val="0"/>
              <w:marTop w:val="0"/>
              <w:marBottom w:val="0"/>
              <w:divBdr>
                <w:top w:val="none" w:sz="0" w:space="0" w:color="auto"/>
                <w:left w:val="none" w:sz="0" w:space="0" w:color="auto"/>
                <w:bottom w:val="none" w:sz="0" w:space="0" w:color="auto"/>
                <w:right w:val="none" w:sz="0" w:space="0" w:color="auto"/>
              </w:divBdr>
            </w:div>
          </w:divsChild>
        </w:div>
        <w:div w:id="1968316723">
          <w:marLeft w:val="0"/>
          <w:marRight w:val="0"/>
          <w:marTop w:val="0"/>
          <w:marBottom w:val="0"/>
          <w:divBdr>
            <w:top w:val="none" w:sz="0" w:space="0" w:color="auto"/>
            <w:left w:val="none" w:sz="0" w:space="0" w:color="auto"/>
            <w:bottom w:val="none" w:sz="0" w:space="0" w:color="auto"/>
            <w:right w:val="none" w:sz="0" w:space="0" w:color="auto"/>
          </w:divBdr>
          <w:divsChild>
            <w:div w:id="326903520">
              <w:marLeft w:val="0"/>
              <w:marRight w:val="0"/>
              <w:marTop w:val="0"/>
              <w:marBottom w:val="0"/>
              <w:divBdr>
                <w:top w:val="none" w:sz="0" w:space="0" w:color="auto"/>
                <w:left w:val="none" w:sz="0" w:space="0" w:color="auto"/>
                <w:bottom w:val="none" w:sz="0" w:space="0" w:color="auto"/>
                <w:right w:val="none" w:sz="0" w:space="0" w:color="auto"/>
              </w:divBdr>
            </w:div>
          </w:divsChild>
        </w:div>
        <w:div w:id="747965815">
          <w:marLeft w:val="0"/>
          <w:marRight w:val="0"/>
          <w:marTop w:val="0"/>
          <w:marBottom w:val="0"/>
          <w:divBdr>
            <w:top w:val="none" w:sz="0" w:space="0" w:color="auto"/>
            <w:left w:val="none" w:sz="0" w:space="0" w:color="auto"/>
            <w:bottom w:val="none" w:sz="0" w:space="0" w:color="auto"/>
            <w:right w:val="none" w:sz="0" w:space="0" w:color="auto"/>
          </w:divBdr>
          <w:divsChild>
            <w:div w:id="657927733">
              <w:marLeft w:val="0"/>
              <w:marRight w:val="0"/>
              <w:marTop w:val="0"/>
              <w:marBottom w:val="0"/>
              <w:divBdr>
                <w:top w:val="none" w:sz="0" w:space="0" w:color="auto"/>
                <w:left w:val="none" w:sz="0" w:space="0" w:color="auto"/>
                <w:bottom w:val="none" w:sz="0" w:space="0" w:color="auto"/>
                <w:right w:val="none" w:sz="0" w:space="0" w:color="auto"/>
              </w:divBdr>
            </w:div>
          </w:divsChild>
        </w:div>
        <w:div w:id="1701512664">
          <w:marLeft w:val="0"/>
          <w:marRight w:val="0"/>
          <w:marTop w:val="0"/>
          <w:marBottom w:val="0"/>
          <w:divBdr>
            <w:top w:val="none" w:sz="0" w:space="0" w:color="auto"/>
            <w:left w:val="none" w:sz="0" w:space="0" w:color="auto"/>
            <w:bottom w:val="none" w:sz="0" w:space="0" w:color="auto"/>
            <w:right w:val="none" w:sz="0" w:space="0" w:color="auto"/>
          </w:divBdr>
          <w:divsChild>
            <w:div w:id="261644808">
              <w:marLeft w:val="0"/>
              <w:marRight w:val="0"/>
              <w:marTop w:val="0"/>
              <w:marBottom w:val="0"/>
              <w:divBdr>
                <w:top w:val="none" w:sz="0" w:space="0" w:color="auto"/>
                <w:left w:val="none" w:sz="0" w:space="0" w:color="auto"/>
                <w:bottom w:val="none" w:sz="0" w:space="0" w:color="auto"/>
                <w:right w:val="none" w:sz="0" w:space="0" w:color="auto"/>
              </w:divBdr>
            </w:div>
          </w:divsChild>
        </w:div>
        <w:div w:id="782188714">
          <w:marLeft w:val="0"/>
          <w:marRight w:val="0"/>
          <w:marTop w:val="0"/>
          <w:marBottom w:val="0"/>
          <w:divBdr>
            <w:top w:val="none" w:sz="0" w:space="0" w:color="auto"/>
            <w:left w:val="none" w:sz="0" w:space="0" w:color="auto"/>
            <w:bottom w:val="none" w:sz="0" w:space="0" w:color="auto"/>
            <w:right w:val="none" w:sz="0" w:space="0" w:color="auto"/>
          </w:divBdr>
          <w:divsChild>
            <w:div w:id="1127159827">
              <w:marLeft w:val="0"/>
              <w:marRight w:val="0"/>
              <w:marTop w:val="0"/>
              <w:marBottom w:val="0"/>
              <w:divBdr>
                <w:top w:val="none" w:sz="0" w:space="0" w:color="auto"/>
                <w:left w:val="none" w:sz="0" w:space="0" w:color="auto"/>
                <w:bottom w:val="none" w:sz="0" w:space="0" w:color="auto"/>
                <w:right w:val="none" w:sz="0" w:space="0" w:color="auto"/>
              </w:divBdr>
            </w:div>
          </w:divsChild>
        </w:div>
        <w:div w:id="904145660">
          <w:marLeft w:val="0"/>
          <w:marRight w:val="0"/>
          <w:marTop w:val="0"/>
          <w:marBottom w:val="0"/>
          <w:divBdr>
            <w:top w:val="none" w:sz="0" w:space="0" w:color="auto"/>
            <w:left w:val="none" w:sz="0" w:space="0" w:color="auto"/>
            <w:bottom w:val="none" w:sz="0" w:space="0" w:color="auto"/>
            <w:right w:val="none" w:sz="0" w:space="0" w:color="auto"/>
          </w:divBdr>
          <w:divsChild>
            <w:div w:id="1747798149">
              <w:marLeft w:val="0"/>
              <w:marRight w:val="0"/>
              <w:marTop w:val="0"/>
              <w:marBottom w:val="0"/>
              <w:divBdr>
                <w:top w:val="none" w:sz="0" w:space="0" w:color="auto"/>
                <w:left w:val="none" w:sz="0" w:space="0" w:color="auto"/>
                <w:bottom w:val="none" w:sz="0" w:space="0" w:color="auto"/>
                <w:right w:val="none" w:sz="0" w:space="0" w:color="auto"/>
              </w:divBdr>
            </w:div>
          </w:divsChild>
        </w:div>
        <w:div w:id="563486408">
          <w:marLeft w:val="0"/>
          <w:marRight w:val="0"/>
          <w:marTop w:val="0"/>
          <w:marBottom w:val="0"/>
          <w:divBdr>
            <w:top w:val="none" w:sz="0" w:space="0" w:color="auto"/>
            <w:left w:val="none" w:sz="0" w:space="0" w:color="auto"/>
            <w:bottom w:val="none" w:sz="0" w:space="0" w:color="auto"/>
            <w:right w:val="none" w:sz="0" w:space="0" w:color="auto"/>
          </w:divBdr>
          <w:divsChild>
            <w:div w:id="409083587">
              <w:marLeft w:val="0"/>
              <w:marRight w:val="0"/>
              <w:marTop w:val="0"/>
              <w:marBottom w:val="0"/>
              <w:divBdr>
                <w:top w:val="none" w:sz="0" w:space="0" w:color="auto"/>
                <w:left w:val="none" w:sz="0" w:space="0" w:color="auto"/>
                <w:bottom w:val="none" w:sz="0" w:space="0" w:color="auto"/>
                <w:right w:val="none" w:sz="0" w:space="0" w:color="auto"/>
              </w:divBdr>
            </w:div>
          </w:divsChild>
        </w:div>
        <w:div w:id="1456366971">
          <w:marLeft w:val="0"/>
          <w:marRight w:val="0"/>
          <w:marTop w:val="0"/>
          <w:marBottom w:val="0"/>
          <w:divBdr>
            <w:top w:val="none" w:sz="0" w:space="0" w:color="auto"/>
            <w:left w:val="none" w:sz="0" w:space="0" w:color="auto"/>
            <w:bottom w:val="none" w:sz="0" w:space="0" w:color="auto"/>
            <w:right w:val="none" w:sz="0" w:space="0" w:color="auto"/>
          </w:divBdr>
          <w:divsChild>
            <w:div w:id="26414213">
              <w:marLeft w:val="0"/>
              <w:marRight w:val="0"/>
              <w:marTop w:val="0"/>
              <w:marBottom w:val="0"/>
              <w:divBdr>
                <w:top w:val="none" w:sz="0" w:space="0" w:color="auto"/>
                <w:left w:val="none" w:sz="0" w:space="0" w:color="auto"/>
                <w:bottom w:val="none" w:sz="0" w:space="0" w:color="auto"/>
                <w:right w:val="none" w:sz="0" w:space="0" w:color="auto"/>
              </w:divBdr>
            </w:div>
          </w:divsChild>
        </w:div>
        <w:div w:id="1830437257">
          <w:marLeft w:val="0"/>
          <w:marRight w:val="0"/>
          <w:marTop w:val="0"/>
          <w:marBottom w:val="0"/>
          <w:divBdr>
            <w:top w:val="none" w:sz="0" w:space="0" w:color="auto"/>
            <w:left w:val="none" w:sz="0" w:space="0" w:color="auto"/>
            <w:bottom w:val="none" w:sz="0" w:space="0" w:color="auto"/>
            <w:right w:val="none" w:sz="0" w:space="0" w:color="auto"/>
          </w:divBdr>
          <w:divsChild>
            <w:div w:id="1382439658">
              <w:marLeft w:val="0"/>
              <w:marRight w:val="0"/>
              <w:marTop w:val="0"/>
              <w:marBottom w:val="0"/>
              <w:divBdr>
                <w:top w:val="none" w:sz="0" w:space="0" w:color="auto"/>
                <w:left w:val="none" w:sz="0" w:space="0" w:color="auto"/>
                <w:bottom w:val="none" w:sz="0" w:space="0" w:color="auto"/>
                <w:right w:val="none" w:sz="0" w:space="0" w:color="auto"/>
              </w:divBdr>
            </w:div>
          </w:divsChild>
        </w:div>
        <w:div w:id="1267496101">
          <w:marLeft w:val="0"/>
          <w:marRight w:val="0"/>
          <w:marTop w:val="0"/>
          <w:marBottom w:val="0"/>
          <w:divBdr>
            <w:top w:val="none" w:sz="0" w:space="0" w:color="auto"/>
            <w:left w:val="none" w:sz="0" w:space="0" w:color="auto"/>
            <w:bottom w:val="none" w:sz="0" w:space="0" w:color="auto"/>
            <w:right w:val="none" w:sz="0" w:space="0" w:color="auto"/>
          </w:divBdr>
          <w:divsChild>
            <w:div w:id="831675974">
              <w:marLeft w:val="0"/>
              <w:marRight w:val="0"/>
              <w:marTop w:val="0"/>
              <w:marBottom w:val="0"/>
              <w:divBdr>
                <w:top w:val="none" w:sz="0" w:space="0" w:color="auto"/>
                <w:left w:val="none" w:sz="0" w:space="0" w:color="auto"/>
                <w:bottom w:val="none" w:sz="0" w:space="0" w:color="auto"/>
                <w:right w:val="none" w:sz="0" w:space="0" w:color="auto"/>
              </w:divBdr>
            </w:div>
          </w:divsChild>
        </w:div>
        <w:div w:id="1104764085">
          <w:marLeft w:val="0"/>
          <w:marRight w:val="0"/>
          <w:marTop w:val="0"/>
          <w:marBottom w:val="0"/>
          <w:divBdr>
            <w:top w:val="none" w:sz="0" w:space="0" w:color="auto"/>
            <w:left w:val="none" w:sz="0" w:space="0" w:color="auto"/>
            <w:bottom w:val="none" w:sz="0" w:space="0" w:color="auto"/>
            <w:right w:val="none" w:sz="0" w:space="0" w:color="auto"/>
          </w:divBdr>
          <w:divsChild>
            <w:div w:id="352657889">
              <w:marLeft w:val="0"/>
              <w:marRight w:val="0"/>
              <w:marTop w:val="0"/>
              <w:marBottom w:val="0"/>
              <w:divBdr>
                <w:top w:val="none" w:sz="0" w:space="0" w:color="auto"/>
                <w:left w:val="none" w:sz="0" w:space="0" w:color="auto"/>
                <w:bottom w:val="none" w:sz="0" w:space="0" w:color="auto"/>
                <w:right w:val="none" w:sz="0" w:space="0" w:color="auto"/>
              </w:divBdr>
            </w:div>
          </w:divsChild>
        </w:div>
        <w:div w:id="1769621344">
          <w:marLeft w:val="0"/>
          <w:marRight w:val="0"/>
          <w:marTop w:val="0"/>
          <w:marBottom w:val="0"/>
          <w:divBdr>
            <w:top w:val="none" w:sz="0" w:space="0" w:color="auto"/>
            <w:left w:val="none" w:sz="0" w:space="0" w:color="auto"/>
            <w:bottom w:val="none" w:sz="0" w:space="0" w:color="auto"/>
            <w:right w:val="none" w:sz="0" w:space="0" w:color="auto"/>
          </w:divBdr>
          <w:divsChild>
            <w:div w:id="736824380">
              <w:marLeft w:val="0"/>
              <w:marRight w:val="0"/>
              <w:marTop w:val="0"/>
              <w:marBottom w:val="0"/>
              <w:divBdr>
                <w:top w:val="none" w:sz="0" w:space="0" w:color="auto"/>
                <w:left w:val="none" w:sz="0" w:space="0" w:color="auto"/>
                <w:bottom w:val="none" w:sz="0" w:space="0" w:color="auto"/>
                <w:right w:val="none" w:sz="0" w:space="0" w:color="auto"/>
              </w:divBdr>
            </w:div>
          </w:divsChild>
        </w:div>
        <w:div w:id="1833598771">
          <w:marLeft w:val="0"/>
          <w:marRight w:val="0"/>
          <w:marTop w:val="0"/>
          <w:marBottom w:val="0"/>
          <w:divBdr>
            <w:top w:val="none" w:sz="0" w:space="0" w:color="auto"/>
            <w:left w:val="none" w:sz="0" w:space="0" w:color="auto"/>
            <w:bottom w:val="none" w:sz="0" w:space="0" w:color="auto"/>
            <w:right w:val="none" w:sz="0" w:space="0" w:color="auto"/>
          </w:divBdr>
          <w:divsChild>
            <w:div w:id="1561675804">
              <w:marLeft w:val="0"/>
              <w:marRight w:val="0"/>
              <w:marTop w:val="0"/>
              <w:marBottom w:val="0"/>
              <w:divBdr>
                <w:top w:val="none" w:sz="0" w:space="0" w:color="auto"/>
                <w:left w:val="none" w:sz="0" w:space="0" w:color="auto"/>
                <w:bottom w:val="none" w:sz="0" w:space="0" w:color="auto"/>
                <w:right w:val="none" w:sz="0" w:space="0" w:color="auto"/>
              </w:divBdr>
            </w:div>
          </w:divsChild>
        </w:div>
        <w:div w:id="1540776610">
          <w:marLeft w:val="0"/>
          <w:marRight w:val="0"/>
          <w:marTop w:val="0"/>
          <w:marBottom w:val="0"/>
          <w:divBdr>
            <w:top w:val="none" w:sz="0" w:space="0" w:color="auto"/>
            <w:left w:val="none" w:sz="0" w:space="0" w:color="auto"/>
            <w:bottom w:val="none" w:sz="0" w:space="0" w:color="auto"/>
            <w:right w:val="none" w:sz="0" w:space="0" w:color="auto"/>
          </w:divBdr>
          <w:divsChild>
            <w:div w:id="20610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304">
      <w:bodyDiv w:val="1"/>
      <w:marLeft w:val="0"/>
      <w:marRight w:val="0"/>
      <w:marTop w:val="0"/>
      <w:marBottom w:val="0"/>
      <w:divBdr>
        <w:top w:val="none" w:sz="0" w:space="0" w:color="auto"/>
        <w:left w:val="none" w:sz="0" w:space="0" w:color="auto"/>
        <w:bottom w:val="none" w:sz="0" w:space="0" w:color="auto"/>
        <w:right w:val="none" w:sz="0" w:space="0" w:color="auto"/>
      </w:divBdr>
    </w:div>
    <w:div w:id="157772939">
      <w:bodyDiv w:val="1"/>
      <w:marLeft w:val="0"/>
      <w:marRight w:val="0"/>
      <w:marTop w:val="0"/>
      <w:marBottom w:val="0"/>
      <w:divBdr>
        <w:top w:val="none" w:sz="0" w:space="0" w:color="auto"/>
        <w:left w:val="none" w:sz="0" w:space="0" w:color="auto"/>
        <w:bottom w:val="none" w:sz="0" w:space="0" w:color="auto"/>
        <w:right w:val="none" w:sz="0" w:space="0" w:color="auto"/>
      </w:divBdr>
    </w:div>
    <w:div w:id="270867338">
      <w:bodyDiv w:val="1"/>
      <w:marLeft w:val="0"/>
      <w:marRight w:val="0"/>
      <w:marTop w:val="0"/>
      <w:marBottom w:val="0"/>
      <w:divBdr>
        <w:top w:val="none" w:sz="0" w:space="0" w:color="auto"/>
        <w:left w:val="none" w:sz="0" w:space="0" w:color="auto"/>
        <w:bottom w:val="none" w:sz="0" w:space="0" w:color="auto"/>
        <w:right w:val="none" w:sz="0" w:space="0" w:color="auto"/>
      </w:divBdr>
    </w:div>
    <w:div w:id="473958785">
      <w:bodyDiv w:val="1"/>
      <w:marLeft w:val="0"/>
      <w:marRight w:val="0"/>
      <w:marTop w:val="0"/>
      <w:marBottom w:val="0"/>
      <w:divBdr>
        <w:top w:val="none" w:sz="0" w:space="0" w:color="auto"/>
        <w:left w:val="none" w:sz="0" w:space="0" w:color="auto"/>
        <w:bottom w:val="none" w:sz="0" w:space="0" w:color="auto"/>
        <w:right w:val="none" w:sz="0" w:space="0" w:color="auto"/>
      </w:divBdr>
    </w:div>
    <w:div w:id="735930273">
      <w:bodyDiv w:val="1"/>
      <w:marLeft w:val="0"/>
      <w:marRight w:val="0"/>
      <w:marTop w:val="0"/>
      <w:marBottom w:val="0"/>
      <w:divBdr>
        <w:top w:val="none" w:sz="0" w:space="0" w:color="auto"/>
        <w:left w:val="none" w:sz="0" w:space="0" w:color="auto"/>
        <w:bottom w:val="none" w:sz="0" w:space="0" w:color="auto"/>
        <w:right w:val="none" w:sz="0" w:space="0" w:color="auto"/>
      </w:divBdr>
    </w:div>
    <w:div w:id="851535514">
      <w:bodyDiv w:val="1"/>
      <w:marLeft w:val="0"/>
      <w:marRight w:val="0"/>
      <w:marTop w:val="0"/>
      <w:marBottom w:val="0"/>
      <w:divBdr>
        <w:top w:val="none" w:sz="0" w:space="0" w:color="auto"/>
        <w:left w:val="none" w:sz="0" w:space="0" w:color="auto"/>
        <w:bottom w:val="none" w:sz="0" w:space="0" w:color="auto"/>
        <w:right w:val="none" w:sz="0" w:space="0" w:color="auto"/>
      </w:divBdr>
    </w:div>
    <w:div w:id="855459702">
      <w:bodyDiv w:val="1"/>
      <w:marLeft w:val="0"/>
      <w:marRight w:val="0"/>
      <w:marTop w:val="0"/>
      <w:marBottom w:val="0"/>
      <w:divBdr>
        <w:top w:val="none" w:sz="0" w:space="0" w:color="auto"/>
        <w:left w:val="none" w:sz="0" w:space="0" w:color="auto"/>
        <w:bottom w:val="none" w:sz="0" w:space="0" w:color="auto"/>
        <w:right w:val="none" w:sz="0" w:space="0" w:color="auto"/>
      </w:divBdr>
    </w:div>
    <w:div w:id="863787341">
      <w:bodyDiv w:val="1"/>
      <w:marLeft w:val="0"/>
      <w:marRight w:val="0"/>
      <w:marTop w:val="0"/>
      <w:marBottom w:val="0"/>
      <w:divBdr>
        <w:top w:val="none" w:sz="0" w:space="0" w:color="auto"/>
        <w:left w:val="none" w:sz="0" w:space="0" w:color="auto"/>
        <w:bottom w:val="none" w:sz="0" w:space="0" w:color="auto"/>
        <w:right w:val="none" w:sz="0" w:space="0" w:color="auto"/>
      </w:divBdr>
    </w:div>
    <w:div w:id="1029262515">
      <w:bodyDiv w:val="1"/>
      <w:marLeft w:val="0"/>
      <w:marRight w:val="0"/>
      <w:marTop w:val="0"/>
      <w:marBottom w:val="0"/>
      <w:divBdr>
        <w:top w:val="none" w:sz="0" w:space="0" w:color="auto"/>
        <w:left w:val="none" w:sz="0" w:space="0" w:color="auto"/>
        <w:bottom w:val="none" w:sz="0" w:space="0" w:color="auto"/>
        <w:right w:val="none" w:sz="0" w:space="0" w:color="auto"/>
      </w:divBdr>
    </w:div>
    <w:div w:id="1070809021">
      <w:bodyDiv w:val="1"/>
      <w:marLeft w:val="0"/>
      <w:marRight w:val="0"/>
      <w:marTop w:val="0"/>
      <w:marBottom w:val="0"/>
      <w:divBdr>
        <w:top w:val="none" w:sz="0" w:space="0" w:color="auto"/>
        <w:left w:val="none" w:sz="0" w:space="0" w:color="auto"/>
        <w:bottom w:val="none" w:sz="0" w:space="0" w:color="auto"/>
        <w:right w:val="none" w:sz="0" w:space="0" w:color="auto"/>
      </w:divBdr>
    </w:div>
    <w:div w:id="1111123705">
      <w:bodyDiv w:val="1"/>
      <w:marLeft w:val="0"/>
      <w:marRight w:val="0"/>
      <w:marTop w:val="0"/>
      <w:marBottom w:val="0"/>
      <w:divBdr>
        <w:top w:val="none" w:sz="0" w:space="0" w:color="auto"/>
        <w:left w:val="none" w:sz="0" w:space="0" w:color="auto"/>
        <w:bottom w:val="none" w:sz="0" w:space="0" w:color="auto"/>
        <w:right w:val="none" w:sz="0" w:space="0" w:color="auto"/>
      </w:divBdr>
    </w:div>
    <w:div w:id="1139686327">
      <w:bodyDiv w:val="1"/>
      <w:marLeft w:val="0"/>
      <w:marRight w:val="0"/>
      <w:marTop w:val="0"/>
      <w:marBottom w:val="0"/>
      <w:divBdr>
        <w:top w:val="none" w:sz="0" w:space="0" w:color="auto"/>
        <w:left w:val="none" w:sz="0" w:space="0" w:color="auto"/>
        <w:bottom w:val="none" w:sz="0" w:space="0" w:color="auto"/>
        <w:right w:val="none" w:sz="0" w:space="0" w:color="auto"/>
      </w:divBdr>
    </w:div>
    <w:div w:id="1196776812">
      <w:bodyDiv w:val="1"/>
      <w:marLeft w:val="0"/>
      <w:marRight w:val="0"/>
      <w:marTop w:val="0"/>
      <w:marBottom w:val="0"/>
      <w:divBdr>
        <w:top w:val="none" w:sz="0" w:space="0" w:color="auto"/>
        <w:left w:val="none" w:sz="0" w:space="0" w:color="auto"/>
        <w:bottom w:val="none" w:sz="0" w:space="0" w:color="auto"/>
        <w:right w:val="none" w:sz="0" w:space="0" w:color="auto"/>
      </w:divBdr>
    </w:div>
    <w:div w:id="1242301415">
      <w:bodyDiv w:val="1"/>
      <w:marLeft w:val="0"/>
      <w:marRight w:val="0"/>
      <w:marTop w:val="0"/>
      <w:marBottom w:val="0"/>
      <w:divBdr>
        <w:top w:val="none" w:sz="0" w:space="0" w:color="auto"/>
        <w:left w:val="none" w:sz="0" w:space="0" w:color="auto"/>
        <w:bottom w:val="none" w:sz="0" w:space="0" w:color="auto"/>
        <w:right w:val="none" w:sz="0" w:space="0" w:color="auto"/>
      </w:divBdr>
    </w:div>
    <w:div w:id="1435514706">
      <w:bodyDiv w:val="1"/>
      <w:marLeft w:val="0"/>
      <w:marRight w:val="0"/>
      <w:marTop w:val="0"/>
      <w:marBottom w:val="0"/>
      <w:divBdr>
        <w:top w:val="none" w:sz="0" w:space="0" w:color="auto"/>
        <w:left w:val="none" w:sz="0" w:space="0" w:color="auto"/>
        <w:bottom w:val="none" w:sz="0" w:space="0" w:color="auto"/>
        <w:right w:val="none" w:sz="0" w:space="0" w:color="auto"/>
      </w:divBdr>
    </w:div>
    <w:div w:id="1507359703">
      <w:bodyDiv w:val="1"/>
      <w:marLeft w:val="0"/>
      <w:marRight w:val="0"/>
      <w:marTop w:val="0"/>
      <w:marBottom w:val="0"/>
      <w:divBdr>
        <w:top w:val="none" w:sz="0" w:space="0" w:color="auto"/>
        <w:left w:val="none" w:sz="0" w:space="0" w:color="auto"/>
        <w:bottom w:val="none" w:sz="0" w:space="0" w:color="auto"/>
        <w:right w:val="none" w:sz="0" w:space="0" w:color="auto"/>
      </w:divBdr>
      <w:divsChild>
        <w:div w:id="377823882">
          <w:marLeft w:val="0"/>
          <w:marRight w:val="0"/>
          <w:marTop w:val="0"/>
          <w:marBottom w:val="0"/>
          <w:divBdr>
            <w:top w:val="none" w:sz="0" w:space="0" w:color="auto"/>
            <w:left w:val="none" w:sz="0" w:space="0" w:color="auto"/>
            <w:bottom w:val="none" w:sz="0" w:space="0" w:color="auto"/>
            <w:right w:val="none" w:sz="0" w:space="0" w:color="auto"/>
          </w:divBdr>
          <w:divsChild>
            <w:div w:id="768503069">
              <w:marLeft w:val="0"/>
              <w:marRight w:val="0"/>
              <w:marTop w:val="0"/>
              <w:marBottom w:val="0"/>
              <w:divBdr>
                <w:top w:val="none" w:sz="0" w:space="0" w:color="auto"/>
                <w:left w:val="none" w:sz="0" w:space="0" w:color="auto"/>
                <w:bottom w:val="none" w:sz="0" w:space="0" w:color="auto"/>
                <w:right w:val="none" w:sz="0" w:space="0" w:color="auto"/>
              </w:divBdr>
            </w:div>
          </w:divsChild>
        </w:div>
        <w:div w:id="253170763">
          <w:marLeft w:val="0"/>
          <w:marRight w:val="0"/>
          <w:marTop w:val="0"/>
          <w:marBottom w:val="0"/>
          <w:divBdr>
            <w:top w:val="none" w:sz="0" w:space="0" w:color="auto"/>
            <w:left w:val="none" w:sz="0" w:space="0" w:color="auto"/>
            <w:bottom w:val="none" w:sz="0" w:space="0" w:color="auto"/>
            <w:right w:val="none" w:sz="0" w:space="0" w:color="auto"/>
          </w:divBdr>
          <w:divsChild>
            <w:div w:id="709035255">
              <w:marLeft w:val="0"/>
              <w:marRight w:val="0"/>
              <w:marTop w:val="0"/>
              <w:marBottom w:val="0"/>
              <w:divBdr>
                <w:top w:val="none" w:sz="0" w:space="0" w:color="auto"/>
                <w:left w:val="none" w:sz="0" w:space="0" w:color="auto"/>
                <w:bottom w:val="none" w:sz="0" w:space="0" w:color="auto"/>
                <w:right w:val="none" w:sz="0" w:space="0" w:color="auto"/>
              </w:divBdr>
            </w:div>
          </w:divsChild>
        </w:div>
        <w:div w:id="1598637074">
          <w:marLeft w:val="0"/>
          <w:marRight w:val="0"/>
          <w:marTop w:val="0"/>
          <w:marBottom w:val="0"/>
          <w:divBdr>
            <w:top w:val="none" w:sz="0" w:space="0" w:color="auto"/>
            <w:left w:val="none" w:sz="0" w:space="0" w:color="auto"/>
            <w:bottom w:val="none" w:sz="0" w:space="0" w:color="auto"/>
            <w:right w:val="none" w:sz="0" w:space="0" w:color="auto"/>
          </w:divBdr>
          <w:divsChild>
            <w:div w:id="255133038">
              <w:marLeft w:val="0"/>
              <w:marRight w:val="0"/>
              <w:marTop w:val="0"/>
              <w:marBottom w:val="0"/>
              <w:divBdr>
                <w:top w:val="none" w:sz="0" w:space="0" w:color="auto"/>
                <w:left w:val="none" w:sz="0" w:space="0" w:color="auto"/>
                <w:bottom w:val="none" w:sz="0" w:space="0" w:color="auto"/>
                <w:right w:val="none" w:sz="0" w:space="0" w:color="auto"/>
              </w:divBdr>
            </w:div>
          </w:divsChild>
        </w:div>
        <w:div w:id="118644128">
          <w:marLeft w:val="0"/>
          <w:marRight w:val="0"/>
          <w:marTop w:val="0"/>
          <w:marBottom w:val="0"/>
          <w:divBdr>
            <w:top w:val="none" w:sz="0" w:space="0" w:color="auto"/>
            <w:left w:val="none" w:sz="0" w:space="0" w:color="auto"/>
            <w:bottom w:val="none" w:sz="0" w:space="0" w:color="auto"/>
            <w:right w:val="none" w:sz="0" w:space="0" w:color="auto"/>
          </w:divBdr>
          <w:divsChild>
            <w:div w:id="319047061">
              <w:marLeft w:val="0"/>
              <w:marRight w:val="0"/>
              <w:marTop w:val="0"/>
              <w:marBottom w:val="0"/>
              <w:divBdr>
                <w:top w:val="none" w:sz="0" w:space="0" w:color="auto"/>
                <w:left w:val="none" w:sz="0" w:space="0" w:color="auto"/>
                <w:bottom w:val="none" w:sz="0" w:space="0" w:color="auto"/>
                <w:right w:val="none" w:sz="0" w:space="0" w:color="auto"/>
              </w:divBdr>
            </w:div>
          </w:divsChild>
        </w:div>
        <w:div w:id="1451582135">
          <w:marLeft w:val="0"/>
          <w:marRight w:val="0"/>
          <w:marTop w:val="0"/>
          <w:marBottom w:val="0"/>
          <w:divBdr>
            <w:top w:val="none" w:sz="0" w:space="0" w:color="auto"/>
            <w:left w:val="none" w:sz="0" w:space="0" w:color="auto"/>
            <w:bottom w:val="none" w:sz="0" w:space="0" w:color="auto"/>
            <w:right w:val="none" w:sz="0" w:space="0" w:color="auto"/>
          </w:divBdr>
          <w:divsChild>
            <w:div w:id="1969629342">
              <w:marLeft w:val="0"/>
              <w:marRight w:val="0"/>
              <w:marTop w:val="0"/>
              <w:marBottom w:val="0"/>
              <w:divBdr>
                <w:top w:val="none" w:sz="0" w:space="0" w:color="auto"/>
                <w:left w:val="none" w:sz="0" w:space="0" w:color="auto"/>
                <w:bottom w:val="none" w:sz="0" w:space="0" w:color="auto"/>
                <w:right w:val="none" w:sz="0" w:space="0" w:color="auto"/>
              </w:divBdr>
            </w:div>
          </w:divsChild>
        </w:div>
        <w:div w:id="497504893">
          <w:marLeft w:val="0"/>
          <w:marRight w:val="0"/>
          <w:marTop w:val="0"/>
          <w:marBottom w:val="0"/>
          <w:divBdr>
            <w:top w:val="none" w:sz="0" w:space="0" w:color="auto"/>
            <w:left w:val="none" w:sz="0" w:space="0" w:color="auto"/>
            <w:bottom w:val="none" w:sz="0" w:space="0" w:color="auto"/>
            <w:right w:val="none" w:sz="0" w:space="0" w:color="auto"/>
          </w:divBdr>
          <w:divsChild>
            <w:div w:id="842938259">
              <w:marLeft w:val="0"/>
              <w:marRight w:val="0"/>
              <w:marTop w:val="0"/>
              <w:marBottom w:val="0"/>
              <w:divBdr>
                <w:top w:val="none" w:sz="0" w:space="0" w:color="auto"/>
                <w:left w:val="none" w:sz="0" w:space="0" w:color="auto"/>
                <w:bottom w:val="none" w:sz="0" w:space="0" w:color="auto"/>
                <w:right w:val="none" w:sz="0" w:space="0" w:color="auto"/>
              </w:divBdr>
            </w:div>
          </w:divsChild>
        </w:div>
        <w:div w:id="152986459">
          <w:marLeft w:val="0"/>
          <w:marRight w:val="0"/>
          <w:marTop w:val="0"/>
          <w:marBottom w:val="0"/>
          <w:divBdr>
            <w:top w:val="none" w:sz="0" w:space="0" w:color="auto"/>
            <w:left w:val="none" w:sz="0" w:space="0" w:color="auto"/>
            <w:bottom w:val="none" w:sz="0" w:space="0" w:color="auto"/>
            <w:right w:val="none" w:sz="0" w:space="0" w:color="auto"/>
          </w:divBdr>
          <w:divsChild>
            <w:div w:id="897128513">
              <w:marLeft w:val="0"/>
              <w:marRight w:val="0"/>
              <w:marTop w:val="0"/>
              <w:marBottom w:val="0"/>
              <w:divBdr>
                <w:top w:val="none" w:sz="0" w:space="0" w:color="auto"/>
                <w:left w:val="none" w:sz="0" w:space="0" w:color="auto"/>
                <w:bottom w:val="none" w:sz="0" w:space="0" w:color="auto"/>
                <w:right w:val="none" w:sz="0" w:space="0" w:color="auto"/>
              </w:divBdr>
            </w:div>
          </w:divsChild>
        </w:div>
        <w:div w:id="628826159">
          <w:marLeft w:val="0"/>
          <w:marRight w:val="0"/>
          <w:marTop w:val="0"/>
          <w:marBottom w:val="0"/>
          <w:divBdr>
            <w:top w:val="none" w:sz="0" w:space="0" w:color="auto"/>
            <w:left w:val="none" w:sz="0" w:space="0" w:color="auto"/>
            <w:bottom w:val="none" w:sz="0" w:space="0" w:color="auto"/>
            <w:right w:val="none" w:sz="0" w:space="0" w:color="auto"/>
          </w:divBdr>
          <w:divsChild>
            <w:div w:id="1076052677">
              <w:marLeft w:val="0"/>
              <w:marRight w:val="0"/>
              <w:marTop w:val="0"/>
              <w:marBottom w:val="0"/>
              <w:divBdr>
                <w:top w:val="none" w:sz="0" w:space="0" w:color="auto"/>
                <w:left w:val="none" w:sz="0" w:space="0" w:color="auto"/>
                <w:bottom w:val="none" w:sz="0" w:space="0" w:color="auto"/>
                <w:right w:val="none" w:sz="0" w:space="0" w:color="auto"/>
              </w:divBdr>
            </w:div>
          </w:divsChild>
        </w:div>
        <w:div w:id="1322269845">
          <w:marLeft w:val="0"/>
          <w:marRight w:val="0"/>
          <w:marTop w:val="0"/>
          <w:marBottom w:val="0"/>
          <w:divBdr>
            <w:top w:val="none" w:sz="0" w:space="0" w:color="auto"/>
            <w:left w:val="none" w:sz="0" w:space="0" w:color="auto"/>
            <w:bottom w:val="none" w:sz="0" w:space="0" w:color="auto"/>
            <w:right w:val="none" w:sz="0" w:space="0" w:color="auto"/>
          </w:divBdr>
          <w:divsChild>
            <w:div w:id="973759217">
              <w:marLeft w:val="0"/>
              <w:marRight w:val="0"/>
              <w:marTop w:val="0"/>
              <w:marBottom w:val="0"/>
              <w:divBdr>
                <w:top w:val="none" w:sz="0" w:space="0" w:color="auto"/>
                <w:left w:val="none" w:sz="0" w:space="0" w:color="auto"/>
                <w:bottom w:val="none" w:sz="0" w:space="0" w:color="auto"/>
                <w:right w:val="none" w:sz="0" w:space="0" w:color="auto"/>
              </w:divBdr>
            </w:div>
          </w:divsChild>
        </w:div>
        <w:div w:id="1219633040">
          <w:marLeft w:val="0"/>
          <w:marRight w:val="0"/>
          <w:marTop w:val="0"/>
          <w:marBottom w:val="0"/>
          <w:divBdr>
            <w:top w:val="none" w:sz="0" w:space="0" w:color="auto"/>
            <w:left w:val="none" w:sz="0" w:space="0" w:color="auto"/>
            <w:bottom w:val="none" w:sz="0" w:space="0" w:color="auto"/>
            <w:right w:val="none" w:sz="0" w:space="0" w:color="auto"/>
          </w:divBdr>
          <w:divsChild>
            <w:div w:id="761218605">
              <w:marLeft w:val="0"/>
              <w:marRight w:val="0"/>
              <w:marTop w:val="0"/>
              <w:marBottom w:val="0"/>
              <w:divBdr>
                <w:top w:val="none" w:sz="0" w:space="0" w:color="auto"/>
                <w:left w:val="none" w:sz="0" w:space="0" w:color="auto"/>
                <w:bottom w:val="none" w:sz="0" w:space="0" w:color="auto"/>
                <w:right w:val="none" w:sz="0" w:space="0" w:color="auto"/>
              </w:divBdr>
            </w:div>
          </w:divsChild>
        </w:div>
        <w:div w:id="85270955">
          <w:marLeft w:val="0"/>
          <w:marRight w:val="0"/>
          <w:marTop w:val="0"/>
          <w:marBottom w:val="0"/>
          <w:divBdr>
            <w:top w:val="none" w:sz="0" w:space="0" w:color="auto"/>
            <w:left w:val="none" w:sz="0" w:space="0" w:color="auto"/>
            <w:bottom w:val="none" w:sz="0" w:space="0" w:color="auto"/>
            <w:right w:val="none" w:sz="0" w:space="0" w:color="auto"/>
          </w:divBdr>
          <w:divsChild>
            <w:div w:id="2034332296">
              <w:marLeft w:val="0"/>
              <w:marRight w:val="0"/>
              <w:marTop w:val="0"/>
              <w:marBottom w:val="0"/>
              <w:divBdr>
                <w:top w:val="none" w:sz="0" w:space="0" w:color="auto"/>
                <w:left w:val="none" w:sz="0" w:space="0" w:color="auto"/>
                <w:bottom w:val="none" w:sz="0" w:space="0" w:color="auto"/>
                <w:right w:val="none" w:sz="0" w:space="0" w:color="auto"/>
              </w:divBdr>
            </w:div>
          </w:divsChild>
        </w:div>
        <w:div w:id="837380391">
          <w:marLeft w:val="0"/>
          <w:marRight w:val="0"/>
          <w:marTop w:val="0"/>
          <w:marBottom w:val="0"/>
          <w:divBdr>
            <w:top w:val="none" w:sz="0" w:space="0" w:color="auto"/>
            <w:left w:val="none" w:sz="0" w:space="0" w:color="auto"/>
            <w:bottom w:val="none" w:sz="0" w:space="0" w:color="auto"/>
            <w:right w:val="none" w:sz="0" w:space="0" w:color="auto"/>
          </w:divBdr>
          <w:divsChild>
            <w:div w:id="1000625549">
              <w:marLeft w:val="0"/>
              <w:marRight w:val="0"/>
              <w:marTop w:val="0"/>
              <w:marBottom w:val="0"/>
              <w:divBdr>
                <w:top w:val="none" w:sz="0" w:space="0" w:color="auto"/>
                <w:left w:val="none" w:sz="0" w:space="0" w:color="auto"/>
                <w:bottom w:val="none" w:sz="0" w:space="0" w:color="auto"/>
                <w:right w:val="none" w:sz="0" w:space="0" w:color="auto"/>
              </w:divBdr>
            </w:div>
          </w:divsChild>
        </w:div>
        <w:div w:id="1175921857">
          <w:marLeft w:val="0"/>
          <w:marRight w:val="0"/>
          <w:marTop w:val="0"/>
          <w:marBottom w:val="0"/>
          <w:divBdr>
            <w:top w:val="none" w:sz="0" w:space="0" w:color="auto"/>
            <w:left w:val="none" w:sz="0" w:space="0" w:color="auto"/>
            <w:bottom w:val="none" w:sz="0" w:space="0" w:color="auto"/>
            <w:right w:val="none" w:sz="0" w:space="0" w:color="auto"/>
          </w:divBdr>
          <w:divsChild>
            <w:div w:id="434790232">
              <w:marLeft w:val="0"/>
              <w:marRight w:val="0"/>
              <w:marTop w:val="0"/>
              <w:marBottom w:val="0"/>
              <w:divBdr>
                <w:top w:val="none" w:sz="0" w:space="0" w:color="auto"/>
                <w:left w:val="none" w:sz="0" w:space="0" w:color="auto"/>
                <w:bottom w:val="none" w:sz="0" w:space="0" w:color="auto"/>
                <w:right w:val="none" w:sz="0" w:space="0" w:color="auto"/>
              </w:divBdr>
            </w:div>
          </w:divsChild>
        </w:div>
        <w:div w:id="1201743408">
          <w:marLeft w:val="0"/>
          <w:marRight w:val="0"/>
          <w:marTop w:val="0"/>
          <w:marBottom w:val="0"/>
          <w:divBdr>
            <w:top w:val="none" w:sz="0" w:space="0" w:color="auto"/>
            <w:left w:val="none" w:sz="0" w:space="0" w:color="auto"/>
            <w:bottom w:val="none" w:sz="0" w:space="0" w:color="auto"/>
            <w:right w:val="none" w:sz="0" w:space="0" w:color="auto"/>
          </w:divBdr>
          <w:divsChild>
            <w:div w:id="390155204">
              <w:marLeft w:val="0"/>
              <w:marRight w:val="0"/>
              <w:marTop w:val="0"/>
              <w:marBottom w:val="0"/>
              <w:divBdr>
                <w:top w:val="none" w:sz="0" w:space="0" w:color="auto"/>
                <w:left w:val="none" w:sz="0" w:space="0" w:color="auto"/>
                <w:bottom w:val="none" w:sz="0" w:space="0" w:color="auto"/>
                <w:right w:val="none" w:sz="0" w:space="0" w:color="auto"/>
              </w:divBdr>
            </w:div>
          </w:divsChild>
        </w:div>
        <w:div w:id="543979791">
          <w:marLeft w:val="0"/>
          <w:marRight w:val="0"/>
          <w:marTop w:val="0"/>
          <w:marBottom w:val="0"/>
          <w:divBdr>
            <w:top w:val="none" w:sz="0" w:space="0" w:color="auto"/>
            <w:left w:val="none" w:sz="0" w:space="0" w:color="auto"/>
            <w:bottom w:val="none" w:sz="0" w:space="0" w:color="auto"/>
            <w:right w:val="none" w:sz="0" w:space="0" w:color="auto"/>
          </w:divBdr>
          <w:divsChild>
            <w:div w:id="59062430">
              <w:marLeft w:val="0"/>
              <w:marRight w:val="0"/>
              <w:marTop w:val="0"/>
              <w:marBottom w:val="0"/>
              <w:divBdr>
                <w:top w:val="none" w:sz="0" w:space="0" w:color="auto"/>
                <w:left w:val="none" w:sz="0" w:space="0" w:color="auto"/>
                <w:bottom w:val="none" w:sz="0" w:space="0" w:color="auto"/>
                <w:right w:val="none" w:sz="0" w:space="0" w:color="auto"/>
              </w:divBdr>
            </w:div>
          </w:divsChild>
        </w:div>
        <w:div w:id="682242793">
          <w:marLeft w:val="0"/>
          <w:marRight w:val="0"/>
          <w:marTop w:val="0"/>
          <w:marBottom w:val="0"/>
          <w:divBdr>
            <w:top w:val="none" w:sz="0" w:space="0" w:color="auto"/>
            <w:left w:val="none" w:sz="0" w:space="0" w:color="auto"/>
            <w:bottom w:val="none" w:sz="0" w:space="0" w:color="auto"/>
            <w:right w:val="none" w:sz="0" w:space="0" w:color="auto"/>
          </w:divBdr>
          <w:divsChild>
            <w:div w:id="1594439812">
              <w:marLeft w:val="0"/>
              <w:marRight w:val="0"/>
              <w:marTop w:val="0"/>
              <w:marBottom w:val="0"/>
              <w:divBdr>
                <w:top w:val="none" w:sz="0" w:space="0" w:color="auto"/>
                <w:left w:val="none" w:sz="0" w:space="0" w:color="auto"/>
                <w:bottom w:val="none" w:sz="0" w:space="0" w:color="auto"/>
                <w:right w:val="none" w:sz="0" w:space="0" w:color="auto"/>
              </w:divBdr>
            </w:div>
          </w:divsChild>
        </w:div>
        <w:div w:id="993292827">
          <w:marLeft w:val="0"/>
          <w:marRight w:val="0"/>
          <w:marTop w:val="0"/>
          <w:marBottom w:val="0"/>
          <w:divBdr>
            <w:top w:val="none" w:sz="0" w:space="0" w:color="auto"/>
            <w:left w:val="none" w:sz="0" w:space="0" w:color="auto"/>
            <w:bottom w:val="none" w:sz="0" w:space="0" w:color="auto"/>
            <w:right w:val="none" w:sz="0" w:space="0" w:color="auto"/>
          </w:divBdr>
          <w:divsChild>
            <w:div w:id="665983656">
              <w:marLeft w:val="0"/>
              <w:marRight w:val="0"/>
              <w:marTop w:val="0"/>
              <w:marBottom w:val="0"/>
              <w:divBdr>
                <w:top w:val="none" w:sz="0" w:space="0" w:color="auto"/>
                <w:left w:val="none" w:sz="0" w:space="0" w:color="auto"/>
                <w:bottom w:val="none" w:sz="0" w:space="0" w:color="auto"/>
                <w:right w:val="none" w:sz="0" w:space="0" w:color="auto"/>
              </w:divBdr>
            </w:div>
          </w:divsChild>
        </w:div>
        <w:div w:id="844855661">
          <w:marLeft w:val="0"/>
          <w:marRight w:val="0"/>
          <w:marTop w:val="0"/>
          <w:marBottom w:val="0"/>
          <w:divBdr>
            <w:top w:val="none" w:sz="0" w:space="0" w:color="auto"/>
            <w:left w:val="none" w:sz="0" w:space="0" w:color="auto"/>
            <w:bottom w:val="none" w:sz="0" w:space="0" w:color="auto"/>
            <w:right w:val="none" w:sz="0" w:space="0" w:color="auto"/>
          </w:divBdr>
          <w:divsChild>
            <w:div w:id="324744991">
              <w:marLeft w:val="0"/>
              <w:marRight w:val="0"/>
              <w:marTop w:val="0"/>
              <w:marBottom w:val="0"/>
              <w:divBdr>
                <w:top w:val="none" w:sz="0" w:space="0" w:color="auto"/>
                <w:left w:val="none" w:sz="0" w:space="0" w:color="auto"/>
                <w:bottom w:val="none" w:sz="0" w:space="0" w:color="auto"/>
                <w:right w:val="none" w:sz="0" w:space="0" w:color="auto"/>
              </w:divBdr>
            </w:div>
          </w:divsChild>
        </w:div>
        <w:div w:id="1436902923">
          <w:marLeft w:val="0"/>
          <w:marRight w:val="0"/>
          <w:marTop w:val="0"/>
          <w:marBottom w:val="0"/>
          <w:divBdr>
            <w:top w:val="none" w:sz="0" w:space="0" w:color="auto"/>
            <w:left w:val="none" w:sz="0" w:space="0" w:color="auto"/>
            <w:bottom w:val="none" w:sz="0" w:space="0" w:color="auto"/>
            <w:right w:val="none" w:sz="0" w:space="0" w:color="auto"/>
          </w:divBdr>
          <w:divsChild>
            <w:div w:id="1812139228">
              <w:marLeft w:val="0"/>
              <w:marRight w:val="0"/>
              <w:marTop w:val="0"/>
              <w:marBottom w:val="0"/>
              <w:divBdr>
                <w:top w:val="none" w:sz="0" w:space="0" w:color="auto"/>
                <w:left w:val="none" w:sz="0" w:space="0" w:color="auto"/>
                <w:bottom w:val="none" w:sz="0" w:space="0" w:color="auto"/>
                <w:right w:val="none" w:sz="0" w:space="0" w:color="auto"/>
              </w:divBdr>
            </w:div>
          </w:divsChild>
        </w:div>
        <w:div w:id="968583424">
          <w:marLeft w:val="0"/>
          <w:marRight w:val="0"/>
          <w:marTop w:val="0"/>
          <w:marBottom w:val="0"/>
          <w:divBdr>
            <w:top w:val="none" w:sz="0" w:space="0" w:color="auto"/>
            <w:left w:val="none" w:sz="0" w:space="0" w:color="auto"/>
            <w:bottom w:val="none" w:sz="0" w:space="0" w:color="auto"/>
            <w:right w:val="none" w:sz="0" w:space="0" w:color="auto"/>
          </w:divBdr>
          <w:divsChild>
            <w:div w:id="1200435642">
              <w:marLeft w:val="0"/>
              <w:marRight w:val="0"/>
              <w:marTop w:val="0"/>
              <w:marBottom w:val="0"/>
              <w:divBdr>
                <w:top w:val="none" w:sz="0" w:space="0" w:color="auto"/>
                <w:left w:val="none" w:sz="0" w:space="0" w:color="auto"/>
                <w:bottom w:val="none" w:sz="0" w:space="0" w:color="auto"/>
                <w:right w:val="none" w:sz="0" w:space="0" w:color="auto"/>
              </w:divBdr>
            </w:div>
          </w:divsChild>
        </w:div>
        <w:div w:id="1752580642">
          <w:marLeft w:val="0"/>
          <w:marRight w:val="0"/>
          <w:marTop w:val="0"/>
          <w:marBottom w:val="0"/>
          <w:divBdr>
            <w:top w:val="none" w:sz="0" w:space="0" w:color="auto"/>
            <w:left w:val="none" w:sz="0" w:space="0" w:color="auto"/>
            <w:bottom w:val="none" w:sz="0" w:space="0" w:color="auto"/>
            <w:right w:val="none" w:sz="0" w:space="0" w:color="auto"/>
          </w:divBdr>
          <w:divsChild>
            <w:div w:id="1008095390">
              <w:marLeft w:val="0"/>
              <w:marRight w:val="0"/>
              <w:marTop w:val="0"/>
              <w:marBottom w:val="0"/>
              <w:divBdr>
                <w:top w:val="none" w:sz="0" w:space="0" w:color="auto"/>
                <w:left w:val="none" w:sz="0" w:space="0" w:color="auto"/>
                <w:bottom w:val="none" w:sz="0" w:space="0" w:color="auto"/>
                <w:right w:val="none" w:sz="0" w:space="0" w:color="auto"/>
              </w:divBdr>
            </w:div>
          </w:divsChild>
        </w:div>
        <w:div w:id="1643191971">
          <w:marLeft w:val="0"/>
          <w:marRight w:val="0"/>
          <w:marTop w:val="0"/>
          <w:marBottom w:val="0"/>
          <w:divBdr>
            <w:top w:val="none" w:sz="0" w:space="0" w:color="auto"/>
            <w:left w:val="none" w:sz="0" w:space="0" w:color="auto"/>
            <w:bottom w:val="none" w:sz="0" w:space="0" w:color="auto"/>
            <w:right w:val="none" w:sz="0" w:space="0" w:color="auto"/>
          </w:divBdr>
          <w:divsChild>
            <w:div w:id="497117801">
              <w:marLeft w:val="0"/>
              <w:marRight w:val="0"/>
              <w:marTop w:val="0"/>
              <w:marBottom w:val="0"/>
              <w:divBdr>
                <w:top w:val="none" w:sz="0" w:space="0" w:color="auto"/>
                <w:left w:val="none" w:sz="0" w:space="0" w:color="auto"/>
                <w:bottom w:val="none" w:sz="0" w:space="0" w:color="auto"/>
                <w:right w:val="none" w:sz="0" w:space="0" w:color="auto"/>
              </w:divBdr>
            </w:div>
          </w:divsChild>
        </w:div>
        <w:div w:id="1936664355">
          <w:marLeft w:val="0"/>
          <w:marRight w:val="0"/>
          <w:marTop w:val="0"/>
          <w:marBottom w:val="0"/>
          <w:divBdr>
            <w:top w:val="none" w:sz="0" w:space="0" w:color="auto"/>
            <w:left w:val="none" w:sz="0" w:space="0" w:color="auto"/>
            <w:bottom w:val="none" w:sz="0" w:space="0" w:color="auto"/>
            <w:right w:val="none" w:sz="0" w:space="0" w:color="auto"/>
          </w:divBdr>
          <w:divsChild>
            <w:div w:id="1697465976">
              <w:marLeft w:val="0"/>
              <w:marRight w:val="0"/>
              <w:marTop w:val="0"/>
              <w:marBottom w:val="0"/>
              <w:divBdr>
                <w:top w:val="none" w:sz="0" w:space="0" w:color="auto"/>
                <w:left w:val="none" w:sz="0" w:space="0" w:color="auto"/>
                <w:bottom w:val="none" w:sz="0" w:space="0" w:color="auto"/>
                <w:right w:val="none" w:sz="0" w:space="0" w:color="auto"/>
              </w:divBdr>
            </w:div>
          </w:divsChild>
        </w:div>
        <w:div w:id="1431582766">
          <w:marLeft w:val="0"/>
          <w:marRight w:val="0"/>
          <w:marTop w:val="0"/>
          <w:marBottom w:val="0"/>
          <w:divBdr>
            <w:top w:val="none" w:sz="0" w:space="0" w:color="auto"/>
            <w:left w:val="none" w:sz="0" w:space="0" w:color="auto"/>
            <w:bottom w:val="none" w:sz="0" w:space="0" w:color="auto"/>
            <w:right w:val="none" w:sz="0" w:space="0" w:color="auto"/>
          </w:divBdr>
          <w:divsChild>
            <w:div w:id="2088568831">
              <w:marLeft w:val="0"/>
              <w:marRight w:val="0"/>
              <w:marTop w:val="0"/>
              <w:marBottom w:val="0"/>
              <w:divBdr>
                <w:top w:val="none" w:sz="0" w:space="0" w:color="auto"/>
                <w:left w:val="none" w:sz="0" w:space="0" w:color="auto"/>
                <w:bottom w:val="none" w:sz="0" w:space="0" w:color="auto"/>
                <w:right w:val="none" w:sz="0" w:space="0" w:color="auto"/>
              </w:divBdr>
            </w:div>
          </w:divsChild>
        </w:div>
        <w:div w:id="1531526379">
          <w:marLeft w:val="0"/>
          <w:marRight w:val="0"/>
          <w:marTop w:val="0"/>
          <w:marBottom w:val="0"/>
          <w:divBdr>
            <w:top w:val="none" w:sz="0" w:space="0" w:color="auto"/>
            <w:left w:val="none" w:sz="0" w:space="0" w:color="auto"/>
            <w:bottom w:val="none" w:sz="0" w:space="0" w:color="auto"/>
            <w:right w:val="none" w:sz="0" w:space="0" w:color="auto"/>
          </w:divBdr>
          <w:divsChild>
            <w:div w:id="1276597676">
              <w:marLeft w:val="0"/>
              <w:marRight w:val="0"/>
              <w:marTop w:val="0"/>
              <w:marBottom w:val="0"/>
              <w:divBdr>
                <w:top w:val="none" w:sz="0" w:space="0" w:color="auto"/>
                <w:left w:val="none" w:sz="0" w:space="0" w:color="auto"/>
                <w:bottom w:val="none" w:sz="0" w:space="0" w:color="auto"/>
                <w:right w:val="none" w:sz="0" w:space="0" w:color="auto"/>
              </w:divBdr>
            </w:div>
          </w:divsChild>
        </w:div>
        <w:div w:id="1192761944">
          <w:marLeft w:val="0"/>
          <w:marRight w:val="0"/>
          <w:marTop w:val="0"/>
          <w:marBottom w:val="0"/>
          <w:divBdr>
            <w:top w:val="none" w:sz="0" w:space="0" w:color="auto"/>
            <w:left w:val="none" w:sz="0" w:space="0" w:color="auto"/>
            <w:bottom w:val="none" w:sz="0" w:space="0" w:color="auto"/>
            <w:right w:val="none" w:sz="0" w:space="0" w:color="auto"/>
          </w:divBdr>
          <w:divsChild>
            <w:div w:id="292370027">
              <w:marLeft w:val="0"/>
              <w:marRight w:val="0"/>
              <w:marTop w:val="0"/>
              <w:marBottom w:val="0"/>
              <w:divBdr>
                <w:top w:val="none" w:sz="0" w:space="0" w:color="auto"/>
                <w:left w:val="none" w:sz="0" w:space="0" w:color="auto"/>
                <w:bottom w:val="none" w:sz="0" w:space="0" w:color="auto"/>
                <w:right w:val="none" w:sz="0" w:space="0" w:color="auto"/>
              </w:divBdr>
            </w:div>
          </w:divsChild>
        </w:div>
        <w:div w:id="1113089507">
          <w:marLeft w:val="0"/>
          <w:marRight w:val="0"/>
          <w:marTop w:val="0"/>
          <w:marBottom w:val="0"/>
          <w:divBdr>
            <w:top w:val="none" w:sz="0" w:space="0" w:color="auto"/>
            <w:left w:val="none" w:sz="0" w:space="0" w:color="auto"/>
            <w:bottom w:val="none" w:sz="0" w:space="0" w:color="auto"/>
            <w:right w:val="none" w:sz="0" w:space="0" w:color="auto"/>
          </w:divBdr>
          <w:divsChild>
            <w:div w:id="1123114879">
              <w:marLeft w:val="0"/>
              <w:marRight w:val="0"/>
              <w:marTop w:val="0"/>
              <w:marBottom w:val="0"/>
              <w:divBdr>
                <w:top w:val="none" w:sz="0" w:space="0" w:color="auto"/>
                <w:left w:val="none" w:sz="0" w:space="0" w:color="auto"/>
                <w:bottom w:val="none" w:sz="0" w:space="0" w:color="auto"/>
                <w:right w:val="none" w:sz="0" w:space="0" w:color="auto"/>
              </w:divBdr>
            </w:div>
          </w:divsChild>
        </w:div>
        <w:div w:id="246766612">
          <w:marLeft w:val="0"/>
          <w:marRight w:val="0"/>
          <w:marTop w:val="0"/>
          <w:marBottom w:val="0"/>
          <w:divBdr>
            <w:top w:val="none" w:sz="0" w:space="0" w:color="auto"/>
            <w:left w:val="none" w:sz="0" w:space="0" w:color="auto"/>
            <w:bottom w:val="none" w:sz="0" w:space="0" w:color="auto"/>
            <w:right w:val="none" w:sz="0" w:space="0" w:color="auto"/>
          </w:divBdr>
          <w:divsChild>
            <w:div w:id="1775437805">
              <w:marLeft w:val="0"/>
              <w:marRight w:val="0"/>
              <w:marTop w:val="0"/>
              <w:marBottom w:val="0"/>
              <w:divBdr>
                <w:top w:val="none" w:sz="0" w:space="0" w:color="auto"/>
                <w:left w:val="none" w:sz="0" w:space="0" w:color="auto"/>
                <w:bottom w:val="none" w:sz="0" w:space="0" w:color="auto"/>
                <w:right w:val="none" w:sz="0" w:space="0" w:color="auto"/>
              </w:divBdr>
            </w:div>
          </w:divsChild>
        </w:div>
        <w:div w:id="174928409">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sChild>
        </w:div>
        <w:div w:id="472716290">
          <w:marLeft w:val="0"/>
          <w:marRight w:val="0"/>
          <w:marTop w:val="0"/>
          <w:marBottom w:val="0"/>
          <w:divBdr>
            <w:top w:val="none" w:sz="0" w:space="0" w:color="auto"/>
            <w:left w:val="none" w:sz="0" w:space="0" w:color="auto"/>
            <w:bottom w:val="none" w:sz="0" w:space="0" w:color="auto"/>
            <w:right w:val="none" w:sz="0" w:space="0" w:color="auto"/>
          </w:divBdr>
          <w:divsChild>
            <w:div w:id="1907839249">
              <w:marLeft w:val="0"/>
              <w:marRight w:val="0"/>
              <w:marTop w:val="0"/>
              <w:marBottom w:val="0"/>
              <w:divBdr>
                <w:top w:val="none" w:sz="0" w:space="0" w:color="auto"/>
                <w:left w:val="none" w:sz="0" w:space="0" w:color="auto"/>
                <w:bottom w:val="none" w:sz="0" w:space="0" w:color="auto"/>
                <w:right w:val="none" w:sz="0" w:space="0" w:color="auto"/>
              </w:divBdr>
            </w:div>
          </w:divsChild>
        </w:div>
        <w:div w:id="993988684">
          <w:marLeft w:val="0"/>
          <w:marRight w:val="0"/>
          <w:marTop w:val="0"/>
          <w:marBottom w:val="0"/>
          <w:divBdr>
            <w:top w:val="none" w:sz="0" w:space="0" w:color="auto"/>
            <w:left w:val="none" w:sz="0" w:space="0" w:color="auto"/>
            <w:bottom w:val="none" w:sz="0" w:space="0" w:color="auto"/>
            <w:right w:val="none" w:sz="0" w:space="0" w:color="auto"/>
          </w:divBdr>
          <w:divsChild>
            <w:div w:id="448164150">
              <w:marLeft w:val="0"/>
              <w:marRight w:val="0"/>
              <w:marTop w:val="0"/>
              <w:marBottom w:val="0"/>
              <w:divBdr>
                <w:top w:val="none" w:sz="0" w:space="0" w:color="auto"/>
                <w:left w:val="none" w:sz="0" w:space="0" w:color="auto"/>
                <w:bottom w:val="none" w:sz="0" w:space="0" w:color="auto"/>
                <w:right w:val="none" w:sz="0" w:space="0" w:color="auto"/>
              </w:divBdr>
            </w:div>
          </w:divsChild>
        </w:div>
        <w:div w:id="1788504475">
          <w:marLeft w:val="0"/>
          <w:marRight w:val="0"/>
          <w:marTop w:val="0"/>
          <w:marBottom w:val="0"/>
          <w:divBdr>
            <w:top w:val="none" w:sz="0" w:space="0" w:color="auto"/>
            <w:left w:val="none" w:sz="0" w:space="0" w:color="auto"/>
            <w:bottom w:val="none" w:sz="0" w:space="0" w:color="auto"/>
            <w:right w:val="none" w:sz="0" w:space="0" w:color="auto"/>
          </w:divBdr>
          <w:divsChild>
            <w:div w:id="1306082221">
              <w:marLeft w:val="0"/>
              <w:marRight w:val="0"/>
              <w:marTop w:val="0"/>
              <w:marBottom w:val="0"/>
              <w:divBdr>
                <w:top w:val="none" w:sz="0" w:space="0" w:color="auto"/>
                <w:left w:val="none" w:sz="0" w:space="0" w:color="auto"/>
                <w:bottom w:val="none" w:sz="0" w:space="0" w:color="auto"/>
                <w:right w:val="none" w:sz="0" w:space="0" w:color="auto"/>
              </w:divBdr>
            </w:div>
          </w:divsChild>
        </w:div>
        <w:div w:id="637996672">
          <w:marLeft w:val="0"/>
          <w:marRight w:val="0"/>
          <w:marTop w:val="0"/>
          <w:marBottom w:val="0"/>
          <w:divBdr>
            <w:top w:val="none" w:sz="0" w:space="0" w:color="auto"/>
            <w:left w:val="none" w:sz="0" w:space="0" w:color="auto"/>
            <w:bottom w:val="none" w:sz="0" w:space="0" w:color="auto"/>
            <w:right w:val="none" w:sz="0" w:space="0" w:color="auto"/>
          </w:divBdr>
          <w:divsChild>
            <w:div w:id="1971858359">
              <w:marLeft w:val="0"/>
              <w:marRight w:val="0"/>
              <w:marTop w:val="0"/>
              <w:marBottom w:val="0"/>
              <w:divBdr>
                <w:top w:val="none" w:sz="0" w:space="0" w:color="auto"/>
                <w:left w:val="none" w:sz="0" w:space="0" w:color="auto"/>
                <w:bottom w:val="none" w:sz="0" w:space="0" w:color="auto"/>
                <w:right w:val="none" w:sz="0" w:space="0" w:color="auto"/>
              </w:divBdr>
            </w:div>
          </w:divsChild>
        </w:div>
        <w:div w:id="437455837">
          <w:marLeft w:val="0"/>
          <w:marRight w:val="0"/>
          <w:marTop w:val="0"/>
          <w:marBottom w:val="0"/>
          <w:divBdr>
            <w:top w:val="none" w:sz="0" w:space="0" w:color="auto"/>
            <w:left w:val="none" w:sz="0" w:space="0" w:color="auto"/>
            <w:bottom w:val="none" w:sz="0" w:space="0" w:color="auto"/>
            <w:right w:val="none" w:sz="0" w:space="0" w:color="auto"/>
          </w:divBdr>
          <w:divsChild>
            <w:div w:id="1535923143">
              <w:marLeft w:val="0"/>
              <w:marRight w:val="0"/>
              <w:marTop w:val="0"/>
              <w:marBottom w:val="0"/>
              <w:divBdr>
                <w:top w:val="none" w:sz="0" w:space="0" w:color="auto"/>
                <w:left w:val="none" w:sz="0" w:space="0" w:color="auto"/>
                <w:bottom w:val="none" w:sz="0" w:space="0" w:color="auto"/>
                <w:right w:val="none" w:sz="0" w:space="0" w:color="auto"/>
              </w:divBdr>
            </w:div>
          </w:divsChild>
        </w:div>
        <w:div w:id="1524629599">
          <w:marLeft w:val="0"/>
          <w:marRight w:val="0"/>
          <w:marTop w:val="0"/>
          <w:marBottom w:val="0"/>
          <w:divBdr>
            <w:top w:val="none" w:sz="0" w:space="0" w:color="auto"/>
            <w:left w:val="none" w:sz="0" w:space="0" w:color="auto"/>
            <w:bottom w:val="none" w:sz="0" w:space="0" w:color="auto"/>
            <w:right w:val="none" w:sz="0" w:space="0" w:color="auto"/>
          </w:divBdr>
          <w:divsChild>
            <w:div w:id="380246831">
              <w:marLeft w:val="0"/>
              <w:marRight w:val="0"/>
              <w:marTop w:val="0"/>
              <w:marBottom w:val="0"/>
              <w:divBdr>
                <w:top w:val="none" w:sz="0" w:space="0" w:color="auto"/>
                <w:left w:val="none" w:sz="0" w:space="0" w:color="auto"/>
                <w:bottom w:val="none" w:sz="0" w:space="0" w:color="auto"/>
                <w:right w:val="none" w:sz="0" w:space="0" w:color="auto"/>
              </w:divBdr>
            </w:div>
          </w:divsChild>
        </w:div>
        <w:div w:id="1894347016">
          <w:marLeft w:val="0"/>
          <w:marRight w:val="0"/>
          <w:marTop w:val="0"/>
          <w:marBottom w:val="0"/>
          <w:divBdr>
            <w:top w:val="none" w:sz="0" w:space="0" w:color="auto"/>
            <w:left w:val="none" w:sz="0" w:space="0" w:color="auto"/>
            <w:bottom w:val="none" w:sz="0" w:space="0" w:color="auto"/>
            <w:right w:val="none" w:sz="0" w:space="0" w:color="auto"/>
          </w:divBdr>
          <w:divsChild>
            <w:div w:id="11628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416">
      <w:bodyDiv w:val="1"/>
      <w:marLeft w:val="0"/>
      <w:marRight w:val="0"/>
      <w:marTop w:val="0"/>
      <w:marBottom w:val="0"/>
      <w:divBdr>
        <w:top w:val="none" w:sz="0" w:space="0" w:color="auto"/>
        <w:left w:val="none" w:sz="0" w:space="0" w:color="auto"/>
        <w:bottom w:val="none" w:sz="0" w:space="0" w:color="auto"/>
        <w:right w:val="none" w:sz="0" w:space="0" w:color="auto"/>
      </w:divBdr>
    </w:div>
    <w:div w:id="1813788241">
      <w:bodyDiv w:val="1"/>
      <w:marLeft w:val="0"/>
      <w:marRight w:val="0"/>
      <w:marTop w:val="0"/>
      <w:marBottom w:val="0"/>
      <w:divBdr>
        <w:top w:val="none" w:sz="0" w:space="0" w:color="auto"/>
        <w:left w:val="none" w:sz="0" w:space="0" w:color="auto"/>
        <w:bottom w:val="none" w:sz="0" w:space="0" w:color="auto"/>
        <w:right w:val="none" w:sz="0" w:space="0" w:color="auto"/>
      </w:divBdr>
    </w:div>
    <w:div w:id="1886065354">
      <w:bodyDiv w:val="1"/>
      <w:marLeft w:val="0"/>
      <w:marRight w:val="0"/>
      <w:marTop w:val="0"/>
      <w:marBottom w:val="0"/>
      <w:divBdr>
        <w:top w:val="none" w:sz="0" w:space="0" w:color="auto"/>
        <w:left w:val="none" w:sz="0" w:space="0" w:color="auto"/>
        <w:bottom w:val="none" w:sz="0" w:space="0" w:color="auto"/>
        <w:right w:val="none" w:sz="0" w:space="0" w:color="auto"/>
      </w:divBdr>
    </w:div>
    <w:div w:id="1907522334">
      <w:bodyDiv w:val="1"/>
      <w:marLeft w:val="0"/>
      <w:marRight w:val="0"/>
      <w:marTop w:val="0"/>
      <w:marBottom w:val="0"/>
      <w:divBdr>
        <w:top w:val="none" w:sz="0" w:space="0" w:color="auto"/>
        <w:left w:val="none" w:sz="0" w:space="0" w:color="auto"/>
        <w:bottom w:val="none" w:sz="0" w:space="0" w:color="auto"/>
        <w:right w:val="none" w:sz="0" w:space="0" w:color="auto"/>
      </w:divBdr>
    </w:div>
    <w:div w:id="1979914025">
      <w:bodyDiv w:val="1"/>
      <w:marLeft w:val="0"/>
      <w:marRight w:val="0"/>
      <w:marTop w:val="0"/>
      <w:marBottom w:val="0"/>
      <w:divBdr>
        <w:top w:val="none" w:sz="0" w:space="0" w:color="auto"/>
        <w:left w:val="none" w:sz="0" w:space="0" w:color="auto"/>
        <w:bottom w:val="none" w:sz="0" w:space="0" w:color="auto"/>
        <w:right w:val="none" w:sz="0" w:space="0" w:color="auto"/>
      </w:divBdr>
    </w:div>
    <w:div w:id="2012219187">
      <w:bodyDiv w:val="1"/>
      <w:marLeft w:val="0"/>
      <w:marRight w:val="0"/>
      <w:marTop w:val="0"/>
      <w:marBottom w:val="0"/>
      <w:divBdr>
        <w:top w:val="none" w:sz="0" w:space="0" w:color="auto"/>
        <w:left w:val="none" w:sz="0" w:space="0" w:color="auto"/>
        <w:bottom w:val="none" w:sz="0" w:space="0" w:color="auto"/>
        <w:right w:val="none" w:sz="0" w:space="0" w:color="auto"/>
      </w:divBdr>
      <w:divsChild>
        <w:div w:id="1003168770">
          <w:marLeft w:val="0"/>
          <w:marRight w:val="0"/>
          <w:marTop w:val="0"/>
          <w:marBottom w:val="0"/>
          <w:divBdr>
            <w:top w:val="none" w:sz="0" w:space="0" w:color="auto"/>
            <w:left w:val="none" w:sz="0" w:space="0" w:color="auto"/>
            <w:bottom w:val="none" w:sz="0" w:space="0" w:color="auto"/>
            <w:right w:val="none" w:sz="0" w:space="0" w:color="auto"/>
          </w:divBdr>
          <w:divsChild>
            <w:div w:id="1561941363">
              <w:marLeft w:val="0"/>
              <w:marRight w:val="0"/>
              <w:marTop w:val="0"/>
              <w:marBottom w:val="0"/>
              <w:divBdr>
                <w:top w:val="none" w:sz="0" w:space="0" w:color="auto"/>
                <w:left w:val="none" w:sz="0" w:space="0" w:color="auto"/>
                <w:bottom w:val="none" w:sz="0" w:space="0" w:color="auto"/>
                <w:right w:val="none" w:sz="0" w:space="0" w:color="auto"/>
              </w:divBdr>
              <w:divsChild>
                <w:div w:id="996301733">
                  <w:marLeft w:val="0"/>
                  <w:marRight w:val="0"/>
                  <w:marTop w:val="0"/>
                  <w:marBottom w:val="0"/>
                  <w:divBdr>
                    <w:top w:val="none" w:sz="0" w:space="0" w:color="auto"/>
                    <w:left w:val="none" w:sz="0" w:space="0" w:color="auto"/>
                    <w:bottom w:val="none" w:sz="0" w:space="0" w:color="auto"/>
                    <w:right w:val="none" w:sz="0" w:space="0" w:color="auto"/>
                  </w:divBdr>
                </w:div>
              </w:divsChild>
            </w:div>
            <w:div w:id="1923878431">
              <w:marLeft w:val="0"/>
              <w:marRight w:val="0"/>
              <w:marTop w:val="0"/>
              <w:marBottom w:val="0"/>
              <w:divBdr>
                <w:top w:val="none" w:sz="0" w:space="0" w:color="auto"/>
                <w:left w:val="none" w:sz="0" w:space="0" w:color="auto"/>
                <w:bottom w:val="none" w:sz="0" w:space="0" w:color="auto"/>
                <w:right w:val="none" w:sz="0" w:space="0" w:color="auto"/>
              </w:divBdr>
              <w:divsChild>
                <w:div w:id="1165589546">
                  <w:marLeft w:val="0"/>
                  <w:marRight w:val="0"/>
                  <w:marTop w:val="0"/>
                  <w:marBottom w:val="0"/>
                  <w:divBdr>
                    <w:top w:val="none" w:sz="0" w:space="0" w:color="auto"/>
                    <w:left w:val="none" w:sz="0" w:space="0" w:color="auto"/>
                    <w:bottom w:val="none" w:sz="0" w:space="0" w:color="auto"/>
                    <w:right w:val="none" w:sz="0" w:space="0" w:color="auto"/>
                  </w:divBdr>
                </w:div>
              </w:divsChild>
            </w:div>
            <w:div w:id="424812966">
              <w:marLeft w:val="0"/>
              <w:marRight w:val="0"/>
              <w:marTop w:val="0"/>
              <w:marBottom w:val="0"/>
              <w:divBdr>
                <w:top w:val="none" w:sz="0" w:space="0" w:color="auto"/>
                <w:left w:val="none" w:sz="0" w:space="0" w:color="auto"/>
                <w:bottom w:val="none" w:sz="0" w:space="0" w:color="auto"/>
                <w:right w:val="none" w:sz="0" w:space="0" w:color="auto"/>
              </w:divBdr>
              <w:divsChild>
                <w:div w:id="949431356">
                  <w:marLeft w:val="0"/>
                  <w:marRight w:val="0"/>
                  <w:marTop w:val="0"/>
                  <w:marBottom w:val="0"/>
                  <w:divBdr>
                    <w:top w:val="none" w:sz="0" w:space="0" w:color="auto"/>
                    <w:left w:val="none" w:sz="0" w:space="0" w:color="auto"/>
                    <w:bottom w:val="none" w:sz="0" w:space="0" w:color="auto"/>
                    <w:right w:val="none" w:sz="0" w:space="0" w:color="auto"/>
                  </w:divBdr>
                </w:div>
              </w:divsChild>
            </w:div>
            <w:div w:id="1600065831">
              <w:marLeft w:val="0"/>
              <w:marRight w:val="0"/>
              <w:marTop w:val="0"/>
              <w:marBottom w:val="0"/>
              <w:divBdr>
                <w:top w:val="none" w:sz="0" w:space="0" w:color="auto"/>
                <w:left w:val="none" w:sz="0" w:space="0" w:color="auto"/>
                <w:bottom w:val="none" w:sz="0" w:space="0" w:color="auto"/>
                <w:right w:val="none" w:sz="0" w:space="0" w:color="auto"/>
              </w:divBdr>
              <w:divsChild>
                <w:div w:id="1895116846">
                  <w:marLeft w:val="0"/>
                  <w:marRight w:val="0"/>
                  <w:marTop w:val="0"/>
                  <w:marBottom w:val="0"/>
                  <w:divBdr>
                    <w:top w:val="none" w:sz="0" w:space="0" w:color="auto"/>
                    <w:left w:val="none" w:sz="0" w:space="0" w:color="auto"/>
                    <w:bottom w:val="none" w:sz="0" w:space="0" w:color="auto"/>
                    <w:right w:val="none" w:sz="0" w:space="0" w:color="auto"/>
                  </w:divBdr>
                </w:div>
              </w:divsChild>
            </w:div>
            <w:div w:id="778916760">
              <w:marLeft w:val="0"/>
              <w:marRight w:val="0"/>
              <w:marTop w:val="0"/>
              <w:marBottom w:val="0"/>
              <w:divBdr>
                <w:top w:val="none" w:sz="0" w:space="0" w:color="auto"/>
                <w:left w:val="none" w:sz="0" w:space="0" w:color="auto"/>
                <w:bottom w:val="none" w:sz="0" w:space="0" w:color="auto"/>
                <w:right w:val="none" w:sz="0" w:space="0" w:color="auto"/>
              </w:divBdr>
              <w:divsChild>
                <w:div w:id="497505207">
                  <w:marLeft w:val="0"/>
                  <w:marRight w:val="0"/>
                  <w:marTop w:val="0"/>
                  <w:marBottom w:val="0"/>
                  <w:divBdr>
                    <w:top w:val="none" w:sz="0" w:space="0" w:color="auto"/>
                    <w:left w:val="none" w:sz="0" w:space="0" w:color="auto"/>
                    <w:bottom w:val="none" w:sz="0" w:space="0" w:color="auto"/>
                    <w:right w:val="none" w:sz="0" w:space="0" w:color="auto"/>
                  </w:divBdr>
                </w:div>
              </w:divsChild>
            </w:div>
            <w:div w:id="1894659419">
              <w:marLeft w:val="0"/>
              <w:marRight w:val="0"/>
              <w:marTop w:val="0"/>
              <w:marBottom w:val="0"/>
              <w:divBdr>
                <w:top w:val="none" w:sz="0" w:space="0" w:color="auto"/>
                <w:left w:val="none" w:sz="0" w:space="0" w:color="auto"/>
                <w:bottom w:val="none" w:sz="0" w:space="0" w:color="auto"/>
                <w:right w:val="none" w:sz="0" w:space="0" w:color="auto"/>
              </w:divBdr>
              <w:divsChild>
                <w:div w:id="279457595">
                  <w:marLeft w:val="0"/>
                  <w:marRight w:val="0"/>
                  <w:marTop w:val="0"/>
                  <w:marBottom w:val="0"/>
                  <w:divBdr>
                    <w:top w:val="none" w:sz="0" w:space="0" w:color="auto"/>
                    <w:left w:val="none" w:sz="0" w:space="0" w:color="auto"/>
                    <w:bottom w:val="none" w:sz="0" w:space="0" w:color="auto"/>
                    <w:right w:val="none" w:sz="0" w:space="0" w:color="auto"/>
                  </w:divBdr>
                </w:div>
              </w:divsChild>
            </w:div>
            <w:div w:id="1422870971">
              <w:marLeft w:val="0"/>
              <w:marRight w:val="0"/>
              <w:marTop w:val="0"/>
              <w:marBottom w:val="0"/>
              <w:divBdr>
                <w:top w:val="none" w:sz="0" w:space="0" w:color="auto"/>
                <w:left w:val="none" w:sz="0" w:space="0" w:color="auto"/>
                <w:bottom w:val="none" w:sz="0" w:space="0" w:color="auto"/>
                <w:right w:val="none" w:sz="0" w:space="0" w:color="auto"/>
              </w:divBdr>
              <w:divsChild>
                <w:div w:id="1764298125">
                  <w:marLeft w:val="0"/>
                  <w:marRight w:val="0"/>
                  <w:marTop w:val="0"/>
                  <w:marBottom w:val="0"/>
                  <w:divBdr>
                    <w:top w:val="none" w:sz="0" w:space="0" w:color="auto"/>
                    <w:left w:val="none" w:sz="0" w:space="0" w:color="auto"/>
                    <w:bottom w:val="none" w:sz="0" w:space="0" w:color="auto"/>
                    <w:right w:val="none" w:sz="0" w:space="0" w:color="auto"/>
                  </w:divBdr>
                </w:div>
              </w:divsChild>
            </w:div>
            <w:div w:id="1651327862">
              <w:marLeft w:val="0"/>
              <w:marRight w:val="0"/>
              <w:marTop w:val="0"/>
              <w:marBottom w:val="0"/>
              <w:divBdr>
                <w:top w:val="none" w:sz="0" w:space="0" w:color="auto"/>
                <w:left w:val="none" w:sz="0" w:space="0" w:color="auto"/>
                <w:bottom w:val="none" w:sz="0" w:space="0" w:color="auto"/>
                <w:right w:val="none" w:sz="0" w:space="0" w:color="auto"/>
              </w:divBdr>
              <w:divsChild>
                <w:div w:id="909853586">
                  <w:marLeft w:val="0"/>
                  <w:marRight w:val="0"/>
                  <w:marTop w:val="0"/>
                  <w:marBottom w:val="0"/>
                  <w:divBdr>
                    <w:top w:val="none" w:sz="0" w:space="0" w:color="auto"/>
                    <w:left w:val="none" w:sz="0" w:space="0" w:color="auto"/>
                    <w:bottom w:val="none" w:sz="0" w:space="0" w:color="auto"/>
                    <w:right w:val="none" w:sz="0" w:space="0" w:color="auto"/>
                  </w:divBdr>
                </w:div>
              </w:divsChild>
            </w:div>
            <w:div w:id="1890414020">
              <w:marLeft w:val="0"/>
              <w:marRight w:val="0"/>
              <w:marTop w:val="0"/>
              <w:marBottom w:val="0"/>
              <w:divBdr>
                <w:top w:val="none" w:sz="0" w:space="0" w:color="auto"/>
                <w:left w:val="none" w:sz="0" w:space="0" w:color="auto"/>
                <w:bottom w:val="none" w:sz="0" w:space="0" w:color="auto"/>
                <w:right w:val="none" w:sz="0" w:space="0" w:color="auto"/>
              </w:divBdr>
              <w:divsChild>
                <w:div w:id="583952411">
                  <w:marLeft w:val="0"/>
                  <w:marRight w:val="0"/>
                  <w:marTop w:val="0"/>
                  <w:marBottom w:val="0"/>
                  <w:divBdr>
                    <w:top w:val="none" w:sz="0" w:space="0" w:color="auto"/>
                    <w:left w:val="none" w:sz="0" w:space="0" w:color="auto"/>
                    <w:bottom w:val="none" w:sz="0" w:space="0" w:color="auto"/>
                    <w:right w:val="none" w:sz="0" w:space="0" w:color="auto"/>
                  </w:divBdr>
                </w:div>
              </w:divsChild>
            </w:div>
            <w:div w:id="25109343">
              <w:marLeft w:val="0"/>
              <w:marRight w:val="0"/>
              <w:marTop w:val="0"/>
              <w:marBottom w:val="0"/>
              <w:divBdr>
                <w:top w:val="none" w:sz="0" w:space="0" w:color="auto"/>
                <w:left w:val="none" w:sz="0" w:space="0" w:color="auto"/>
                <w:bottom w:val="none" w:sz="0" w:space="0" w:color="auto"/>
                <w:right w:val="none" w:sz="0" w:space="0" w:color="auto"/>
              </w:divBdr>
              <w:divsChild>
                <w:div w:id="549194266">
                  <w:marLeft w:val="0"/>
                  <w:marRight w:val="0"/>
                  <w:marTop w:val="0"/>
                  <w:marBottom w:val="0"/>
                  <w:divBdr>
                    <w:top w:val="none" w:sz="0" w:space="0" w:color="auto"/>
                    <w:left w:val="none" w:sz="0" w:space="0" w:color="auto"/>
                    <w:bottom w:val="none" w:sz="0" w:space="0" w:color="auto"/>
                    <w:right w:val="none" w:sz="0" w:space="0" w:color="auto"/>
                  </w:divBdr>
                </w:div>
              </w:divsChild>
            </w:div>
            <w:div w:id="795636343">
              <w:marLeft w:val="0"/>
              <w:marRight w:val="0"/>
              <w:marTop w:val="0"/>
              <w:marBottom w:val="0"/>
              <w:divBdr>
                <w:top w:val="none" w:sz="0" w:space="0" w:color="auto"/>
                <w:left w:val="none" w:sz="0" w:space="0" w:color="auto"/>
                <w:bottom w:val="none" w:sz="0" w:space="0" w:color="auto"/>
                <w:right w:val="none" w:sz="0" w:space="0" w:color="auto"/>
              </w:divBdr>
              <w:divsChild>
                <w:div w:id="156385095">
                  <w:marLeft w:val="0"/>
                  <w:marRight w:val="0"/>
                  <w:marTop w:val="0"/>
                  <w:marBottom w:val="0"/>
                  <w:divBdr>
                    <w:top w:val="none" w:sz="0" w:space="0" w:color="auto"/>
                    <w:left w:val="none" w:sz="0" w:space="0" w:color="auto"/>
                    <w:bottom w:val="none" w:sz="0" w:space="0" w:color="auto"/>
                    <w:right w:val="none" w:sz="0" w:space="0" w:color="auto"/>
                  </w:divBdr>
                </w:div>
              </w:divsChild>
            </w:div>
            <w:div w:id="796066407">
              <w:marLeft w:val="0"/>
              <w:marRight w:val="0"/>
              <w:marTop w:val="0"/>
              <w:marBottom w:val="0"/>
              <w:divBdr>
                <w:top w:val="none" w:sz="0" w:space="0" w:color="auto"/>
                <w:left w:val="none" w:sz="0" w:space="0" w:color="auto"/>
                <w:bottom w:val="none" w:sz="0" w:space="0" w:color="auto"/>
                <w:right w:val="none" w:sz="0" w:space="0" w:color="auto"/>
              </w:divBdr>
              <w:divsChild>
                <w:div w:id="16996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46204">
      <w:bodyDiv w:val="1"/>
      <w:marLeft w:val="0"/>
      <w:marRight w:val="0"/>
      <w:marTop w:val="0"/>
      <w:marBottom w:val="0"/>
      <w:divBdr>
        <w:top w:val="none" w:sz="0" w:space="0" w:color="auto"/>
        <w:left w:val="none" w:sz="0" w:space="0" w:color="auto"/>
        <w:bottom w:val="none" w:sz="0" w:space="0" w:color="auto"/>
        <w:right w:val="none" w:sz="0" w:space="0" w:color="auto"/>
      </w:divBdr>
    </w:div>
    <w:div w:id="214291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Gun20</b:Tag>
    <b:SourceType>InternetSite</b:SourceType>
    <b:Guid>{0E11841C-77B2-4F54-AC03-4E84DA04EAFC}</b:Guid>
    <b:Author>
      <b:Author>
        <b:NameList>
          <b:Person>
            <b:Last>Gunter</b:Last>
            <b:First>Dan</b:First>
          </b:Person>
        </b:NameList>
      </b:Author>
    </b:Author>
    <b:Title>A Practical Model for Conducting Cyber Threat Hunting</b:Title>
    <b:InternetSiteTitle>SANS</b:InternetSiteTitle>
    <b:Year>2020</b:Year>
    <b:URL>	https://www.sans.org/reading-room/whitepapers/threathunting/practical-model-conducting-cyber-threat-hunting-38710</b:URL>
    <b:RefOrder>1</b:RefOrder>
  </b:Source>
  <b:Source>
    <b:Tag>Fru201</b:Tag>
    <b:SourceType>InternetSite</b:SourceType>
    <b:Guid>{F28950F7-FD6B-4C03-BB63-49C38D6EA092}</b:Guid>
    <b:Author>
      <b:Author>
        <b:NameList>
          <b:Person>
            <b:Last>Fruhlinger</b:Last>
            <b:First>Josh</b:First>
          </b:Person>
        </b:NameList>
      </b:Author>
    </b:Author>
    <b:Title>Top cybersecurity facts, figures and statistics for 2020</b:Title>
    <b:InternetSiteTitle>CSO</b:InternetSiteTitle>
    <b:Year>2020</b:Year>
    <b:Month>March</b:Month>
    <b:Day>9</b:Day>
    <b:URL>https://www.csoonline.com/article/3153707/top-cybersecurity-facts-figures-and-statistics.html</b:URL>
    <b:RefOrder>2</b:RefOrder>
  </b:Source>
  <b:Source>
    <b:Tag>Dal19</b:Tag>
    <b:SourceType>InternetSite</b:SourceType>
    <b:Guid>{EB998745-963A-4000-A409-A0F4C8A03502}</b:Guid>
    <b:Author>
      <b:Author>
        <b:NameList>
          <b:Person>
            <b:Last>Dalton</b:Last>
            <b:First>Will</b:First>
          </b:Person>
          <b:Person>
            <b:Last>Turner</b:Last>
            <b:First>Brian</b:First>
          </b:Person>
        </b:NameList>
      </b:Author>
    </b:Author>
    <b:Title>Best network monitoring tools of 2020: remote monitoring and management (RMM)</b:Title>
    <b:InternetSiteTitle>TechRadar</b:InternetSiteTitle>
    <b:Year>2019</b:Year>
    <b:Month>November</b:Month>
    <b:Day>14</b:Day>
    <b:URL>https://www.techradar.com/best/best-network-monitoring-tools</b:URL>
    <b:RefOrder>3</b:RefOrder>
  </b:Source>
  <b:Source>
    <b:Tag>Str20</b:Tag>
    <b:SourceType>InternetSite</b:SourceType>
    <b:Guid>{F3A688EE-F4D2-4A86-A1A7-1150D69D4DD0}</b:Guid>
    <b:Author>
      <b:Author>
        <b:Corporate>Stratosphere Lab</b:Corporate>
      </b:Author>
    </b:Author>
    <b:Title>The CTU-13 Dataset. A Labeled Dataset with Botnet, Normal and Background traffic.</b:Title>
    <b:InternetSiteTitle>Stratosphere Lab</b:InternetSiteTitle>
    <b:Year>2020</b:Year>
    <b:Month>March</b:Month>
    <b:Day>14</b:Day>
    <b:URL>https://www.stratosphereips.org/datasets-ctu13</b:URL>
    <b:RefOrder>4</b:RefOrder>
  </b:Source>
  <b:Source>
    <b:Tag>Pyt20</b:Tag>
    <b:SourceType>InternetSite</b:SourceType>
    <b:Guid>{364407AB-99D8-40F8-A74E-75E27499DC43}</b:Guid>
    <b:Author>
      <b:Author>
        <b:Corporate>Python Software Foundation</b:Corporate>
      </b:Author>
    </b:Author>
    <b:Title>geoip2 3.0.0</b:Title>
    <b:InternetSiteTitle>Python Software Foundation</b:InternetSiteTitle>
    <b:Year>2020</b:Year>
    <b:URL>https://pypi.org/project/geoip2/0.1.0/</b:URL>
    <b:RefOrder>5</b:RefOrder>
  </b:Source>
  <b:Source>
    <b:Tag>Clo20</b:Tag>
    <b:SourceType>InternetSite</b:SourceType>
    <b:Guid>{00E284C2-A0F5-4072-AE4A-854171211E89}</b:Guid>
    <b:Author>
      <b:Author>
        <b:Corporate>CloudFlare</b:Corporate>
      </b:Author>
    </b:Author>
    <b:Title>What is a DDoS Attack?</b:Title>
    <b:InternetSiteTitle>CloudFlare</b:InternetSiteTitle>
    <b:Year>2020</b:Year>
    <b:URL>https://www.cloudflare.com/learning/ddos/what-is-a-ddos-attack/</b:URL>
    <b:RefOrder>6</b:RefOrder>
  </b:Source>
  <b:Source>
    <b:Tag>Rub20</b:Tag>
    <b:SourceType>InternetSite</b:SourceType>
    <b:Guid>{333BCBDC-7531-47AA-B4F4-1083BED352CE}</b:Guid>
    <b:Author>
      <b:Author>
        <b:Corporate>Rubicon Communications LLC</b:Corporate>
      </b:Author>
    </b:Author>
    <b:Title>TCP Flag Definitions</b:Title>
    <b:InternetSiteTitle>Netgate Docs</b:InternetSiteTitle>
    <b:Year>2020</b:Year>
    <b:URL>https://docs.netgate.com/pfsense/en/latest/firewall/tcp-flag-definitions.html</b:URL>
    <b:RefOrder>7</b:RefOrder>
  </b:Source>
  <b:Source>
    <b:Tag>SuZ20</b:Tag>
    <b:SourceType>InternetSite</b:SourceType>
    <b:Guid>{386F09A1-8DDC-47C0-B3AF-83AB4536FFDA}</b:Guid>
    <b:Author>
      <b:Author>
        <b:NameList>
          <b:Person>
            <b:Last>Su</b:Last>
            <b:First>Zaw-Sing</b:First>
          </b:Person>
        </b:NameList>
      </b:Author>
    </b:Author>
    <b:Title>Internet Control Message Protocol (ICMP) Parameters</b:Title>
    <b:InternetSiteTitle>IANA</b:InternetSiteTitle>
    <b:Year>2020</b:Year>
    <b:Month>March</b:Month>
    <b:Day>25</b:Day>
    <b:URL>https://www.iana.org/assignments/icmp-parameters/icmp-parameters.xhtml</b:URL>
    <b:RefOrder>8</b:RefOrder>
  </b:Source>
  <b:Source>
    <b:Tag>Ora10</b:Tag>
    <b:SourceType>InternetSite</b:SourceType>
    <b:Guid>{2154AC25-07FD-4C47-A87C-9161D975490D}</b:Guid>
    <b:Author>
      <b:Author>
        <b:Corporate>Oracle Corporation and/or its affiliates</b:Corporate>
      </b:Author>
    </b:Author>
    <b:Title>Parts of the IP Address</b:Title>
    <b:InternetSiteTitle>TCP/IP and Data Communications Administration Guide</b:InternetSiteTitle>
    <b:Year>2010</b:Year>
    <b:URL>https://docs.oracle.com/cd/E19504-01/802-5753/planning3-18471/index.html</b:URL>
    <b:RefOrder>9</b:RefOrder>
  </b:Source>
  <b:Source>
    <b:Tag>IAN20</b:Tag>
    <b:SourceType>InternetSite</b:SourceType>
    <b:Guid>{1EE34D78-3BAD-4B31-9C08-682A7195CD07}</b:Guid>
    <b:Author>
      <b:Author>
        <b:Corporate>IANA</b:Corporate>
      </b:Author>
    </b:Author>
    <b:Title>Number Resources</b:Title>
    <b:InternetSiteTitle>IANA: Internet Assigned Numbers Authority</b:InternetSiteTitle>
    <b:Year>2020</b:Year>
    <b:URL>https://www.iana.org/numbers</b:URL>
    <b:RefOrder>10</b:RefOrder>
  </b:Source>
  <b:Source>
    <b:Tag>Bro192</b:Tag>
    <b:SourceType>InternetSite</b:SourceType>
    <b:Guid>{6E7A7191-B401-40D1-8A2A-2805ED9F591C}</b:Guid>
    <b:Author>
      <b:Author>
        <b:NameList>
          <b:Person>
            <b:Last>Brownlee</b:Last>
            <b:First>Jason</b:First>
          </b:Person>
        </b:NameList>
      </b:Author>
    </b:Author>
    <b:Title>A Tour of Machine Learning Algorithms</b:Title>
    <b:InternetSiteTitle>Machine Learning Mastery</b:InternetSiteTitle>
    <b:Year>2019</b:Year>
    <b:Month>December</b:Month>
    <b:Day>5</b:Day>
    <b:URL>https://machinelearningmastery.com/a-tour-of-machine-learning-algorithms/</b:URL>
    <b:RefOrder>11</b:RefOrder>
  </b:Source>
  <b:Source>
    <b:Tag>Sci19</b:Tag>
    <b:SourceType>InternetSite</b:SourceType>
    <b:Guid>{32123D3E-4891-41C6-A35F-3B2991BF67DD}</b:Guid>
    <b:Author>
      <b:Author>
        <b:NameList>
          <b:Person>
            <b:Last>Developers</b:Last>
            <b:First>Sci-Kit</b:First>
            <b:Middle>Learn</b:Middle>
          </b:Person>
        </b:NameList>
      </b:Author>
    </b:Author>
    <b:Title>sklearn.svm.SVC</b:Title>
    <b:InternetSiteTitle>Sci-Kit Learn</b:InternetSiteTitle>
    <b:Year>2019</b:Year>
    <b:URL>https://scikit-learn.org/stable/modules/generated/sklearn.svm.SVC.html?highlight=impractical</b:URL>
    <b:RefOrder>12</b:RefOrder>
  </b:Source>
  <b:Source>
    <b:Tag>Mor19</b:Tag>
    <b:SourceType>InternetSite</b:SourceType>
    <b:Guid>{739A3743-D527-4A78-BA3B-76596AEEDC03}</b:Guid>
    <b:Author>
      <b:Author>
        <b:NameList>
          <b:Person>
            <b:Last>Morde</b:Last>
            <b:First>Vishal</b:First>
          </b:Person>
        </b:NameList>
      </b:Author>
    </b:Author>
    <b:Title>XGBoost Algorithm: Long May She Reign!</b:Title>
    <b:InternetSiteTitle>torwardsdatascience</b:InternetSiteTitle>
    <b:Year>2019</b:Year>
    <b:Month>April</b:Month>
    <b:Day>7</b:Day>
    <b:URL>	https://towardsdatascience.com/https-medium-com-vishalmorde-xgboost-algorithm-long-she-may-rein-edd9f99be63d</b:URL>
    <b:RefOrder>13</b:RefOrder>
  </b:Source>
  <b:Source>
    <b:Tag>Yiu19</b:Tag>
    <b:SourceType>InternetSite</b:SourceType>
    <b:Guid>{BC0BF841-27DD-4D6A-AA33-716FF21A4E27}</b:Guid>
    <b:Author>
      <b:Author>
        <b:NameList>
          <b:Person>
            <b:Last>Yiu</b:Last>
            <b:First>Tony</b:First>
          </b:Person>
        </b:NameList>
      </b:Author>
    </b:Author>
    <b:Title>Understanding Random Forest</b:Title>
    <b:InternetSiteTitle>towardsdatascience</b:InternetSiteTitle>
    <b:Year>2019</b:Year>
    <b:Month>June</b:Month>
    <b:Day>12</b:Day>
    <b:URL>https://towardsdatascience.com/understanding-random-forest-58381e0602d2</b:URL>
    <b:RefOrder>14</b:RefOrder>
  </b:Source>
  <b:Source>
    <b:Tag>Ull14</b:Tag>
    <b:SourceType>InternetSite</b:SourceType>
    <b:Guid>{B7D75F42-179D-4440-94E2-8C1773CD02B0}</b:Guid>
    <b:Author>
      <b:Author>
        <b:NameList>
          <b:Person>
            <b:Last>Ullman</b:Last>
            <b:First>Shimon</b:First>
          </b:Person>
          <b:Person>
            <b:Last>Poggio</b:Last>
            <b:First>Tomaso</b:First>
          </b:Person>
          <b:Person>
            <b:Last>Harari</b:Last>
            <b:First>Danny</b:First>
          </b:Person>
          <b:Person>
            <b:Last>Zysman</b:Last>
            <b:First>Daneil</b:First>
          </b:Person>
          <b:Person>
            <b:Last>Seibert</b:Last>
            <b:First>Darren</b:First>
          </b:Person>
        </b:NameList>
      </b:Author>
    </b:Author>
    <b:Title>Unsupervised Learning: Clustering</b:Title>
    <b:InternetSiteTitle>Center for Brains, Minds, and Machines</b:InternetSiteTitle>
    <b:Year>2014</b:Year>
    <b:URL>http://www.mit.edu/~9.54/fall14/slides/Class13.pdf</b:URL>
    <b:RefOrder>15</b:RefOrder>
  </b:Source>
  <b:Source>
    <b:Tag>Bre17</b:Tag>
    <b:SourceType>InternetSite</b:SourceType>
    <b:Guid>{FF69B380-4462-4B70-AF80-A971B49EB970}</b:Guid>
    <b:Author>
      <b:Author>
        <b:NameList>
          <b:Person>
            <b:Last>Brems</b:Last>
            <b:First>Matt</b:First>
          </b:Person>
        </b:NameList>
      </b:Author>
    </b:Author>
    <b:Title>A One-Stop Shop for Principal Component Analysis</b:Title>
    <b:InternetSiteTitle>towardsdatascience</b:InternetSiteTitle>
    <b:Year>2017</b:Year>
    <b:Month>Apr</b:Month>
    <b:Day>17</b:Day>
    <b:URL>https://towardsdatascience.com/a-one-stop-shop-for-principal-component-analysis-5582fb7e0a9c</b:URL>
    <b:RefOrder>16</b:RefOrder>
  </b:Source>
  <b:Source>
    <b:Tag>Hal19</b:Tag>
    <b:SourceType>InternetSite</b:SourceType>
    <b:Guid>{DD08FF2D-0736-4C3B-A2BA-95DFE0F57971}</b:Guid>
    <b:Author>
      <b:Author>
        <b:NameList>
          <b:Person>
            <b:Last>Hale</b:Last>
            <b:First>Jeff</b:First>
          </b:Person>
        </b:NameList>
      </b:Author>
    </b:Author>
    <b:Title>Scale, Standardize, or Normalize with Scikit-Learn</b:Title>
    <b:InternetSiteTitle>towardsdatascience</b:InternetSiteTitle>
    <b:Year>2019</b:Year>
    <b:Month>March</b:Month>
    <b:Day>4</b:Day>
    <b:URL>https://towardsdatascience.com/scale-standardize-or-normalize-with-scikit-learn-6ccc7d176a02</b:URL>
    <b:RefOrder>17</b:RefOrder>
  </b:Source>
  <b:Source>
    <b:Tag>dom20</b:Tag>
    <b:SourceType>InternetSite</b:SourceType>
    <b:Guid>{A9BAD03D-3053-4259-9364-4CE861D93920}</b:Guid>
    <b:Author>
      <b:Author>
        <b:NameList>
          <b:Person>
            <b:Last>dominance-analysis</b:Last>
          </b:Person>
        </b:NameList>
      </b:Author>
    </b:Author>
    <b:Title>Dominance-Analysis : A Python Library for Accurate and Intuitive Relative Importance of Predictors</b:Title>
    <b:InternetSiteTitle>Github</b:InternetSiteTitle>
    <b:Year>2020</b:Year>
    <b:URL>https://dominance-analysis.github.io/dominance-analysis/</b:URL>
    <b:RefOrder>18</b:RefOrder>
  </b:Source>
  <b:Source>
    <b:Tag>Coh19</b:Tag>
    <b:SourceType>InternetSite</b:SourceType>
    <b:Guid>{59F7DAE9-90FF-4CE0-BA0C-7F325400967C}</b:Guid>
    <b:Author>
      <b:Author>
        <b:NameList>
          <b:Person>
            <b:Last>Cohen</b:Last>
            <b:First>Ori</b:First>
          </b:Person>
        </b:NameList>
      </b:Author>
    </b:Author>
    <b:Title>Active Learning Tutorial</b:Title>
    <b:InternetSiteTitle>towardsdatascience</b:InternetSiteTitle>
    <b:Year>2019</b:Year>
    <b:Month>April</b:Month>
    <b:Day>19</b:Day>
    <b:URL>https://towardsdatascience.com/active-learning-tutorial-57c3398e34d</b:URL>
    <b:RefOrder>19</b:RefOrder>
  </b:Source>
  <b:Source>
    <b:Tag>Mad18</b:Tag>
    <b:SourceType>InternetSite</b:SourceType>
    <b:Guid>{43A3474D-01FD-4B4F-B266-DCE5D985FC9D}</b:Guid>
    <b:Author>
      <b:Author>
        <b:NameList>
          <b:Person>
            <b:Last>Mader</b:Last>
            <b:First>K</b:First>
            <b:Middle>Scott</b:Middle>
          </b:Person>
        </b:NameList>
      </b:Author>
    </b:Author>
    <b:Title>Active Learning: Optimization != Improvement</b:Title>
    <b:InternetSiteTitle>Kaggle</b:InternetSiteTitle>
    <b:Year>2018</b:Year>
    <b:URL>https://www.kaggle.com/kmader/active-learning-optimization-improvement</b:URL>
    <b:RefOrder>20</b:RefOrder>
  </b:Source>
</b:Sources>
</file>

<file path=customXml/itemProps1.xml><?xml version="1.0" encoding="utf-8"?>
<ds:datastoreItem xmlns:ds="http://schemas.openxmlformats.org/officeDocument/2006/customXml" ds:itemID="{D1DA22E6-EC3F-44F7-834E-49CDC512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John Francis</dc:creator>
  <cp:keywords/>
  <dc:description/>
  <cp:lastModifiedBy>Tomaselli, John Francis</cp:lastModifiedBy>
  <cp:revision>5</cp:revision>
  <dcterms:created xsi:type="dcterms:W3CDTF">2020-04-30T14:29:00Z</dcterms:created>
  <dcterms:modified xsi:type="dcterms:W3CDTF">2020-04-30T19:17:00Z</dcterms:modified>
</cp:coreProperties>
</file>