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95BA4" w14:textId="77777777" w:rsidR="007346C6" w:rsidRDefault="007346C6" w:rsidP="0096694F">
      <w:pPr>
        <w:tabs>
          <w:tab w:val="left" w:pos="3150"/>
        </w:tabs>
        <w:spacing w:after="0" w:line="480" w:lineRule="auto"/>
        <w:jc w:val="center"/>
        <w:rPr>
          <w:rFonts w:ascii="Times New Roman" w:hAnsi="Times New Roman" w:cs="Times New Roman"/>
          <w:sz w:val="24"/>
          <w:szCs w:val="24"/>
        </w:rPr>
      </w:pPr>
    </w:p>
    <w:p w14:paraId="4187BA0E" w14:textId="77777777" w:rsidR="007346C6" w:rsidRDefault="007346C6" w:rsidP="0096694F">
      <w:pPr>
        <w:tabs>
          <w:tab w:val="left" w:pos="3150"/>
        </w:tabs>
        <w:spacing w:after="0" w:line="480" w:lineRule="auto"/>
        <w:jc w:val="center"/>
        <w:rPr>
          <w:rFonts w:ascii="Times New Roman" w:hAnsi="Times New Roman" w:cs="Times New Roman"/>
          <w:sz w:val="24"/>
          <w:szCs w:val="24"/>
        </w:rPr>
      </w:pPr>
    </w:p>
    <w:p w14:paraId="15A10772" w14:textId="77777777" w:rsidR="007346C6" w:rsidRDefault="007346C6" w:rsidP="0096694F">
      <w:pPr>
        <w:tabs>
          <w:tab w:val="left" w:pos="3150"/>
        </w:tabs>
        <w:spacing w:after="0" w:line="480" w:lineRule="auto"/>
        <w:jc w:val="center"/>
        <w:rPr>
          <w:rFonts w:ascii="Times New Roman" w:hAnsi="Times New Roman" w:cs="Times New Roman"/>
          <w:sz w:val="24"/>
          <w:szCs w:val="24"/>
        </w:rPr>
      </w:pPr>
    </w:p>
    <w:p w14:paraId="779A9FE0" w14:textId="4A448949" w:rsidR="007346C6" w:rsidRDefault="007346C6" w:rsidP="0096694F">
      <w:pPr>
        <w:tabs>
          <w:tab w:val="left" w:pos="3150"/>
        </w:tabs>
        <w:spacing w:after="0" w:line="480" w:lineRule="auto"/>
        <w:jc w:val="center"/>
        <w:rPr>
          <w:rFonts w:ascii="Times New Roman" w:hAnsi="Times New Roman" w:cs="Times New Roman"/>
          <w:sz w:val="24"/>
          <w:szCs w:val="24"/>
        </w:rPr>
      </w:pPr>
    </w:p>
    <w:p w14:paraId="42539E7F" w14:textId="1CF433F9" w:rsidR="001D23E5" w:rsidRDefault="001D23E5" w:rsidP="0096694F">
      <w:pPr>
        <w:tabs>
          <w:tab w:val="left" w:pos="3150"/>
        </w:tabs>
        <w:spacing w:after="0" w:line="480" w:lineRule="auto"/>
        <w:jc w:val="center"/>
        <w:rPr>
          <w:rFonts w:ascii="Times New Roman" w:hAnsi="Times New Roman" w:cs="Times New Roman"/>
          <w:sz w:val="24"/>
          <w:szCs w:val="24"/>
        </w:rPr>
      </w:pPr>
    </w:p>
    <w:p w14:paraId="5F7A9605" w14:textId="7CDA315A" w:rsidR="001D23E5" w:rsidRDefault="001D23E5" w:rsidP="0096694F">
      <w:pPr>
        <w:tabs>
          <w:tab w:val="left" w:pos="3150"/>
        </w:tabs>
        <w:spacing w:after="0" w:line="480" w:lineRule="auto"/>
        <w:jc w:val="center"/>
        <w:rPr>
          <w:rFonts w:ascii="Times New Roman" w:hAnsi="Times New Roman" w:cs="Times New Roman"/>
          <w:sz w:val="24"/>
          <w:szCs w:val="24"/>
        </w:rPr>
      </w:pPr>
    </w:p>
    <w:p w14:paraId="59A44D58" w14:textId="0F38085B" w:rsidR="001D23E5" w:rsidRDefault="001D23E5" w:rsidP="0096694F">
      <w:pPr>
        <w:tabs>
          <w:tab w:val="left" w:pos="3150"/>
        </w:tabs>
        <w:spacing w:after="0" w:line="480" w:lineRule="auto"/>
        <w:jc w:val="center"/>
        <w:rPr>
          <w:rFonts w:ascii="Times New Roman" w:hAnsi="Times New Roman" w:cs="Times New Roman"/>
          <w:sz w:val="24"/>
          <w:szCs w:val="24"/>
        </w:rPr>
      </w:pPr>
    </w:p>
    <w:p w14:paraId="5D2330B9" w14:textId="2B6A5A18" w:rsidR="001D23E5" w:rsidRDefault="001D23E5" w:rsidP="0096694F">
      <w:pPr>
        <w:tabs>
          <w:tab w:val="left" w:pos="3150"/>
        </w:tabs>
        <w:spacing w:after="0" w:line="480" w:lineRule="auto"/>
        <w:jc w:val="center"/>
        <w:rPr>
          <w:rFonts w:ascii="Times New Roman" w:hAnsi="Times New Roman" w:cs="Times New Roman"/>
          <w:sz w:val="24"/>
          <w:szCs w:val="24"/>
        </w:rPr>
      </w:pPr>
    </w:p>
    <w:p w14:paraId="2A0F1D11" w14:textId="77777777" w:rsidR="001D23E5" w:rsidRDefault="001D23E5" w:rsidP="0096694F">
      <w:pPr>
        <w:tabs>
          <w:tab w:val="left" w:pos="3150"/>
        </w:tabs>
        <w:spacing w:after="0" w:line="480" w:lineRule="auto"/>
        <w:jc w:val="center"/>
        <w:rPr>
          <w:rFonts w:ascii="Times New Roman" w:hAnsi="Times New Roman" w:cs="Times New Roman"/>
          <w:sz w:val="24"/>
          <w:szCs w:val="24"/>
        </w:rPr>
      </w:pPr>
    </w:p>
    <w:p w14:paraId="1540C4CF" w14:textId="2C150E77" w:rsidR="007346C6" w:rsidRDefault="001D2468" w:rsidP="001D2468">
      <w:pPr>
        <w:tabs>
          <w:tab w:val="left" w:pos="3150"/>
        </w:tabs>
        <w:spacing w:after="0" w:line="480" w:lineRule="auto"/>
        <w:jc w:val="center"/>
        <w:rPr>
          <w:rFonts w:ascii="Times New Roman" w:hAnsi="Times New Roman" w:cs="Times New Roman"/>
          <w:sz w:val="24"/>
          <w:szCs w:val="24"/>
        </w:rPr>
      </w:pPr>
      <w:r w:rsidRPr="001D2468">
        <w:rPr>
          <w:rFonts w:ascii="Times New Roman" w:hAnsi="Times New Roman" w:cs="Times New Roman"/>
          <w:sz w:val="24"/>
          <w:szCs w:val="24"/>
        </w:rPr>
        <w:t>Consistent Energy Debt:</w:t>
      </w:r>
      <w:r>
        <w:rPr>
          <w:rFonts w:ascii="Times New Roman" w:hAnsi="Times New Roman" w:cs="Times New Roman"/>
          <w:sz w:val="24"/>
          <w:szCs w:val="24"/>
        </w:rPr>
        <w:t xml:space="preserve"> </w:t>
      </w:r>
      <w:r w:rsidRPr="001D2468">
        <w:rPr>
          <w:rFonts w:ascii="Times New Roman" w:hAnsi="Times New Roman" w:cs="Times New Roman"/>
          <w:sz w:val="24"/>
          <w:szCs w:val="24"/>
        </w:rPr>
        <w:t>America's Unequal Power Grid</w:t>
      </w:r>
    </w:p>
    <w:p w14:paraId="3ED8A5C0" w14:textId="744FFA68" w:rsidR="00031148" w:rsidRDefault="00F412B0" w:rsidP="001D2468">
      <w:pPr>
        <w:tabs>
          <w:tab w:val="left" w:pos="315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E</w:t>
      </w:r>
      <w:r w:rsidRPr="00F412B0">
        <w:rPr>
          <w:rFonts w:ascii="Times New Roman" w:hAnsi="Times New Roman" w:cs="Times New Roman"/>
          <w:sz w:val="24"/>
          <w:szCs w:val="24"/>
        </w:rPr>
        <w:t xml:space="preserve">mma </w:t>
      </w:r>
      <w:proofErr w:type="spellStart"/>
      <w:r>
        <w:rPr>
          <w:rFonts w:ascii="Times New Roman" w:hAnsi="Times New Roman" w:cs="Times New Roman"/>
          <w:sz w:val="24"/>
          <w:szCs w:val="24"/>
        </w:rPr>
        <w:t>D</w:t>
      </w:r>
      <w:r w:rsidRPr="00F412B0">
        <w:rPr>
          <w:rFonts w:ascii="Times New Roman" w:hAnsi="Times New Roman" w:cs="Times New Roman"/>
          <w:sz w:val="24"/>
          <w:szCs w:val="24"/>
        </w:rPr>
        <w:t>elehanty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Mukila</w:t>
      </w:r>
      <w:proofErr w:type="spellEnd"/>
      <w:r>
        <w:rPr>
          <w:rFonts w:ascii="Times New Roman" w:hAnsi="Times New Roman" w:cs="Times New Roman"/>
          <w:sz w:val="24"/>
          <w:szCs w:val="24"/>
        </w:rPr>
        <w:t xml:space="preserve"> </w:t>
      </w:r>
      <w:r w:rsidR="00AB66C6">
        <w:rPr>
          <w:rFonts w:ascii="Times New Roman" w:hAnsi="Times New Roman" w:cs="Times New Roman"/>
          <w:sz w:val="24"/>
          <w:szCs w:val="24"/>
        </w:rPr>
        <w:t>R</w:t>
      </w:r>
      <w:r w:rsidR="00AB66C6" w:rsidRPr="00AB66C6">
        <w:rPr>
          <w:rFonts w:ascii="Times New Roman" w:hAnsi="Times New Roman" w:cs="Times New Roman"/>
          <w:sz w:val="24"/>
          <w:szCs w:val="24"/>
        </w:rPr>
        <w:t>ajasekar</w:t>
      </w:r>
      <w:r w:rsidR="00AB66C6">
        <w:rPr>
          <w:rFonts w:ascii="Times New Roman" w:hAnsi="Times New Roman" w:cs="Times New Roman"/>
          <w:sz w:val="24"/>
          <w:szCs w:val="24"/>
        </w:rPr>
        <w:t>, John Tomaselli</w:t>
      </w:r>
    </w:p>
    <w:p w14:paraId="3B4669C8" w14:textId="329D5147" w:rsidR="00AB66C6" w:rsidRDefault="00AB66C6" w:rsidP="001D2468">
      <w:pPr>
        <w:tabs>
          <w:tab w:val="left" w:pos="315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University of North Carolina Wilmington</w:t>
      </w:r>
    </w:p>
    <w:p w14:paraId="354DE15C" w14:textId="77777777" w:rsidR="007346C6" w:rsidRDefault="007346C6" w:rsidP="0096694F">
      <w:pPr>
        <w:tabs>
          <w:tab w:val="left" w:pos="3150"/>
        </w:tabs>
        <w:spacing w:after="0" w:line="480" w:lineRule="auto"/>
        <w:jc w:val="center"/>
        <w:rPr>
          <w:rFonts w:ascii="Times New Roman" w:hAnsi="Times New Roman" w:cs="Times New Roman"/>
          <w:sz w:val="24"/>
          <w:szCs w:val="24"/>
        </w:rPr>
      </w:pPr>
    </w:p>
    <w:p w14:paraId="1C5BE881" w14:textId="77777777" w:rsidR="007346C6" w:rsidRDefault="007346C6" w:rsidP="0096694F">
      <w:pPr>
        <w:tabs>
          <w:tab w:val="left" w:pos="3150"/>
        </w:tabs>
        <w:spacing w:after="0" w:line="480" w:lineRule="auto"/>
        <w:jc w:val="center"/>
        <w:rPr>
          <w:rFonts w:ascii="Times New Roman" w:hAnsi="Times New Roman" w:cs="Times New Roman"/>
          <w:sz w:val="24"/>
          <w:szCs w:val="24"/>
        </w:rPr>
      </w:pPr>
    </w:p>
    <w:p w14:paraId="6D07AF28" w14:textId="77777777" w:rsidR="007346C6" w:rsidRDefault="007346C6" w:rsidP="0096694F">
      <w:pPr>
        <w:tabs>
          <w:tab w:val="left" w:pos="3150"/>
        </w:tabs>
        <w:spacing w:after="0" w:line="480" w:lineRule="auto"/>
        <w:jc w:val="center"/>
        <w:rPr>
          <w:rFonts w:ascii="Times New Roman" w:hAnsi="Times New Roman" w:cs="Times New Roman"/>
          <w:sz w:val="24"/>
          <w:szCs w:val="24"/>
        </w:rPr>
      </w:pPr>
    </w:p>
    <w:p w14:paraId="16755F4B" w14:textId="77777777" w:rsidR="007346C6" w:rsidRDefault="007346C6" w:rsidP="0096694F">
      <w:pPr>
        <w:tabs>
          <w:tab w:val="left" w:pos="3150"/>
        </w:tabs>
        <w:spacing w:after="0" w:line="480" w:lineRule="auto"/>
        <w:jc w:val="center"/>
        <w:rPr>
          <w:rFonts w:ascii="Times New Roman" w:hAnsi="Times New Roman" w:cs="Times New Roman"/>
          <w:sz w:val="24"/>
          <w:szCs w:val="24"/>
        </w:rPr>
      </w:pPr>
    </w:p>
    <w:p w14:paraId="2E09CC3F" w14:textId="77777777" w:rsidR="007346C6" w:rsidRDefault="007346C6" w:rsidP="0096694F">
      <w:pPr>
        <w:tabs>
          <w:tab w:val="left" w:pos="3150"/>
        </w:tabs>
        <w:spacing w:after="0" w:line="480" w:lineRule="auto"/>
        <w:jc w:val="center"/>
        <w:rPr>
          <w:rFonts w:ascii="Times New Roman" w:hAnsi="Times New Roman" w:cs="Times New Roman"/>
          <w:sz w:val="24"/>
          <w:szCs w:val="24"/>
        </w:rPr>
      </w:pPr>
    </w:p>
    <w:p w14:paraId="54FB3138" w14:textId="77777777" w:rsidR="007346C6" w:rsidRDefault="007346C6" w:rsidP="0096694F">
      <w:pPr>
        <w:tabs>
          <w:tab w:val="left" w:pos="3150"/>
        </w:tabs>
        <w:spacing w:after="0" w:line="480" w:lineRule="auto"/>
        <w:jc w:val="center"/>
        <w:rPr>
          <w:rFonts w:ascii="Times New Roman" w:hAnsi="Times New Roman" w:cs="Times New Roman"/>
          <w:sz w:val="24"/>
          <w:szCs w:val="24"/>
        </w:rPr>
      </w:pPr>
    </w:p>
    <w:p w14:paraId="53F0010C" w14:textId="77777777" w:rsidR="007346C6" w:rsidRDefault="007346C6" w:rsidP="0096694F">
      <w:pPr>
        <w:tabs>
          <w:tab w:val="left" w:pos="3150"/>
        </w:tabs>
        <w:spacing w:after="0" w:line="480" w:lineRule="auto"/>
        <w:jc w:val="center"/>
        <w:rPr>
          <w:rFonts w:ascii="Times New Roman" w:hAnsi="Times New Roman" w:cs="Times New Roman"/>
          <w:sz w:val="24"/>
          <w:szCs w:val="24"/>
        </w:rPr>
      </w:pPr>
    </w:p>
    <w:p w14:paraId="757A5334" w14:textId="77777777" w:rsidR="007346C6" w:rsidRDefault="007346C6" w:rsidP="0096694F">
      <w:pPr>
        <w:tabs>
          <w:tab w:val="left" w:pos="3150"/>
        </w:tabs>
        <w:spacing w:after="0" w:line="480" w:lineRule="auto"/>
        <w:jc w:val="center"/>
        <w:rPr>
          <w:rFonts w:ascii="Times New Roman" w:hAnsi="Times New Roman" w:cs="Times New Roman"/>
          <w:sz w:val="24"/>
          <w:szCs w:val="24"/>
        </w:rPr>
      </w:pPr>
    </w:p>
    <w:p w14:paraId="7D9A1C80" w14:textId="77777777" w:rsidR="007346C6" w:rsidRDefault="007346C6" w:rsidP="0096694F">
      <w:pPr>
        <w:tabs>
          <w:tab w:val="left" w:pos="3150"/>
        </w:tabs>
        <w:spacing w:after="0" w:line="480" w:lineRule="auto"/>
        <w:jc w:val="center"/>
        <w:rPr>
          <w:rFonts w:ascii="Times New Roman" w:hAnsi="Times New Roman" w:cs="Times New Roman"/>
          <w:sz w:val="24"/>
          <w:szCs w:val="24"/>
        </w:rPr>
      </w:pPr>
    </w:p>
    <w:p w14:paraId="02BD9B25" w14:textId="77777777" w:rsidR="007346C6" w:rsidRDefault="007346C6" w:rsidP="0096694F">
      <w:pPr>
        <w:tabs>
          <w:tab w:val="left" w:pos="3150"/>
        </w:tabs>
        <w:spacing w:after="0" w:line="480" w:lineRule="auto"/>
        <w:jc w:val="center"/>
        <w:rPr>
          <w:rFonts w:ascii="Times New Roman" w:hAnsi="Times New Roman" w:cs="Times New Roman"/>
          <w:sz w:val="24"/>
          <w:szCs w:val="24"/>
        </w:rPr>
      </w:pPr>
    </w:p>
    <w:p w14:paraId="2E87E57D" w14:textId="2F252933" w:rsidR="001C6D39" w:rsidRPr="00F31D6E" w:rsidRDefault="001C6D39" w:rsidP="0096694F">
      <w:pPr>
        <w:tabs>
          <w:tab w:val="left" w:pos="3150"/>
        </w:tabs>
        <w:spacing w:after="0" w:line="480" w:lineRule="auto"/>
        <w:jc w:val="center"/>
        <w:rPr>
          <w:rFonts w:ascii="Times New Roman" w:hAnsi="Times New Roman" w:cs="Times New Roman"/>
          <w:sz w:val="24"/>
          <w:szCs w:val="24"/>
        </w:rPr>
      </w:pPr>
      <w:r w:rsidRPr="00F31D6E">
        <w:rPr>
          <w:rFonts w:ascii="Times New Roman" w:hAnsi="Times New Roman" w:cs="Times New Roman"/>
          <w:sz w:val="24"/>
          <w:szCs w:val="24"/>
        </w:rPr>
        <w:lastRenderedPageBreak/>
        <w:t>Consistent Energy Debt:</w:t>
      </w:r>
      <w:r w:rsidRPr="00F31D6E">
        <w:rPr>
          <w:rFonts w:ascii="Times New Roman" w:hAnsi="Times New Roman" w:cs="Times New Roman"/>
          <w:sz w:val="24"/>
          <w:szCs w:val="24"/>
        </w:rPr>
        <w:br/>
        <w:t xml:space="preserve">America's Unequal Power </w:t>
      </w:r>
      <w:r w:rsidR="00F31D6E">
        <w:rPr>
          <w:rFonts w:ascii="Times New Roman" w:hAnsi="Times New Roman" w:cs="Times New Roman"/>
          <w:sz w:val="24"/>
          <w:szCs w:val="24"/>
        </w:rPr>
        <w:t>G</w:t>
      </w:r>
      <w:r w:rsidRPr="00F31D6E">
        <w:rPr>
          <w:rFonts w:ascii="Times New Roman" w:hAnsi="Times New Roman" w:cs="Times New Roman"/>
          <w:sz w:val="24"/>
          <w:szCs w:val="24"/>
        </w:rPr>
        <w:t>rid</w:t>
      </w:r>
    </w:p>
    <w:p w14:paraId="13A86F37" w14:textId="777AAFC6" w:rsidR="006A5E59" w:rsidRPr="00F31D6E" w:rsidRDefault="00C7329F" w:rsidP="0096694F">
      <w:pPr>
        <w:spacing w:after="0" w:line="480" w:lineRule="auto"/>
        <w:ind w:firstLine="720"/>
        <w:rPr>
          <w:rFonts w:ascii="Times New Roman" w:hAnsi="Times New Roman" w:cs="Times New Roman"/>
          <w:sz w:val="24"/>
          <w:szCs w:val="24"/>
        </w:rPr>
      </w:pPr>
      <w:r w:rsidRPr="00F31D6E">
        <w:rPr>
          <w:rFonts w:ascii="Times New Roman" w:hAnsi="Times New Roman" w:cs="Times New Roman"/>
          <w:sz w:val="24"/>
          <w:szCs w:val="24"/>
        </w:rPr>
        <w:t>Electricity is not local in the United States (U</w:t>
      </w:r>
      <w:r w:rsidR="002B6537">
        <w:rPr>
          <w:rFonts w:ascii="Times New Roman" w:hAnsi="Times New Roman" w:cs="Times New Roman"/>
          <w:sz w:val="24"/>
          <w:szCs w:val="24"/>
        </w:rPr>
        <w:t>.</w:t>
      </w:r>
      <w:r w:rsidRPr="00F31D6E">
        <w:rPr>
          <w:rFonts w:ascii="Times New Roman" w:hAnsi="Times New Roman" w:cs="Times New Roman"/>
          <w:sz w:val="24"/>
          <w:szCs w:val="24"/>
        </w:rPr>
        <w:t>S</w:t>
      </w:r>
      <w:r w:rsidR="002B6537">
        <w:rPr>
          <w:rFonts w:ascii="Times New Roman" w:hAnsi="Times New Roman" w:cs="Times New Roman"/>
          <w:sz w:val="24"/>
          <w:szCs w:val="24"/>
        </w:rPr>
        <w:t>.</w:t>
      </w:r>
      <w:r w:rsidRPr="00F31D6E">
        <w:rPr>
          <w:rFonts w:ascii="Times New Roman" w:hAnsi="Times New Roman" w:cs="Times New Roman"/>
          <w:sz w:val="24"/>
          <w:szCs w:val="24"/>
        </w:rPr>
        <w:t xml:space="preserve">).  </w:t>
      </w:r>
      <w:r w:rsidR="004C58BC" w:rsidRPr="00F31D6E">
        <w:rPr>
          <w:rFonts w:ascii="Times New Roman" w:hAnsi="Times New Roman" w:cs="Times New Roman"/>
          <w:sz w:val="24"/>
          <w:szCs w:val="24"/>
        </w:rPr>
        <w:t>This report details how</w:t>
      </w:r>
      <w:r w:rsidRPr="00F31D6E">
        <w:rPr>
          <w:rFonts w:ascii="Times New Roman" w:hAnsi="Times New Roman" w:cs="Times New Roman"/>
          <w:sz w:val="24"/>
          <w:szCs w:val="24"/>
        </w:rPr>
        <w:t xml:space="preserve"> authorities responsible for</w:t>
      </w:r>
      <w:r w:rsidR="00CA38DA" w:rsidRPr="00F31D6E">
        <w:rPr>
          <w:rFonts w:ascii="Times New Roman" w:hAnsi="Times New Roman" w:cs="Times New Roman"/>
          <w:sz w:val="24"/>
          <w:szCs w:val="24"/>
        </w:rPr>
        <w:t xml:space="preserve"> </w:t>
      </w:r>
      <w:r w:rsidR="00644DE9">
        <w:rPr>
          <w:rFonts w:ascii="Times New Roman" w:hAnsi="Times New Roman" w:cs="Times New Roman"/>
          <w:sz w:val="24"/>
          <w:szCs w:val="24"/>
        </w:rPr>
        <w:t>controlling and monitoring</w:t>
      </w:r>
      <w:r w:rsidR="00580156" w:rsidRPr="00F31D6E">
        <w:rPr>
          <w:rFonts w:ascii="Times New Roman" w:hAnsi="Times New Roman" w:cs="Times New Roman"/>
          <w:sz w:val="24"/>
          <w:szCs w:val="24"/>
        </w:rPr>
        <w:t xml:space="preserve"> local electrical supply produce varying amounts of electricity</w:t>
      </w:r>
      <w:r w:rsidR="006D733A" w:rsidRPr="00F31D6E">
        <w:rPr>
          <w:rFonts w:ascii="Times New Roman" w:hAnsi="Times New Roman" w:cs="Times New Roman"/>
          <w:sz w:val="24"/>
          <w:szCs w:val="24"/>
        </w:rPr>
        <w:t>, sometimes importing from neighbors to cover deficits.</w:t>
      </w:r>
      <w:r w:rsidR="00F31D6E">
        <w:rPr>
          <w:rFonts w:ascii="Times New Roman" w:hAnsi="Times New Roman" w:cs="Times New Roman"/>
          <w:sz w:val="24"/>
          <w:szCs w:val="24"/>
        </w:rPr>
        <w:t xml:space="preserve"> </w:t>
      </w:r>
      <w:r w:rsidR="006D733A" w:rsidRPr="00F31D6E">
        <w:rPr>
          <w:rFonts w:ascii="Times New Roman" w:hAnsi="Times New Roman" w:cs="Times New Roman"/>
          <w:sz w:val="24"/>
          <w:szCs w:val="24"/>
        </w:rPr>
        <w:t xml:space="preserve"> </w:t>
      </w:r>
      <w:r w:rsidR="00B02350" w:rsidRPr="00F31D6E">
        <w:rPr>
          <w:rFonts w:ascii="Times New Roman" w:hAnsi="Times New Roman" w:cs="Times New Roman"/>
          <w:sz w:val="24"/>
          <w:szCs w:val="24"/>
        </w:rPr>
        <w:t xml:space="preserve">These imports </w:t>
      </w:r>
      <w:r w:rsidR="001C0D99" w:rsidRPr="00F31D6E">
        <w:rPr>
          <w:rFonts w:ascii="Times New Roman" w:hAnsi="Times New Roman" w:cs="Times New Roman"/>
          <w:sz w:val="24"/>
          <w:szCs w:val="24"/>
        </w:rPr>
        <w:t xml:space="preserve">are needed as demand fluctuates in each region and subregion based on </w:t>
      </w:r>
      <w:r w:rsidR="0083747D" w:rsidRPr="00F31D6E">
        <w:rPr>
          <w:rFonts w:ascii="Times New Roman" w:hAnsi="Times New Roman" w:cs="Times New Roman"/>
          <w:sz w:val="24"/>
          <w:szCs w:val="24"/>
        </w:rPr>
        <w:t xml:space="preserve">the hour, day, week, month, and season.  </w:t>
      </w:r>
      <w:r w:rsidR="009A4B55" w:rsidRPr="00F31D6E">
        <w:rPr>
          <w:rFonts w:ascii="Times New Roman" w:hAnsi="Times New Roman" w:cs="Times New Roman"/>
          <w:sz w:val="24"/>
          <w:szCs w:val="24"/>
        </w:rPr>
        <w:t xml:space="preserve">Modest evidence exists that the more successful </w:t>
      </w:r>
      <w:r w:rsidR="006A5E59" w:rsidRPr="00F31D6E">
        <w:rPr>
          <w:rFonts w:ascii="Times New Roman" w:hAnsi="Times New Roman" w:cs="Times New Roman"/>
          <w:sz w:val="24"/>
          <w:szCs w:val="24"/>
        </w:rPr>
        <w:t xml:space="preserve">electrical </w:t>
      </w:r>
      <w:r w:rsidR="009A4B55" w:rsidRPr="00F31D6E">
        <w:rPr>
          <w:rFonts w:ascii="Times New Roman" w:hAnsi="Times New Roman" w:cs="Times New Roman"/>
          <w:sz w:val="24"/>
          <w:szCs w:val="24"/>
        </w:rPr>
        <w:t xml:space="preserve">regions and subregions </w:t>
      </w:r>
      <w:r w:rsidR="006A5E59" w:rsidRPr="00F31D6E">
        <w:rPr>
          <w:rFonts w:ascii="Times New Roman" w:hAnsi="Times New Roman" w:cs="Times New Roman"/>
          <w:sz w:val="24"/>
          <w:szCs w:val="24"/>
        </w:rPr>
        <w:t>tend to use more environmentally friendly sources of power.</w:t>
      </w:r>
      <w:r w:rsidR="00F31D6E">
        <w:rPr>
          <w:rFonts w:ascii="Times New Roman" w:hAnsi="Times New Roman" w:cs="Times New Roman"/>
          <w:sz w:val="24"/>
          <w:szCs w:val="24"/>
        </w:rPr>
        <w:t xml:space="preserve"> </w:t>
      </w:r>
      <w:r w:rsidR="006A5E59" w:rsidRPr="00F31D6E">
        <w:rPr>
          <w:rFonts w:ascii="Times New Roman" w:hAnsi="Times New Roman" w:cs="Times New Roman"/>
          <w:sz w:val="24"/>
          <w:szCs w:val="24"/>
        </w:rPr>
        <w:t xml:space="preserve"> </w:t>
      </w:r>
      <w:r w:rsidR="006005FA" w:rsidRPr="00F31D6E">
        <w:rPr>
          <w:rFonts w:ascii="Times New Roman" w:hAnsi="Times New Roman" w:cs="Times New Roman"/>
          <w:sz w:val="24"/>
          <w:szCs w:val="24"/>
        </w:rPr>
        <w:t xml:space="preserve">In support of </w:t>
      </w:r>
      <w:r w:rsidR="00E423DD" w:rsidRPr="00F31D6E">
        <w:rPr>
          <w:rFonts w:ascii="Times New Roman" w:hAnsi="Times New Roman" w:cs="Times New Roman"/>
          <w:sz w:val="24"/>
          <w:szCs w:val="24"/>
        </w:rPr>
        <w:t>spreading this trend</w:t>
      </w:r>
      <w:r w:rsidR="006005FA" w:rsidRPr="00F31D6E">
        <w:rPr>
          <w:rFonts w:ascii="Times New Roman" w:hAnsi="Times New Roman" w:cs="Times New Roman"/>
          <w:sz w:val="24"/>
          <w:szCs w:val="24"/>
        </w:rPr>
        <w:t>, w</w:t>
      </w:r>
      <w:r w:rsidR="006A5E59" w:rsidRPr="00F31D6E">
        <w:rPr>
          <w:rFonts w:ascii="Times New Roman" w:hAnsi="Times New Roman" w:cs="Times New Roman"/>
          <w:sz w:val="24"/>
          <w:szCs w:val="24"/>
        </w:rPr>
        <w:t xml:space="preserve">e </w:t>
      </w:r>
      <w:r w:rsidR="008227A0" w:rsidRPr="00F31D6E">
        <w:rPr>
          <w:rFonts w:ascii="Times New Roman" w:hAnsi="Times New Roman" w:cs="Times New Roman"/>
          <w:sz w:val="24"/>
          <w:szCs w:val="24"/>
        </w:rPr>
        <w:t xml:space="preserve">articulate the patters described above as well as </w:t>
      </w:r>
      <w:r w:rsidR="00C9795C" w:rsidRPr="00F31D6E">
        <w:rPr>
          <w:rFonts w:ascii="Times New Roman" w:hAnsi="Times New Roman" w:cs="Times New Roman"/>
          <w:sz w:val="24"/>
          <w:szCs w:val="24"/>
        </w:rPr>
        <w:t xml:space="preserve">identify broad locations in which additional </w:t>
      </w:r>
      <w:r w:rsidR="0058134C" w:rsidRPr="00F31D6E">
        <w:rPr>
          <w:rFonts w:ascii="Times New Roman" w:hAnsi="Times New Roman" w:cs="Times New Roman"/>
          <w:sz w:val="24"/>
          <w:szCs w:val="24"/>
        </w:rPr>
        <w:t xml:space="preserve">supplies of renewable energy sources can be installed to </w:t>
      </w:r>
      <w:r w:rsidR="00072E23" w:rsidRPr="00F31D6E">
        <w:rPr>
          <w:rFonts w:ascii="Times New Roman" w:hAnsi="Times New Roman" w:cs="Times New Roman"/>
          <w:sz w:val="24"/>
          <w:szCs w:val="24"/>
        </w:rPr>
        <w:t xml:space="preserve">help balancing current regional energy deficits. </w:t>
      </w:r>
    </w:p>
    <w:p w14:paraId="0377A16E" w14:textId="77777777" w:rsidR="00BE6E06" w:rsidRPr="00DE7346" w:rsidRDefault="00BE6E06" w:rsidP="0096694F">
      <w:pPr>
        <w:spacing w:after="0" w:line="480" w:lineRule="auto"/>
        <w:jc w:val="center"/>
        <w:rPr>
          <w:rFonts w:ascii="Times New Roman" w:hAnsi="Times New Roman" w:cs="Times New Roman"/>
          <w:b/>
          <w:sz w:val="24"/>
          <w:szCs w:val="24"/>
        </w:rPr>
      </w:pPr>
      <w:r w:rsidRPr="00DE7346">
        <w:rPr>
          <w:rFonts w:ascii="Times New Roman" w:hAnsi="Times New Roman" w:cs="Times New Roman"/>
          <w:b/>
          <w:sz w:val="24"/>
          <w:szCs w:val="24"/>
        </w:rPr>
        <w:t>Project Background</w:t>
      </w:r>
    </w:p>
    <w:p w14:paraId="1F78A0AD" w14:textId="77777777" w:rsidR="00BE6E06" w:rsidRPr="00DE7346" w:rsidRDefault="00BE6E06" w:rsidP="0096694F">
      <w:pPr>
        <w:spacing w:after="0" w:line="480" w:lineRule="auto"/>
        <w:rPr>
          <w:rFonts w:ascii="Times New Roman" w:hAnsi="Times New Roman" w:cs="Times New Roman"/>
          <w:b/>
          <w:sz w:val="24"/>
          <w:szCs w:val="24"/>
        </w:rPr>
      </w:pPr>
      <w:r w:rsidRPr="00DE7346">
        <w:rPr>
          <w:rFonts w:ascii="Times New Roman" w:hAnsi="Times New Roman" w:cs="Times New Roman"/>
          <w:b/>
          <w:sz w:val="24"/>
          <w:szCs w:val="24"/>
        </w:rPr>
        <w:t>Project Purpose</w:t>
      </w:r>
      <w:r w:rsidR="002247E4" w:rsidRPr="00DE7346">
        <w:rPr>
          <w:rFonts w:ascii="Times New Roman" w:hAnsi="Times New Roman" w:cs="Times New Roman"/>
          <w:b/>
          <w:sz w:val="24"/>
          <w:szCs w:val="24"/>
        </w:rPr>
        <w:t xml:space="preserve"> and Investigation Method</w:t>
      </w:r>
    </w:p>
    <w:p w14:paraId="1C64C89B" w14:textId="6D354854" w:rsidR="00000C03" w:rsidRPr="003F34BE" w:rsidRDefault="00791CFB" w:rsidP="0096694F">
      <w:pPr>
        <w:spacing w:after="0" w:line="480" w:lineRule="auto"/>
        <w:ind w:firstLine="720"/>
        <w:rPr>
          <w:rFonts w:ascii="Times New Roman" w:hAnsi="Times New Roman" w:cs="Times New Roman"/>
          <w:sz w:val="24"/>
          <w:szCs w:val="24"/>
        </w:rPr>
      </w:pPr>
      <w:r w:rsidRPr="003F34BE">
        <w:rPr>
          <w:rFonts w:ascii="Times New Roman" w:hAnsi="Times New Roman" w:cs="Times New Roman"/>
          <w:sz w:val="24"/>
          <w:szCs w:val="24"/>
        </w:rPr>
        <w:t>Our project’s purpose is</w:t>
      </w:r>
      <w:r w:rsidR="00000C03" w:rsidRPr="003F34BE">
        <w:rPr>
          <w:rFonts w:ascii="Times New Roman" w:hAnsi="Times New Roman" w:cs="Times New Roman"/>
          <w:sz w:val="24"/>
          <w:szCs w:val="24"/>
        </w:rPr>
        <w:t xml:space="preserve"> </w:t>
      </w:r>
      <w:r w:rsidRPr="003F34BE">
        <w:rPr>
          <w:rFonts w:ascii="Times New Roman" w:hAnsi="Times New Roman" w:cs="Times New Roman"/>
          <w:sz w:val="24"/>
          <w:szCs w:val="24"/>
        </w:rPr>
        <w:t>to i</w:t>
      </w:r>
      <w:r w:rsidR="00000C03" w:rsidRPr="003F34BE">
        <w:rPr>
          <w:rFonts w:ascii="Times New Roman" w:hAnsi="Times New Roman" w:cs="Times New Roman"/>
          <w:sz w:val="24"/>
          <w:szCs w:val="24"/>
        </w:rPr>
        <w:t>dentify regions of the Continental</w:t>
      </w:r>
      <w:r w:rsidR="00C7329F" w:rsidRPr="003F34BE">
        <w:rPr>
          <w:rFonts w:ascii="Times New Roman" w:hAnsi="Times New Roman" w:cs="Times New Roman"/>
          <w:sz w:val="24"/>
          <w:szCs w:val="24"/>
        </w:rPr>
        <w:t xml:space="preserve"> </w:t>
      </w:r>
      <w:r w:rsidRPr="003F34BE">
        <w:rPr>
          <w:rFonts w:ascii="Times New Roman" w:hAnsi="Times New Roman" w:cs="Times New Roman"/>
          <w:sz w:val="24"/>
          <w:szCs w:val="24"/>
        </w:rPr>
        <w:t>U</w:t>
      </w:r>
      <w:r w:rsidR="002B6537">
        <w:rPr>
          <w:rFonts w:ascii="Times New Roman" w:hAnsi="Times New Roman" w:cs="Times New Roman"/>
          <w:sz w:val="24"/>
          <w:szCs w:val="24"/>
        </w:rPr>
        <w:t>.</w:t>
      </w:r>
      <w:r w:rsidRPr="003F34BE">
        <w:rPr>
          <w:rFonts w:ascii="Times New Roman" w:hAnsi="Times New Roman" w:cs="Times New Roman"/>
          <w:sz w:val="24"/>
          <w:szCs w:val="24"/>
        </w:rPr>
        <w:t>S</w:t>
      </w:r>
      <w:r w:rsidR="002B6537">
        <w:rPr>
          <w:rFonts w:ascii="Times New Roman" w:hAnsi="Times New Roman" w:cs="Times New Roman"/>
          <w:sz w:val="24"/>
          <w:szCs w:val="24"/>
        </w:rPr>
        <w:t>.</w:t>
      </w:r>
      <w:r w:rsidRPr="003F34BE">
        <w:rPr>
          <w:rFonts w:ascii="Times New Roman" w:hAnsi="Times New Roman" w:cs="Times New Roman"/>
          <w:sz w:val="24"/>
          <w:szCs w:val="24"/>
        </w:rPr>
        <w:t xml:space="preserve">’ </w:t>
      </w:r>
      <w:r w:rsidR="00000C03" w:rsidRPr="003F34BE">
        <w:rPr>
          <w:rFonts w:ascii="Times New Roman" w:hAnsi="Times New Roman" w:cs="Times New Roman"/>
          <w:sz w:val="24"/>
          <w:szCs w:val="24"/>
        </w:rPr>
        <w:t>electrical grid that would most benefit from supplementary power generation sources.</w:t>
      </w:r>
      <w:r w:rsidR="003F34BE">
        <w:rPr>
          <w:rFonts w:ascii="Times New Roman" w:hAnsi="Times New Roman" w:cs="Times New Roman"/>
          <w:sz w:val="24"/>
          <w:szCs w:val="24"/>
        </w:rPr>
        <w:t xml:space="preserve">  </w:t>
      </w:r>
      <w:r w:rsidRPr="003F34BE">
        <w:rPr>
          <w:rFonts w:ascii="Times New Roman" w:hAnsi="Times New Roman" w:cs="Times New Roman"/>
          <w:sz w:val="24"/>
          <w:szCs w:val="24"/>
        </w:rPr>
        <w:t>Several reasons present themselves as incentives for the above.</w:t>
      </w:r>
      <w:r w:rsidR="003F34BE">
        <w:rPr>
          <w:rFonts w:ascii="Times New Roman" w:hAnsi="Times New Roman" w:cs="Times New Roman"/>
          <w:sz w:val="24"/>
          <w:szCs w:val="24"/>
        </w:rPr>
        <w:t xml:space="preserve">  </w:t>
      </w:r>
      <w:r w:rsidRPr="003F34BE">
        <w:rPr>
          <w:rFonts w:ascii="Times New Roman" w:hAnsi="Times New Roman" w:cs="Times New Roman"/>
          <w:sz w:val="24"/>
          <w:szCs w:val="24"/>
        </w:rPr>
        <w:t xml:space="preserve">First, </w:t>
      </w:r>
      <w:r w:rsidR="00000C03" w:rsidRPr="003F34BE">
        <w:rPr>
          <w:rFonts w:ascii="Times New Roman" w:hAnsi="Times New Roman" w:cs="Times New Roman"/>
          <w:sz w:val="24"/>
          <w:szCs w:val="24"/>
        </w:rPr>
        <w:t>weakness</w:t>
      </w:r>
      <w:r w:rsidRPr="003F34BE">
        <w:rPr>
          <w:rFonts w:ascii="Times New Roman" w:hAnsi="Times New Roman" w:cs="Times New Roman"/>
          <w:sz w:val="24"/>
          <w:szCs w:val="24"/>
        </w:rPr>
        <w:t>es</w:t>
      </w:r>
      <w:r w:rsidR="00000C03" w:rsidRPr="003F34BE">
        <w:rPr>
          <w:rFonts w:ascii="Times New Roman" w:hAnsi="Times New Roman" w:cs="Times New Roman"/>
          <w:sz w:val="24"/>
          <w:szCs w:val="24"/>
        </w:rPr>
        <w:t xml:space="preserve"> in the rhythm of power generation </w:t>
      </w:r>
      <w:r w:rsidRPr="003F34BE">
        <w:rPr>
          <w:rFonts w:ascii="Times New Roman" w:hAnsi="Times New Roman" w:cs="Times New Roman"/>
          <w:sz w:val="24"/>
          <w:szCs w:val="24"/>
        </w:rPr>
        <w:t>could</w:t>
      </w:r>
      <w:r w:rsidR="00000C03" w:rsidRPr="003F34BE">
        <w:rPr>
          <w:rFonts w:ascii="Times New Roman" w:hAnsi="Times New Roman" w:cs="Times New Roman"/>
          <w:sz w:val="24"/>
          <w:szCs w:val="24"/>
        </w:rPr>
        <w:t xml:space="preserve"> cause unintentional harm to customers. </w:t>
      </w:r>
      <w:r w:rsidR="003F34BE">
        <w:rPr>
          <w:rFonts w:ascii="Times New Roman" w:hAnsi="Times New Roman" w:cs="Times New Roman"/>
          <w:sz w:val="24"/>
          <w:szCs w:val="24"/>
        </w:rPr>
        <w:t xml:space="preserve"> </w:t>
      </w:r>
      <w:r w:rsidRPr="003F34BE">
        <w:rPr>
          <w:rFonts w:ascii="Times New Roman" w:hAnsi="Times New Roman" w:cs="Times New Roman"/>
          <w:sz w:val="24"/>
          <w:szCs w:val="24"/>
        </w:rPr>
        <w:t xml:space="preserve">A recent article from </w:t>
      </w:r>
      <w:proofErr w:type="spellStart"/>
      <w:r w:rsidRPr="003F34BE">
        <w:rPr>
          <w:rFonts w:ascii="Times New Roman" w:hAnsi="Times New Roman" w:cs="Times New Roman"/>
          <w:sz w:val="24"/>
          <w:szCs w:val="24"/>
        </w:rPr>
        <w:t>Bloom</w:t>
      </w:r>
      <w:r w:rsidR="00986ABB" w:rsidRPr="003F34BE">
        <w:rPr>
          <w:rFonts w:ascii="Times New Roman" w:hAnsi="Times New Roman" w:cs="Times New Roman"/>
          <w:sz w:val="24"/>
          <w:szCs w:val="24"/>
        </w:rPr>
        <w:t>energy</w:t>
      </w:r>
      <w:proofErr w:type="spellEnd"/>
      <w:r w:rsidR="00986ABB" w:rsidRPr="003F34BE">
        <w:rPr>
          <w:rFonts w:ascii="Times New Roman" w:hAnsi="Times New Roman" w:cs="Times New Roman"/>
          <w:sz w:val="24"/>
          <w:szCs w:val="24"/>
        </w:rPr>
        <w:t xml:space="preserve"> </w:t>
      </w:r>
      <w:r w:rsidRPr="003F34BE">
        <w:rPr>
          <w:rFonts w:ascii="Times New Roman" w:hAnsi="Times New Roman" w:cs="Times New Roman"/>
          <w:sz w:val="24"/>
          <w:szCs w:val="24"/>
        </w:rPr>
        <w:t>estimates a 5 million U</w:t>
      </w:r>
      <w:r w:rsidR="00295B89">
        <w:rPr>
          <w:rFonts w:ascii="Times New Roman" w:hAnsi="Times New Roman" w:cs="Times New Roman"/>
          <w:sz w:val="24"/>
          <w:szCs w:val="24"/>
        </w:rPr>
        <w:t>.</w:t>
      </w:r>
      <w:r w:rsidRPr="003F34BE">
        <w:rPr>
          <w:rFonts w:ascii="Times New Roman" w:hAnsi="Times New Roman" w:cs="Times New Roman"/>
          <w:sz w:val="24"/>
          <w:szCs w:val="24"/>
        </w:rPr>
        <w:t>S</w:t>
      </w:r>
      <w:r w:rsidR="00295B89">
        <w:rPr>
          <w:rFonts w:ascii="Times New Roman" w:hAnsi="Times New Roman" w:cs="Times New Roman"/>
          <w:sz w:val="24"/>
          <w:szCs w:val="24"/>
        </w:rPr>
        <w:t>.</w:t>
      </w:r>
      <w:r w:rsidRPr="003F34BE">
        <w:rPr>
          <w:rFonts w:ascii="Times New Roman" w:hAnsi="Times New Roman" w:cs="Times New Roman"/>
          <w:sz w:val="24"/>
          <w:szCs w:val="24"/>
        </w:rPr>
        <w:t xml:space="preserve"> dollar loss for every hour of electrical downtime suffered by large manufacturers in the U</w:t>
      </w:r>
      <w:r w:rsidR="00295B89">
        <w:rPr>
          <w:rFonts w:ascii="Times New Roman" w:hAnsi="Times New Roman" w:cs="Times New Roman"/>
          <w:sz w:val="24"/>
          <w:szCs w:val="24"/>
        </w:rPr>
        <w:t>.</w:t>
      </w:r>
      <w:r w:rsidRPr="003F34BE">
        <w:rPr>
          <w:rFonts w:ascii="Times New Roman" w:hAnsi="Times New Roman" w:cs="Times New Roman"/>
          <w:sz w:val="24"/>
          <w:szCs w:val="24"/>
        </w:rPr>
        <w:t>S</w:t>
      </w:r>
      <w:r w:rsidR="00295B89">
        <w:rPr>
          <w:rFonts w:ascii="Times New Roman" w:hAnsi="Times New Roman" w:cs="Times New Roman"/>
          <w:sz w:val="24"/>
          <w:szCs w:val="24"/>
        </w:rPr>
        <w:t>.</w:t>
      </w:r>
      <w:sdt>
        <w:sdtPr>
          <w:id w:val="2028901155"/>
          <w:citation/>
        </w:sdtPr>
        <w:sdtEndPr/>
        <w:sdtContent>
          <w:r w:rsidR="00986ABB" w:rsidRPr="003F34BE">
            <w:rPr>
              <w:rFonts w:ascii="Times New Roman" w:hAnsi="Times New Roman" w:cs="Times New Roman"/>
              <w:sz w:val="24"/>
              <w:szCs w:val="24"/>
            </w:rPr>
            <w:fldChar w:fldCharType="begin"/>
          </w:r>
          <w:r w:rsidR="00986ABB" w:rsidRPr="003F34BE">
            <w:rPr>
              <w:rFonts w:ascii="Times New Roman" w:hAnsi="Times New Roman" w:cs="Times New Roman"/>
              <w:sz w:val="24"/>
              <w:szCs w:val="24"/>
            </w:rPr>
            <w:instrText xml:space="preserve"> CITATION Hus19 \l 1033 </w:instrText>
          </w:r>
          <w:r w:rsidR="00986ABB" w:rsidRPr="003F34BE">
            <w:rPr>
              <w:rFonts w:ascii="Times New Roman" w:hAnsi="Times New Roman" w:cs="Times New Roman"/>
              <w:sz w:val="24"/>
              <w:szCs w:val="24"/>
            </w:rPr>
            <w:fldChar w:fldCharType="separate"/>
          </w:r>
          <w:r w:rsidR="00986ABB" w:rsidRPr="003F34BE">
            <w:rPr>
              <w:rFonts w:ascii="Times New Roman" w:hAnsi="Times New Roman" w:cs="Times New Roman"/>
              <w:noProof/>
              <w:sz w:val="24"/>
              <w:szCs w:val="24"/>
            </w:rPr>
            <w:t xml:space="preserve"> (Hussein, 2019)</w:t>
          </w:r>
          <w:r w:rsidR="00986ABB" w:rsidRPr="003F34BE">
            <w:rPr>
              <w:rFonts w:ascii="Times New Roman" w:hAnsi="Times New Roman" w:cs="Times New Roman"/>
              <w:sz w:val="24"/>
              <w:szCs w:val="24"/>
            </w:rPr>
            <w:fldChar w:fldCharType="end"/>
          </w:r>
        </w:sdtContent>
      </w:sdt>
      <w:r w:rsidRPr="003F34BE">
        <w:rPr>
          <w:rFonts w:ascii="Times New Roman" w:hAnsi="Times New Roman" w:cs="Times New Roman"/>
          <w:sz w:val="24"/>
          <w:szCs w:val="24"/>
        </w:rPr>
        <w:t xml:space="preserve">. </w:t>
      </w:r>
      <w:r w:rsidR="003F34BE">
        <w:rPr>
          <w:rFonts w:ascii="Times New Roman" w:hAnsi="Times New Roman" w:cs="Times New Roman"/>
          <w:sz w:val="24"/>
          <w:szCs w:val="24"/>
        </w:rPr>
        <w:t xml:space="preserve"> </w:t>
      </w:r>
      <w:r w:rsidRPr="003F34BE">
        <w:rPr>
          <w:rFonts w:ascii="Times New Roman" w:hAnsi="Times New Roman" w:cs="Times New Roman"/>
          <w:sz w:val="24"/>
          <w:szCs w:val="24"/>
        </w:rPr>
        <w:t>As the same article claims that 28% of U</w:t>
      </w:r>
      <w:r w:rsidR="00295B89">
        <w:rPr>
          <w:rFonts w:ascii="Times New Roman" w:hAnsi="Times New Roman" w:cs="Times New Roman"/>
          <w:sz w:val="24"/>
          <w:szCs w:val="24"/>
        </w:rPr>
        <w:t>.</w:t>
      </w:r>
      <w:r w:rsidRPr="003F34BE">
        <w:rPr>
          <w:rFonts w:ascii="Times New Roman" w:hAnsi="Times New Roman" w:cs="Times New Roman"/>
          <w:sz w:val="24"/>
          <w:szCs w:val="24"/>
        </w:rPr>
        <w:t>S</w:t>
      </w:r>
      <w:r w:rsidR="00295B89">
        <w:rPr>
          <w:rFonts w:ascii="Times New Roman" w:hAnsi="Times New Roman" w:cs="Times New Roman"/>
          <w:sz w:val="24"/>
          <w:szCs w:val="24"/>
        </w:rPr>
        <w:t>.</w:t>
      </w:r>
      <w:r w:rsidRPr="003F34BE">
        <w:rPr>
          <w:rFonts w:ascii="Times New Roman" w:hAnsi="Times New Roman" w:cs="Times New Roman"/>
          <w:sz w:val="24"/>
          <w:szCs w:val="24"/>
        </w:rPr>
        <w:t xml:space="preserve"> manufacturers lose power monthly, this trend can quickly cut into a business’ profit margins.  Second, we wish to understand t</w:t>
      </w:r>
      <w:r w:rsidR="00000C03" w:rsidRPr="003F34BE">
        <w:rPr>
          <w:rFonts w:ascii="Times New Roman" w:hAnsi="Times New Roman" w:cs="Times New Roman"/>
          <w:sz w:val="24"/>
          <w:szCs w:val="24"/>
        </w:rPr>
        <w:t>he degree of interconnectedness between regions, possibly indicating the range of any power disruptions. </w:t>
      </w:r>
      <w:r w:rsidR="003F34BE">
        <w:rPr>
          <w:rFonts w:ascii="Times New Roman" w:hAnsi="Times New Roman" w:cs="Times New Roman"/>
          <w:sz w:val="24"/>
          <w:szCs w:val="24"/>
        </w:rPr>
        <w:t xml:space="preserve"> </w:t>
      </w:r>
      <w:r w:rsidRPr="003F34BE">
        <w:rPr>
          <w:rFonts w:ascii="Times New Roman" w:hAnsi="Times New Roman" w:cs="Times New Roman"/>
          <w:sz w:val="24"/>
          <w:szCs w:val="24"/>
        </w:rPr>
        <w:t xml:space="preserve">Finally, we want to </w:t>
      </w:r>
      <w:r w:rsidR="00292222" w:rsidRPr="003F34BE">
        <w:rPr>
          <w:rFonts w:ascii="Times New Roman" w:hAnsi="Times New Roman" w:cs="Times New Roman"/>
          <w:sz w:val="24"/>
          <w:szCs w:val="24"/>
        </w:rPr>
        <w:t>p</w:t>
      </w:r>
      <w:r w:rsidRPr="003F34BE">
        <w:rPr>
          <w:rFonts w:ascii="Times New Roman" w:hAnsi="Times New Roman" w:cs="Times New Roman"/>
          <w:sz w:val="24"/>
          <w:szCs w:val="24"/>
        </w:rPr>
        <w:t>rovid</w:t>
      </w:r>
      <w:r w:rsidR="00C72375">
        <w:rPr>
          <w:rFonts w:ascii="Times New Roman" w:hAnsi="Times New Roman" w:cs="Times New Roman"/>
          <w:sz w:val="24"/>
          <w:szCs w:val="24"/>
        </w:rPr>
        <w:t>e</w:t>
      </w:r>
      <w:r w:rsidRPr="003F34BE">
        <w:rPr>
          <w:rFonts w:ascii="Times New Roman" w:hAnsi="Times New Roman" w:cs="Times New Roman"/>
          <w:sz w:val="24"/>
          <w:szCs w:val="24"/>
        </w:rPr>
        <w:t xml:space="preserve"> </w:t>
      </w:r>
      <w:r w:rsidR="00292222" w:rsidRPr="003F34BE">
        <w:rPr>
          <w:rFonts w:ascii="Times New Roman" w:hAnsi="Times New Roman" w:cs="Times New Roman"/>
          <w:sz w:val="24"/>
          <w:szCs w:val="24"/>
        </w:rPr>
        <w:t>evidence supporting clean energy implementation in less resilient areas of the U</w:t>
      </w:r>
      <w:r w:rsidR="00295B89">
        <w:rPr>
          <w:rFonts w:ascii="Times New Roman" w:hAnsi="Times New Roman" w:cs="Times New Roman"/>
          <w:sz w:val="24"/>
          <w:szCs w:val="24"/>
        </w:rPr>
        <w:t>.</w:t>
      </w:r>
      <w:r w:rsidR="00292222" w:rsidRPr="003F34BE">
        <w:rPr>
          <w:rFonts w:ascii="Times New Roman" w:hAnsi="Times New Roman" w:cs="Times New Roman"/>
          <w:sz w:val="24"/>
          <w:szCs w:val="24"/>
        </w:rPr>
        <w:t>S</w:t>
      </w:r>
      <w:r w:rsidR="00295B89">
        <w:rPr>
          <w:rFonts w:ascii="Times New Roman" w:hAnsi="Times New Roman" w:cs="Times New Roman"/>
          <w:sz w:val="24"/>
          <w:szCs w:val="24"/>
        </w:rPr>
        <w:t>.</w:t>
      </w:r>
      <w:r w:rsidR="00292222" w:rsidRPr="003F34BE">
        <w:rPr>
          <w:rFonts w:ascii="Times New Roman" w:hAnsi="Times New Roman" w:cs="Times New Roman"/>
          <w:sz w:val="24"/>
          <w:szCs w:val="24"/>
        </w:rPr>
        <w:t xml:space="preserve"> power grid.</w:t>
      </w:r>
      <w:r w:rsidR="003F34BE">
        <w:rPr>
          <w:rFonts w:ascii="Times New Roman" w:hAnsi="Times New Roman" w:cs="Times New Roman"/>
          <w:sz w:val="24"/>
          <w:szCs w:val="24"/>
        </w:rPr>
        <w:t xml:space="preserve"> </w:t>
      </w:r>
      <w:r w:rsidR="00350CEE">
        <w:rPr>
          <w:rFonts w:ascii="Times New Roman" w:hAnsi="Times New Roman" w:cs="Times New Roman"/>
          <w:sz w:val="24"/>
          <w:szCs w:val="24"/>
        </w:rPr>
        <w:t xml:space="preserve"> </w:t>
      </w:r>
      <w:r w:rsidR="00292222" w:rsidRPr="003F34BE">
        <w:rPr>
          <w:rFonts w:ascii="Times New Roman" w:hAnsi="Times New Roman" w:cs="Times New Roman"/>
          <w:sz w:val="24"/>
          <w:szCs w:val="24"/>
        </w:rPr>
        <w:t xml:space="preserve">When complete, our project will </w:t>
      </w:r>
      <w:r w:rsidR="00292222" w:rsidRPr="003F34BE">
        <w:rPr>
          <w:rFonts w:ascii="Times New Roman" w:hAnsi="Times New Roman" w:cs="Times New Roman"/>
          <w:sz w:val="24"/>
          <w:szCs w:val="24"/>
        </w:rPr>
        <w:lastRenderedPageBreak/>
        <w:t xml:space="preserve">address each of the above reasons, </w:t>
      </w:r>
      <w:r w:rsidR="0030669C">
        <w:rPr>
          <w:rFonts w:ascii="Times New Roman" w:hAnsi="Times New Roman" w:cs="Times New Roman"/>
          <w:sz w:val="24"/>
          <w:szCs w:val="24"/>
        </w:rPr>
        <w:t>providing the informa</w:t>
      </w:r>
      <w:r w:rsidR="008958DD">
        <w:rPr>
          <w:rFonts w:ascii="Times New Roman" w:hAnsi="Times New Roman" w:cs="Times New Roman"/>
          <w:sz w:val="24"/>
          <w:szCs w:val="24"/>
        </w:rPr>
        <w:t>tion needed to make</w:t>
      </w:r>
      <w:r w:rsidR="00292222" w:rsidRPr="003F34BE">
        <w:rPr>
          <w:rFonts w:ascii="Times New Roman" w:hAnsi="Times New Roman" w:cs="Times New Roman"/>
          <w:sz w:val="24"/>
          <w:szCs w:val="24"/>
        </w:rPr>
        <w:t xml:space="preserve"> the </w:t>
      </w:r>
      <w:r w:rsidR="002247E4" w:rsidRPr="003F34BE">
        <w:rPr>
          <w:rFonts w:ascii="Times New Roman" w:hAnsi="Times New Roman" w:cs="Times New Roman"/>
          <w:sz w:val="24"/>
          <w:szCs w:val="24"/>
        </w:rPr>
        <w:t xml:space="preserve">overall network more resilient. </w:t>
      </w:r>
    </w:p>
    <w:p w14:paraId="74058B14" w14:textId="3F1E06DB" w:rsidR="002247E4" w:rsidRPr="00E919B8" w:rsidRDefault="002247E4" w:rsidP="00D92351">
      <w:pPr>
        <w:spacing w:after="0" w:line="480" w:lineRule="auto"/>
        <w:ind w:firstLine="720"/>
        <w:rPr>
          <w:rFonts w:ascii="Times New Roman" w:hAnsi="Times New Roman" w:cs="Times New Roman"/>
          <w:sz w:val="24"/>
          <w:szCs w:val="24"/>
        </w:rPr>
      </w:pPr>
      <w:r w:rsidRPr="00350CEE">
        <w:rPr>
          <w:rFonts w:ascii="Times New Roman" w:hAnsi="Times New Roman" w:cs="Times New Roman"/>
          <w:sz w:val="24"/>
          <w:szCs w:val="24"/>
        </w:rPr>
        <w:t>We plan to address our purpose</w:t>
      </w:r>
      <w:r w:rsidR="00000C03" w:rsidRPr="00350CEE">
        <w:rPr>
          <w:rFonts w:ascii="Times New Roman" w:hAnsi="Times New Roman" w:cs="Times New Roman"/>
          <w:sz w:val="24"/>
          <w:szCs w:val="24"/>
        </w:rPr>
        <w:t xml:space="preserve"> </w:t>
      </w:r>
      <w:r w:rsidRPr="00350CEE">
        <w:rPr>
          <w:rFonts w:ascii="Times New Roman" w:hAnsi="Times New Roman" w:cs="Times New Roman"/>
          <w:sz w:val="24"/>
          <w:szCs w:val="24"/>
        </w:rPr>
        <w:t xml:space="preserve">through a </w:t>
      </w:r>
      <w:r w:rsidR="00000C03" w:rsidRPr="00350CEE">
        <w:rPr>
          <w:rFonts w:ascii="Times New Roman" w:hAnsi="Times New Roman" w:cs="Times New Roman"/>
          <w:sz w:val="24"/>
          <w:szCs w:val="24"/>
        </w:rPr>
        <w:t>thorough investigation of total power generation and demand in different regions of the Continental United States.</w:t>
      </w:r>
      <w:r w:rsidR="00350CEE">
        <w:rPr>
          <w:rFonts w:ascii="Times New Roman" w:hAnsi="Times New Roman" w:cs="Times New Roman"/>
          <w:sz w:val="24"/>
          <w:szCs w:val="24"/>
        </w:rPr>
        <w:t xml:space="preserve"> </w:t>
      </w:r>
      <w:r w:rsidR="00000C03" w:rsidRPr="00350CEE">
        <w:rPr>
          <w:rFonts w:ascii="Times New Roman" w:hAnsi="Times New Roman" w:cs="Times New Roman"/>
          <w:sz w:val="24"/>
          <w:szCs w:val="24"/>
        </w:rPr>
        <w:t> Data available</w:t>
      </w:r>
      <w:r w:rsidRPr="00350CEE">
        <w:rPr>
          <w:rFonts w:ascii="Times New Roman" w:hAnsi="Times New Roman" w:cs="Times New Roman"/>
          <w:sz w:val="24"/>
          <w:szCs w:val="24"/>
        </w:rPr>
        <w:t xml:space="preserve"> from the U</w:t>
      </w:r>
      <w:r w:rsidR="00295B89">
        <w:rPr>
          <w:rFonts w:ascii="Times New Roman" w:hAnsi="Times New Roman" w:cs="Times New Roman"/>
          <w:sz w:val="24"/>
          <w:szCs w:val="24"/>
        </w:rPr>
        <w:t>.</w:t>
      </w:r>
      <w:r w:rsidRPr="00350CEE">
        <w:rPr>
          <w:rFonts w:ascii="Times New Roman" w:hAnsi="Times New Roman" w:cs="Times New Roman"/>
          <w:sz w:val="24"/>
          <w:szCs w:val="24"/>
        </w:rPr>
        <w:t>S</w:t>
      </w:r>
      <w:r w:rsidR="00295B89">
        <w:rPr>
          <w:rFonts w:ascii="Times New Roman" w:hAnsi="Times New Roman" w:cs="Times New Roman"/>
          <w:sz w:val="24"/>
          <w:szCs w:val="24"/>
        </w:rPr>
        <w:t>.</w:t>
      </w:r>
      <w:r w:rsidRPr="00350CEE">
        <w:rPr>
          <w:rFonts w:ascii="Times New Roman" w:hAnsi="Times New Roman" w:cs="Times New Roman"/>
          <w:sz w:val="24"/>
          <w:szCs w:val="24"/>
        </w:rPr>
        <w:t xml:space="preserve"> Energy Information Administration (EIA) specifies power variables</w:t>
      </w:r>
      <w:r w:rsidR="00000C03" w:rsidRPr="00350CEE">
        <w:rPr>
          <w:rFonts w:ascii="Times New Roman" w:hAnsi="Times New Roman" w:cs="Times New Roman"/>
          <w:sz w:val="24"/>
          <w:szCs w:val="24"/>
        </w:rPr>
        <w:t xml:space="preserve"> </w:t>
      </w:r>
      <w:r w:rsidRPr="00350CEE">
        <w:rPr>
          <w:rFonts w:ascii="Times New Roman" w:hAnsi="Times New Roman" w:cs="Times New Roman"/>
          <w:sz w:val="24"/>
          <w:szCs w:val="24"/>
        </w:rPr>
        <w:t>at</w:t>
      </w:r>
      <w:r w:rsidR="00000C03" w:rsidRPr="00350CEE">
        <w:rPr>
          <w:rFonts w:ascii="Times New Roman" w:hAnsi="Times New Roman" w:cs="Times New Roman"/>
          <w:sz w:val="24"/>
          <w:szCs w:val="24"/>
        </w:rPr>
        <w:t xml:space="preserve"> the Balancing Authority</w:t>
      </w:r>
      <w:r w:rsidRPr="00350CEE">
        <w:rPr>
          <w:rFonts w:ascii="Times New Roman" w:hAnsi="Times New Roman" w:cs="Times New Roman"/>
          <w:sz w:val="24"/>
          <w:szCs w:val="24"/>
        </w:rPr>
        <w:t xml:space="preserve"> (BA), or subregion, </w:t>
      </w:r>
      <w:r w:rsidR="00000C03" w:rsidRPr="00350CEE">
        <w:rPr>
          <w:rFonts w:ascii="Times New Roman" w:hAnsi="Times New Roman" w:cs="Times New Roman"/>
          <w:sz w:val="24"/>
          <w:szCs w:val="24"/>
        </w:rPr>
        <w:t>level</w:t>
      </w:r>
      <w:r w:rsidR="00986ABB" w:rsidRPr="00350CEE">
        <w:rPr>
          <w:rFonts w:ascii="Times New Roman" w:hAnsi="Times New Roman" w:cs="Times New Roman"/>
          <w:sz w:val="24"/>
          <w:szCs w:val="24"/>
        </w:rPr>
        <w:t xml:space="preserve"> </w:t>
      </w:r>
      <w:sdt>
        <w:sdtPr>
          <w:id w:val="-733077750"/>
          <w:citation/>
        </w:sdtPr>
        <w:sdtEndPr/>
        <w:sdtContent>
          <w:r w:rsidR="000F20E5" w:rsidRPr="00350CEE">
            <w:rPr>
              <w:rFonts w:ascii="Times New Roman" w:hAnsi="Times New Roman" w:cs="Times New Roman"/>
              <w:sz w:val="24"/>
              <w:szCs w:val="24"/>
            </w:rPr>
            <w:fldChar w:fldCharType="begin"/>
          </w:r>
          <w:r w:rsidR="000F20E5" w:rsidRPr="00350CEE">
            <w:rPr>
              <w:rFonts w:ascii="Times New Roman" w:hAnsi="Times New Roman" w:cs="Times New Roman"/>
              <w:sz w:val="24"/>
              <w:szCs w:val="24"/>
            </w:rPr>
            <w:instrText xml:space="preserve"> CITATION USE19 \l 1033 </w:instrText>
          </w:r>
          <w:r w:rsidR="000F20E5" w:rsidRPr="00350CEE">
            <w:rPr>
              <w:rFonts w:ascii="Times New Roman" w:hAnsi="Times New Roman" w:cs="Times New Roman"/>
              <w:sz w:val="24"/>
              <w:szCs w:val="24"/>
            </w:rPr>
            <w:fldChar w:fldCharType="separate"/>
          </w:r>
          <w:r w:rsidR="000F20E5" w:rsidRPr="00350CEE">
            <w:rPr>
              <w:rFonts w:ascii="Times New Roman" w:hAnsi="Times New Roman" w:cs="Times New Roman"/>
              <w:noProof/>
              <w:sz w:val="24"/>
              <w:szCs w:val="24"/>
            </w:rPr>
            <w:t>(U.S. Energy Information Administration, 2019)</w:t>
          </w:r>
          <w:r w:rsidR="000F20E5" w:rsidRPr="00350CEE">
            <w:rPr>
              <w:rFonts w:ascii="Times New Roman" w:hAnsi="Times New Roman" w:cs="Times New Roman"/>
              <w:sz w:val="24"/>
              <w:szCs w:val="24"/>
            </w:rPr>
            <w:fldChar w:fldCharType="end"/>
          </w:r>
        </w:sdtContent>
      </w:sdt>
      <w:r w:rsidR="00000C03" w:rsidRPr="00350CEE">
        <w:rPr>
          <w:rFonts w:ascii="Times New Roman" w:hAnsi="Times New Roman" w:cs="Times New Roman"/>
          <w:sz w:val="24"/>
          <w:szCs w:val="24"/>
        </w:rPr>
        <w:t>. </w:t>
      </w:r>
      <w:r w:rsidR="00350CEE">
        <w:rPr>
          <w:rFonts w:ascii="Times New Roman" w:hAnsi="Times New Roman" w:cs="Times New Roman"/>
          <w:sz w:val="24"/>
          <w:szCs w:val="24"/>
        </w:rPr>
        <w:t xml:space="preserve"> </w:t>
      </w:r>
      <w:r w:rsidR="00000C03" w:rsidRPr="00350CEE">
        <w:rPr>
          <w:rFonts w:ascii="Times New Roman" w:hAnsi="Times New Roman" w:cs="Times New Roman"/>
          <w:sz w:val="24"/>
          <w:szCs w:val="24"/>
        </w:rPr>
        <w:t xml:space="preserve">Supplemental solar and wind energy data </w:t>
      </w:r>
      <w:r w:rsidR="00DA3332">
        <w:rPr>
          <w:rFonts w:ascii="Times New Roman" w:hAnsi="Times New Roman" w:cs="Times New Roman"/>
          <w:sz w:val="24"/>
          <w:szCs w:val="24"/>
        </w:rPr>
        <w:t xml:space="preserve">is </w:t>
      </w:r>
      <w:r w:rsidR="00000C03" w:rsidRPr="00350CEE">
        <w:rPr>
          <w:rFonts w:ascii="Times New Roman" w:hAnsi="Times New Roman" w:cs="Times New Roman"/>
          <w:sz w:val="24"/>
          <w:szCs w:val="24"/>
        </w:rPr>
        <w:t xml:space="preserve">also </w:t>
      </w:r>
      <w:r w:rsidRPr="00350CEE">
        <w:rPr>
          <w:rFonts w:ascii="Times New Roman" w:hAnsi="Times New Roman" w:cs="Times New Roman"/>
          <w:sz w:val="24"/>
          <w:szCs w:val="24"/>
        </w:rPr>
        <w:t>accessible at the U</w:t>
      </w:r>
      <w:r w:rsidR="00295B89">
        <w:rPr>
          <w:rFonts w:ascii="Times New Roman" w:hAnsi="Times New Roman" w:cs="Times New Roman"/>
          <w:sz w:val="24"/>
          <w:szCs w:val="24"/>
        </w:rPr>
        <w:t>.</w:t>
      </w:r>
      <w:r w:rsidRPr="00350CEE">
        <w:rPr>
          <w:rFonts w:ascii="Times New Roman" w:hAnsi="Times New Roman" w:cs="Times New Roman"/>
          <w:sz w:val="24"/>
          <w:szCs w:val="24"/>
        </w:rPr>
        <w:t>S</w:t>
      </w:r>
      <w:r w:rsidR="00295B89">
        <w:rPr>
          <w:rFonts w:ascii="Times New Roman" w:hAnsi="Times New Roman" w:cs="Times New Roman"/>
          <w:sz w:val="24"/>
          <w:szCs w:val="24"/>
        </w:rPr>
        <w:t>.</w:t>
      </w:r>
      <w:r w:rsidRPr="00350CEE">
        <w:rPr>
          <w:rFonts w:ascii="Times New Roman" w:hAnsi="Times New Roman" w:cs="Times New Roman"/>
          <w:sz w:val="24"/>
          <w:szCs w:val="24"/>
        </w:rPr>
        <w:t xml:space="preserve"> Department of Energy’s National Renewable Energy Laboratory</w:t>
      </w:r>
      <w:r w:rsidR="006E26A8" w:rsidRPr="00350CEE">
        <w:rPr>
          <w:rFonts w:ascii="Times New Roman" w:hAnsi="Times New Roman" w:cs="Times New Roman"/>
          <w:sz w:val="24"/>
          <w:szCs w:val="24"/>
        </w:rPr>
        <w:t xml:space="preserve"> </w:t>
      </w:r>
      <w:sdt>
        <w:sdtPr>
          <w:id w:val="-764215021"/>
          <w:citation/>
        </w:sdtPr>
        <w:sdtEndPr/>
        <w:sdtContent>
          <w:r w:rsidR="00194D62" w:rsidRPr="00350CEE">
            <w:rPr>
              <w:rFonts w:ascii="Times New Roman" w:hAnsi="Times New Roman" w:cs="Times New Roman"/>
              <w:sz w:val="24"/>
              <w:szCs w:val="24"/>
            </w:rPr>
            <w:fldChar w:fldCharType="begin"/>
          </w:r>
          <w:r w:rsidR="00194D62" w:rsidRPr="00350CEE">
            <w:rPr>
              <w:rFonts w:ascii="Times New Roman" w:hAnsi="Times New Roman" w:cs="Times New Roman"/>
              <w:sz w:val="24"/>
              <w:szCs w:val="24"/>
            </w:rPr>
            <w:instrText xml:space="preserve">CITATION Nat02 \l 1033 </w:instrText>
          </w:r>
          <w:r w:rsidR="00194D62" w:rsidRPr="00350CEE">
            <w:rPr>
              <w:rFonts w:ascii="Times New Roman" w:hAnsi="Times New Roman" w:cs="Times New Roman"/>
              <w:sz w:val="24"/>
              <w:szCs w:val="24"/>
            </w:rPr>
            <w:fldChar w:fldCharType="separate"/>
          </w:r>
          <w:r w:rsidR="00194D62" w:rsidRPr="00350CEE">
            <w:rPr>
              <w:rFonts w:ascii="Times New Roman" w:hAnsi="Times New Roman" w:cs="Times New Roman"/>
              <w:noProof/>
              <w:sz w:val="24"/>
              <w:szCs w:val="24"/>
            </w:rPr>
            <w:t>(National Renewable Energy Laboratory, 2019)</w:t>
          </w:r>
          <w:r w:rsidR="00194D62" w:rsidRPr="00350CEE">
            <w:rPr>
              <w:rFonts w:ascii="Times New Roman" w:hAnsi="Times New Roman" w:cs="Times New Roman"/>
              <w:sz w:val="24"/>
              <w:szCs w:val="24"/>
            </w:rPr>
            <w:fldChar w:fldCharType="end"/>
          </w:r>
        </w:sdtContent>
      </w:sdt>
      <w:r w:rsidR="00000C03" w:rsidRPr="00350CEE">
        <w:rPr>
          <w:rFonts w:ascii="Times New Roman" w:hAnsi="Times New Roman" w:cs="Times New Roman"/>
          <w:sz w:val="24"/>
          <w:szCs w:val="24"/>
        </w:rPr>
        <w:t>.</w:t>
      </w:r>
      <w:r w:rsidR="00350CEE">
        <w:rPr>
          <w:rFonts w:ascii="Times New Roman" w:hAnsi="Times New Roman" w:cs="Times New Roman"/>
          <w:sz w:val="24"/>
          <w:szCs w:val="24"/>
        </w:rPr>
        <w:t xml:space="preserve">  </w:t>
      </w:r>
      <w:r w:rsidRPr="00350CEE">
        <w:rPr>
          <w:rFonts w:ascii="Times New Roman" w:hAnsi="Times New Roman" w:cs="Times New Roman"/>
          <w:sz w:val="24"/>
          <w:szCs w:val="24"/>
        </w:rPr>
        <w:t xml:space="preserve">Using these resources, we first ask </w:t>
      </w:r>
      <w:r w:rsidR="00DE5AC1" w:rsidRPr="00350CEE">
        <w:rPr>
          <w:rFonts w:ascii="Times New Roman" w:hAnsi="Times New Roman" w:cs="Times New Roman"/>
          <w:sz w:val="24"/>
          <w:szCs w:val="24"/>
        </w:rPr>
        <w:t>w</w:t>
      </w:r>
      <w:r w:rsidRPr="00350CEE">
        <w:rPr>
          <w:rFonts w:ascii="Times New Roman" w:hAnsi="Times New Roman" w:cs="Times New Roman"/>
          <w:sz w:val="24"/>
          <w:szCs w:val="24"/>
        </w:rPr>
        <w:t xml:space="preserve">hich </w:t>
      </w:r>
      <w:r w:rsidR="00966157" w:rsidRPr="00350CEE">
        <w:rPr>
          <w:rFonts w:ascii="Times New Roman" w:hAnsi="Times New Roman" w:cs="Times New Roman"/>
          <w:sz w:val="24"/>
          <w:szCs w:val="24"/>
        </w:rPr>
        <w:t>BAs</w:t>
      </w:r>
      <w:r w:rsidRPr="00350CEE">
        <w:rPr>
          <w:rFonts w:ascii="Times New Roman" w:hAnsi="Times New Roman" w:cs="Times New Roman"/>
          <w:sz w:val="24"/>
          <w:szCs w:val="24"/>
        </w:rPr>
        <w:t xml:space="preserve"> exhibit negative interchanges</w:t>
      </w:r>
      <w:r w:rsidR="00DE5AC1" w:rsidRPr="00350CEE">
        <w:rPr>
          <w:rFonts w:ascii="Times New Roman" w:hAnsi="Times New Roman" w:cs="Times New Roman"/>
          <w:sz w:val="24"/>
          <w:szCs w:val="24"/>
        </w:rPr>
        <w:t xml:space="preserve"> during </w:t>
      </w:r>
      <w:r w:rsidR="00DB3F94">
        <w:rPr>
          <w:rFonts w:ascii="Times New Roman" w:hAnsi="Times New Roman" w:cs="Times New Roman"/>
          <w:sz w:val="24"/>
          <w:szCs w:val="24"/>
        </w:rPr>
        <w:t>the hours of a day</w:t>
      </w:r>
      <w:r w:rsidR="00DE5AC1" w:rsidRPr="00350CEE">
        <w:rPr>
          <w:rFonts w:ascii="Times New Roman" w:hAnsi="Times New Roman" w:cs="Times New Roman"/>
          <w:sz w:val="24"/>
          <w:szCs w:val="24"/>
        </w:rPr>
        <w:t xml:space="preserve">, </w:t>
      </w:r>
      <w:r w:rsidR="00DB3F94">
        <w:rPr>
          <w:rFonts w:ascii="Times New Roman" w:hAnsi="Times New Roman" w:cs="Times New Roman"/>
          <w:sz w:val="24"/>
          <w:szCs w:val="24"/>
        </w:rPr>
        <w:t>the days of the week</w:t>
      </w:r>
      <w:r w:rsidR="00DE5AC1" w:rsidRPr="00350CEE">
        <w:rPr>
          <w:rFonts w:ascii="Times New Roman" w:hAnsi="Times New Roman" w:cs="Times New Roman"/>
          <w:sz w:val="24"/>
          <w:szCs w:val="24"/>
        </w:rPr>
        <w:t xml:space="preserve">, and </w:t>
      </w:r>
      <w:r w:rsidR="00DB3F94">
        <w:rPr>
          <w:rFonts w:ascii="Times New Roman" w:hAnsi="Times New Roman" w:cs="Times New Roman"/>
          <w:sz w:val="24"/>
          <w:szCs w:val="24"/>
        </w:rPr>
        <w:t xml:space="preserve">different </w:t>
      </w:r>
      <w:r w:rsidR="00DE5AC1" w:rsidRPr="00350CEE">
        <w:rPr>
          <w:rFonts w:ascii="Times New Roman" w:hAnsi="Times New Roman" w:cs="Times New Roman"/>
          <w:sz w:val="24"/>
          <w:szCs w:val="24"/>
        </w:rPr>
        <w:t xml:space="preserve">seasons. </w:t>
      </w:r>
      <w:r w:rsidR="00350CEE">
        <w:rPr>
          <w:rFonts w:ascii="Times New Roman" w:hAnsi="Times New Roman" w:cs="Times New Roman"/>
          <w:sz w:val="24"/>
          <w:szCs w:val="24"/>
        </w:rPr>
        <w:t xml:space="preserve"> </w:t>
      </w:r>
      <w:r w:rsidR="00DE5AC1" w:rsidRPr="00350CEE">
        <w:rPr>
          <w:rFonts w:ascii="Times New Roman" w:hAnsi="Times New Roman" w:cs="Times New Roman"/>
          <w:sz w:val="24"/>
          <w:szCs w:val="24"/>
        </w:rPr>
        <w:t xml:space="preserve">Next, our investigation looks at </w:t>
      </w:r>
      <w:r w:rsidRPr="00350CEE">
        <w:rPr>
          <w:rFonts w:ascii="Times New Roman" w:hAnsi="Times New Roman" w:cs="Times New Roman"/>
          <w:sz w:val="24"/>
          <w:szCs w:val="24"/>
        </w:rPr>
        <w:t xml:space="preserve">the top 10 </w:t>
      </w:r>
      <w:r w:rsidR="00DE5AC1" w:rsidRPr="00350CEE">
        <w:rPr>
          <w:rFonts w:ascii="Times New Roman" w:hAnsi="Times New Roman" w:cs="Times New Roman"/>
          <w:sz w:val="24"/>
          <w:szCs w:val="24"/>
        </w:rPr>
        <w:t>BAs</w:t>
      </w:r>
      <w:r w:rsidRPr="00350CEE">
        <w:rPr>
          <w:rFonts w:ascii="Times New Roman" w:hAnsi="Times New Roman" w:cs="Times New Roman"/>
          <w:sz w:val="24"/>
          <w:szCs w:val="24"/>
        </w:rPr>
        <w:t xml:space="preserve"> with </w:t>
      </w:r>
      <w:r w:rsidR="00DD65CF">
        <w:rPr>
          <w:rFonts w:ascii="Times New Roman" w:hAnsi="Times New Roman" w:cs="Times New Roman"/>
          <w:sz w:val="24"/>
          <w:szCs w:val="24"/>
        </w:rPr>
        <w:t>positive</w:t>
      </w:r>
      <w:r w:rsidRPr="00350CEE">
        <w:rPr>
          <w:rFonts w:ascii="Times New Roman" w:hAnsi="Times New Roman" w:cs="Times New Roman"/>
          <w:sz w:val="24"/>
          <w:szCs w:val="24"/>
        </w:rPr>
        <w:t xml:space="preserve"> interchanges and the top 10 </w:t>
      </w:r>
      <w:r w:rsidR="00DE5AC1" w:rsidRPr="00350CEE">
        <w:rPr>
          <w:rFonts w:ascii="Times New Roman" w:hAnsi="Times New Roman" w:cs="Times New Roman"/>
          <w:sz w:val="24"/>
          <w:szCs w:val="24"/>
        </w:rPr>
        <w:t>BAs</w:t>
      </w:r>
      <w:r w:rsidRPr="00350CEE">
        <w:rPr>
          <w:rFonts w:ascii="Times New Roman" w:hAnsi="Times New Roman" w:cs="Times New Roman"/>
          <w:sz w:val="24"/>
          <w:szCs w:val="24"/>
        </w:rPr>
        <w:t xml:space="preserve"> with </w:t>
      </w:r>
      <w:r w:rsidR="00DD65CF">
        <w:rPr>
          <w:rFonts w:ascii="Times New Roman" w:hAnsi="Times New Roman" w:cs="Times New Roman"/>
          <w:sz w:val="24"/>
          <w:szCs w:val="24"/>
        </w:rPr>
        <w:t xml:space="preserve">negative </w:t>
      </w:r>
      <w:r w:rsidRPr="00350CEE">
        <w:rPr>
          <w:rFonts w:ascii="Times New Roman" w:hAnsi="Times New Roman" w:cs="Times New Roman"/>
          <w:sz w:val="24"/>
          <w:szCs w:val="24"/>
        </w:rPr>
        <w:t>exchanges</w:t>
      </w:r>
      <w:r w:rsidR="00DE5AC1" w:rsidRPr="00350CEE">
        <w:rPr>
          <w:rFonts w:ascii="Times New Roman" w:hAnsi="Times New Roman" w:cs="Times New Roman"/>
          <w:sz w:val="24"/>
          <w:szCs w:val="24"/>
        </w:rPr>
        <w:t>.</w:t>
      </w:r>
      <w:r w:rsidR="00350CEE">
        <w:rPr>
          <w:rFonts w:ascii="Times New Roman" w:hAnsi="Times New Roman" w:cs="Times New Roman"/>
          <w:sz w:val="24"/>
          <w:szCs w:val="24"/>
        </w:rPr>
        <w:t xml:space="preserve">  </w:t>
      </w:r>
      <w:r w:rsidR="00DE5AC1" w:rsidRPr="00350CEE">
        <w:rPr>
          <w:rFonts w:ascii="Times New Roman" w:hAnsi="Times New Roman" w:cs="Times New Roman"/>
          <w:sz w:val="24"/>
          <w:szCs w:val="24"/>
        </w:rPr>
        <w:t>These BAs</w:t>
      </w:r>
      <w:r w:rsidRPr="00350CEE">
        <w:rPr>
          <w:rFonts w:ascii="Times New Roman" w:hAnsi="Times New Roman" w:cs="Times New Roman"/>
          <w:sz w:val="24"/>
          <w:szCs w:val="24"/>
        </w:rPr>
        <w:t xml:space="preserve"> </w:t>
      </w:r>
      <w:r w:rsidR="00DE5AC1" w:rsidRPr="00350CEE">
        <w:rPr>
          <w:rFonts w:ascii="Times New Roman" w:hAnsi="Times New Roman" w:cs="Times New Roman"/>
          <w:sz w:val="24"/>
          <w:szCs w:val="24"/>
        </w:rPr>
        <w:t xml:space="preserve">are </w:t>
      </w:r>
      <w:r w:rsidRPr="00350CEE">
        <w:rPr>
          <w:rFonts w:ascii="Times New Roman" w:hAnsi="Times New Roman" w:cs="Times New Roman"/>
          <w:sz w:val="24"/>
          <w:szCs w:val="24"/>
        </w:rPr>
        <w:t>compare</w:t>
      </w:r>
      <w:r w:rsidR="00DE5AC1" w:rsidRPr="00350CEE">
        <w:rPr>
          <w:rFonts w:ascii="Times New Roman" w:hAnsi="Times New Roman" w:cs="Times New Roman"/>
          <w:sz w:val="24"/>
          <w:szCs w:val="24"/>
        </w:rPr>
        <w:t>d</w:t>
      </w:r>
      <w:r w:rsidRPr="00350CEE">
        <w:rPr>
          <w:rFonts w:ascii="Times New Roman" w:hAnsi="Times New Roman" w:cs="Times New Roman"/>
          <w:sz w:val="24"/>
          <w:szCs w:val="24"/>
        </w:rPr>
        <w:t xml:space="preserve"> in terms of</w:t>
      </w:r>
      <w:r w:rsidR="00DE5AC1" w:rsidRPr="00350CEE">
        <w:rPr>
          <w:rFonts w:ascii="Times New Roman" w:hAnsi="Times New Roman" w:cs="Times New Roman"/>
          <w:sz w:val="24"/>
          <w:szCs w:val="24"/>
        </w:rPr>
        <w:t xml:space="preserve"> their o</w:t>
      </w:r>
      <w:r w:rsidRPr="00350CEE">
        <w:rPr>
          <w:rFonts w:ascii="Times New Roman" w:hAnsi="Times New Roman" w:cs="Times New Roman"/>
          <w:sz w:val="24"/>
          <w:szCs w:val="24"/>
        </w:rPr>
        <w:t xml:space="preserve">verall </w:t>
      </w:r>
      <w:r w:rsidR="00DE5AC1" w:rsidRPr="00350CEE">
        <w:rPr>
          <w:rFonts w:ascii="Times New Roman" w:hAnsi="Times New Roman" w:cs="Times New Roman"/>
          <w:sz w:val="24"/>
          <w:szCs w:val="24"/>
        </w:rPr>
        <w:t>demand, excess</w:t>
      </w:r>
      <w:r w:rsidRPr="00350CEE">
        <w:rPr>
          <w:rFonts w:ascii="Times New Roman" w:hAnsi="Times New Roman" w:cs="Times New Roman"/>
          <w:sz w:val="24"/>
          <w:szCs w:val="24"/>
        </w:rPr>
        <w:t xml:space="preserve"> or deficient capacity</w:t>
      </w:r>
      <w:r w:rsidR="00DE5AC1" w:rsidRPr="00350CEE">
        <w:rPr>
          <w:rFonts w:ascii="Times New Roman" w:hAnsi="Times New Roman" w:cs="Times New Roman"/>
          <w:sz w:val="24"/>
          <w:szCs w:val="24"/>
        </w:rPr>
        <w:t>, and their f</w:t>
      </w:r>
      <w:r w:rsidRPr="00350CEE">
        <w:rPr>
          <w:rFonts w:ascii="Times New Roman" w:hAnsi="Times New Roman" w:cs="Times New Roman"/>
          <w:sz w:val="24"/>
          <w:szCs w:val="24"/>
        </w:rPr>
        <w:t>avored energy generation sources</w:t>
      </w:r>
      <w:r w:rsidR="00DE5AC1" w:rsidRPr="00350CEE">
        <w:rPr>
          <w:rFonts w:ascii="Times New Roman" w:hAnsi="Times New Roman" w:cs="Times New Roman"/>
          <w:sz w:val="24"/>
          <w:szCs w:val="24"/>
        </w:rPr>
        <w:t xml:space="preserve">. </w:t>
      </w:r>
      <w:r w:rsidR="00E919B8">
        <w:rPr>
          <w:rFonts w:ascii="Times New Roman" w:hAnsi="Times New Roman" w:cs="Times New Roman"/>
          <w:sz w:val="24"/>
          <w:szCs w:val="24"/>
        </w:rPr>
        <w:t xml:space="preserve"> </w:t>
      </w:r>
      <w:r w:rsidR="00DE5AC1" w:rsidRPr="00E919B8">
        <w:rPr>
          <w:rFonts w:ascii="Times New Roman" w:hAnsi="Times New Roman" w:cs="Times New Roman"/>
          <w:sz w:val="24"/>
          <w:szCs w:val="24"/>
        </w:rPr>
        <w:t xml:space="preserve">We then examine </w:t>
      </w:r>
      <w:r w:rsidRPr="00E919B8">
        <w:rPr>
          <w:rFonts w:ascii="Times New Roman" w:hAnsi="Times New Roman" w:cs="Times New Roman"/>
          <w:sz w:val="24"/>
          <w:szCs w:val="24"/>
        </w:rPr>
        <w:t xml:space="preserve">the top 5 </w:t>
      </w:r>
      <w:r w:rsidR="00E85371">
        <w:rPr>
          <w:rFonts w:ascii="Times New Roman" w:hAnsi="Times New Roman" w:cs="Times New Roman"/>
          <w:sz w:val="24"/>
          <w:szCs w:val="24"/>
        </w:rPr>
        <w:t>BAs</w:t>
      </w:r>
      <w:r w:rsidRPr="00E919B8">
        <w:rPr>
          <w:rFonts w:ascii="Times New Roman" w:hAnsi="Times New Roman" w:cs="Times New Roman"/>
          <w:sz w:val="24"/>
          <w:szCs w:val="24"/>
        </w:rPr>
        <w:t xml:space="preserve"> and regions for each available energy generation source</w:t>
      </w:r>
      <w:r w:rsidR="00DE5AC1" w:rsidRPr="00E919B8">
        <w:rPr>
          <w:rFonts w:ascii="Times New Roman" w:hAnsi="Times New Roman" w:cs="Times New Roman"/>
          <w:sz w:val="24"/>
          <w:szCs w:val="24"/>
        </w:rPr>
        <w:t>.</w:t>
      </w:r>
      <w:r w:rsidR="00E919B8">
        <w:rPr>
          <w:rFonts w:ascii="Times New Roman" w:hAnsi="Times New Roman" w:cs="Times New Roman"/>
          <w:sz w:val="24"/>
          <w:szCs w:val="24"/>
        </w:rPr>
        <w:t xml:space="preserve"> </w:t>
      </w:r>
      <w:r w:rsidR="00DE5AC1" w:rsidRPr="00E919B8">
        <w:rPr>
          <w:rFonts w:ascii="Times New Roman" w:hAnsi="Times New Roman" w:cs="Times New Roman"/>
          <w:sz w:val="24"/>
          <w:szCs w:val="24"/>
        </w:rPr>
        <w:t xml:space="preserve"> </w:t>
      </w:r>
      <w:r w:rsidRPr="00E919B8">
        <w:rPr>
          <w:rFonts w:ascii="Times New Roman" w:hAnsi="Times New Roman" w:cs="Times New Roman"/>
          <w:sz w:val="24"/>
          <w:szCs w:val="24"/>
        </w:rPr>
        <w:t xml:space="preserve">In regions with more than one balancing authority, </w:t>
      </w:r>
      <w:r w:rsidR="00DE5AC1" w:rsidRPr="00E919B8">
        <w:rPr>
          <w:rFonts w:ascii="Times New Roman" w:hAnsi="Times New Roman" w:cs="Times New Roman"/>
          <w:sz w:val="24"/>
          <w:szCs w:val="24"/>
        </w:rPr>
        <w:t>we</w:t>
      </w:r>
      <w:r w:rsidRPr="00E919B8">
        <w:rPr>
          <w:rFonts w:ascii="Times New Roman" w:hAnsi="Times New Roman" w:cs="Times New Roman"/>
          <w:sz w:val="24"/>
          <w:szCs w:val="24"/>
        </w:rPr>
        <w:t xml:space="preserve"> </w:t>
      </w:r>
      <w:r w:rsidR="00DE5AC1" w:rsidRPr="00E919B8">
        <w:rPr>
          <w:rFonts w:ascii="Times New Roman" w:hAnsi="Times New Roman" w:cs="Times New Roman"/>
          <w:sz w:val="24"/>
          <w:szCs w:val="24"/>
        </w:rPr>
        <w:t xml:space="preserve">further study the </w:t>
      </w:r>
      <w:r w:rsidR="00E85371">
        <w:rPr>
          <w:rFonts w:ascii="Times New Roman" w:hAnsi="Times New Roman" w:cs="Times New Roman"/>
          <w:sz w:val="24"/>
          <w:szCs w:val="24"/>
        </w:rPr>
        <w:t xml:space="preserve">overall </w:t>
      </w:r>
      <w:r w:rsidRPr="00E919B8">
        <w:rPr>
          <w:rFonts w:ascii="Times New Roman" w:hAnsi="Times New Roman" w:cs="Times New Roman"/>
          <w:sz w:val="24"/>
          <w:szCs w:val="24"/>
        </w:rPr>
        <w:t>pattern of positive or negative interchanges</w:t>
      </w:r>
      <w:r w:rsidR="00DE5AC1" w:rsidRPr="00E919B8">
        <w:rPr>
          <w:rFonts w:ascii="Times New Roman" w:hAnsi="Times New Roman" w:cs="Times New Roman"/>
          <w:sz w:val="24"/>
          <w:szCs w:val="24"/>
        </w:rPr>
        <w:t xml:space="preserve"> for any obvious patterns.</w:t>
      </w:r>
      <w:r w:rsidR="00E919B8">
        <w:rPr>
          <w:rFonts w:ascii="Times New Roman" w:hAnsi="Times New Roman" w:cs="Times New Roman"/>
          <w:sz w:val="24"/>
          <w:szCs w:val="24"/>
        </w:rPr>
        <w:t xml:space="preserve">  </w:t>
      </w:r>
      <w:r w:rsidR="00DE5AC1" w:rsidRPr="00E919B8">
        <w:rPr>
          <w:rFonts w:ascii="Times New Roman" w:hAnsi="Times New Roman" w:cs="Times New Roman"/>
          <w:sz w:val="24"/>
          <w:szCs w:val="24"/>
        </w:rPr>
        <w:t xml:space="preserve">Completing our </w:t>
      </w:r>
      <w:r w:rsidR="00E85371">
        <w:rPr>
          <w:rFonts w:ascii="Times New Roman" w:hAnsi="Times New Roman" w:cs="Times New Roman"/>
          <w:sz w:val="24"/>
          <w:szCs w:val="24"/>
        </w:rPr>
        <w:t>5</w:t>
      </w:r>
      <w:r w:rsidR="00DE5AC1" w:rsidRPr="00E919B8">
        <w:rPr>
          <w:rFonts w:ascii="Times New Roman" w:hAnsi="Times New Roman" w:cs="Times New Roman"/>
          <w:sz w:val="24"/>
          <w:szCs w:val="24"/>
        </w:rPr>
        <w:t xml:space="preserve"> standard questions, we ask how</w:t>
      </w:r>
      <w:r w:rsidRPr="00E919B8">
        <w:rPr>
          <w:rFonts w:ascii="Times New Roman" w:hAnsi="Times New Roman" w:cs="Times New Roman"/>
          <w:sz w:val="24"/>
          <w:szCs w:val="24"/>
        </w:rPr>
        <w:t xml:space="preserve"> energy production from specific energy sources fluctuate throughout each</w:t>
      </w:r>
      <w:r w:rsidR="00DE5AC1" w:rsidRPr="00E919B8">
        <w:rPr>
          <w:rFonts w:ascii="Times New Roman" w:hAnsi="Times New Roman" w:cs="Times New Roman"/>
          <w:sz w:val="24"/>
          <w:szCs w:val="24"/>
        </w:rPr>
        <w:t xml:space="preserve"> day, week, and month.</w:t>
      </w:r>
      <w:r w:rsidR="00E919B8">
        <w:rPr>
          <w:rFonts w:ascii="Times New Roman" w:hAnsi="Times New Roman" w:cs="Times New Roman"/>
          <w:sz w:val="24"/>
          <w:szCs w:val="24"/>
        </w:rPr>
        <w:t xml:space="preserve">  </w:t>
      </w:r>
      <w:r w:rsidR="00DE5AC1" w:rsidRPr="00E919B8">
        <w:rPr>
          <w:rFonts w:ascii="Times New Roman" w:hAnsi="Times New Roman" w:cs="Times New Roman"/>
          <w:sz w:val="24"/>
          <w:szCs w:val="24"/>
        </w:rPr>
        <w:t xml:space="preserve">As a sixth and final bonus question, our research </w:t>
      </w:r>
      <w:r w:rsidR="0084120C">
        <w:rPr>
          <w:rFonts w:ascii="Times New Roman" w:hAnsi="Times New Roman" w:cs="Times New Roman"/>
          <w:sz w:val="24"/>
          <w:szCs w:val="24"/>
        </w:rPr>
        <w:t>identifies</w:t>
      </w:r>
      <w:r w:rsidR="00DE5AC1" w:rsidRPr="00E919B8">
        <w:rPr>
          <w:rFonts w:ascii="Times New Roman" w:hAnsi="Times New Roman" w:cs="Times New Roman"/>
          <w:sz w:val="24"/>
          <w:szCs w:val="24"/>
        </w:rPr>
        <w:t xml:space="preserve"> </w:t>
      </w:r>
      <w:r w:rsidRPr="00E919B8">
        <w:rPr>
          <w:rFonts w:ascii="Times New Roman" w:hAnsi="Times New Roman" w:cs="Times New Roman"/>
          <w:sz w:val="24"/>
          <w:szCs w:val="24"/>
        </w:rPr>
        <w:t>specific regions with consistent negative interchanges that have high potential for supplemental solar or wind energy installation</w:t>
      </w:r>
      <w:r w:rsidR="00DE5AC1" w:rsidRPr="00E919B8">
        <w:rPr>
          <w:rFonts w:ascii="Times New Roman" w:hAnsi="Times New Roman" w:cs="Times New Roman"/>
          <w:sz w:val="24"/>
          <w:szCs w:val="24"/>
        </w:rPr>
        <w:t>.</w:t>
      </w:r>
      <w:r w:rsidR="00E919B8">
        <w:rPr>
          <w:rFonts w:ascii="Times New Roman" w:hAnsi="Times New Roman" w:cs="Times New Roman"/>
          <w:sz w:val="24"/>
          <w:szCs w:val="24"/>
        </w:rPr>
        <w:t xml:space="preserve">  </w:t>
      </w:r>
      <w:r w:rsidR="00DE5AC1" w:rsidRPr="00E919B8">
        <w:rPr>
          <w:rFonts w:ascii="Times New Roman" w:hAnsi="Times New Roman" w:cs="Times New Roman"/>
          <w:sz w:val="24"/>
          <w:szCs w:val="24"/>
        </w:rPr>
        <w:t xml:space="preserve">The </w:t>
      </w:r>
      <w:r w:rsidR="006F6B8E" w:rsidRPr="00E919B8">
        <w:rPr>
          <w:rFonts w:ascii="Times New Roman" w:hAnsi="Times New Roman" w:cs="Times New Roman"/>
          <w:sz w:val="24"/>
          <w:szCs w:val="24"/>
        </w:rPr>
        <w:t xml:space="preserve">compilation of answers from the above questions </w:t>
      </w:r>
      <w:r w:rsidR="00072BEA">
        <w:rPr>
          <w:rFonts w:ascii="Times New Roman" w:hAnsi="Times New Roman" w:cs="Times New Roman"/>
          <w:sz w:val="24"/>
          <w:szCs w:val="24"/>
        </w:rPr>
        <w:t xml:space="preserve">comprehensively </w:t>
      </w:r>
      <w:r w:rsidR="006F6B8E" w:rsidRPr="00E919B8">
        <w:rPr>
          <w:rFonts w:ascii="Times New Roman" w:hAnsi="Times New Roman" w:cs="Times New Roman"/>
          <w:sz w:val="24"/>
          <w:szCs w:val="24"/>
        </w:rPr>
        <w:t xml:space="preserve">addresses the </w:t>
      </w:r>
      <w:r w:rsidR="00D92351">
        <w:rPr>
          <w:rFonts w:ascii="Times New Roman" w:hAnsi="Times New Roman" w:cs="Times New Roman"/>
          <w:sz w:val="24"/>
          <w:szCs w:val="24"/>
        </w:rPr>
        <w:t xml:space="preserve">issue’s </w:t>
      </w:r>
      <w:r w:rsidR="00072BEA">
        <w:rPr>
          <w:rFonts w:ascii="Times New Roman" w:hAnsi="Times New Roman" w:cs="Times New Roman"/>
          <w:sz w:val="24"/>
          <w:szCs w:val="24"/>
        </w:rPr>
        <w:t>scope</w:t>
      </w:r>
      <w:r w:rsidR="006F6B8E" w:rsidRPr="00E919B8">
        <w:rPr>
          <w:rFonts w:ascii="Times New Roman" w:hAnsi="Times New Roman" w:cs="Times New Roman"/>
          <w:sz w:val="24"/>
          <w:szCs w:val="24"/>
        </w:rPr>
        <w:t xml:space="preserve"> as well as stipulat</w:t>
      </w:r>
      <w:r w:rsidR="003160E4">
        <w:rPr>
          <w:rFonts w:ascii="Times New Roman" w:hAnsi="Times New Roman" w:cs="Times New Roman"/>
          <w:sz w:val="24"/>
          <w:szCs w:val="24"/>
        </w:rPr>
        <w:t>e</w:t>
      </w:r>
      <w:r w:rsidR="00072BEA">
        <w:rPr>
          <w:rFonts w:ascii="Times New Roman" w:hAnsi="Times New Roman" w:cs="Times New Roman"/>
          <w:sz w:val="24"/>
          <w:szCs w:val="24"/>
        </w:rPr>
        <w:t>s</w:t>
      </w:r>
      <w:r w:rsidR="006F6B8E" w:rsidRPr="00E919B8">
        <w:rPr>
          <w:rFonts w:ascii="Times New Roman" w:hAnsi="Times New Roman" w:cs="Times New Roman"/>
          <w:sz w:val="24"/>
          <w:szCs w:val="24"/>
        </w:rPr>
        <w:t xml:space="preserve"> where and how to place preferred solutions. </w:t>
      </w:r>
    </w:p>
    <w:p w14:paraId="21AC111A" w14:textId="1266388E" w:rsidR="00217D95" w:rsidRPr="00D311D9" w:rsidRDefault="006F6B8E" w:rsidP="0096694F">
      <w:pPr>
        <w:spacing w:after="0" w:line="480" w:lineRule="auto"/>
        <w:ind w:firstLine="720"/>
        <w:rPr>
          <w:rFonts w:ascii="Times New Roman" w:hAnsi="Times New Roman" w:cs="Times New Roman"/>
          <w:sz w:val="24"/>
          <w:szCs w:val="24"/>
        </w:rPr>
      </w:pPr>
      <w:r w:rsidRPr="00D311D9">
        <w:rPr>
          <w:rFonts w:ascii="Times New Roman" w:hAnsi="Times New Roman" w:cs="Times New Roman"/>
          <w:sz w:val="24"/>
          <w:szCs w:val="24"/>
        </w:rPr>
        <w:t xml:space="preserve">Before addressing those solutions, </w:t>
      </w:r>
      <w:r w:rsidR="000A5FB5" w:rsidRPr="00D311D9">
        <w:rPr>
          <w:rFonts w:ascii="Times New Roman" w:hAnsi="Times New Roman" w:cs="Times New Roman"/>
          <w:sz w:val="24"/>
          <w:szCs w:val="24"/>
        </w:rPr>
        <w:t>some definitions are needed to place our investigation into context.</w:t>
      </w:r>
      <w:r w:rsidR="00D311D9">
        <w:rPr>
          <w:rFonts w:ascii="Times New Roman" w:hAnsi="Times New Roman" w:cs="Times New Roman"/>
          <w:sz w:val="24"/>
          <w:szCs w:val="24"/>
        </w:rPr>
        <w:t xml:space="preserve"> </w:t>
      </w:r>
      <w:r w:rsidR="000A5FB5" w:rsidRPr="00D311D9">
        <w:rPr>
          <w:rFonts w:ascii="Times New Roman" w:hAnsi="Times New Roman" w:cs="Times New Roman"/>
          <w:sz w:val="24"/>
          <w:szCs w:val="24"/>
        </w:rPr>
        <w:t xml:space="preserve"> </w:t>
      </w:r>
      <w:r w:rsidR="00F40275" w:rsidRPr="00D311D9">
        <w:rPr>
          <w:rFonts w:ascii="Times New Roman" w:hAnsi="Times New Roman" w:cs="Times New Roman"/>
          <w:sz w:val="24"/>
          <w:szCs w:val="24"/>
        </w:rPr>
        <w:t>A</w:t>
      </w:r>
      <w:r w:rsidR="000A5FB5" w:rsidRPr="00D311D9">
        <w:rPr>
          <w:rFonts w:ascii="Times New Roman" w:hAnsi="Times New Roman" w:cs="Times New Roman"/>
          <w:sz w:val="24"/>
          <w:szCs w:val="24"/>
        </w:rPr>
        <w:t xml:space="preserve"> Mega</w:t>
      </w:r>
      <w:r w:rsidR="00D311D9">
        <w:rPr>
          <w:rFonts w:ascii="Times New Roman" w:hAnsi="Times New Roman" w:cs="Times New Roman"/>
          <w:sz w:val="24"/>
          <w:szCs w:val="24"/>
        </w:rPr>
        <w:t xml:space="preserve"> </w:t>
      </w:r>
      <w:r w:rsidR="000A5FB5" w:rsidRPr="00D311D9">
        <w:rPr>
          <w:rFonts w:ascii="Times New Roman" w:hAnsi="Times New Roman" w:cs="Times New Roman"/>
          <w:sz w:val="24"/>
          <w:szCs w:val="24"/>
        </w:rPr>
        <w:t xml:space="preserve">Watt (MW) hour, the standard unit of measure used throughout this </w:t>
      </w:r>
      <w:r w:rsidR="000A5FB5" w:rsidRPr="00D311D9">
        <w:rPr>
          <w:rFonts w:ascii="Times New Roman" w:hAnsi="Times New Roman" w:cs="Times New Roman"/>
          <w:sz w:val="24"/>
          <w:szCs w:val="24"/>
        </w:rPr>
        <w:lastRenderedPageBreak/>
        <w:t xml:space="preserve">investigation, is equivalent to the same amount of electricity as consumed by 330 homes in </w:t>
      </w:r>
      <w:r w:rsidR="003B55E7" w:rsidRPr="00D311D9">
        <w:rPr>
          <w:rFonts w:ascii="Times New Roman" w:hAnsi="Times New Roman" w:cs="Times New Roman"/>
          <w:sz w:val="24"/>
          <w:szCs w:val="24"/>
        </w:rPr>
        <w:t>an</w:t>
      </w:r>
      <w:r w:rsidR="000A5FB5" w:rsidRPr="00D311D9">
        <w:rPr>
          <w:rFonts w:ascii="Times New Roman" w:hAnsi="Times New Roman" w:cs="Times New Roman"/>
          <w:sz w:val="24"/>
          <w:szCs w:val="24"/>
        </w:rPr>
        <w:t xml:space="preserve"> hour, on average</w:t>
      </w:r>
      <w:r w:rsidR="00F40275" w:rsidRPr="00D311D9">
        <w:rPr>
          <w:rFonts w:ascii="Times New Roman" w:hAnsi="Times New Roman" w:cs="Times New Roman"/>
          <w:sz w:val="24"/>
          <w:szCs w:val="24"/>
        </w:rPr>
        <w:t xml:space="preserve"> </w:t>
      </w:r>
      <w:sdt>
        <w:sdtPr>
          <w:id w:val="1877431416"/>
          <w:citation/>
        </w:sdtPr>
        <w:sdtEndPr/>
        <w:sdtContent>
          <w:r w:rsidR="00F40275" w:rsidRPr="00D311D9">
            <w:rPr>
              <w:rFonts w:ascii="Times New Roman" w:hAnsi="Times New Roman" w:cs="Times New Roman"/>
              <w:sz w:val="24"/>
              <w:szCs w:val="24"/>
            </w:rPr>
            <w:fldChar w:fldCharType="begin"/>
          </w:r>
          <w:r w:rsidR="00F40275" w:rsidRPr="00D311D9">
            <w:rPr>
              <w:rFonts w:ascii="Times New Roman" w:hAnsi="Times New Roman" w:cs="Times New Roman"/>
              <w:sz w:val="24"/>
              <w:szCs w:val="24"/>
            </w:rPr>
            <w:instrText xml:space="preserve"> CITATION Dig10 \l 1033 </w:instrText>
          </w:r>
          <w:r w:rsidR="00F40275" w:rsidRPr="00D311D9">
            <w:rPr>
              <w:rFonts w:ascii="Times New Roman" w:hAnsi="Times New Roman" w:cs="Times New Roman"/>
              <w:sz w:val="24"/>
              <w:szCs w:val="24"/>
            </w:rPr>
            <w:fldChar w:fldCharType="separate"/>
          </w:r>
          <w:r w:rsidR="00F40275" w:rsidRPr="00D311D9">
            <w:rPr>
              <w:rFonts w:ascii="Times New Roman" w:hAnsi="Times New Roman" w:cs="Times New Roman"/>
              <w:noProof/>
              <w:sz w:val="24"/>
              <w:szCs w:val="24"/>
            </w:rPr>
            <w:t>(DigitalGreenMedia, LLC, 2010)</w:t>
          </w:r>
          <w:r w:rsidR="00F40275" w:rsidRPr="00D311D9">
            <w:rPr>
              <w:rFonts w:ascii="Times New Roman" w:hAnsi="Times New Roman" w:cs="Times New Roman"/>
              <w:sz w:val="24"/>
              <w:szCs w:val="24"/>
            </w:rPr>
            <w:fldChar w:fldCharType="end"/>
          </w:r>
        </w:sdtContent>
      </w:sdt>
      <w:r w:rsidR="000A5FB5" w:rsidRPr="00D311D9">
        <w:rPr>
          <w:rFonts w:ascii="Times New Roman" w:hAnsi="Times New Roman" w:cs="Times New Roman"/>
          <w:sz w:val="24"/>
          <w:szCs w:val="24"/>
        </w:rPr>
        <w:t>.</w:t>
      </w:r>
      <w:r w:rsidR="00D311D9">
        <w:rPr>
          <w:rFonts w:ascii="Times New Roman" w:hAnsi="Times New Roman" w:cs="Times New Roman"/>
          <w:sz w:val="24"/>
          <w:szCs w:val="24"/>
        </w:rPr>
        <w:t xml:space="preserve">  </w:t>
      </w:r>
      <w:r w:rsidR="00217D95" w:rsidRPr="00D311D9">
        <w:rPr>
          <w:rFonts w:ascii="Times New Roman" w:hAnsi="Times New Roman" w:cs="Times New Roman"/>
          <w:sz w:val="24"/>
          <w:szCs w:val="24"/>
        </w:rPr>
        <w:t xml:space="preserve">MW hours are tracked by </w:t>
      </w:r>
      <w:r w:rsidR="000A5FB5" w:rsidRPr="00D311D9">
        <w:rPr>
          <w:rFonts w:ascii="Times New Roman" w:hAnsi="Times New Roman" w:cs="Times New Roman"/>
          <w:sz w:val="24"/>
          <w:szCs w:val="24"/>
        </w:rPr>
        <w:t>BAs</w:t>
      </w:r>
      <w:r w:rsidR="00217D95" w:rsidRPr="00D311D9">
        <w:rPr>
          <w:rFonts w:ascii="Times New Roman" w:hAnsi="Times New Roman" w:cs="Times New Roman"/>
          <w:sz w:val="24"/>
          <w:szCs w:val="24"/>
        </w:rPr>
        <w:t>, the entities</w:t>
      </w:r>
      <w:r w:rsidR="000A5FB5" w:rsidRPr="00D311D9">
        <w:rPr>
          <w:rFonts w:ascii="Times New Roman" w:hAnsi="Times New Roman" w:cs="Times New Roman"/>
          <w:sz w:val="24"/>
          <w:szCs w:val="24"/>
        </w:rPr>
        <w:t xml:space="preserve"> responsible for balancing the supply and demand of electricity within their individual power grids</w:t>
      </w:r>
      <w:r w:rsidR="00542295" w:rsidRPr="00D311D9">
        <w:rPr>
          <w:rFonts w:ascii="Times New Roman" w:hAnsi="Times New Roman" w:cs="Times New Roman"/>
          <w:sz w:val="24"/>
          <w:szCs w:val="24"/>
        </w:rPr>
        <w:t xml:space="preserve"> </w:t>
      </w:r>
      <w:sdt>
        <w:sdtPr>
          <w:id w:val="1846124038"/>
          <w:citation/>
        </w:sdtPr>
        <w:sdtEndPr/>
        <w:sdtContent>
          <w:r w:rsidR="00EB4AA6" w:rsidRPr="00D311D9">
            <w:rPr>
              <w:rFonts w:ascii="Times New Roman" w:hAnsi="Times New Roman" w:cs="Times New Roman"/>
              <w:sz w:val="24"/>
              <w:szCs w:val="24"/>
            </w:rPr>
            <w:fldChar w:fldCharType="begin"/>
          </w:r>
          <w:r w:rsidR="00EB4AA6" w:rsidRPr="00D311D9">
            <w:rPr>
              <w:rFonts w:ascii="Times New Roman" w:hAnsi="Times New Roman" w:cs="Times New Roman"/>
              <w:sz w:val="24"/>
              <w:szCs w:val="24"/>
            </w:rPr>
            <w:instrText xml:space="preserve"> CITATION USE191 \l 1033 </w:instrText>
          </w:r>
          <w:r w:rsidR="00EB4AA6" w:rsidRPr="00D311D9">
            <w:rPr>
              <w:rFonts w:ascii="Times New Roman" w:hAnsi="Times New Roman" w:cs="Times New Roman"/>
              <w:sz w:val="24"/>
              <w:szCs w:val="24"/>
            </w:rPr>
            <w:fldChar w:fldCharType="separate"/>
          </w:r>
          <w:r w:rsidR="00EB4AA6" w:rsidRPr="00D311D9">
            <w:rPr>
              <w:rFonts w:ascii="Times New Roman" w:hAnsi="Times New Roman" w:cs="Times New Roman"/>
              <w:noProof/>
              <w:sz w:val="24"/>
              <w:szCs w:val="24"/>
            </w:rPr>
            <w:t>(U.S. Energy Information Administration, 2019)</w:t>
          </w:r>
          <w:r w:rsidR="00EB4AA6" w:rsidRPr="00D311D9">
            <w:rPr>
              <w:rFonts w:ascii="Times New Roman" w:hAnsi="Times New Roman" w:cs="Times New Roman"/>
              <w:sz w:val="24"/>
              <w:szCs w:val="24"/>
            </w:rPr>
            <w:fldChar w:fldCharType="end"/>
          </w:r>
        </w:sdtContent>
      </w:sdt>
      <w:r w:rsidR="003B55E7" w:rsidRPr="00D311D9">
        <w:rPr>
          <w:rFonts w:ascii="Times New Roman" w:hAnsi="Times New Roman" w:cs="Times New Roman"/>
          <w:sz w:val="24"/>
          <w:szCs w:val="24"/>
        </w:rPr>
        <w:t xml:space="preserve">. </w:t>
      </w:r>
      <w:r w:rsidR="00D311D9">
        <w:rPr>
          <w:rFonts w:ascii="Times New Roman" w:hAnsi="Times New Roman" w:cs="Times New Roman"/>
          <w:sz w:val="24"/>
          <w:szCs w:val="24"/>
        </w:rPr>
        <w:t xml:space="preserve"> </w:t>
      </w:r>
      <w:r w:rsidR="003B55E7" w:rsidRPr="00D311D9">
        <w:rPr>
          <w:rFonts w:ascii="Times New Roman" w:hAnsi="Times New Roman" w:cs="Times New Roman"/>
          <w:sz w:val="24"/>
          <w:szCs w:val="24"/>
        </w:rPr>
        <w:t>These authorities exchange excess power or obtain needed power with adjacent BAs in real-time</w:t>
      </w:r>
      <w:r w:rsidR="000A5FB5" w:rsidRPr="00D311D9">
        <w:rPr>
          <w:rFonts w:ascii="Times New Roman" w:hAnsi="Times New Roman" w:cs="Times New Roman"/>
          <w:sz w:val="24"/>
          <w:szCs w:val="24"/>
        </w:rPr>
        <w:t>.</w:t>
      </w:r>
      <w:r w:rsidR="00D311D9">
        <w:rPr>
          <w:rFonts w:ascii="Times New Roman" w:hAnsi="Times New Roman" w:cs="Times New Roman"/>
          <w:sz w:val="24"/>
          <w:szCs w:val="24"/>
        </w:rPr>
        <w:t xml:space="preserve">  </w:t>
      </w:r>
      <w:r w:rsidR="00FE20DB" w:rsidRPr="00D311D9">
        <w:rPr>
          <w:rFonts w:ascii="Times New Roman" w:hAnsi="Times New Roman" w:cs="Times New Roman"/>
          <w:sz w:val="24"/>
          <w:szCs w:val="24"/>
        </w:rPr>
        <w:t>Generally, several BAs aggregate into power regions, providing middle-management of BAs for a wider geographic area.</w:t>
      </w:r>
      <w:r w:rsidR="00D311D9">
        <w:rPr>
          <w:rFonts w:ascii="Times New Roman" w:hAnsi="Times New Roman" w:cs="Times New Roman"/>
          <w:sz w:val="24"/>
          <w:szCs w:val="24"/>
        </w:rPr>
        <w:t xml:space="preserve">  </w:t>
      </w:r>
      <w:r w:rsidR="003B55E7" w:rsidRPr="00D311D9">
        <w:rPr>
          <w:rFonts w:ascii="Times New Roman" w:hAnsi="Times New Roman" w:cs="Times New Roman"/>
          <w:sz w:val="24"/>
          <w:szCs w:val="24"/>
        </w:rPr>
        <w:t xml:space="preserve">Whether BAs are singular power generation sources or cooperatives between multiple power generation sources, they </w:t>
      </w:r>
      <w:r w:rsidR="001A0945" w:rsidRPr="00D311D9">
        <w:rPr>
          <w:rFonts w:ascii="Times New Roman" w:hAnsi="Times New Roman" w:cs="Times New Roman"/>
          <w:sz w:val="24"/>
          <w:szCs w:val="24"/>
        </w:rPr>
        <w:t>usually</w:t>
      </w:r>
      <w:r w:rsidR="003B55E7" w:rsidRPr="00D311D9">
        <w:rPr>
          <w:rFonts w:ascii="Times New Roman" w:hAnsi="Times New Roman" w:cs="Times New Roman"/>
          <w:sz w:val="24"/>
          <w:szCs w:val="24"/>
        </w:rPr>
        <w:t xml:space="preserve"> </w:t>
      </w:r>
      <w:r w:rsidR="00217D95" w:rsidRPr="00D311D9">
        <w:rPr>
          <w:rFonts w:ascii="Times New Roman" w:hAnsi="Times New Roman" w:cs="Times New Roman"/>
          <w:sz w:val="24"/>
          <w:szCs w:val="24"/>
        </w:rPr>
        <w:t xml:space="preserve">service a customer base in a set </w:t>
      </w:r>
      <w:r w:rsidR="00A25DAE">
        <w:rPr>
          <w:rFonts w:ascii="Times New Roman" w:hAnsi="Times New Roman" w:cs="Times New Roman"/>
          <w:sz w:val="24"/>
          <w:szCs w:val="24"/>
        </w:rPr>
        <w:t>area</w:t>
      </w:r>
      <w:r w:rsidR="00217D95" w:rsidRPr="00D311D9">
        <w:rPr>
          <w:rFonts w:ascii="Times New Roman" w:hAnsi="Times New Roman" w:cs="Times New Roman"/>
          <w:sz w:val="24"/>
          <w:szCs w:val="24"/>
        </w:rPr>
        <w:t>.</w:t>
      </w:r>
      <w:r w:rsidR="00D311D9">
        <w:rPr>
          <w:rFonts w:ascii="Times New Roman" w:hAnsi="Times New Roman" w:cs="Times New Roman"/>
          <w:sz w:val="24"/>
          <w:szCs w:val="24"/>
        </w:rPr>
        <w:t xml:space="preserve"> </w:t>
      </w:r>
      <w:r w:rsidR="00217D95" w:rsidRPr="00D311D9">
        <w:rPr>
          <w:rFonts w:ascii="Times New Roman" w:hAnsi="Times New Roman" w:cs="Times New Roman"/>
          <w:sz w:val="24"/>
          <w:szCs w:val="24"/>
        </w:rPr>
        <w:t xml:space="preserve"> Generation-</w:t>
      </w:r>
      <w:r w:rsidR="005A29F5">
        <w:rPr>
          <w:rFonts w:ascii="Times New Roman" w:hAnsi="Times New Roman" w:cs="Times New Roman"/>
          <w:sz w:val="24"/>
          <w:szCs w:val="24"/>
        </w:rPr>
        <w:t>o</w:t>
      </w:r>
      <w:r w:rsidR="00217D95" w:rsidRPr="00D311D9">
        <w:rPr>
          <w:rFonts w:ascii="Times New Roman" w:hAnsi="Times New Roman" w:cs="Times New Roman"/>
          <w:sz w:val="24"/>
          <w:szCs w:val="24"/>
        </w:rPr>
        <w:t>nly BAs, who only generate electricity for exchange with other BAs and who do not have a customer base, do exist and we address their impact later in this paper</w:t>
      </w:r>
      <w:r w:rsidR="008A41D5" w:rsidRPr="00D311D9">
        <w:rPr>
          <w:rFonts w:ascii="Times New Roman" w:hAnsi="Times New Roman" w:cs="Times New Roman"/>
          <w:sz w:val="24"/>
          <w:szCs w:val="24"/>
        </w:rPr>
        <w:t xml:space="preserve"> </w:t>
      </w:r>
      <w:sdt>
        <w:sdtPr>
          <w:id w:val="-1106269969"/>
          <w:citation/>
        </w:sdtPr>
        <w:sdtEndPr/>
        <w:sdtContent>
          <w:r w:rsidR="008A41D5" w:rsidRPr="00D311D9">
            <w:rPr>
              <w:rFonts w:ascii="Times New Roman" w:hAnsi="Times New Roman" w:cs="Times New Roman"/>
              <w:sz w:val="24"/>
              <w:szCs w:val="24"/>
            </w:rPr>
            <w:fldChar w:fldCharType="begin"/>
          </w:r>
          <w:r w:rsidR="008A41D5" w:rsidRPr="00D311D9">
            <w:rPr>
              <w:rFonts w:ascii="Times New Roman" w:hAnsi="Times New Roman" w:cs="Times New Roman"/>
              <w:sz w:val="24"/>
              <w:szCs w:val="24"/>
            </w:rPr>
            <w:instrText xml:space="preserve"> CITATION USE18 \l 1033 </w:instrText>
          </w:r>
          <w:r w:rsidR="008A41D5" w:rsidRPr="00D311D9">
            <w:rPr>
              <w:rFonts w:ascii="Times New Roman" w:hAnsi="Times New Roman" w:cs="Times New Roman"/>
              <w:sz w:val="24"/>
              <w:szCs w:val="24"/>
            </w:rPr>
            <w:fldChar w:fldCharType="separate"/>
          </w:r>
          <w:r w:rsidR="008A41D5" w:rsidRPr="00D311D9">
            <w:rPr>
              <w:rFonts w:ascii="Times New Roman" w:hAnsi="Times New Roman" w:cs="Times New Roman"/>
              <w:noProof/>
              <w:sz w:val="24"/>
              <w:szCs w:val="24"/>
            </w:rPr>
            <w:t>(U.S. Energy Information Administration, 2018)</w:t>
          </w:r>
          <w:r w:rsidR="008A41D5" w:rsidRPr="00D311D9">
            <w:rPr>
              <w:rFonts w:ascii="Times New Roman" w:hAnsi="Times New Roman" w:cs="Times New Roman"/>
              <w:sz w:val="24"/>
              <w:szCs w:val="24"/>
            </w:rPr>
            <w:fldChar w:fldCharType="end"/>
          </w:r>
        </w:sdtContent>
      </w:sdt>
      <w:r w:rsidR="00217D95" w:rsidRPr="00D311D9">
        <w:rPr>
          <w:rFonts w:ascii="Times New Roman" w:hAnsi="Times New Roman" w:cs="Times New Roman"/>
          <w:sz w:val="24"/>
          <w:szCs w:val="24"/>
        </w:rPr>
        <w:t xml:space="preserve">. </w:t>
      </w:r>
    </w:p>
    <w:p w14:paraId="1BA6C6F0" w14:textId="79670D6E" w:rsidR="00410AEC" w:rsidRPr="00DE7346" w:rsidRDefault="00217D95" w:rsidP="0096694F">
      <w:pPr>
        <w:spacing w:after="0" w:line="480" w:lineRule="auto"/>
        <w:ind w:firstLine="720"/>
        <w:rPr>
          <w:rFonts w:ascii="Times New Roman" w:hAnsi="Times New Roman" w:cs="Times New Roman"/>
          <w:sz w:val="24"/>
          <w:szCs w:val="24"/>
        </w:rPr>
      </w:pPr>
      <w:r w:rsidRPr="00023223">
        <w:rPr>
          <w:rFonts w:ascii="Times New Roman" w:hAnsi="Times New Roman" w:cs="Times New Roman"/>
          <w:sz w:val="24"/>
          <w:szCs w:val="24"/>
        </w:rPr>
        <w:t>How BAs monitor their electrical consumption and need is precisely defined.</w:t>
      </w:r>
      <w:r w:rsidR="00023223">
        <w:rPr>
          <w:rFonts w:ascii="Times New Roman" w:hAnsi="Times New Roman" w:cs="Times New Roman"/>
          <w:sz w:val="24"/>
          <w:szCs w:val="24"/>
        </w:rPr>
        <w:t xml:space="preserve"> </w:t>
      </w:r>
      <w:r w:rsidRPr="00023223">
        <w:rPr>
          <w:rFonts w:ascii="Times New Roman" w:hAnsi="Times New Roman" w:cs="Times New Roman"/>
          <w:sz w:val="24"/>
          <w:szCs w:val="24"/>
        </w:rPr>
        <w:t xml:space="preserve"> The EIA specifies net generation as the “…metered output of electric generating units in the </w:t>
      </w:r>
      <w:r w:rsidR="004320D5">
        <w:rPr>
          <w:rFonts w:ascii="Times New Roman" w:hAnsi="Times New Roman" w:cs="Times New Roman"/>
          <w:sz w:val="24"/>
          <w:szCs w:val="24"/>
        </w:rPr>
        <w:t>BA</w:t>
      </w:r>
      <w:r w:rsidR="00445111">
        <w:rPr>
          <w:rFonts w:ascii="Times New Roman" w:hAnsi="Times New Roman" w:cs="Times New Roman"/>
          <w:sz w:val="24"/>
          <w:szCs w:val="24"/>
        </w:rPr>
        <w:t xml:space="preserve">’s </w:t>
      </w:r>
      <w:r w:rsidRPr="00023223">
        <w:rPr>
          <w:rFonts w:ascii="Times New Roman" w:hAnsi="Times New Roman" w:cs="Times New Roman"/>
          <w:sz w:val="24"/>
          <w:szCs w:val="24"/>
        </w:rPr>
        <w:t>electric system</w:t>
      </w:r>
      <w:r w:rsidR="00145D1B" w:rsidRPr="00023223">
        <w:rPr>
          <w:rFonts w:ascii="Times New Roman" w:hAnsi="Times New Roman" w:cs="Times New Roman"/>
          <w:sz w:val="24"/>
          <w:szCs w:val="24"/>
        </w:rPr>
        <w:t xml:space="preserve"> </w:t>
      </w:r>
      <w:sdt>
        <w:sdtPr>
          <w:id w:val="-333759532"/>
          <w:citation/>
        </w:sdtPr>
        <w:sdtEndPr/>
        <w:sdtContent>
          <w:r w:rsidR="00145D1B" w:rsidRPr="00023223">
            <w:rPr>
              <w:rFonts w:ascii="Times New Roman" w:hAnsi="Times New Roman" w:cs="Times New Roman"/>
              <w:sz w:val="24"/>
              <w:szCs w:val="24"/>
            </w:rPr>
            <w:fldChar w:fldCharType="begin"/>
          </w:r>
          <w:r w:rsidR="00145D1B" w:rsidRPr="00023223">
            <w:rPr>
              <w:rFonts w:ascii="Times New Roman" w:hAnsi="Times New Roman" w:cs="Times New Roman"/>
              <w:sz w:val="24"/>
              <w:szCs w:val="24"/>
            </w:rPr>
            <w:instrText xml:space="preserve"> CITATION USE191 \l 1033 </w:instrText>
          </w:r>
          <w:r w:rsidR="00145D1B" w:rsidRPr="00023223">
            <w:rPr>
              <w:rFonts w:ascii="Times New Roman" w:hAnsi="Times New Roman" w:cs="Times New Roman"/>
              <w:sz w:val="24"/>
              <w:szCs w:val="24"/>
            </w:rPr>
            <w:fldChar w:fldCharType="separate"/>
          </w:r>
          <w:r w:rsidR="00145D1B" w:rsidRPr="00023223">
            <w:rPr>
              <w:rFonts w:ascii="Times New Roman" w:hAnsi="Times New Roman" w:cs="Times New Roman"/>
              <w:noProof/>
              <w:sz w:val="24"/>
              <w:szCs w:val="24"/>
            </w:rPr>
            <w:t>(U.S. Energy Information Administration, 2019)</w:t>
          </w:r>
          <w:r w:rsidR="00145D1B" w:rsidRPr="00023223">
            <w:rPr>
              <w:rFonts w:ascii="Times New Roman" w:hAnsi="Times New Roman" w:cs="Times New Roman"/>
              <w:sz w:val="24"/>
              <w:szCs w:val="24"/>
            </w:rPr>
            <w:fldChar w:fldCharType="end"/>
          </w:r>
        </w:sdtContent>
      </w:sdt>
      <w:r w:rsidRPr="00023223">
        <w:rPr>
          <w:rFonts w:ascii="Times New Roman" w:hAnsi="Times New Roman" w:cs="Times New Roman"/>
          <w:sz w:val="24"/>
          <w:szCs w:val="24"/>
        </w:rPr>
        <w:t>.”</w:t>
      </w:r>
      <w:r w:rsidR="00C66E8B">
        <w:rPr>
          <w:rFonts w:ascii="Times New Roman" w:hAnsi="Times New Roman" w:cs="Times New Roman"/>
          <w:sz w:val="24"/>
          <w:szCs w:val="24"/>
        </w:rPr>
        <w:t xml:space="preserve"> </w:t>
      </w:r>
      <w:r w:rsidRPr="00C66E8B">
        <w:rPr>
          <w:rFonts w:ascii="Times New Roman" w:hAnsi="Times New Roman" w:cs="Times New Roman"/>
          <w:sz w:val="24"/>
          <w:szCs w:val="24"/>
        </w:rPr>
        <w:t>This generation only includes generating units that are managed by the BA or whose operations are visible to the BA</w:t>
      </w:r>
      <w:r w:rsidR="00940FDC">
        <w:rPr>
          <w:rFonts w:ascii="Times New Roman" w:hAnsi="Times New Roman" w:cs="Times New Roman"/>
          <w:sz w:val="24"/>
          <w:szCs w:val="24"/>
        </w:rPr>
        <w:t xml:space="preserve">.  </w:t>
      </w:r>
      <w:r w:rsidRPr="00940FDC">
        <w:rPr>
          <w:rFonts w:ascii="Times New Roman" w:hAnsi="Times New Roman" w:cs="Times New Roman"/>
          <w:sz w:val="24"/>
          <w:szCs w:val="24"/>
        </w:rPr>
        <w:t>Independent power generation operations not consistently connected to the wider power grid are not included</w:t>
      </w:r>
      <w:r w:rsidR="00BD6B49">
        <w:rPr>
          <w:rFonts w:ascii="Times New Roman" w:hAnsi="Times New Roman" w:cs="Times New Roman"/>
          <w:sz w:val="24"/>
          <w:szCs w:val="24"/>
        </w:rPr>
        <w:t xml:space="preserve"> </w:t>
      </w:r>
      <w:r w:rsidR="002257CD">
        <w:rPr>
          <w:rFonts w:ascii="Times New Roman" w:hAnsi="Times New Roman" w:cs="Times New Roman"/>
          <w:sz w:val="24"/>
          <w:szCs w:val="24"/>
        </w:rPr>
        <w:t xml:space="preserve">in the </w:t>
      </w:r>
      <w:proofErr w:type="spellStart"/>
      <w:r w:rsidR="002257CD">
        <w:rPr>
          <w:rFonts w:ascii="Times New Roman" w:hAnsi="Times New Roman" w:cs="Times New Roman"/>
          <w:sz w:val="24"/>
          <w:szCs w:val="24"/>
        </w:rPr>
        <w:t>net</w:t>
      </w:r>
      <w:proofErr w:type="spellEnd"/>
      <w:r w:rsidR="002257CD">
        <w:rPr>
          <w:rFonts w:ascii="Times New Roman" w:hAnsi="Times New Roman" w:cs="Times New Roman"/>
          <w:sz w:val="24"/>
          <w:szCs w:val="24"/>
        </w:rPr>
        <w:t xml:space="preserve"> generation calculation</w:t>
      </w:r>
      <w:r w:rsidRPr="00940FDC">
        <w:rPr>
          <w:rFonts w:ascii="Times New Roman" w:hAnsi="Times New Roman" w:cs="Times New Roman"/>
          <w:sz w:val="24"/>
          <w:szCs w:val="24"/>
        </w:rPr>
        <w:t>.</w:t>
      </w:r>
      <w:r w:rsidR="00DE7346">
        <w:rPr>
          <w:rFonts w:ascii="Times New Roman" w:hAnsi="Times New Roman" w:cs="Times New Roman"/>
          <w:sz w:val="24"/>
          <w:szCs w:val="24"/>
        </w:rPr>
        <w:t xml:space="preserve"> </w:t>
      </w:r>
      <w:r w:rsidRPr="00940FDC">
        <w:rPr>
          <w:rFonts w:ascii="Times New Roman" w:hAnsi="Times New Roman" w:cs="Times New Roman"/>
          <w:sz w:val="24"/>
          <w:szCs w:val="24"/>
        </w:rPr>
        <w:t> </w:t>
      </w:r>
      <w:r w:rsidRPr="00DE7346">
        <w:rPr>
          <w:rFonts w:ascii="Times New Roman" w:hAnsi="Times New Roman" w:cs="Times New Roman"/>
          <w:sz w:val="24"/>
          <w:szCs w:val="24"/>
        </w:rPr>
        <w:t xml:space="preserve">Interchange between BAs </w:t>
      </w:r>
      <w:r w:rsidR="00410AEC" w:rsidRPr="00DE7346">
        <w:rPr>
          <w:rFonts w:ascii="Times New Roman" w:hAnsi="Times New Roman" w:cs="Times New Roman"/>
          <w:sz w:val="24"/>
          <w:szCs w:val="24"/>
        </w:rPr>
        <w:t>is defined as the,</w:t>
      </w:r>
      <w:r w:rsidRPr="00DE7346">
        <w:rPr>
          <w:rFonts w:ascii="Times New Roman" w:hAnsi="Times New Roman" w:cs="Times New Roman"/>
          <w:sz w:val="24"/>
          <w:szCs w:val="24"/>
        </w:rPr>
        <w:t xml:space="preserve"> “…net metered tie line flow from one BA to another directly interconnected B</w:t>
      </w:r>
      <w:r w:rsidR="00410AEC" w:rsidRPr="00DE7346">
        <w:rPr>
          <w:rFonts w:ascii="Times New Roman" w:hAnsi="Times New Roman" w:cs="Times New Roman"/>
          <w:sz w:val="24"/>
          <w:szCs w:val="24"/>
        </w:rPr>
        <w:t>A</w:t>
      </w:r>
      <w:sdt>
        <w:sdtPr>
          <w:id w:val="1660573423"/>
          <w:citation/>
        </w:sdtPr>
        <w:sdtEndPr/>
        <w:sdtContent>
          <w:r w:rsidR="00145D1B" w:rsidRPr="00DE7346">
            <w:rPr>
              <w:rFonts w:ascii="Times New Roman" w:hAnsi="Times New Roman" w:cs="Times New Roman"/>
              <w:sz w:val="24"/>
              <w:szCs w:val="24"/>
            </w:rPr>
            <w:fldChar w:fldCharType="begin"/>
          </w:r>
          <w:r w:rsidR="00145D1B" w:rsidRPr="00DE7346">
            <w:rPr>
              <w:rFonts w:ascii="Times New Roman" w:hAnsi="Times New Roman" w:cs="Times New Roman"/>
              <w:sz w:val="24"/>
              <w:szCs w:val="24"/>
            </w:rPr>
            <w:instrText xml:space="preserve"> CITATION USE191 \l 1033 </w:instrText>
          </w:r>
          <w:r w:rsidR="00145D1B" w:rsidRPr="00DE7346">
            <w:rPr>
              <w:rFonts w:ascii="Times New Roman" w:hAnsi="Times New Roman" w:cs="Times New Roman"/>
              <w:sz w:val="24"/>
              <w:szCs w:val="24"/>
            </w:rPr>
            <w:fldChar w:fldCharType="separate"/>
          </w:r>
          <w:r w:rsidR="00145D1B" w:rsidRPr="00DE7346">
            <w:rPr>
              <w:rFonts w:ascii="Times New Roman" w:hAnsi="Times New Roman" w:cs="Times New Roman"/>
              <w:noProof/>
              <w:sz w:val="24"/>
              <w:szCs w:val="24"/>
            </w:rPr>
            <w:t xml:space="preserve"> (U.S. Energy Information Administration, 2019)</w:t>
          </w:r>
          <w:r w:rsidR="00145D1B" w:rsidRPr="00DE7346">
            <w:rPr>
              <w:rFonts w:ascii="Times New Roman" w:hAnsi="Times New Roman" w:cs="Times New Roman"/>
              <w:sz w:val="24"/>
              <w:szCs w:val="24"/>
            </w:rPr>
            <w:fldChar w:fldCharType="end"/>
          </w:r>
        </w:sdtContent>
      </w:sdt>
      <w:r w:rsidR="00410AEC" w:rsidRPr="00DE7346">
        <w:rPr>
          <w:rFonts w:ascii="Times New Roman" w:hAnsi="Times New Roman" w:cs="Times New Roman"/>
          <w:sz w:val="24"/>
          <w:szCs w:val="24"/>
        </w:rPr>
        <w:t>.</w:t>
      </w:r>
      <w:r w:rsidRPr="00DE7346">
        <w:rPr>
          <w:rFonts w:ascii="Times New Roman" w:hAnsi="Times New Roman" w:cs="Times New Roman"/>
          <w:sz w:val="24"/>
          <w:szCs w:val="24"/>
        </w:rPr>
        <w:t>”</w:t>
      </w:r>
      <w:r w:rsidR="00DE7346">
        <w:rPr>
          <w:rFonts w:ascii="Times New Roman" w:hAnsi="Times New Roman" w:cs="Times New Roman"/>
          <w:sz w:val="24"/>
          <w:szCs w:val="24"/>
        </w:rPr>
        <w:t xml:space="preserve">  </w:t>
      </w:r>
      <w:r w:rsidR="00410AEC" w:rsidRPr="00DE7346">
        <w:rPr>
          <w:rFonts w:ascii="Times New Roman" w:hAnsi="Times New Roman" w:cs="Times New Roman"/>
          <w:sz w:val="24"/>
          <w:szCs w:val="24"/>
        </w:rPr>
        <w:t>Extending this definition, t</w:t>
      </w:r>
      <w:r w:rsidR="00983D7F" w:rsidRPr="00DE7346">
        <w:rPr>
          <w:rFonts w:ascii="Times New Roman" w:hAnsi="Times New Roman" w:cs="Times New Roman"/>
          <w:sz w:val="24"/>
          <w:szCs w:val="24"/>
        </w:rPr>
        <w:t>otal net interchange is the net sum of all interchange occurring between a BA and its directly interconnected neighboring BAs. </w:t>
      </w:r>
      <w:r w:rsidR="00DE7346">
        <w:rPr>
          <w:rFonts w:ascii="Times New Roman" w:hAnsi="Times New Roman" w:cs="Times New Roman"/>
          <w:sz w:val="24"/>
          <w:szCs w:val="24"/>
        </w:rPr>
        <w:t xml:space="preserve"> </w:t>
      </w:r>
      <w:r w:rsidR="00983D7F" w:rsidRPr="00DE7346">
        <w:rPr>
          <w:rFonts w:ascii="Times New Roman" w:hAnsi="Times New Roman" w:cs="Times New Roman"/>
          <w:sz w:val="24"/>
          <w:szCs w:val="24"/>
        </w:rPr>
        <w:t xml:space="preserve">Negative interchange values </w:t>
      </w:r>
      <w:r w:rsidR="00410AEC" w:rsidRPr="00DE7346">
        <w:rPr>
          <w:rFonts w:ascii="Times New Roman" w:hAnsi="Times New Roman" w:cs="Times New Roman"/>
          <w:sz w:val="24"/>
          <w:szCs w:val="24"/>
        </w:rPr>
        <w:t xml:space="preserve">indicate </w:t>
      </w:r>
      <w:r w:rsidR="00983D7F" w:rsidRPr="00DE7346">
        <w:rPr>
          <w:rFonts w:ascii="Times New Roman" w:hAnsi="Times New Roman" w:cs="Times New Roman"/>
          <w:sz w:val="24"/>
          <w:szCs w:val="24"/>
        </w:rPr>
        <w:t>net inflow</w:t>
      </w:r>
      <w:r w:rsidR="00410AEC" w:rsidRPr="00DE7346">
        <w:rPr>
          <w:rFonts w:ascii="Times New Roman" w:hAnsi="Times New Roman" w:cs="Times New Roman"/>
          <w:sz w:val="24"/>
          <w:szCs w:val="24"/>
        </w:rPr>
        <w:t xml:space="preserve"> or importation of electricity</w:t>
      </w:r>
      <w:r w:rsidR="00983D7F" w:rsidRPr="00DE7346">
        <w:rPr>
          <w:rFonts w:ascii="Times New Roman" w:hAnsi="Times New Roman" w:cs="Times New Roman"/>
          <w:sz w:val="24"/>
          <w:szCs w:val="24"/>
        </w:rPr>
        <w:t>.</w:t>
      </w:r>
      <w:r w:rsidR="00DE7346">
        <w:rPr>
          <w:rFonts w:ascii="Times New Roman" w:hAnsi="Times New Roman" w:cs="Times New Roman"/>
          <w:sz w:val="24"/>
          <w:szCs w:val="24"/>
        </w:rPr>
        <w:t xml:space="preserve">  </w:t>
      </w:r>
      <w:r w:rsidR="00410AEC" w:rsidRPr="00DE7346">
        <w:rPr>
          <w:rFonts w:ascii="Times New Roman" w:hAnsi="Times New Roman" w:cs="Times New Roman"/>
          <w:sz w:val="24"/>
          <w:szCs w:val="24"/>
        </w:rPr>
        <w:t>Likewise, p</w:t>
      </w:r>
      <w:r w:rsidR="00983D7F" w:rsidRPr="00DE7346">
        <w:rPr>
          <w:rFonts w:ascii="Times New Roman" w:hAnsi="Times New Roman" w:cs="Times New Roman"/>
          <w:sz w:val="24"/>
          <w:szCs w:val="24"/>
        </w:rPr>
        <w:t xml:space="preserve">ositive interchange values </w:t>
      </w:r>
      <w:r w:rsidR="00410AEC" w:rsidRPr="00DE7346">
        <w:rPr>
          <w:rFonts w:ascii="Times New Roman" w:hAnsi="Times New Roman" w:cs="Times New Roman"/>
          <w:sz w:val="24"/>
          <w:szCs w:val="24"/>
        </w:rPr>
        <w:t xml:space="preserve">indicate </w:t>
      </w:r>
      <w:r w:rsidR="00983D7F" w:rsidRPr="00DE7346">
        <w:rPr>
          <w:rFonts w:ascii="Times New Roman" w:hAnsi="Times New Roman" w:cs="Times New Roman"/>
          <w:sz w:val="24"/>
          <w:szCs w:val="24"/>
        </w:rPr>
        <w:t>net outflow</w:t>
      </w:r>
      <w:r w:rsidR="00410AEC" w:rsidRPr="00DE7346">
        <w:rPr>
          <w:rFonts w:ascii="Times New Roman" w:hAnsi="Times New Roman" w:cs="Times New Roman"/>
          <w:sz w:val="24"/>
          <w:szCs w:val="24"/>
        </w:rPr>
        <w:t xml:space="preserve"> or exportation of electricity</w:t>
      </w:r>
      <w:r w:rsidR="00983D7F" w:rsidRPr="00DE7346">
        <w:rPr>
          <w:rFonts w:ascii="Times New Roman" w:hAnsi="Times New Roman" w:cs="Times New Roman"/>
          <w:sz w:val="24"/>
          <w:szCs w:val="24"/>
        </w:rPr>
        <w:t>.</w:t>
      </w:r>
      <w:r w:rsidR="00DE7346">
        <w:rPr>
          <w:rFonts w:ascii="Times New Roman" w:hAnsi="Times New Roman" w:cs="Times New Roman"/>
          <w:sz w:val="24"/>
          <w:szCs w:val="24"/>
        </w:rPr>
        <w:t xml:space="preserve">  </w:t>
      </w:r>
      <w:r w:rsidR="00410AEC" w:rsidRPr="00DE7346">
        <w:rPr>
          <w:rFonts w:ascii="Times New Roman" w:hAnsi="Times New Roman" w:cs="Times New Roman"/>
          <w:sz w:val="24"/>
          <w:szCs w:val="24"/>
        </w:rPr>
        <w:t xml:space="preserve">The definition of demand is derived from the </w:t>
      </w:r>
      <w:r w:rsidR="00645192">
        <w:rPr>
          <w:rFonts w:ascii="Times New Roman" w:hAnsi="Times New Roman" w:cs="Times New Roman"/>
          <w:sz w:val="24"/>
          <w:szCs w:val="24"/>
        </w:rPr>
        <w:t xml:space="preserve">above </w:t>
      </w:r>
      <w:r w:rsidR="00410AEC" w:rsidRPr="00DE7346">
        <w:rPr>
          <w:rFonts w:ascii="Times New Roman" w:hAnsi="Times New Roman" w:cs="Times New Roman"/>
          <w:sz w:val="24"/>
          <w:szCs w:val="24"/>
        </w:rPr>
        <w:t>definition</w:t>
      </w:r>
      <w:r w:rsidR="00645192">
        <w:rPr>
          <w:rFonts w:ascii="Times New Roman" w:hAnsi="Times New Roman" w:cs="Times New Roman"/>
          <w:sz w:val="24"/>
          <w:szCs w:val="24"/>
        </w:rPr>
        <w:t>s</w:t>
      </w:r>
      <w:r w:rsidR="00410AEC" w:rsidRPr="00DE7346">
        <w:rPr>
          <w:rFonts w:ascii="Times New Roman" w:hAnsi="Times New Roman" w:cs="Times New Roman"/>
          <w:sz w:val="24"/>
          <w:szCs w:val="24"/>
        </w:rPr>
        <w:t xml:space="preserve"> as net generation minus total interchange.</w:t>
      </w:r>
      <w:r w:rsidR="00DE7346">
        <w:rPr>
          <w:rFonts w:ascii="Times New Roman" w:hAnsi="Times New Roman" w:cs="Times New Roman"/>
          <w:sz w:val="24"/>
          <w:szCs w:val="24"/>
        </w:rPr>
        <w:t xml:space="preserve">  </w:t>
      </w:r>
      <w:r w:rsidR="00410AEC" w:rsidRPr="00DE7346">
        <w:rPr>
          <w:rFonts w:ascii="Times New Roman" w:hAnsi="Times New Roman" w:cs="Times New Roman"/>
          <w:sz w:val="24"/>
          <w:szCs w:val="24"/>
        </w:rPr>
        <w:t xml:space="preserve">Being a derived definition means that demand, contrary to one’s intuition, can be both positive or </w:t>
      </w:r>
      <w:r w:rsidR="00410AEC" w:rsidRPr="00DE7346">
        <w:rPr>
          <w:rFonts w:ascii="Times New Roman" w:hAnsi="Times New Roman" w:cs="Times New Roman"/>
          <w:sz w:val="24"/>
          <w:szCs w:val="24"/>
        </w:rPr>
        <w:lastRenderedPageBreak/>
        <w:t xml:space="preserve">negative. Without explicit guidance in the EIA’s documentation, we presume that negative demand </w:t>
      </w:r>
      <w:r w:rsidR="00B7652B" w:rsidRPr="00DE7346">
        <w:rPr>
          <w:rFonts w:ascii="Times New Roman" w:hAnsi="Times New Roman" w:cs="Times New Roman"/>
          <w:sz w:val="24"/>
          <w:szCs w:val="24"/>
        </w:rPr>
        <w:t xml:space="preserve">occurs when power consumers, such as homes or business, produce electricity and provide excess capacity to the </w:t>
      </w:r>
      <w:r w:rsidR="00645192">
        <w:rPr>
          <w:rFonts w:ascii="Times New Roman" w:hAnsi="Times New Roman" w:cs="Times New Roman"/>
          <w:sz w:val="24"/>
          <w:szCs w:val="24"/>
        </w:rPr>
        <w:t>BA</w:t>
      </w:r>
      <w:r w:rsidR="00B7652B" w:rsidRPr="00DE7346">
        <w:rPr>
          <w:rFonts w:ascii="Times New Roman" w:hAnsi="Times New Roman" w:cs="Times New Roman"/>
          <w:sz w:val="24"/>
          <w:szCs w:val="24"/>
        </w:rPr>
        <w:t xml:space="preserve">. </w:t>
      </w:r>
      <w:r w:rsidR="00DE7346">
        <w:rPr>
          <w:rFonts w:ascii="Times New Roman" w:hAnsi="Times New Roman" w:cs="Times New Roman"/>
          <w:sz w:val="24"/>
          <w:szCs w:val="24"/>
        </w:rPr>
        <w:t xml:space="preserve"> </w:t>
      </w:r>
      <w:r w:rsidR="00B7652B" w:rsidRPr="00DE7346">
        <w:rPr>
          <w:rFonts w:ascii="Times New Roman" w:hAnsi="Times New Roman" w:cs="Times New Roman"/>
          <w:sz w:val="24"/>
          <w:szCs w:val="24"/>
        </w:rPr>
        <w:t xml:space="preserve">An example of this exchange is when excess electricity generated by a home’s solar panels is sold to </w:t>
      </w:r>
      <w:r w:rsidR="00AC5A39">
        <w:rPr>
          <w:rFonts w:ascii="Times New Roman" w:hAnsi="Times New Roman" w:cs="Times New Roman"/>
          <w:sz w:val="24"/>
          <w:szCs w:val="24"/>
        </w:rPr>
        <w:t>a</w:t>
      </w:r>
      <w:r w:rsidR="00B7652B" w:rsidRPr="00DE7346">
        <w:rPr>
          <w:rFonts w:ascii="Times New Roman" w:hAnsi="Times New Roman" w:cs="Times New Roman"/>
          <w:sz w:val="24"/>
          <w:szCs w:val="24"/>
        </w:rPr>
        <w:t xml:space="preserve"> local power utility</w:t>
      </w:r>
      <w:r w:rsidR="00BE10A7" w:rsidRPr="00DE7346">
        <w:rPr>
          <w:rFonts w:ascii="Times New Roman" w:hAnsi="Times New Roman" w:cs="Times New Roman"/>
          <w:sz w:val="24"/>
          <w:szCs w:val="24"/>
        </w:rPr>
        <w:t xml:space="preserve"> </w:t>
      </w:r>
      <w:sdt>
        <w:sdtPr>
          <w:id w:val="1820841675"/>
          <w:citation/>
        </w:sdtPr>
        <w:sdtEndPr/>
        <w:sdtContent>
          <w:r w:rsidR="00BE10A7" w:rsidRPr="00DE7346">
            <w:rPr>
              <w:rFonts w:ascii="Times New Roman" w:hAnsi="Times New Roman" w:cs="Times New Roman"/>
              <w:sz w:val="24"/>
              <w:szCs w:val="24"/>
            </w:rPr>
            <w:fldChar w:fldCharType="begin"/>
          </w:r>
          <w:r w:rsidR="00BE10A7" w:rsidRPr="00DE7346">
            <w:rPr>
              <w:rFonts w:ascii="Times New Roman" w:hAnsi="Times New Roman" w:cs="Times New Roman"/>
              <w:sz w:val="24"/>
              <w:szCs w:val="24"/>
            </w:rPr>
            <w:instrText xml:space="preserve"> CITATION USD19 \l 1033 </w:instrText>
          </w:r>
          <w:r w:rsidR="00BE10A7" w:rsidRPr="00DE7346">
            <w:rPr>
              <w:rFonts w:ascii="Times New Roman" w:hAnsi="Times New Roman" w:cs="Times New Roman"/>
              <w:sz w:val="24"/>
              <w:szCs w:val="24"/>
            </w:rPr>
            <w:fldChar w:fldCharType="separate"/>
          </w:r>
          <w:r w:rsidR="00BE10A7" w:rsidRPr="00DE7346">
            <w:rPr>
              <w:rFonts w:ascii="Times New Roman" w:hAnsi="Times New Roman" w:cs="Times New Roman"/>
              <w:noProof/>
              <w:sz w:val="24"/>
              <w:szCs w:val="24"/>
            </w:rPr>
            <w:t>(U.S. Department of Energy, 2019)</w:t>
          </w:r>
          <w:r w:rsidR="00BE10A7" w:rsidRPr="00DE7346">
            <w:rPr>
              <w:rFonts w:ascii="Times New Roman" w:hAnsi="Times New Roman" w:cs="Times New Roman"/>
              <w:sz w:val="24"/>
              <w:szCs w:val="24"/>
            </w:rPr>
            <w:fldChar w:fldCharType="end"/>
          </w:r>
        </w:sdtContent>
      </w:sdt>
      <w:r w:rsidR="00B7652B" w:rsidRPr="00DE7346">
        <w:rPr>
          <w:rFonts w:ascii="Times New Roman" w:hAnsi="Times New Roman" w:cs="Times New Roman"/>
          <w:sz w:val="24"/>
          <w:szCs w:val="24"/>
        </w:rPr>
        <w:t xml:space="preserve">. </w:t>
      </w:r>
      <w:r w:rsidR="00410AEC" w:rsidRPr="00DE7346">
        <w:rPr>
          <w:rFonts w:ascii="Times New Roman" w:hAnsi="Times New Roman" w:cs="Times New Roman"/>
          <w:sz w:val="24"/>
          <w:szCs w:val="24"/>
        </w:rPr>
        <w:t xml:space="preserve"> </w:t>
      </w:r>
    </w:p>
    <w:p w14:paraId="682AB489" w14:textId="77777777" w:rsidR="00BE6E06" w:rsidRPr="00A64152" w:rsidRDefault="00BE6E06" w:rsidP="0096694F">
      <w:pPr>
        <w:spacing w:after="0" w:line="480" w:lineRule="auto"/>
        <w:rPr>
          <w:rFonts w:ascii="Times New Roman" w:hAnsi="Times New Roman" w:cs="Times New Roman"/>
          <w:b/>
          <w:sz w:val="24"/>
          <w:szCs w:val="24"/>
        </w:rPr>
      </w:pPr>
      <w:r w:rsidRPr="00A64152">
        <w:rPr>
          <w:rFonts w:ascii="Times New Roman" w:hAnsi="Times New Roman" w:cs="Times New Roman"/>
          <w:b/>
          <w:sz w:val="24"/>
          <w:szCs w:val="24"/>
        </w:rPr>
        <w:t>Data Issues</w:t>
      </w:r>
    </w:p>
    <w:p w14:paraId="441B2D31" w14:textId="4AF91CD9" w:rsidR="004312B9" w:rsidRDefault="00B7652B" w:rsidP="004312B9">
      <w:pPr>
        <w:spacing w:after="0" w:line="480" w:lineRule="auto"/>
        <w:ind w:firstLine="720"/>
        <w:rPr>
          <w:rFonts w:ascii="Times New Roman" w:hAnsi="Times New Roman" w:cs="Times New Roman"/>
          <w:sz w:val="24"/>
          <w:szCs w:val="24"/>
        </w:rPr>
      </w:pPr>
      <w:r w:rsidRPr="00DE7346">
        <w:rPr>
          <w:rFonts w:ascii="Times New Roman" w:hAnsi="Times New Roman" w:cs="Times New Roman"/>
          <w:sz w:val="24"/>
          <w:szCs w:val="24"/>
        </w:rPr>
        <w:t xml:space="preserve">The ambiguity witnessed with the definition of demand is only one of many challenges experienced with the EIA’s data set. </w:t>
      </w:r>
      <w:r w:rsidR="00A64152">
        <w:rPr>
          <w:rFonts w:ascii="Times New Roman" w:hAnsi="Times New Roman" w:cs="Times New Roman"/>
          <w:sz w:val="24"/>
          <w:szCs w:val="24"/>
        </w:rPr>
        <w:t xml:space="preserve"> </w:t>
      </w:r>
      <w:r w:rsidR="004312B9">
        <w:rPr>
          <w:rFonts w:ascii="Times New Roman" w:hAnsi="Times New Roman" w:cs="Times New Roman"/>
          <w:sz w:val="24"/>
          <w:szCs w:val="24"/>
        </w:rPr>
        <w:t>Another profound</w:t>
      </w:r>
      <w:r w:rsidRPr="00DE7346">
        <w:rPr>
          <w:rFonts w:ascii="Times New Roman" w:hAnsi="Times New Roman" w:cs="Times New Roman"/>
          <w:sz w:val="24"/>
          <w:szCs w:val="24"/>
        </w:rPr>
        <w:t xml:space="preserve"> challenge </w:t>
      </w:r>
      <w:r w:rsidR="0015264F" w:rsidRPr="00DE7346">
        <w:rPr>
          <w:rFonts w:ascii="Times New Roman" w:hAnsi="Times New Roman" w:cs="Times New Roman"/>
          <w:sz w:val="24"/>
          <w:szCs w:val="24"/>
        </w:rPr>
        <w:t>encountered involve</w:t>
      </w:r>
      <w:r w:rsidR="004312B9">
        <w:rPr>
          <w:rFonts w:ascii="Times New Roman" w:hAnsi="Times New Roman" w:cs="Times New Roman"/>
          <w:sz w:val="24"/>
          <w:szCs w:val="24"/>
        </w:rPr>
        <w:t>d</w:t>
      </w:r>
      <w:r w:rsidR="0015264F" w:rsidRPr="00DE7346">
        <w:rPr>
          <w:rFonts w:ascii="Times New Roman" w:hAnsi="Times New Roman" w:cs="Times New Roman"/>
          <w:sz w:val="24"/>
          <w:szCs w:val="24"/>
        </w:rPr>
        <w:t xml:space="preserve"> the data set’s consistency and limits.</w:t>
      </w:r>
      <w:r w:rsidR="00F732A8">
        <w:rPr>
          <w:rFonts w:ascii="Times New Roman" w:hAnsi="Times New Roman" w:cs="Times New Roman"/>
          <w:sz w:val="24"/>
          <w:szCs w:val="24"/>
        </w:rPr>
        <w:t xml:space="preserve">  </w:t>
      </w:r>
      <w:r w:rsidR="0015264F" w:rsidRPr="00DE7346">
        <w:rPr>
          <w:rFonts w:ascii="Times New Roman" w:hAnsi="Times New Roman" w:cs="Times New Roman"/>
          <w:sz w:val="24"/>
          <w:szCs w:val="24"/>
        </w:rPr>
        <w:t xml:space="preserve">Close examination of the data set shows some significant time periods with no data provided. </w:t>
      </w:r>
      <w:r w:rsidR="00A64152">
        <w:rPr>
          <w:rFonts w:ascii="Times New Roman" w:hAnsi="Times New Roman" w:cs="Times New Roman"/>
          <w:sz w:val="24"/>
          <w:szCs w:val="24"/>
        </w:rPr>
        <w:t xml:space="preserve"> </w:t>
      </w:r>
      <w:r w:rsidR="0015264F" w:rsidRPr="00A64152">
        <w:rPr>
          <w:rFonts w:ascii="Times New Roman" w:hAnsi="Times New Roman" w:cs="Times New Roman"/>
          <w:sz w:val="24"/>
          <w:szCs w:val="24"/>
        </w:rPr>
        <w:t xml:space="preserve">The data set’s accompanying documentation notes that missing data may be </w:t>
      </w:r>
      <w:r w:rsidR="006152D9" w:rsidRPr="00A64152">
        <w:rPr>
          <w:rFonts w:ascii="Times New Roman" w:hAnsi="Times New Roman" w:cs="Times New Roman"/>
          <w:sz w:val="24"/>
          <w:szCs w:val="24"/>
        </w:rPr>
        <w:t>the result of regulatory exceptions granted to BAs based on special circumstances</w:t>
      </w:r>
      <w:r w:rsidR="00382780" w:rsidRPr="00A64152">
        <w:rPr>
          <w:rFonts w:ascii="Times New Roman" w:hAnsi="Times New Roman" w:cs="Times New Roman"/>
          <w:sz w:val="24"/>
          <w:szCs w:val="24"/>
        </w:rPr>
        <w:t xml:space="preserve"> </w:t>
      </w:r>
      <w:sdt>
        <w:sdtPr>
          <w:id w:val="1827477099"/>
          <w:citation/>
        </w:sdtPr>
        <w:sdtEndPr/>
        <w:sdtContent>
          <w:r w:rsidR="00382780" w:rsidRPr="00A64152">
            <w:rPr>
              <w:rFonts w:ascii="Times New Roman" w:hAnsi="Times New Roman" w:cs="Times New Roman"/>
              <w:sz w:val="24"/>
              <w:szCs w:val="24"/>
            </w:rPr>
            <w:fldChar w:fldCharType="begin"/>
          </w:r>
          <w:r w:rsidR="00382780" w:rsidRPr="00A64152">
            <w:rPr>
              <w:rFonts w:ascii="Times New Roman" w:hAnsi="Times New Roman" w:cs="Times New Roman"/>
              <w:sz w:val="24"/>
              <w:szCs w:val="24"/>
            </w:rPr>
            <w:instrText xml:space="preserve"> CITATION USE18 \l 1033 </w:instrText>
          </w:r>
          <w:r w:rsidR="00382780" w:rsidRPr="00A64152">
            <w:rPr>
              <w:rFonts w:ascii="Times New Roman" w:hAnsi="Times New Roman" w:cs="Times New Roman"/>
              <w:sz w:val="24"/>
              <w:szCs w:val="24"/>
            </w:rPr>
            <w:fldChar w:fldCharType="separate"/>
          </w:r>
          <w:r w:rsidR="00382780" w:rsidRPr="00A64152">
            <w:rPr>
              <w:rFonts w:ascii="Times New Roman" w:hAnsi="Times New Roman" w:cs="Times New Roman"/>
              <w:noProof/>
              <w:sz w:val="24"/>
              <w:szCs w:val="24"/>
            </w:rPr>
            <w:t>(U.S. Energy Information Administration, 2018)</w:t>
          </w:r>
          <w:r w:rsidR="00382780" w:rsidRPr="00A64152">
            <w:rPr>
              <w:rFonts w:ascii="Times New Roman" w:hAnsi="Times New Roman" w:cs="Times New Roman"/>
              <w:sz w:val="24"/>
              <w:szCs w:val="24"/>
            </w:rPr>
            <w:fldChar w:fldCharType="end"/>
          </w:r>
        </w:sdtContent>
      </w:sdt>
      <w:r w:rsidR="006152D9" w:rsidRPr="00A64152">
        <w:rPr>
          <w:rFonts w:ascii="Times New Roman" w:hAnsi="Times New Roman" w:cs="Times New Roman"/>
          <w:sz w:val="24"/>
          <w:szCs w:val="24"/>
        </w:rPr>
        <w:t xml:space="preserve">. </w:t>
      </w:r>
      <w:r w:rsidR="00A64152">
        <w:rPr>
          <w:rFonts w:ascii="Times New Roman" w:hAnsi="Times New Roman" w:cs="Times New Roman"/>
          <w:sz w:val="24"/>
          <w:szCs w:val="24"/>
        </w:rPr>
        <w:t xml:space="preserve"> </w:t>
      </w:r>
      <w:r w:rsidR="00370FF3">
        <w:rPr>
          <w:rFonts w:ascii="Times New Roman" w:hAnsi="Times New Roman" w:cs="Times New Roman"/>
          <w:sz w:val="24"/>
          <w:szCs w:val="24"/>
        </w:rPr>
        <w:t>Moreover, m</w:t>
      </w:r>
      <w:r w:rsidR="00370FF3" w:rsidRPr="00370FF3">
        <w:rPr>
          <w:rFonts w:ascii="Times New Roman" w:hAnsi="Times New Roman" w:cs="Times New Roman"/>
          <w:sz w:val="24"/>
          <w:szCs w:val="24"/>
        </w:rPr>
        <w:t>ost BAs only began reporting select statistics, such as the source of their power generation, in 2019.</w:t>
      </w:r>
      <w:r w:rsidR="00370FF3">
        <w:rPr>
          <w:rFonts w:ascii="Times New Roman" w:hAnsi="Times New Roman" w:cs="Times New Roman"/>
          <w:sz w:val="24"/>
          <w:szCs w:val="24"/>
        </w:rPr>
        <w:t xml:space="preserve">  This limited our investigation to the 10-month time period from January 1, 2019 to November 1, 2019.</w:t>
      </w:r>
      <w:r w:rsidR="00370FF3" w:rsidRPr="00370FF3">
        <w:rPr>
          <w:rFonts w:ascii="Times New Roman" w:hAnsi="Times New Roman" w:cs="Times New Roman"/>
          <w:sz w:val="24"/>
          <w:szCs w:val="24"/>
        </w:rPr>
        <w:t xml:space="preserve">  </w:t>
      </w:r>
      <w:r w:rsidR="006152D9" w:rsidRPr="00A64152">
        <w:rPr>
          <w:rFonts w:ascii="Times New Roman" w:hAnsi="Times New Roman" w:cs="Times New Roman"/>
          <w:sz w:val="24"/>
          <w:szCs w:val="24"/>
        </w:rPr>
        <w:t>Thankfully, the</w:t>
      </w:r>
      <w:r w:rsidR="00370FF3">
        <w:rPr>
          <w:rFonts w:ascii="Times New Roman" w:hAnsi="Times New Roman" w:cs="Times New Roman"/>
          <w:sz w:val="24"/>
          <w:szCs w:val="24"/>
        </w:rPr>
        <w:t xml:space="preserve"> </w:t>
      </w:r>
      <w:r w:rsidR="006152D9" w:rsidRPr="00A64152">
        <w:rPr>
          <w:rFonts w:ascii="Times New Roman" w:hAnsi="Times New Roman" w:cs="Times New Roman"/>
          <w:sz w:val="24"/>
          <w:szCs w:val="24"/>
        </w:rPr>
        <w:t xml:space="preserve">missing values </w:t>
      </w:r>
      <w:r w:rsidR="00EF4633">
        <w:rPr>
          <w:rFonts w:ascii="Times New Roman" w:hAnsi="Times New Roman" w:cs="Times New Roman"/>
          <w:sz w:val="24"/>
          <w:szCs w:val="24"/>
        </w:rPr>
        <w:t>and 10-month scope of our data</w:t>
      </w:r>
      <w:r w:rsidR="006152D9" w:rsidRPr="00A64152">
        <w:rPr>
          <w:rFonts w:ascii="Times New Roman" w:hAnsi="Times New Roman" w:cs="Times New Roman"/>
          <w:sz w:val="24"/>
          <w:szCs w:val="24"/>
        </w:rPr>
        <w:t xml:space="preserve"> do</w:t>
      </w:r>
      <w:r w:rsidR="00EF4633">
        <w:rPr>
          <w:rFonts w:ascii="Times New Roman" w:hAnsi="Times New Roman" w:cs="Times New Roman"/>
          <w:sz w:val="24"/>
          <w:szCs w:val="24"/>
        </w:rPr>
        <w:t>es</w:t>
      </w:r>
      <w:r w:rsidR="006152D9" w:rsidRPr="00A64152">
        <w:rPr>
          <w:rFonts w:ascii="Times New Roman" w:hAnsi="Times New Roman" w:cs="Times New Roman"/>
          <w:sz w:val="24"/>
          <w:szCs w:val="24"/>
        </w:rPr>
        <w:t xml:space="preserve"> no</w:t>
      </w:r>
      <w:r w:rsidR="00EF4633">
        <w:rPr>
          <w:rFonts w:ascii="Times New Roman" w:hAnsi="Times New Roman" w:cs="Times New Roman"/>
          <w:sz w:val="24"/>
          <w:szCs w:val="24"/>
        </w:rPr>
        <w:t>t</w:t>
      </w:r>
      <w:r w:rsidR="006152D9" w:rsidRPr="00A64152">
        <w:rPr>
          <w:rFonts w:ascii="Times New Roman" w:hAnsi="Times New Roman" w:cs="Times New Roman"/>
          <w:sz w:val="24"/>
          <w:szCs w:val="24"/>
        </w:rPr>
        <w:t xml:space="preserve"> appear to have affected </w:t>
      </w:r>
      <w:r w:rsidR="00EF4633">
        <w:rPr>
          <w:rFonts w:ascii="Times New Roman" w:hAnsi="Times New Roman" w:cs="Times New Roman"/>
          <w:sz w:val="24"/>
          <w:szCs w:val="24"/>
        </w:rPr>
        <w:t>our ability to answer the previously articulated questions</w:t>
      </w:r>
      <w:r w:rsidR="006152D9" w:rsidRPr="00A64152">
        <w:rPr>
          <w:rFonts w:ascii="Times New Roman" w:hAnsi="Times New Roman" w:cs="Times New Roman"/>
          <w:sz w:val="24"/>
          <w:szCs w:val="24"/>
        </w:rPr>
        <w:t>.</w:t>
      </w:r>
      <w:r w:rsidR="00A64152">
        <w:rPr>
          <w:rFonts w:ascii="Times New Roman" w:hAnsi="Times New Roman" w:cs="Times New Roman"/>
          <w:sz w:val="24"/>
          <w:szCs w:val="24"/>
        </w:rPr>
        <w:t xml:space="preserve"> </w:t>
      </w:r>
      <w:r w:rsidR="006152D9" w:rsidRPr="00A64152">
        <w:rPr>
          <w:rFonts w:ascii="Times New Roman" w:hAnsi="Times New Roman" w:cs="Times New Roman"/>
          <w:sz w:val="24"/>
          <w:szCs w:val="24"/>
        </w:rPr>
        <w:t xml:space="preserve"> </w:t>
      </w:r>
    </w:p>
    <w:p w14:paraId="7D9BEBBC" w14:textId="27F82F30" w:rsidR="00C4635B" w:rsidRPr="00A64152" w:rsidRDefault="006152D9" w:rsidP="004312B9">
      <w:pPr>
        <w:spacing w:after="0" w:line="480" w:lineRule="auto"/>
        <w:ind w:firstLine="720"/>
        <w:rPr>
          <w:rFonts w:ascii="Times New Roman" w:hAnsi="Times New Roman" w:cs="Times New Roman"/>
          <w:sz w:val="24"/>
          <w:szCs w:val="24"/>
        </w:rPr>
      </w:pPr>
      <w:r w:rsidRPr="00A64152">
        <w:rPr>
          <w:rFonts w:ascii="Times New Roman" w:hAnsi="Times New Roman" w:cs="Times New Roman"/>
          <w:sz w:val="24"/>
          <w:szCs w:val="24"/>
        </w:rPr>
        <w:t xml:space="preserve">More problematic were the irregular BA and region boundaries. </w:t>
      </w:r>
      <w:r w:rsidR="00A64152">
        <w:rPr>
          <w:rFonts w:ascii="Times New Roman" w:hAnsi="Times New Roman" w:cs="Times New Roman"/>
          <w:sz w:val="24"/>
          <w:szCs w:val="24"/>
        </w:rPr>
        <w:t xml:space="preserve"> </w:t>
      </w:r>
      <w:r w:rsidRPr="00A64152">
        <w:rPr>
          <w:rFonts w:ascii="Times New Roman" w:hAnsi="Times New Roman" w:cs="Times New Roman"/>
          <w:sz w:val="24"/>
          <w:szCs w:val="24"/>
        </w:rPr>
        <w:t xml:space="preserve">Although the EIA’s website provides </w:t>
      </w:r>
      <w:r w:rsidR="00FE20DB" w:rsidRPr="00A64152">
        <w:rPr>
          <w:rFonts w:ascii="Times New Roman" w:hAnsi="Times New Roman" w:cs="Times New Roman"/>
          <w:sz w:val="24"/>
          <w:szCs w:val="24"/>
        </w:rPr>
        <w:t xml:space="preserve">an interactive map of regions and BAs, none of the EIA’s documentation details measurements of where one BA ends and another begins. </w:t>
      </w:r>
      <w:r w:rsidR="00A64152">
        <w:rPr>
          <w:rFonts w:ascii="Times New Roman" w:hAnsi="Times New Roman" w:cs="Times New Roman"/>
          <w:sz w:val="24"/>
          <w:szCs w:val="24"/>
        </w:rPr>
        <w:t xml:space="preserve"> </w:t>
      </w:r>
      <w:r w:rsidR="00FE20DB" w:rsidRPr="00A64152">
        <w:rPr>
          <w:rFonts w:ascii="Times New Roman" w:hAnsi="Times New Roman" w:cs="Times New Roman"/>
          <w:sz w:val="24"/>
          <w:szCs w:val="24"/>
        </w:rPr>
        <w:t>Nominal data</w:t>
      </w:r>
      <w:r w:rsidR="00C4635B" w:rsidRPr="00A64152">
        <w:rPr>
          <w:rFonts w:ascii="Times New Roman" w:hAnsi="Times New Roman" w:cs="Times New Roman"/>
          <w:sz w:val="24"/>
          <w:szCs w:val="24"/>
        </w:rPr>
        <w:t>,</w:t>
      </w:r>
      <w:r w:rsidR="00FE20DB" w:rsidRPr="00A64152">
        <w:rPr>
          <w:rFonts w:ascii="Times New Roman" w:hAnsi="Times New Roman" w:cs="Times New Roman"/>
          <w:sz w:val="24"/>
          <w:szCs w:val="24"/>
        </w:rPr>
        <w:t xml:space="preserve"> such as the zip codes or coordinates of </w:t>
      </w:r>
      <w:r w:rsidR="00C4635B" w:rsidRPr="00A64152">
        <w:rPr>
          <w:rFonts w:ascii="Times New Roman" w:hAnsi="Times New Roman" w:cs="Times New Roman"/>
          <w:sz w:val="24"/>
          <w:szCs w:val="24"/>
        </w:rPr>
        <w:t>BAs, is not provid</w:t>
      </w:r>
      <w:r w:rsidR="00517E8C">
        <w:rPr>
          <w:rFonts w:ascii="Times New Roman" w:hAnsi="Times New Roman" w:cs="Times New Roman"/>
          <w:sz w:val="24"/>
          <w:szCs w:val="24"/>
        </w:rPr>
        <w:t>ed</w:t>
      </w:r>
      <w:r w:rsidR="00C4635B" w:rsidRPr="00A64152">
        <w:rPr>
          <w:rFonts w:ascii="Times New Roman" w:hAnsi="Times New Roman" w:cs="Times New Roman"/>
          <w:sz w:val="24"/>
          <w:szCs w:val="24"/>
        </w:rPr>
        <w:t>, barring us from practically exploring how other available data sets interact with the EIA’s data.</w:t>
      </w:r>
      <w:r w:rsidR="00A64152">
        <w:rPr>
          <w:rFonts w:ascii="Times New Roman" w:hAnsi="Times New Roman" w:cs="Times New Roman"/>
          <w:sz w:val="24"/>
          <w:szCs w:val="24"/>
        </w:rPr>
        <w:t xml:space="preserve"> </w:t>
      </w:r>
      <w:r w:rsidR="00C4635B" w:rsidRPr="00A64152">
        <w:rPr>
          <w:rFonts w:ascii="Times New Roman" w:hAnsi="Times New Roman" w:cs="Times New Roman"/>
          <w:sz w:val="24"/>
          <w:szCs w:val="24"/>
        </w:rPr>
        <w:t xml:space="preserve"> F</w:t>
      </w:r>
      <w:r w:rsidR="0039029F">
        <w:rPr>
          <w:rFonts w:ascii="Times New Roman" w:hAnsi="Times New Roman" w:cs="Times New Roman"/>
          <w:sz w:val="24"/>
          <w:szCs w:val="24"/>
        </w:rPr>
        <w:t>urthermore</w:t>
      </w:r>
      <w:r w:rsidR="00C4635B" w:rsidRPr="00A64152">
        <w:rPr>
          <w:rFonts w:ascii="Times New Roman" w:hAnsi="Times New Roman" w:cs="Times New Roman"/>
          <w:sz w:val="24"/>
          <w:szCs w:val="24"/>
        </w:rPr>
        <w:t xml:space="preserve">, the existence of </w:t>
      </w:r>
      <w:r w:rsidR="005A29F5">
        <w:rPr>
          <w:rFonts w:ascii="Times New Roman" w:hAnsi="Times New Roman" w:cs="Times New Roman"/>
          <w:sz w:val="24"/>
          <w:szCs w:val="24"/>
        </w:rPr>
        <w:t>g</w:t>
      </w:r>
      <w:r w:rsidR="00C4635B" w:rsidRPr="00A64152">
        <w:rPr>
          <w:rFonts w:ascii="Times New Roman" w:hAnsi="Times New Roman" w:cs="Times New Roman"/>
          <w:sz w:val="24"/>
          <w:szCs w:val="24"/>
        </w:rPr>
        <w:t>eneration-</w:t>
      </w:r>
      <w:r w:rsidR="005A29F5">
        <w:rPr>
          <w:rFonts w:ascii="Times New Roman" w:hAnsi="Times New Roman" w:cs="Times New Roman"/>
          <w:sz w:val="24"/>
          <w:szCs w:val="24"/>
        </w:rPr>
        <w:t>o</w:t>
      </w:r>
      <w:r w:rsidR="00C4635B" w:rsidRPr="00A64152">
        <w:rPr>
          <w:rFonts w:ascii="Times New Roman" w:hAnsi="Times New Roman" w:cs="Times New Roman"/>
          <w:sz w:val="24"/>
          <w:szCs w:val="24"/>
        </w:rPr>
        <w:t xml:space="preserve">nly BAs threatened to significantly impact how we approached our investigation. </w:t>
      </w:r>
      <w:r w:rsidR="00A64152">
        <w:rPr>
          <w:rFonts w:ascii="Times New Roman" w:hAnsi="Times New Roman" w:cs="Times New Roman"/>
          <w:sz w:val="24"/>
          <w:szCs w:val="24"/>
        </w:rPr>
        <w:t xml:space="preserve"> </w:t>
      </w:r>
      <w:r w:rsidR="00C4635B" w:rsidRPr="00A64152">
        <w:rPr>
          <w:rFonts w:ascii="Times New Roman" w:hAnsi="Times New Roman" w:cs="Times New Roman"/>
          <w:sz w:val="24"/>
          <w:szCs w:val="24"/>
        </w:rPr>
        <w:t xml:space="preserve">Given that we rely on the premise that the interchange of power indicates the strength or weakness of a BA relative </w:t>
      </w:r>
      <w:r w:rsidR="00C4635B" w:rsidRPr="00A64152">
        <w:rPr>
          <w:rFonts w:ascii="Times New Roman" w:hAnsi="Times New Roman" w:cs="Times New Roman"/>
          <w:sz w:val="24"/>
          <w:szCs w:val="24"/>
        </w:rPr>
        <w:lastRenderedPageBreak/>
        <w:t xml:space="preserve">to its customer base, generation-only BAs could have altered our analysis. </w:t>
      </w:r>
      <w:r w:rsidR="00A64152">
        <w:rPr>
          <w:rFonts w:ascii="Times New Roman" w:hAnsi="Times New Roman" w:cs="Times New Roman"/>
          <w:sz w:val="24"/>
          <w:szCs w:val="24"/>
        </w:rPr>
        <w:t xml:space="preserve"> </w:t>
      </w:r>
      <w:r w:rsidR="00C4635B" w:rsidRPr="00A64152">
        <w:rPr>
          <w:rFonts w:ascii="Times New Roman" w:hAnsi="Times New Roman" w:cs="Times New Roman"/>
          <w:sz w:val="24"/>
          <w:szCs w:val="24"/>
        </w:rPr>
        <w:t xml:space="preserve">Thankfully, figure 1 shows that their presence is only a tiny fraction of the top 10 </w:t>
      </w:r>
      <w:r w:rsidR="006E6B01">
        <w:rPr>
          <w:rFonts w:ascii="Times New Roman" w:hAnsi="Times New Roman" w:cs="Times New Roman"/>
          <w:sz w:val="24"/>
          <w:szCs w:val="24"/>
        </w:rPr>
        <w:t>BAs</w:t>
      </w:r>
      <w:r w:rsidR="00C4635B" w:rsidRPr="00A64152">
        <w:rPr>
          <w:rFonts w:ascii="Times New Roman" w:hAnsi="Times New Roman" w:cs="Times New Roman"/>
          <w:sz w:val="24"/>
          <w:szCs w:val="24"/>
        </w:rPr>
        <w:t xml:space="preserve"> examined, indicating that their </w:t>
      </w:r>
      <w:r w:rsidR="00627ABF">
        <w:rPr>
          <w:rFonts w:ascii="Times New Roman" w:hAnsi="Times New Roman" w:cs="Times New Roman"/>
          <w:sz w:val="24"/>
          <w:szCs w:val="24"/>
        </w:rPr>
        <w:t>weight is relatively minor compared to other BAs</w:t>
      </w:r>
      <w:r w:rsidR="00C4635B" w:rsidRPr="00A64152">
        <w:rPr>
          <w:rFonts w:ascii="Times New Roman" w:hAnsi="Times New Roman" w:cs="Times New Roman"/>
          <w:sz w:val="24"/>
          <w:szCs w:val="24"/>
        </w:rPr>
        <w:t xml:space="preserve">. </w:t>
      </w:r>
    </w:p>
    <w:p w14:paraId="61AF9277" w14:textId="453A0BE7" w:rsidR="00C4635B" w:rsidRDefault="00C4635B" w:rsidP="0096694F">
      <w:pPr>
        <w:spacing w:after="0" w:line="480" w:lineRule="auto"/>
        <w:jc w:val="center"/>
        <w:rPr>
          <w:rFonts w:ascii="Times New Roman" w:hAnsi="Times New Roman" w:cs="Times New Roman"/>
          <w:sz w:val="24"/>
          <w:szCs w:val="24"/>
        </w:rPr>
      </w:pPr>
      <w:r w:rsidRPr="00F31D6E">
        <w:rPr>
          <w:noProof/>
        </w:rPr>
        <w:drawing>
          <wp:inline distT="0" distB="0" distL="0" distR="0" wp14:anchorId="4DC85384" wp14:editId="288C3C22">
            <wp:extent cx="4991100" cy="26813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9247" cy="2717948"/>
                    </a:xfrm>
                    <a:prstGeom prst="rect">
                      <a:avLst/>
                    </a:prstGeom>
                    <a:noFill/>
                  </pic:spPr>
                </pic:pic>
              </a:graphicData>
            </a:graphic>
          </wp:inline>
        </w:drawing>
      </w:r>
    </w:p>
    <w:p w14:paraId="5EE78358" w14:textId="7D400CBE" w:rsidR="00A64152" w:rsidRPr="00A64152" w:rsidRDefault="00A64152" w:rsidP="0096694F">
      <w:pPr>
        <w:spacing w:after="0" w:line="480" w:lineRule="auto"/>
        <w:jc w:val="center"/>
        <w:rPr>
          <w:rFonts w:ascii="Times New Roman" w:hAnsi="Times New Roman" w:cs="Times New Roman"/>
          <w:b/>
          <w:sz w:val="24"/>
          <w:szCs w:val="24"/>
        </w:rPr>
      </w:pPr>
      <w:r w:rsidRPr="00A64152">
        <w:rPr>
          <w:rFonts w:ascii="Times New Roman" w:hAnsi="Times New Roman" w:cs="Times New Roman"/>
          <w:b/>
          <w:sz w:val="24"/>
          <w:szCs w:val="24"/>
        </w:rPr>
        <w:t>Figure 1</w:t>
      </w:r>
    </w:p>
    <w:p w14:paraId="75908CA8" w14:textId="48E61DDA" w:rsidR="00290968" w:rsidRDefault="00BE6E06" w:rsidP="0096694F">
      <w:pPr>
        <w:spacing w:after="0" w:line="480" w:lineRule="auto"/>
        <w:jc w:val="center"/>
        <w:rPr>
          <w:rFonts w:ascii="Times New Roman" w:hAnsi="Times New Roman" w:cs="Times New Roman"/>
          <w:b/>
          <w:sz w:val="24"/>
          <w:szCs w:val="24"/>
        </w:rPr>
      </w:pPr>
      <w:r w:rsidRPr="00A64152">
        <w:rPr>
          <w:rFonts w:ascii="Times New Roman" w:hAnsi="Times New Roman" w:cs="Times New Roman"/>
          <w:b/>
          <w:sz w:val="24"/>
          <w:szCs w:val="24"/>
        </w:rPr>
        <w:t>Questions</w:t>
      </w:r>
    </w:p>
    <w:p w14:paraId="3F1400D9" w14:textId="22DB4BDB" w:rsidR="00290968" w:rsidRPr="00290968" w:rsidRDefault="00290968" w:rsidP="0096694F">
      <w:pPr>
        <w:spacing w:after="0" w:line="480" w:lineRule="auto"/>
        <w:rPr>
          <w:rFonts w:ascii="Times New Roman" w:hAnsi="Times New Roman" w:cs="Times New Roman"/>
          <w:b/>
          <w:sz w:val="24"/>
          <w:szCs w:val="24"/>
        </w:rPr>
      </w:pPr>
      <w:r>
        <w:rPr>
          <w:rFonts w:ascii="Times New Roman" w:hAnsi="Times New Roman" w:cs="Times New Roman"/>
          <w:b/>
          <w:sz w:val="24"/>
          <w:szCs w:val="24"/>
        </w:rPr>
        <w:t>Question 1</w:t>
      </w:r>
    </w:p>
    <w:p w14:paraId="20B557E9" w14:textId="040B9B28" w:rsidR="00AD6387" w:rsidRPr="00290968" w:rsidRDefault="00966157" w:rsidP="0096694F">
      <w:pPr>
        <w:spacing w:after="0" w:line="480" w:lineRule="auto"/>
        <w:ind w:firstLine="720"/>
        <w:rPr>
          <w:rFonts w:ascii="Times New Roman" w:hAnsi="Times New Roman" w:cs="Times New Roman"/>
          <w:sz w:val="24"/>
          <w:szCs w:val="24"/>
        </w:rPr>
      </w:pPr>
      <w:r w:rsidRPr="00290968">
        <w:rPr>
          <w:rFonts w:ascii="Times New Roman" w:hAnsi="Times New Roman" w:cs="Times New Roman"/>
          <w:sz w:val="24"/>
          <w:szCs w:val="24"/>
        </w:rPr>
        <w:t>Even with the discussed data issues, we found satisfactory answers to each of our research questions</w:t>
      </w:r>
      <w:r w:rsidR="00290968">
        <w:rPr>
          <w:rFonts w:ascii="Times New Roman" w:hAnsi="Times New Roman" w:cs="Times New Roman"/>
          <w:sz w:val="24"/>
          <w:szCs w:val="24"/>
        </w:rPr>
        <w:t xml:space="preserve">.  </w:t>
      </w:r>
      <w:r w:rsidRPr="00290968">
        <w:rPr>
          <w:rFonts w:ascii="Times New Roman" w:hAnsi="Times New Roman" w:cs="Times New Roman"/>
          <w:sz w:val="24"/>
          <w:szCs w:val="24"/>
        </w:rPr>
        <w:t xml:space="preserve">Our response to </w:t>
      </w:r>
      <w:r w:rsidR="0011521F">
        <w:rPr>
          <w:rFonts w:ascii="Times New Roman" w:hAnsi="Times New Roman" w:cs="Times New Roman"/>
          <w:sz w:val="24"/>
          <w:szCs w:val="24"/>
        </w:rPr>
        <w:t>q</w:t>
      </w:r>
      <w:r w:rsidR="00BE6E06" w:rsidRPr="00290968">
        <w:rPr>
          <w:rFonts w:ascii="Times New Roman" w:hAnsi="Times New Roman" w:cs="Times New Roman"/>
          <w:sz w:val="24"/>
          <w:szCs w:val="24"/>
        </w:rPr>
        <w:t>uestion 1</w:t>
      </w:r>
      <w:r w:rsidR="006A63E5" w:rsidRPr="00290968">
        <w:rPr>
          <w:rFonts w:ascii="Times New Roman" w:hAnsi="Times New Roman" w:cs="Times New Roman"/>
          <w:sz w:val="24"/>
          <w:szCs w:val="24"/>
        </w:rPr>
        <w:t xml:space="preserve"> </w:t>
      </w:r>
      <w:r w:rsidRPr="00290968">
        <w:rPr>
          <w:rFonts w:ascii="Times New Roman" w:hAnsi="Times New Roman" w:cs="Times New Roman"/>
          <w:sz w:val="24"/>
          <w:szCs w:val="24"/>
        </w:rPr>
        <w:t xml:space="preserve">demonstrates this trend. </w:t>
      </w:r>
      <w:r w:rsidR="00290968">
        <w:rPr>
          <w:rFonts w:ascii="Times New Roman" w:hAnsi="Times New Roman" w:cs="Times New Roman"/>
          <w:sz w:val="24"/>
          <w:szCs w:val="24"/>
        </w:rPr>
        <w:t xml:space="preserve"> </w:t>
      </w:r>
      <w:r w:rsidRPr="00290968">
        <w:rPr>
          <w:rFonts w:ascii="Times New Roman" w:hAnsi="Times New Roman" w:cs="Times New Roman"/>
          <w:sz w:val="24"/>
          <w:szCs w:val="24"/>
        </w:rPr>
        <w:t xml:space="preserve">When examining which BAs exhibit negative interchanges during select </w:t>
      </w:r>
      <w:r w:rsidR="006132FE">
        <w:rPr>
          <w:rFonts w:ascii="Times New Roman" w:hAnsi="Times New Roman" w:cs="Times New Roman"/>
          <w:sz w:val="24"/>
          <w:szCs w:val="24"/>
        </w:rPr>
        <w:t>hours</w:t>
      </w:r>
      <w:r w:rsidRPr="00290968">
        <w:rPr>
          <w:rFonts w:ascii="Times New Roman" w:hAnsi="Times New Roman" w:cs="Times New Roman"/>
          <w:sz w:val="24"/>
          <w:szCs w:val="24"/>
        </w:rPr>
        <w:t xml:space="preserve">, </w:t>
      </w:r>
      <w:r w:rsidR="006132FE">
        <w:rPr>
          <w:rFonts w:ascii="Times New Roman" w:hAnsi="Times New Roman" w:cs="Times New Roman"/>
          <w:sz w:val="24"/>
          <w:szCs w:val="24"/>
        </w:rPr>
        <w:t>weekdays</w:t>
      </w:r>
      <w:r w:rsidRPr="00290968">
        <w:rPr>
          <w:rFonts w:ascii="Times New Roman" w:hAnsi="Times New Roman" w:cs="Times New Roman"/>
          <w:sz w:val="24"/>
          <w:szCs w:val="24"/>
        </w:rPr>
        <w:t xml:space="preserve">, </w:t>
      </w:r>
      <w:r w:rsidR="006132FE">
        <w:rPr>
          <w:rFonts w:ascii="Times New Roman" w:hAnsi="Times New Roman" w:cs="Times New Roman"/>
          <w:sz w:val="24"/>
          <w:szCs w:val="24"/>
        </w:rPr>
        <w:t xml:space="preserve">and </w:t>
      </w:r>
      <w:r w:rsidRPr="00290968">
        <w:rPr>
          <w:rFonts w:ascii="Times New Roman" w:hAnsi="Times New Roman" w:cs="Times New Roman"/>
          <w:sz w:val="24"/>
          <w:szCs w:val="24"/>
        </w:rPr>
        <w:t>seasons</w:t>
      </w:r>
      <w:r w:rsidR="006132FE">
        <w:rPr>
          <w:rFonts w:ascii="Times New Roman" w:hAnsi="Times New Roman" w:cs="Times New Roman"/>
          <w:sz w:val="24"/>
          <w:szCs w:val="24"/>
        </w:rPr>
        <w:t xml:space="preserve">, </w:t>
      </w:r>
      <w:r w:rsidRPr="00290968">
        <w:rPr>
          <w:rFonts w:ascii="Times New Roman" w:hAnsi="Times New Roman" w:cs="Times New Roman"/>
          <w:sz w:val="24"/>
          <w:szCs w:val="24"/>
        </w:rPr>
        <w:t>we started with hourly analysis.</w:t>
      </w:r>
      <w:r w:rsidR="00290968">
        <w:rPr>
          <w:rFonts w:ascii="Times New Roman" w:hAnsi="Times New Roman" w:cs="Times New Roman"/>
          <w:sz w:val="24"/>
          <w:szCs w:val="24"/>
        </w:rPr>
        <w:t xml:space="preserve"> </w:t>
      </w:r>
      <w:r w:rsidRPr="00290968">
        <w:rPr>
          <w:rFonts w:ascii="Times New Roman" w:hAnsi="Times New Roman" w:cs="Times New Roman"/>
          <w:sz w:val="24"/>
          <w:szCs w:val="24"/>
        </w:rPr>
        <w:t xml:space="preserve"> Figure two shows the hourly total interchange of the top </w:t>
      </w:r>
      <w:r w:rsidR="002A0D2C" w:rsidRPr="00290968">
        <w:rPr>
          <w:rFonts w:ascii="Times New Roman" w:hAnsi="Times New Roman" w:cs="Times New Roman"/>
          <w:sz w:val="24"/>
          <w:szCs w:val="24"/>
        </w:rPr>
        <w:t>5</w:t>
      </w:r>
      <w:r w:rsidRPr="00290968">
        <w:rPr>
          <w:rFonts w:ascii="Times New Roman" w:hAnsi="Times New Roman" w:cs="Times New Roman"/>
          <w:sz w:val="24"/>
          <w:szCs w:val="24"/>
        </w:rPr>
        <w:t xml:space="preserve"> BAs with negative interchanges. </w:t>
      </w:r>
      <w:r w:rsidR="00290968">
        <w:rPr>
          <w:rFonts w:ascii="Times New Roman" w:hAnsi="Times New Roman" w:cs="Times New Roman"/>
          <w:sz w:val="24"/>
          <w:szCs w:val="24"/>
        </w:rPr>
        <w:t xml:space="preserve"> </w:t>
      </w:r>
      <w:r w:rsidRPr="00290968">
        <w:rPr>
          <w:rFonts w:ascii="Times New Roman" w:hAnsi="Times New Roman" w:cs="Times New Roman"/>
          <w:sz w:val="24"/>
          <w:szCs w:val="24"/>
        </w:rPr>
        <w:t>As one can see</w:t>
      </w:r>
      <w:r w:rsidR="00193FE6" w:rsidRPr="00290968">
        <w:rPr>
          <w:rFonts w:ascii="Times New Roman" w:hAnsi="Times New Roman" w:cs="Times New Roman"/>
          <w:sz w:val="24"/>
          <w:szCs w:val="24"/>
        </w:rPr>
        <w:t xml:space="preserve">, </w:t>
      </w:r>
      <w:r w:rsidR="002A0D2C" w:rsidRPr="00290968">
        <w:rPr>
          <w:rFonts w:ascii="Times New Roman" w:hAnsi="Times New Roman" w:cs="Times New Roman"/>
          <w:sz w:val="24"/>
          <w:szCs w:val="24"/>
        </w:rPr>
        <w:t xml:space="preserve">with </w:t>
      </w:r>
      <w:r w:rsidR="00880E97">
        <w:rPr>
          <w:rFonts w:ascii="Times New Roman" w:hAnsi="Times New Roman" w:cs="Times New Roman"/>
          <w:sz w:val="24"/>
          <w:szCs w:val="24"/>
        </w:rPr>
        <w:t xml:space="preserve">the </w:t>
      </w:r>
      <w:r w:rsidR="002A0D2C" w:rsidRPr="00290968">
        <w:rPr>
          <w:rFonts w:ascii="Times New Roman" w:hAnsi="Times New Roman" w:cs="Times New Roman"/>
          <w:sz w:val="24"/>
          <w:szCs w:val="24"/>
        </w:rPr>
        <w:t xml:space="preserve">NYIS and PGE </w:t>
      </w:r>
      <w:r w:rsidR="00880E97">
        <w:rPr>
          <w:rFonts w:ascii="Times New Roman" w:hAnsi="Times New Roman" w:cs="Times New Roman"/>
          <w:sz w:val="24"/>
          <w:szCs w:val="24"/>
        </w:rPr>
        <w:t xml:space="preserve">BAs </w:t>
      </w:r>
      <w:r w:rsidR="002A0D2C" w:rsidRPr="00290968">
        <w:rPr>
          <w:rFonts w:ascii="Times New Roman" w:hAnsi="Times New Roman" w:cs="Times New Roman"/>
          <w:sz w:val="24"/>
          <w:szCs w:val="24"/>
        </w:rPr>
        <w:t>the negative total interchange increas</w:t>
      </w:r>
      <w:r w:rsidR="00123E89">
        <w:rPr>
          <w:rFonts w:ascii="Times New Roman" w:hAnsi="Times New Roman" w:cs="Times New Roman"/>
          <w:sz w:val="24"/>
          <w:szCs w:val="24"/>
        </w:rPr>
        <w:t>es during daylight hours</w:t>
      </w:r>
      <w:r w:rsidR="002A0D2C" w:rsidRPr="00290968">
        <w:rPr>
          <w:rFonts w:ascii="Times New Roman" w:hAnsi="Times New Roman" w:cs="Times New Roman"/>
          <w:sz w:val="24"/>
          <w:szCs w:val="24"/>
        </w:rPr>
        <w:t xml:space="preserve"> </w:t>
      </w:r>
      <w:r w:rsidR="002B304A">
        <w:rPr>
          <w:rFonts w:ascii="Times New Roman" w:hAnsi="Times New Roman" w:cs="Times New Roman"/>
          <w:sz w:val="24"/>
          <w:szCs w:val="24"/>
        </w:rPr>
        <w:t xml:space="preserve">with </w:t>
      </w:r>
      <w:r w:rsidR="002A0D2C" w:rsidRPr="00290968">
        <w:rPr>
          <w:rFonts w:ascii="Times New Roman" w:hAnsi="Times New Roman" w:cs="Times New Roman"/>
          <w:sz w:val="24"/>
          <w:szCs w:val="24"/>
        </w:rPr>
        <w:t xml:space="preserve">more energy </w:t>
      </w:r>
      <w:r w:rsidR="00880E97">
        <w:rPr>
          <w:rFonts w:ascii="Times New Roman" w:hAnsi="Times New Roman" w:cs="Times New Roman"/>
          <w:sz w:val="24"/>
          <w:szCs w:val="24"/>
        </w:rPr>
        <w:t xml:space="preserve">being </w:t>
      </w:r>
      <w:r w:rsidR="002A0D2C" w:rsidRPr="00290968">
        <w:rPr>
          <w:rFonts w:ascii="Times New Roman" w:hAnsi="Times New Roman" w:cs="Times New Roman"/>
          <w:sz w:val="24"/>
          <w:szCs w:val="24"/>
        </w:rPr>
        <w:t>consumed</w:t>
      </w:r>
      <w:r w:rsidR="000378A9">
        <w:rPr>
          <w:rFonts w:ascii="Times New Roman" w:hAnsi="Times New Roman" w:cs="Times New Roman"/>
          <w:sz w:val="24"/>
          <w:szCs w:val="24"/>
        </w:rPr>
        <w:t xml:space="preserve"> without compensating net generation</w:t>
      </w:r>
      <w:r w:rsidR="002A0D2C" w:rsidRPr="00290968">
        <w:rPr>
          <w:rFonts w:ascii="Times New Roman" w:hAnsi="Times New Roman" w:cs="Times New Roman"/>
          <w:sz w:val="24"/>
          <w:szCs w:val="24"/>
        </w:rPr>
        <w:t>.</w:t>
      </w:r>
      <w:r w:rsidR="00290968">
        <w:rPr>
          <w:rFonts w:ascii="Times New Roman" w:hAnsi="Times New Roman" w:cs="Times New Roman"/>
          <w:sz w:val="24"/>
          <w:szCs w:val="24"/>
        </w:rPr>
        <w:t xml:space="preserve"> </w:t>
      </w:r>
      <w:r w:rsidR="002A0D2C" w:rsidRPr="00290968">
        <w:rPr>
          <w:rFonts w:ascii="Times New Roman" w:hAnsi="Times New Roman" w:cs="Times New Roman"/>
          <w:sz w:val="24"/>
          <w:szCs w:val="24"/>
        </w:rPr>
        <w:t xml:space="preserve"> Conversely, with </w:t>
      </w:r>
      <w:r w:rsidR="00880E97">
        <w:rPr>
          <w:rFonts w:ascii="Times New Roman" w:hAnsi="Times New Roman" w:cs="Times New Roman"/>
          <w:sz w:val="24"/>
          <w:szCs w:val="24"/>
        </w:rPr>
        <w:t xml:space="preserve">the </w:t>
      </w:r>
      <w:r w:rsidR="002A0D2C" w:rsidRPr="00290968">
        <w:rPr>
          <w:rFonts w:ascii="Times New Roman" w:hAnsi="Times New Roman" w:cs="Times New Roman"/>
          <w:sz w:val="24"/>
          <w:szCs w:val="24"/>
        </w:rPr>
        <w:t>MISO and ISNE</w:t>
      </w:r>
      <w:r w:rsidR="00880E97">
        <w:rPr>
          <w:rFonts w:ascii="Times New Roman" w:hAnsi="Times New Roman" w:cs="Times New Roman"/>
          <w:sz w:val="24"/>
          <w:szCs w:val="24"/>
        </w:rPr>
        <w:t xml:space="preserve"> BAs</w:t>
      </w:r>
      <w:r w:rsidR="002A0D2C" w:rsidRPr="00290968">
        <w:rPr>
          <w:rFonts w:ascii="Times New Roman" w:hAnsi="Times New Roman" w:cs="Times New Roman"/>
          <w:sz w:val="24"/>
          <w:szCs w:val="24"/>
        </w:rPr>
        <w:t>, the total interchange slightly decreases</w:t>
      </w:r>
      <w:r w:rsidR="00812BB2">
        <w:rPr>
          <w:rFonts w:ascii="Times New Roman" w:hAnsi="Times New Roman" w:cs="Times New Roman"/>
          <w:sz w:val="24"/>
          <w:szCs w:val="24"/>
        </w:rPr>
        <w:t xml:space="preserve"> during daylight hours</w:t>
      </w:r>
      <w:r w:rsidR="002A0D2C" w:rsidRPr="00290968">
        <w:rPr>
          <w:rFonts w:ascii="Times New Roman" w:hAnsi="Times New Roman" w:cs="Times New Roman"/>
          <w:sz w:val="24"/>
          <w:szCs w:val="24"/>
        </w:rPr>
        <w:t xml:space="preserve">. </w:t>
      </w:r>
      <w:r w:rsidR="00290968">
        <w:rPr>
          <w:rFonts w:ascii="Times New Roman" w:hAnsi="Times New Roman" w:cs="Times New Roman"/>
          <w:sz w:val="24"/>
          <w:szCs w:val="24"/>
        </w:rPr>
        <w:t xml:space="preserve"> </w:t>
      </w:r>
      <w:r w:rsidR="002A0D2C" w:rsidRPr="00290968">
        <w:rPr>
          <w:rFonts w:ascii="Times New Roman" w:hAnsi="Times New Roman" w:cs="Times New Roman"/>
          <w:sz w:val="24"/>
          <w:szCs w:val="24"/>
        </w:rPr>
        <w:t>Of the top 5</w:t>
      </w:r>
      <w:r w:rsidR="00B72215">
        <w:rPr>
          <w:rFonts w:ascii="Times New Roman" w:hAnsi="Times New Roman" w:cs="Times New Roman"/>
          <w:sz w:val="24"/>
          <w:szCs w:val="24"/>
        </w:rPr>
        <w:t xml:space="preserve"> BAs with negative interchanges</w:t>
      </w:r>
      <w:r w:rsidR="002A0D2C" w:rsidRPr="00290968">
        <w:rPr>
          <w:rFonts w:ascii="Times New Roman" w:hAnsi="Times New Roman" w:cs="Times New Roman"/>
          <w:sz w:val="24"/>
          <w:szCs w:val="24"/>
        </w:rPr>
        <w:t>, CISO is the outlier with negative total interchange precipitously dropping during the daytime</w:t>
      </w:r>
      <w:r w:rsidR="003F4448" w:rsidRPr="00290968">
        <w:rPr>
          <w:rFonts w:ascii="Times New Roman" w:hAnsi="Times New Roman" w:cs="Times New Roman"/>
          <w:sz w:val="24"/>
          <w:szCs w:val="24"/>
        </w:rPr>
        <w:t xml:space="preserve">. </w:t>
      </w:r>
      <w:r w:rsidR="00290968">
        <w:rPr>
          <w:rFonts w:ascii="Times New Roman" w:hAnsi="Times New Roman" w:cs="Times New Roman"/>
          <w:sz w:val="24"/>
          <w:szCs w:val="24"/>
        </w:rPr>
        <w:t xml:space="preserve"> </w:t>
      </w:r>
      <w:r w:rsidR="00E76FD1">
        <w:rPr>
          <w:rFonts w:ascii="Times New Roman" w:hAnsi="Times New Roman" w:cs="Times New Roman"/>
          <w:sz w:val="24"/>
          <w:szCs w:val="24"/>
        </w:rPr>
        <w:t xml:space="preserve">Reserving speculation </w:t>
      </w:r>
      <w:r w:rsidR="00E76FD1">
        <w:rPr>
          <w:rFonts w:ascii="Times New Roman" w:hAnsi="Times New Roman" w:cs="Times New Roman"/>
          <w:sz w:val="24"/>
          <w:szCs w:val="24"/>
        </w:rPr>
        <w:lastRenderedPageBreak/>
        <w:t xml:space="preserve">about what causes these swings </w:t>
      </w:r>
      <w:r w:rsidR="00E337B0">
        <w:rPr>
          <w:rFonts w:ascii="Times New Roman" w:hAnsi="Times New Roman" w:cs="Times New Roman"/>
          <w:sz w:val="24"/>
          <w:szCs w:val="24"/>
        </w:rPr>
        <w:t>for broader</w:t>
      </w:r>
      <w:r w:rsidR="00F901A3">
        <w:rPr>
          <w:rFonts w:ascii="Times New Roman" w:hAnsi="Times New Roman" w:cs="Times New Roman"/>
          <w:sz w:val="24"/>
          <w:szCs w:val="24"/>
        </w:rPr>
        <w:t xml:space="preserve"> time periods</w:t>
      </w:r>
      <w:r w:rsidR="00E76FD1">
        <w:rPr>
          <w:rFonts w:ascii="Times New Roman" w:hAnsi="Times New Roman" w:cs="Times New Roman"/>
          <w:sz w:val="24"/>
          <w:szCs w:val="24"/>
        </w:rPr>
        <w:t xml:space="preserve">, we </w:t>
      </w:r>
      <w:r w:rsidR="00A61C4B">
        <w:rPr>
          <w:rFonts w:ascii="Times New Roman" w:hAnsi="Times New Roman" w:cs="Times New Roman"/>
          <w:sz w:val="24"/>
          <w:szCs w:val="24"/>
        </w:rPr>
        <w:t>are</w:t>
      </w:r>
      <w:r w:rsidR="00E76FD1">
        <w:rPr>
          <w:rFonts w:ascii="Times New Roman" w:hAnsi="Times New Roman" w:cs="Times New Roman"/>
          <w:sz w:val="24"/>
          <w:szCs w:val="24"/>
        </w:rPr>
        <w:t xml:space="preserve"> satisfied</w:t>
      </w:r>
      <w:r w:rsidR="00AD6387" w:rsidRPr="00290968">
        <w:rPr>
          <w:rFonts w:ascii="Times New Roman" w:hAnsi="Times New Roman" w:cs="Times New Roman"/>
          <w:sz w:val="24"/>
          <w:szCs w:val="24"/>
        </w:rPr>
        <w:t xml:space="preserve"> </w:t>
      </w:r>
      <w:r w:rsidR="00A61C4B">
        <w:rPr>
          <w:rFonts w:ascii="Times New Roman" w:hAnsi="Times New Roman" w:cs="Times New Roman"/>
          <w:sz w:val="24"/>
          <w:szCs w:val="24"/>
        </w:rPr>
        <w:t xml:space="preserve">that </w:t>
      </w:r>
      <w:r w:rsidR="00E76FD1">
        <w:rPr>
          <w:rFonts w:ascii="Times New Roman" w:hAnsi="Times New Roman" w:cs="Times New Roman"/>
          <w:sz w:val="24"/>
          <w:szCs w:val="24"/>
        </w:rPr>
        <w:t xml:space="preserve">the </w:t>
      </w:r>
      <w:r w:rsidR="00AD6387" w:rsidRPr="00290968">
        <w:rPr>
          <w:rFonts w:ascii="Times New Roman" w:hAnsi="Times New Roman" w:cs="Times New Roman"/>
          <w:sz w:val="24"/>
          <w:szCs w:val="24"/>
        </w:rPr>
        <w:t>peaks and troughs of total interchange</w:t>
      </w:r>
      <w:r w:rsidR="00A61C4B">
        <w:rPr>
          <w:rFonts w:ascii="Times New Roman" w:hAnsi="Times New Roman" w:cs="Times New Roman"/>
          <w:sz w:val="24"/>
          <w:szCs w:val="24"/>
        </w:rPr>
        <w:t xml:space="preserve"> are visible to us,</w:t>
      </w:r>
      <w:r w:rsidR="00AD6387" w:rsidRPr="00290968">
        <w:rPr>
          <w:rFonts w:ascii="Times New Roman" w:hAnsi="Times New Roman" w:cs="Times New Roman"/>
          <w:sz w:val="24"/>
          <w:szCs w:val="24"/>
        </w:rPr>
        <w:t xml:space="preserve"> </w:t>
      </w:r>
      <w:r w:rsidR="00DB7E7C">
        <w:rPr>
          <w:rFonts w:ascii="Times New Roman" w:hAnsi="Times New Roman" w:cs="Times New Roman"/>
          <w:sz w:val="24"/>
          <w:szCs w:val="24"/>
        </w:rPr>
        <w:t>show</w:t>
      </w:r>
      <w:r w:rsidR="00A61C4B">
        <w:rPr>
          <w:rFonts w:ascii="Times New Roman" w:hAnsi="Times New Roman" w:cs="Times New Roman"/>
          <w:sz w:val="24"/>
          <w:szCs w:val="24"/>
        </w:rPr>
        <w:t>ing</w:t>
      </w:r>
      <w:r w:rsidR="00DB7E7C">
        <w:rPr>
          <w:rFonts w:ascii="Times New Roman" w:hAnsi="Times New Roman" w:cs="Times New Roman"/>
          <w:sz w:val="24"/>
          <w:szCs w:val="24"/>
        </w:rPr>
        <w:t xml:space="preserve"> </w:t>
      </w:r>
      <w:r w:rsidR="00B0270B">
        <w:rPr>
          <w:rFonts w:ascii="Times New Roman" w:hAnsi="Times New Roman" w:cs="Times New Roman"/>
          <w:sz w:val="24"/>
          <w:szCs w:val="24"/>
        </w:rPr>
        <w:t>how</w:t>
      </w:r>
      <w:r w:rsidR="00DB7E7C">
        <w:rPr>
          <w:rFonts w:ascii="Times New Roman" w:hAnsi="Times New Roman" w:cs="Times New Roman"/>
          <w:sz w:val="24"/>
          <w:szCs w:val="24"/>
        </w:rPr>
        <w:t xml:space="preserve"> successful</w:t>
      </w:r>
      <w:r w:rsidR="00AD6387" w:rsidRPr="00290968">
        <w:rPr>
          <w:rFonts w:ascii="Times New Roman" w:hAnsi="Times New Roman" w:cs="Times New Roman"/>
          <w:sz w:val="24"/>
          <w:szCs w:val="24"/>
        </w:rPr>
        <w:t xml:space="preserve"> </w:t>
      </w:r>
      <w:r w:rsidR="00B0270B">
        <w:rPr>
          <w:rFonts w:ascii="Times New Roman" w:hAnsi="Times New Roman" w:cs="Times New Roman"/>
          <w:sz w:val="24"/>
          <w:szCs w:val="24"/>
        </w:rPr>
        <w:t xml:space="preserve">or not successful each BA was in </w:t>
      </w:r>
      <w:r w:rsidR="00AD6387" w:rsidRPr="00290968">
        <w:rPr>
          <w:rFonts w:ascii="Times New Roman" w:hAnsi="Times New Roman" w:cs="Times New Roman"/>
          <w:sz w:val="24"/>
          <w:szCs w:val="24"/>
        </w:rPr>
        <w:t>compensat</w:t>
      </w:r>
      <w:r w:rsidR="00DB7E7C">
        <w:rPr>
          <w:rFonts w:ascii="Times New Roman" w:hAnsi="Times New Roman" w:cs="Times New Roman"/>
          <w:sz w:val="24"/>
          <w:szCs w:val="24"/>
        </w:rPr>
        <w:t>ion</w:t>
      </w:r>
      <w:r w:rsidR="00AD6387" w:rsidRPr="00290968">
        <w:rPr>
          <w:rFonts w:ascii="Times New Roman" w:hAnsi="Times New Roman" w:cs="Times New Roman"/>
          <w:sz w:val="24"/>
          <w:szCs w:val="24"/>
        </w:rPr>
        <w:t xml:space="preserve"> </w:t>
      </w:r>
      <w:r w:rsidR="001300EF">
        <w:rPr>
          <w:rFonts w:ascii="Times New Roman" w:hAnsi="Times New Roman" w:cs="Times New Roman"/>
          <w:sz w:val="24"/>
          <w:szCs w:val="24"/>
        </w:rPr>
        <w:t xml:space="preserve">for </w:t>
      </w:r>
      <w:r w:rsidR="00B0270B">
        <w:rPr>
          <w:rFonts w:ascii="Times New Roman" w:hAnsi="Times New Roman" w:cs="Times New Roman"/>
          <w:sz w:val="24"/>
          <w:szCs w:val="24"/>
        </w:rPr>
        <w:t xml:space="preserve">its user’s </w:t>
      </w:r>
      <w:r w:rsidR="001300EF">
        <w:rPr>
          <w:rFonts w:ascii="Times New Roman" w:hAnsi="Times New Roman" w:cs="Times New Roman"/>
          <w:sz w:val="24"/>
          <w:szCs w:val="24"/>
        </w:rPr>
        <w:t>demand</w:t>
      </w:r>
      <w:r w:rsidR="00AD6387" w:rsidRPr="00290968">
        <w:rPr>
          <w:rFonts w:ascii="Times New Roman" w:hAnsi="Times New Roman" w:cs="Times New Roman"/>
          <w:sz w:val="24"/>
          <w:szCs w:val="24"/>
        </w:rPr>
        <w:t xml:space="preserve">. </w:t>
      </w:r>
    </w:p>
    <w:p w14:paraId="67FA475B" w14:textId="77777777" w:rsidR="00966157" w:rsidRPr="00F31D6E" w:rsidRDefault="00193FE6" w:rsidP="0096694F">
      <w:pPr>
        <w:spacing w:after="0" w:line="480" w:lineRule="auto"/>
        <w:rPr>
          <w:rFonts w:ascii="Times New Roman" w:hAnsi="Times New Roman" w:cs="Times New Roman"/>
          <w:sz w:val="24"/>
          <w:szCs w:val="24"/>
        </w:rPr>
      </w:pPr>
      <w:r w:rsidRPr="00F31D6E">
        <w:rPr>
          <w:rFonts w:ascii="Times New Roman" w:hAnsi="Times New Roman" w:cs="Times New Roman"/>
          <w:noProof/>
          <w:sz w:val="24"/>
          <w:szCs w:val="24"/>
        </w:rPr>
        <w:drawing>
          <wp:inline distT="0" distB="0" distL="0" distR="0" wp14:anchorId="7BD30AF2" wp14:editId="6A57D721">
            <wp:extent cx="5943600" cy="2879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9090"/>
                    </a:xfrm>
                    <a:prstGeom prst="rect">
                      <a:avLst/>
                    </a:prstGeom>
                  </pic:spPr>
                </pic:pic>
              </a:graphicData>
            </a:graphic>
          </wp:inline>
        </w:drawing>
      </w:r>
    </w:p>
    <w:p w14:paraId="0790535E" w14:textId="1E811946" w:rsidR="002A0D2C" w:rsidRDefault="002A0D2C" w:rsidP="0096694F">
      <w:pPr>
        <w:spacing w:after="0" w:line="480" w:lineRule="auto"/>
        <w:rPr>
          <w:rFonts w:ascii="Times New Roman" w:hAnsi="Times New Roman" w:cs="Times New Roman"/>
          <w:sz w:val="24"/>
          <w:szCs w:val="24"/>
        </w:rPr>
      </w:pPr>
      <w:r w:rsidRPr="00F31D6E">
        <w:rPr>
          <w:rFonts w:ascii="Times New Roman" w:hAnsi="Times New Roman" w:cs="Times New Roman"/>
          <w:noProof/>
          <w:sz w:val="24"/>
          <w:szCs w:val="24"/>
        </w:rPr>
        <w:drawing>
          <wp:inline distT="0" distB="0" distL="0" distR="0" wp14:anchorId="2C7476AF" wp14:editId="0AF9D1A6">
            <wp:extent cx="4049345" cy="2819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5117" cy="2830382"/>
                    </a:xfrm>
                    <a:prstGeom prst="rect">
                      <a:avLst/>
                    </a:prstGeom>
                  </pic:spPr>
                </pic:pic>
              </a:graphicData>
            </a:graphic>
          </wp:inline>
        </w:drawing>
      </w:r>
    </w:p>
    <w:p w14:paraId="59B3617A" w14:textId="6284A4B6" w:rsidR="00290968" w:rsidRPr="00290968" w:rsidRDefault="00290968" w:rsidP="0096694F">
      <w:pPr>
        <w:spacing w:after="0" w:line="480" w:lineRule="auto"/>
        <w:jc w:val="center"/>
        <w:rPr>
          <w:rFonts w:ascii="Times New Roman" w:hAnsi="Times New Roman" w:cs="Times New Roman"/>
          <w:b/>
          <w:sz w:val="24"/>
          <w:szCs w:val="24"/>
        </w:rPr>
      </w:pPr>
      <w:r w:rsidRPr="00290968">
        <w:rPr>
          <w:rFonts w:ascii="Times New Roman" w:hAnsi="Times New Roman" w:cs="Times New Roman"/>
          <w:b/>
          <w:sz w:val="24"/>
          <w:szCs w:val="24"/>
        </w:rPr>
        <w:t>Figure 2</w:t>
      </w:r>
    </w:p>
    <w:p w14:paraId="5C2D699E" w14:textId="6BCDA331" w:rsidR="00A81C9F" w:rsidRPr="00290968" w:rsidRDefault="00B40948" w:rsidP="009669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Continuing our investigation</w:t>
      </w:r>
      <w:r w:rsidR="00AD6387" w:rsidRPr="00290968">
        <w:rPr>
          <w:rFonts w:ascii="Times New Roman" w:hAnsi="Times New Roman" w:cs="Times New Roman"/>
          <w:sz w:val="24"/>
          <w:szCs w:val="24"/>
        </w:rPr>
        <w:t>, we next examine daily demand.</w:t>
      </w:r>
      <w:r w:rsidR="00F774E6">
        <w:rPr>
          <w:rFonts w:ascii="Times New Roman" w:hAnsi="Times New Roman" w:cs="Times New Roman"/>
          <w:sz w:val="24"/>
          <w:szCs w:val="24"/>
        </w:rPr>
        <w:t xml:space="preserve"> </w:t>
      </w:r>
      <w:r w:rsidR="00AD6387" w:rsidRPr="00290968">
        <w:rPr>
          <w:rFonts w:ascii="Times New Roman" w:hAnsi="Times New Roman" w:cs="Times New Roman"/>
          <w:sz w:val="24"/>
          <w:szCs w:val="24"/>
        </w:rPr>
        <w:t xml:space="preserve"> Figure 3 shows the average daily </w:t>
      </w:r>
      <w:r w:rsidR="00A81C9F" w:rsidRPr="00290968">
        <w:rPr>
          <w:rFonts w:ascii="Times New Roman" w:hAnsi="Times New Roman" w:cs="Times New Roman"/>
          <w:sz w:val="24"/>
          <w:szCs w:val="24"/>
        </w:rPr>
        <w:t xml:space="preserve">total interchange </w:t>
      </w:r>
      <w:r w:rsidR="00AD6387" w:rsidRPr="00290968">
        <w:rPr>
          <w:rFonts w:ascii="Times New Roman" w:hAnsi="Times New Roman" w:cs="Times New Roman"/>
          <w:sz w:val="24"/>
          <w:szCs w:val="24"/>
        </w:rPr>
        <w:t xml:space="preserve">for each day of the week. </w:t>
      </w:r>
      <w:r w:rsidR="00290968">
        <w:rPr>
          <w:rFonts w:ascii="Times New Roman" w:hAnsi="Times New Roman" w:cs="Times New Roman"/>
          <w:sz w:val="24"/>
          <w:szCs w:val="24"/>
        </w:rPr>
        <w:t xml:space="preserve"> </w:t>
      </w:r>
      <w:r w:rsidR="00AD6387" w:rsidRPr="00290968">
        <w:rPr>
          <w:rFonts w:ascii="Times New Roman" w:hAnsi="Times New Roman" w:cs="Times New Roman"/>
          <w:sz w:val="24"/>
          <w:szCs w:val="24"/>
        </w:rPr>
        <w:t xml:space="preserve">Despite varying slightly, the average </w:t>
      </w:r>
      <w:r w:rsidR="00AD6387" w:rsidRPr="00290968">
        <w:rPr>
          <w:rFonts w:ascii="Times New Roman" w:hAnsi="Times New Roman" w:cs="Times New Roman"/>
          <w:sz w:val="24"/>
          <w:szCs w:val="24"/>
        </w:rPr>
        <w:lastRenderedPageBreak/>
        <w:t xml:space="preserve">daily </w:t>
      </w:r>
      <w:r w:rsidR="00A81C9F" w:rsidRPr="00290968">
        <w:rPr>
          <w:rFonts w:ascii="Times New Roman" w:hAnsi="Times New Roman" w:cs="Times New Roman"/>
          <w:sz w:val="24"/>
          <w:szCs w:val="24"/>
        </w:rPr>
        <w:t>total interchange</w:t>
      </w:r>
      <w:r w:rsidR="00AD6387" w:rsidRPr="00290968">
        <w:rPr>
          <w:rFonts w:ascii="Times New Roman" w:hAnsi="Times New Roman" w:cs="Times New Roman"/>
          <w:sz w:val="24"/>
          <w:szCs w:val="24"/>
        </w:rPr>
        <w:t xml:space="preserve"> does not significantly change for </w:t>
      </w:r>
      <w:r w:rsidR="00CC58E7">
        <w:rPr>
          <w:rFonts w:ascii="Times New Roman" w:hAnsi="Times New Roman" w:cs="Times New Roman"/>
          <w:sz w:val="24"/>
          <w:szCs w:val="24"/>
        </w:rPr>
        <w:t xml:space="preserve">the </w:t>
      </w:r>
      <w:r w:rsidR="00AD6387" w:rsidRPr="00290968">
        <w:rPr>
          <w:rFonts w:ascii="Times New Roman" w:hAnsi="Times New Roman" w:cs="Times New Roman"/>
          <w:sz w:val="24"/>
          <w:szCs w:val="24"/>
        </w:rPr>
        <w:t>ISNE</w:t>
      </w:r>
      <w:r w:rsidR="00A81C9F" w:rsidRPr="00290968">
        <w:rPr>
          <w:rFonts w:ascii="Times New Roman" w:hAnsi="Times New Roman" w:cs="Times New Roman"/>
          <w:sz w:val="24"/>
          <w:szCs w:val="24"/>
        </w:rPr>
        <w:t xml:space="preserve"> and</w:t>
      </w:r>
      <w:r w:rsidR="00AD6387" w:rsidRPr="00290968">
        <w:rPr>
          <w:rFonts w:ascii="Times New Roman" w:hAnsi="Times New Roman" w:cs="Times New Roman"/>
          <w:sz w:val="24"/>
          <w:szCs w:val="24"/>
        </w:rPr>
        <w:t xml:space="preserve"> NYIS</w:t>
      </w:r>
      <w:r w:rsidR="00CC58E7">
        <w:rPr>
          <w:rFonts w:ascii="Times New Roman" w:hAnsi="Times New Roman" w:cs="Times New Roman"/>
          <w:sz w:val="24"/>
          <w:szCs w:val="24"/>
        </w:rPr>
        <w:t xml:space="preserve"> BAs</w:t>
      </w:r>
      <w:r w:rsidR="00AD6387" w:rsidRPr="00290968">
        <w:rPr>
          <w:rFonts w:ascii="Times New Roman" w:hAnsi="Times New Roman" w:cs="Times New Roman"/>
          <w:sz w:val="24"/>
          <w:szCs w:val="24"/>
        </w:rPr>
        <w:t xml:space="preserve">. However, </w:t>
      </w:r>
      <w:r w:rsidR="00CC58E7">
        <w:rPr>
          <w:rFonts w:ascii="Times New Roman" w:hAnsi="Times New Roman" w:cs="Times New Roman"/>
          <w:sz w:val="24"/>
          <w:szCs w:val="24"/>
        </w:rPr>
        <w:t xml:space="preserve">the </w:t>
      </w:r>
      <w:r w:rsidR="00A81C9F" w:rsidRPr="00290968">
        <w:rPr>
          <w:rFonts w:ascii="Times New Roman" w:hAnsi="Times New Roman" w:cs="Times New Roman"/>
          <w:sz w:val="24"/>
          <w:szCs w:val="24"/>
        </w:rPr>
        <w:t xml:space="preserve">CISO, MISO, and PGE </w:t>
      </w:r>
      <w:r w:rsidR="00CC58E7">
        <w:rPr>
          <w:rFonts w:ascii="Times New Roman" w:hAnsi="Times New Roman" w:cs="Times New Roman"/>
          <w:sz w:val="24"/>
          <w:szCs w:val="24"/>
        </w:rPr>
        <w:t xml:space="preserve">BAs </w:t>
      </w:r>
      <w:r w:rsidR="00A81C9F" w:rsidRPr="00290968">
        <w:rPr>
          <w:rFonts w:ascii="Times New Roman" w:hAnsi="Times New Roman" w:cs="Times New Roman"/>
          <w:sz w:val="24"/>
          <w:szCs w:val="24"/>
        </w:rPr>
        <w:t>posse</w:t>
      </w:r>
      <w:r w:rsidR="00897D1F">
        <w:rPr>
          <w:rFonts w:ascii="Times New Roman" w:hAnsi="Times New Roman" w:cs="Times New Roman"/>
          <w:sz w:val="24"/>
          <w:szCs w:val="24"/>
        </w:rPr>
        <w:t>s</w:t>
      </w:r>
      <w:r w:rsidR="00A81C9F" w:rsidRPr="00290968">
        <w:rPr>
          <w:rFonts w:ascii="Times New Roman" w:hAnsi="Times New Roman" w:cs="Times New Roman"/>
          <w:sz w:val="24"/>
          <w:szCs w:val="24"/>
        </w:rPr>
        <w:t xml:space="preserve">s rising negative total interchange towards the center of the week. </w:t>
      </w:r>
      <w:r w:rsidR="00290968">
        <w:rPr>
          <w:rFonts w:ascii="Times New Roman" w:hAnsi="Times New Roman" w:cs="Times New Roman"/>
          <w:sz w:val="24"/>
          <w:szCs w:val="24"/>
        </w:rPr>
        <w:t xml:space="preserve"> </w:t>
      </w:r>
      <w:r w:rsidR="00A81C9F" w:rsidRPr="00290968">
        <w:rPr>
          <w:rFonts w:ascii="Times New Roman" w:hAnsi="Times New Roman" w:cs="Times New Roman"/>
          <w:sz w:val="24"/>
          <w:szCs w:val="24"/>
        </w:rPr>
        <w:t xml:space="preserve">Energy sources that can rise and fall to counteract such changes might help in bringing these BAs to a more positive total interchange and, therefore, more resilient state. </w:t>
      </w:r>
    </w:p>
    <w:p w14:paraId="5539C556" w14:textId="77777777" w:rsidR="00AD6387" w:rsidRPr="00F31D6E" w:rsidRDefault="00AD6387" w:rsidP="0096694F">
      <w:pPr>
        <w:spacing w:after="0" w:line="480" w:lineRule="auto"/>
        <w:rPr>
          <w:rFonts w:ascii="Times New Roman" w:hAnsi="Times New Roman" w:cs="Times New Roman"/>
          <w:sz w:val="24"/>
          <w:szCs w:val="24"/>
        </w:rPr>
      </w:pPr>
      <w:r w:rsidRPr="00F31D6E">
        <w:rPr>
          <w:rFonts w:ascii="Times New Roman" w:hAnsi="Times New Roman" w:cs="Times New Roman"/>
          <w:noProof/>
          <w:sz w:val="24"/>
          <w:szCs w:val="24"/>
        </w:rPr>
        <w:drawing>
          <wp:inline distT="0" distB="0" distL="0" distR="0" wp14:anchorId="6A716FB2" wp14:editId="1CD6EF16">
            <wp:extent cx="5943600" cy="24866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6660"/>
                    </a:xfrm>
                    <a:prstGeom prst="rect">
                      <a:avLst/>
                    </a:prstGeom>
                  </pic:spPr>
                </pic:pic>
              </a:graphicData>
            </a:graphic>
          </wp:inline>
        </w:drawing>
      </w:r>
    </w:p>
    <w:p w14:paraId="24546683" w14:textId="3827E7E0" w:rsidR="00AD6387" w:rsidRDefault="00AD6387" w:rsidP="0096694F">
      <w:pPr>
        <w:spacing w:after="0" w:line="480" w:lineRule="auto"/>
        <w:rPr>
          <w:rFonts w:ascii="Times New Roman" w:hAnsi="Times New Roman" w:cs="Times New Roman"/>
          <w:sz w:val="24"/>
          <w:szCs w:val="24"/>
        </w:rPr>
      </w:pPr>
      <w:r w:rsidRPr="00F31D6E">
        <w:rPr>
          <w:rFonts w:ascii="Times New Roman" w:hAnsi="Times New Roman" w:cs="Times New Roman"/>
          <w:noProof/>
          <w:sz w:val="24"/>
          <w:szCs w:val="24"/>
        </w:rPr>
        <w:drawing>
          <wp:inline distT="0" distB="0" distL="0" distR="0" wp14:anchorId="4DA2ECB2" wp14:editId="7E5F57C7">
            <wp:extent cx="4086225" cy="24216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3781" cy="2455720"/>
                    </a:xfrm>
                    <a:prstGeom prst="rect">
                      <a:avLst/>
                    </a:prstGeom>
                  </pic:spPr>
                </pic:pic>
              </a:graphicData>
            </a:graphic>
          </wp:inline>
        </w:drawing>
      </w:r>
    </w:p>
    <w:p w14:paraId="6DF75756" w14:textId="4CDCA613" w:rsidR="00290968" w:rsidRPr="00290968" w:rsidRDefault="00290968" w:rsidP="0096694F">
      <w:pPr>
        <w:spacing w:after="0" w:line="480" w:lineRule="auto"/>
        <w:jc w:val="center"/>
        <w:rPr>
          <w:rFonts w:ascii="Times New Roman" w:hAnsi="Times New Roman" w:cs="Times New Roman"/>
          <w:b/>
          <w:sz w:val="24"/>
          <w:szCs w:val="24"/>
        </w:rPr>
      </w:pPr>
      <w:r w:rsidRPr="00290968">
        <w:rPr>
          <w:rFonts w:ascii="Times New Roman" w:hAnsi="Times New Roman" w:cs="Times New Roman"/>
          <w:b/>
          <w:sz w:val="24"/>
          <w:szCs w:val="24"/>
        </w:rPr>
        <w:t>Figure 3</w:t>
      </w:r>
    </w:p>
    <w:p w14:paraId="023EDE06" w14:textId="2FB6F088" w:rsidR="00760140" w:rsidRPr="00290968" w:rsidRDefault="00A81C9F" w:rsidP="0096694F">
      <w:pPr>
        <w:spacing w:after="0" w:line="480" w:lineRule="auto"/>
        <w:ind w:firstLine="720"/>
        <w:rPr>
          <w:rFonts w:ascii="Times New Roman" w:hAnsi="Times New Roman" w:cs="Times New Roman"/>
          <w:sz w:val="24"/>
          <w:szCs w:val="24"/>
        </w:rPr>
      </w:pPr>
      <w:r w:rsidRPr="00290968">
        <w:rPr>
          <w:rFonts w:ascii="Times New Roman" w:hAnsi="Times New Roman" w:cs="Times New Roman"/>
          <w:sz w:val="24"/>
          <w:szCs w:val="24"/>
        </w:rPr>
        <w:t xml:space="preserve">Seasonally, figure 4 shows a greater variance in the average total interchange than common at shorter analysis levels. </w:t>
      </w:r>
      <w:r w:rsidR="00290968">
        <w:rPr>
          <w:rFonts w:ascii="Times New Roman" w:hAnsi="Times New Roman" w:cs="Times New Roman"/>
          <w:sz w:val="24"/>
          <w:szCs w:val="24"/>
        </w:rPr>
        <w:t xml:space="preserve"> </w:t>
      </w:r>
      <w:r w:rsidR="00760140" w:rsidRPr="00290968">
        <w:rPr>
          <w:rFonts w:ascii="Times New Roman" w:hAnsi="Times New Roman" w:cs="Times New Roman"/>
          <w:sz w:val="24"/>
          <w:szCs w:val="24"/>
        </w:rPr>
        <w:t>Each examined BA shows quarters in which the average total interchange significantly rises and falls.</w:t>
      </w:r>
      <w:r w:rsidR="00290968">
        <w:rPr>
          <w:rFonts w:ascii="Times New Roman" w:hAnsi="Times New Roman" w:cs="Times New Roman"/>
          <w:sz w:val="24"/>
          <w:szCs w:val="24"/>
        </w:rPr>
        <w:t xml:space="preserve"> </w:t>
      </w:r>
      <w:r w:rsidR="00760140" w:rsidRPr="00290968">
        <w:rPr>
          <w:rFonts w:ascii="Times New Roman" w:hAnsi="Times New Roman" w:cs="Times New Roman"/>
          <w:sz w:val="24"/>
          <w:szCs w:val="24"/>
        </w:rPr>
        <w:t xml:space="preserve"> Given the geographic dispersion of these BAs and the </w:t>
      </w:r>
      <w:r w:rsidR="00760140" w:rsidRPr="00290968">
        <w:rPr>
          <w:rFonts w:ascii="Times New Roman" w:hAnsi="Times New Roman" w:cs="Times New Roman"/>
          <w:sz w:val="24"/>
          <w:szCs w:val="24"/>
        </w:rPr>
        <w:lastRenderedPageBreak/>
        <w:t xml:space="preserve">quarters in which total interchange is relatively higher or lower, we believe this discrepancy to be the result of climate. </w:t>
      </w:r>
      <w:r w:rsidR="00290968">
        <w:rPr>
          <w:rFonts w:ascii="Times New Roman" w:hAnsi="Times New Roman" w:cs="Times New Roman"/>
          <w:sz w:val="24"/>
          <w:szCs w:val="24"/>
        </w:rPr>
        <w:t xml:space="preserve"> </w:t>
      </w:r>
      <w:r w:rsidR="00760140" w:rsidRPr="00290968">
        <w:rPr>
          <w:rFonts w:ascii="Times New Roman" w:hAnsi="Times New Roman" w:cs="Times New Roman"/>
          <w:sz w:val="24"/>
          <w:szCs w:val="24"/>
        </w:rPr>
        <w:t xml:space="preserve">According to </w:t>
      </w:r>
      <w:r w:rsidR="00F12EC3" w:rsidRPr="00290968">
        <w:rPr>
          <w:rFonts w:ascii="Times New Roman" w:hAnsi="Times New Roman" w:cs="Times New Roman"/>
          <w:sz w:val="24"/>
          <w:szCs w:val="24"/>
        </w:rPr>
        <w:t xml:space="preserve">the </w:t>
      </w:r>
      <w:r w:rsidR="007E59B5" w:rsidRPr="00290968">
        <w:rPr>
          <w:rFonts w:ascii="Times New Roman" w:hAnsi="Times New Roman" w:cs="Times New Roman"/>
          <w:sz w:val="24"/>
          <w:szCs w:val="24"/>
        </w:rPr>
        <w:t>U</w:t>
      </w:r>
      <w:r w:rsidR="00295B89">
        <w:rPr>
          <w:rFonts w:ascii="Times New Roman" w:hAnsi="Times New Roman" w:cs="Times New Roman"/>
          <w:sz w:val="24"/>
          <w:szCs w:val="24"/>
        </w:rPr>
        <w:t>.</w:t>
      </w:r>
      <w:r w:rsidR="007E59B5" w:rsidRPr="00290968">
        <w:rPr>
          <w:rFonts w:ascii="Times New Roman" w:hAnsi="Times New Roman" w:cs="Times New Roman"/>
          <w:sz w:val="24"/>
          <w:szCs w:val="24"/>
        </w:rPr>
        <w:t>S</w:t>
      </w:r>
      <w:r w:rsidR="00295B89">
        <w:rPr>
          <w:rFonts w:ascii="Times New Roman" w:hAnsi="Times New Roman" w:cs="Times New Roman"/>
          <w:sz w:val="24"/>
          <w:szCs w:val="24"/>
        </w:rPr>
        <w:t>.</w:t>
      </w:r>
      <w:r w:rsidR="007E59B5" w:rsidRPr="00290968">
        <w:rPr>
          <w:rFonts w:ascii="Times New Roman" w:hAnsi="Times New Roman" w:cs="Times New Roman"/>
          <w:sz w:val="24"/>
          <w:szCs w:val="24"/>
        </w:rPr>
        <w:t xml:space="preserve"> Environmental Protection Agency</w:t>
      </w:r>
      <w:r w:rsidR="00760140" w:rsidRPr="00290968">
        <w:rPr>
          <w:rFonts w:ascii="Times New Roman" w:hAnsi="Times New Roman" w:cs="Times New Roman"/>
          <w:sz w:val="24"/>
          <w:szCs w:val="24"/>
        </w:rPr>
        <w:t xml:space="preserve">, heating and cooling account for </w:t>
      </w:r>
      <w:r w:rsidR="007E59B5" w:rsidRPr="00290968">
        <w:rPr>
          <w:rFonts w:ascii="Times New Roman" w:hAnsi="Times New Roman" w:cs="Times New Roman"/>
          <w:sz w:val="24"/>
          <w:szCs w:val="24"/>
        </w:rPr>
        <w:t>43%</w:t>
      </w:r>
      <w:r w:rsidR="00760140" w:rsidRPr="00290968">
        <w:rPr>
          <w:rFonts w:ascii="Times New Roman" w:hAnsi="Times New Roman" w:cs="Times New Roman"/>
          <w:sz w:val="24"/>
          <w:szCs w:val="24"/>
        </w:rPr>
        <w:t xml:space="preserve"> of the average home’s electric bill</w:t>
      </w:r>
      <w:r w:rsidR="00790852" w:rsidRPr="00290968">
        <w:rPr>
          <w:rFonts w:ascii="Times New Roman" w:hAnsi="Times New Roman" w:cs="Times New Roman"/>
          <w:sz w:val="24"/>
          <w:szCs w:val="24"/>
        </w:rPr>
        <w:t xml:space="preserve"> </w:t>
      </w:r>
      <w:sdt>
        <w:sdtPr>
          <w:id w:val="-475521890"/>
          <w:citation/>
        </w:sdtPr>
        <w:sdtEndPr/>
        <w:sdtContent>
          <w:r w:rsidR="00F81433" w:rsidRPr="00290968">
            <w:rPr>
              <w:rFonts w:ascii="Times New Roman" w:hAnsi="Times New Roman" w:cs="Times New Roman"/>
              <w:sz w:val="24"/>
              <w:szCs w:val="24"/>
            </w:rPr>
            <w:fldChar w:fldCharType="begin"/>
          </w:r>
          <w:r w:rsidR="00F81433" w:rsidRPr="00290968">
            <w:rPr>
              <w:rFonts w:ascii="Times New Roman" w:hAnsi="Times New Roman" w:cs="Times New Roman"/>
              <w:sz w:val="24"/>
              <w:szCs w:val="24"/>
            </w:rPr>
            <w:instrText xml:space="preserve"> CITATION Bai16 \l 1033 </w:instrText>
          </w:r>
          <w:r w:rsidR="00F81433" w:rsidRPr="00290968">
            <w:rPr>
              <w:rFonts w:ascii="Times New Roman" w:hAnsi="Times New Roman" w:cs="Times New Roman"/>
              <w:sz w:val="24"/>
              <w:szCs w:val="24"/>
            </w:rPr>
            <w:fldChar w:fldCharType="separate"/>
          </w:r>
          <w:r w:rsidR="00F81433" w:rsidRPr="00290968">
            <w:rPr>
              <w:rFonts w:ascii="Times New Roman" w:hAnsi="Times New Roman" w:cs="Times New Roman"/>
              <w:noProof/>
              <w:sz w:val="24"/>
              <w:szCs w:val="24"/>
            </w:rPr>
            <w:t>(Bailey, 2016)</w:t>
          </w:r>
          <w:r w:rsidR="00F81433" w:rsidRPr="00290968">
            <w:rPr>
              <w:rFonts w:ascii="Times New Roman" w:hAnsi="Times New Roman" w:cs="Times New Roman"/>
              <w:sz w:val="24"/>
              <w:szCs w:val="24"/>
            </w:rPr>
            <w:fldChar w:fldCharType="end"/>
          </w:r>
        </w:sdtContent>
      </w:sdt>
      <w:r w:rsidR="00760140" w:rsidRPr="00290968">
        <w:rPr>
          <w:rFonts w:ascii="Times New Roman" w:hAnsi="Times New Roman" w:cs="Times New Roman"/>
          <w:sz w:val="24"/>
          <w:szCs w:val="24"/>
        </w:rPr>
        <w:t>.</w:t>
      </w:r>
      <w:r w:rsidR="00290968">
        <w:rPr>
          <w:rFonts w:ascii="Times New Roman" w:hAnsi="Times New Roman" w:cs="Times New Roman"/>
          <w:sz w:val="24"/>
          <w:szCs w:val="24"/>
        </w:rPr>
        <w:t xml:space="preserve">  </w:t>
      </w:r>
      <w:r w:rsidR="00760140" w:rsidRPr="00290968">
        <w:rPr>
          <w:rFonts w:ascii="Times New Roman" w:hAnsi="Times New Roman" w:cs="Times New Roman"/>
          <w:sz w:val="24"/>
          <w:szCs w:val="24"/>
        </w:rPr>
        <w:t xml:space="preserve">This statistic easily accounts for the shifts in total interchange observed. </w:t>
      </w:r>
    </w:p>
    <w:p w14:paraId="40D84A85" w14:textId="303CAE1D" w:rsidR="00A81C9F" w:rsidRDefault="00A81C9F" w:rsidP="0096694F">
      <w:pPr>
        <w:spacing w:after="0" w:line="480" w:lineRule="auto"/>
        <w:rPr>
          <w:rFonts w:ascii="Times New Roman" w:hAnsi="Times New Roman" w:cs="Times New Roman"/>
          <w:sz w:val="24"/>
          <w:szCs w:val="24"/>
        </w:rPr>
      </w:pPr>
      <w:r w:rsidRPr="00F31D6E">
        <w:rPr>
          <w:rFonts w:ascii="Times New Roman" w:hAnsi="Times New Roman" w:cs="Times New Roman"/>
          <w:noProof/>
          <w:sz w:val="24"/>
          <w:szCs w:val="24"/>
        </w:rPr>
        <w:drawing>
          <wp:inline distT="0" distB="0" distL="0" distR="0" wp14:anchorId="69BE8569" wp14:editId="65056C73">
            <wp:extent cx="5943600" cy="238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1250"/>
                    </a:xfrm>
                    <a:prstGeom prst="rect">
                      <a:avLst/>
                    </a:prstGeom>
                  </pic:spPr>
                </pic:pic>
              </a:graphicData>
            </a:graphic>
          </wp:inline>
        </w:drawing>
      </w:r>
    </w:p>
    <w:p w14:paraId="22F065AE" w14:textId="0AA4325B" w:rsidR="00290968" w:rsidRPr="00290968" w:rsidRDefault="00290968" w:rsidP="0096694F">
      <w:pPr>
        <w:spacing w:after="0" w:line="480" w:lineRule="auto"/>
        <w:jc w:val="center"/>
        <w:rPr>
          <w:rFonts w:ascii="Times New Roman" w:hAnsi="Times New Roman" w:cs="Times New Roman"/>
          <w:b/>
          <w:sz w:val="24"/>
          <w:szCs w:val="24"/>
        </w:rPr>
      </w:pPr>
      <w:r w:rsidRPr="00290968">
        <w:rPr>
          <w:rFonts w:ascii="Times New Roman" w:hAnsi="Times New Roman" w:cs="Times New Roman"/>
          <w:b/>
          <w:sz w:val="24"/>
          <w:szCs w:val="24"/>
        </w:rPr>
        <w:t>Figure 4</w:t>
      </w:r>
    </w:p>
    <w:p w14:paraId="16EE5739" w14:textId="7C7FE050" w:rsidR="0096210C" w:rsidRPr="00290968" w:rsidRDefault="0096210C" w:rsidP="0096694F">
      <w:pPr>
        <w:spacing w:after="0" w:line="480" w:lineRule="auto"/>
        <w:ind w:firstLine="720"/>
        <w:rPr>
          <w:rFonts w:ascii="Times New Roman" w:hAnsi="Times New Roman" w:cs="Times New Roman"/>
          <w:sz w:val="24"/>
          <w:szCs w:val="24"/>
        </w:rPr>
      </w:pPr>
      <w:r w:rsidRPr="00290968">
        <w:rPr>
          <w:rFonts w:ascii="Times New Roman" w:hAnsi="Times New Roman" w:cs="Times New Roman"/>
          <w:sz w:val="24"/>
          <w:szCs w:val="24"/>
        </w:rPr>
        <w:t xml:space="preserve">Characterizing our results for question 1 is a lack of consistency across BAs. </w:t>
      </w:r>
      <w:r w:rsidR="00290968">
        <w:rPr>
          <w:rFonts w:ascii="Times New Roman" w:hAnsi="Times New Roman" w:cs="Times New Roman"/>
          <w:sz w:val="24"/>
          <w:szCs w:val="24"/>
        </w:rPr>
        <w:t xml:space="preserve"> </w:t>
      </w:r>
      <w:r w:rsidRPr="00290968">
        <w:rPr>
          <w:rFonts w:ascii="Times New Roman" w:hAnsi="Times New Roman" w:cs="Times New Roman"/>
          <w:sz w:val="24"/>
          <w:szCs w:val="24"/>
        </w:rPr>
        <w:t>The only constant is that the deficit for each total interchange will need to be individually addressed. Tailored solutions for the hourly, daily, and seasonal differences in negative total interchange will be needed.</w:t>
      </w:r>
      <w:r w:rsidR="00290968">
        <w:rPr>
          <w:rFonts w:ascii="Times New Roman" w:hAnsi="Times New Roman" w:cs="Times New Roman"/>
          <w:sz w:val="24"/>
          <w:szCs w:val="24"/>
        </w:rPr>
        <w:t xml:space="preserve"> </w:t>
      </w:r>
      <w:r w:rsidRPr="00290968">
        <w:rPr>
          <w:rFonts w:ascii="Times New Roman" w:hAnsi="Times New Roman" w:cs="Times New Roman"/>
          <w:sz w:val="24"/>
          <w:szCs w:val="24"/>
        </w:rPr>
        <w:t xml:space="preserve"> However, </w:t>
      </w:r>
      <w:r w:rsidR="009F2D8B">
        <w:rPr>
          <w:rFonts w:ascii="Times New Roman" w:hAnsi="Times New Roman" w:cs="Times New Roman"/>
          <w:sz w:val="24"/>
          <w:szCs w:val="24"/>
        </w:rPr>
        <w:t xml:space="preserve">our answer to question 1 </w:t>
      </w:r>
      <w:r w:rsidRPr="00290968">
        <w:rPr>
          <w:rFonts w:ascii="Times New Roman" w:hAnsi="Times New Roman" w:cs="Times New Roman"/>
          <w:sz w:val="24"/>
          <w:szCs w:val="24"/>
        </w:rPr>
        <w:t xml:space="preserve">points to when the need for increased production is needed most in each BA. </w:t>
      </w:r>
    </w:p>
    <w:p w14:paraId="5094DC54" w14:textId="77777777" w:rsidR="00BE6E06" w:rsidRPr="00290968" w:rsidRDefault="00BE6E06" w:rsidP="0096694F">
      <w:pPr>
        <w:spacing w:after="0" w:line="480" w:lineRule="auto"/>
        <w:rPr>
          <w:rFonts w:ascii="Times New Roman" w:hAnsi="Times New Roman" w:cs="Times New Roman"/>
          <w:b/>
          <w:sz w:val="24"/>
          <w:szCs w:val="24"/>
        </w:rPr>
      </w:pPr>
      <w:r w:rsidRPr="00290968">
        <w:rPr>
          <w:rFonts w:ascii="Times New Roman" w:hAnsi="Times New Roman" w:cs="Times New Roman"/>
          <w:b/>
          <w:sz w:val="24"/>
          <w:szCs w:val="24"/>
        </w:rPr>
        <w:t>Question 2</w:t>
      </w:r>
    </w:p>
    <w:p w14:paraId="0BA92530" w14:textId="0A99542B" w:rsidR="000F7B8C" w:rsidRPr="00290968" w:rsidRDefault="000F7B8C" w:rsidP="0096694F">
      <w:pPr>
        <w:spacing w:after="0" w:line="480" w:lineRule="auto"/>
        <w:ind w:firstLine="720"/>
        <w:rPr>
          <w:rFonts w:ascii="Times New Roman" w:hAnsi="Times New Roman" w:cs="Times New Roman"/>
          <w:sz w:val="24"/>
          <w:szCs w:val="24"/>
        </w:rPr>
      </w:pPr>
      <w:r w:rsidRPr="00290968">
        <w:rPr>
          <w:rFonts w:ascii="Times New Roman" w:hAnsi="Times New Roman" w:cs="Times New Roman"/>
          <w:sz w:val="24"/>
          <w:szCs w:val="24"/>
        </w:rPr>
        <w:t xml:space="preserve">Moving on, we now examine how the top 10 BAs with </w:t>
      </w:r>
      <w:r w:rsidR="00A06E53">
        <w:rPr>
          <w:rFonts w:ascii="Times New Roman" w:hAnsi="Times New Roman" w:cs="Times New Roman"/>
          <w:sz w:val="24"/>
          <w:szCs w:val="24"/>
        </w:rPr>
        <w:t>positive</w:t>
      </w:r>
      <w:r w:rsidRPr="00290968">
        <w:rPr>
          <w:rFonts w:ascii="Times New Roman" w:hAnsi="Times New Roman" w:cs="Times New Roman"/>
          <w:sz w:val="24"/>
          <w:szCs w:val="24"/>
        </w:rPr>
        <w:t xml:space="preserve"> interchanges and the top 10 BAs with</w:t>
      </w:r>
      <w:r w:rsidR="00A06E53">
        <w:rPr>
          <w:rFonts w:ascii="Times New Roman" w:hAnsi="Times New Roman" w:cs="Times New Roman"/>
          <w:sz w:val="24"/>
          <w:szCs w:val="24"/>
        </w:rPr>
        <w:t xml:space="preserve"> negative</w:t>
      </w:r>
      <w:r w:rsidRPr="00290968">
        <w:rPr>
          <w:rFonts w:ascii="Times New Roman" w:hAnsi="Times New Roman" w:cs="Times New Roman"/>
          <w:sz w:val="24"/>
          <w:szCs w:val="24"/>
        </w:rPr>
        <w:t xml:space="preserve"> exchanges compare in terms of their overall demand, excess or deficient capacity, and their favored energy generation sources. </w:t>
      </w:r>
      <w:r w:rsidR="00290968">
        <w:rPr>
          <w:rFonts w:ascii="Times New Roman" w:hAnsi="Times New Roman" w:cs="Times New Roman"/>
          <w:sz w:val="24"/>
          <w:szCs w:val="24"/>
        </w:rPr>
        <w:t xml:space="preserve"> </w:t>
      </w:r>
      <w:r w:rsidRPr="00290968">
        <w:rPr>
          <w:rFonts w:ascii="Times New Roman" w:hAnsi="Times New Roman" w:cs="Times New Roman"/>
          <w:sz w:val="24"/>
          <w:szCs w:val="24"/>
        </w:rPr>
        <w:t>Figure 5 shows the raw mean MW per hour of total interchange, demand, and net generation for the top 10 BAs with positive total interchanges.</w:t>
      </w:r>
      <w:r w:rsidR="00290968">
        <w:rPr>
          <w:rFonts w:ascii="Times New Roman" w:hAnsi="Times New Roman" w:cs="Times New Roman"/>
          <w:sz w:val="24"/>
          <w:szCs w:val="24"/>
        </w:rPr>
        <w:t xml:space="preserve"> </w:t>
      </w:r>
      <w:r w:rsidRPr="00290968">
        <w:rPr>
          <w:rFonts w:ascii="Times New Roman" w:hAnsi="Times New Roman" w:cs="Times New Roman"/>
          <w:sz w:val="24"/>
          <w:szCs w:val="24"/>
        </w:rPr>
        <w:t xml:space="preserve"> </w:t>
      </w:r>
      <w:r w:rsidR="00290968" w:rsidRPr="00290968">
        <w:rPr>
          <w:rFonts w:ascii="Times New Roman" w:hAnsi="Times New Roman" w:cs="Times New Roman"/>
          <w:sz w:val="24"/>
          <w:szCs w:val="24"/>
        </w:rPr>
        <w:t xml:space="preserve">This chart shows the scale of these BAs with </w:t>
      </w:r>
      <w:r w:rsidR="00532E4C">
        <w:rPr>
          <w:rFonts w:ascii="Times New Roman" w:hAnsi="Times New Roman" w:cs="Times New Roman"/>
          <w:sz w:val="24"/>
          <w:szCs w:val="24"/>
        </w:rPr>
        <w:t>8</w:t>
      </w:r>
      <w:r w:rsidR="00290968" w:rsidRPr="00290968">
        <w:rPr>
          <w:rFonts w:ascii="Times New Roman" w:hAnsi="Times New Roman" w:cs="Times New Roman"/>
          <w:sz w:val="24"/>
          <w:szCs w:val="24"/>
        </w:rPr>
        <w:t xml:space="preserve"> of the 10 exhibiting total </w:t>
      </w:r>
      <w:r w:rsidR="00290968" w:rsidRPr="00290968">
        <w:rPr>
          <w:rFonts w:ascii="Times New Roman" w:hAnsi="Times New Roman" w:cs="Times New Roman"/>
          <w:sz w:val="24"/>
          <w:szCs w:val="24"/>
        </w:rPr>
        <w:lastRenderedPageBreak/>
        <w:t>interchange</w:t>
      </w:r>
      <w:r w:rsidR="00532E4C">
        <w:rPr>
          <w:rFonts w:ascii="Times New Roman" w:hAnsi="Times New Roman" w:cs="Times New Roman"/>
          <w:sz w:val="24"/>
          <w:szCs w:val="24"/>
        </w:rPr>
        <w:t>, demand, and net generation variables well</w:t>
      </w:r>
      <w:r w:rsidR="00290968" w:rsidRPr="00290968">
        <w:rPr>
          <w:rFonts w:ascii="Times New Roman" w:hAnsi="Times New Roman" w:cs="Times New Roman"/>
          <w:sz w:val="24"/>
          <w:szCs w:val="24"/>
        </w:rPr>
        <w:t xml:space="preserve"> below </w:t>
      </w:r>
      <w:r w:rsidR="00D51A53">
        <w:rPr>
          <w:rFonts w:ascii="Times New Roman" w:hAnsi="Times New Roman" w:cs="Times New Roman"/>
          <w:sz w:val="24"/>
          <w:szCs w:val="24"/>
        </w:rPr>
        <w:t>1</w:t>
      </w:r>
      <w:r w:rsidR="00290968" w:rsidRPr="00290968">
        <w:rPr>
          <w:rFonts w:ascii="Times New Roman" w:hAnsi="Times New Roman" w:cs="Times New Roman"/>
          <w:sz w:val="24"/>
          <w:szCs w:val="24"/>
        </w:rPr>
        <w:t>000 MWs per hour.</w:t>
      </w:r>
      <w:r w:rsidR="00290968">
        <w:rPr>
          <w:rFonts w:ascii="Times New Roman" w:hAnsi="Times New Roman" w:cs="Times New Roman"/>
          <w:sz w:val="24"/>
          <w:szCs w:val="24"/>
        </w:rPr>
        <w:t xml:space="preserve"> </w:t>
      </w:r>
      <w:r w:rsidR="00290968" w:rsidRPr="00290968">
        <w:rPr>
          <w:rFonts w:ascii="Times New Roman" w:hAnsi="Times New Roman" w:cs="Times New Roman"/>
          <w:sz w:val="24"/>
          <w:szCs w:val="24"/>
        </w:rPr>
        <w:t xml:space="preserve"> No discernable common theme between larger and smaller BAs is obvious with the exception that all maintain a greater net generation than demand.</w:t>
      </w:r>
    </w:p>
    <w:p w14:paraId="73045A1B" w14:textId="308B92DA" w:rsidR="000F7B8C" w:rsidRDefault="002C0744" w:rsidP="0096694F">
      <w:pPr>
        <w:spacing w:after="0" w:line="480" w:lineRule="auto"/>
        <w:rPr>
          <w:rFonts w:ascii="Times New Roman" w:hAnsi="Times New Roman" w:cs="Times New Roman"/>
          <w:sz w:val="24"/>
          <w:szCs w:val="24"/>
        </w:rPr>
      </w:pPr>
      <w:r w:rsidRPr="00F31D6E">
        <w:rPr>
          <w:rFonts w:ascii="Times New Roman" w:hAnsi="Times New Roman" w:cs="Times New Roman"/>
          <w:noProof/>
          <w:sz w:val="24"/>
          <w:szCs w:val="24"/>
        </w:rPr>
        <w:drawing>
          <wp:inline distT="0" distB="0" distL="0" distR="0" wp14:anchorId="3F000972" wp14:editId="7F774196">
            <wp:extent cx="5855970" cy="283256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0679" cy="2849350"/>
                    </a:xfrm>
                    <a:prstGeom prst="rect">
                      <a:avLst/>
                    </a:prstGeom>
                    <a:noFill/>
                  </pic:spPr>
                </pic:pic>
              </a:graphicData>
            </a:graphic>
          </wp:inline>
        </w:drawing>
      </w:r>
    </w:p>
    <w:p w14:paraId="758D734F" w14:textId="679E2FE3" w:rsidR="00290968" w:rsidRPr="00290968" w:rsidRDefault="00290968" w:rsidP="0096694F">
      <w:pPr>
        <w:spacing w:after="0" w:line="480" w:lineRule="auto"/>
        <w:jc w:val="center"/>
        <w:rPr>
          <w:rFonts w:ascii="Times New Roman" w:hAnsi="Times New Roman" w:cs="Times New Roman"/>
          <w:b/>
          <w:sz w:val="24"/>
          <w:szCs w:val="24"/>
        </w:rPr>
      </w:pPr>
      <w:r w:rsidRPr="00290968">
        <w:rPr>
          <w:rFonts w:ascii="Times New Roman" w:hAnsi="Times New Roman" w:cs="Times New Roman"/>
          <w:b/>
          <w:sz w:val="24"/>
          <w:szCs w:val="24"/>
        </w:rPr>
        <w:t>Figure 5</w:t>
      </w:r>
    </w:p>
    <w:p w14:paraId="37E5BD3F" w14:textId="3CDBA1E2" w:rsidR="00290968" w:rsidRPr="00290968" w:rsidRDefault="002C0744" w:rsidP="0096694F">
      <w:pPr>
        <w:spacing w:after="0" w:line="480" w:lineRule="auto"/>
        <w:ind w:firstLine="720"/>
        <w:rPr>
          <w:rFonts w:ascii="Times New Roman" w:hAnsi="Times New Roman" w:cs="Times New Roman"/>
          <w:sz w:val="24"/>
          <w:szCs w:val="24"/>
        </w:rPr>
      </w:pPr>
      <w:r w:rsidRPr="00290968">
        <w:rPr>
          <w:rFonts w:ascii="Times New Roman" w:hAnsi="Times New Roman" w:cs="Times New Roman"/>
          <w:sz w:val="24"/>
          <w:szCs w:val="24"/>
        </w:rPr>
        <w:t>A more significant chart is figure 6, demonstrating the proportion of total interchange to net generation and demand, respectively</w:t>
      </w:r>
      <w:r w:rsidR="009F1BBC">
        <w:rPr>
          <w:rFonts w:ascii="Times New Roman" w:hAnsi="Times New Roman" w:cs="Times New Roman"/>
          <w:sz w:val="24"/>
          <w:szCs w:val="24"/>
        </w:rPr>
        <w:t xml:space="preserve">, in the top 10 BAs with positive </w:t>
      </w:r>
      <w:r w:rsidR="005D4E7B">
        <w:rPr>
          <w:rFonts w:ascii="Times New Roman" w:hAnsi="Times New Roman" w:cs="Times New Roman"/>
          <w:sz w:val="24"/>
          <w:szCs w:val="24"/>
        </w:rPr>
        <w:t xml:space="preserve">total </w:t>
      </w:r>
      <w:r w:rsidR="009F1BBC">
        <w:rPr>
          <w:rFonts w:ascii="Times New Roman" w:hAnsi="Times New Roman" w:cs="Times New Roman"/>
          <w:sz w:val="24"/>
          <w:szCs w:val="24"/>
        </w:rPr>
        <w:t>interchange</w:t>
      </w:r>
      <w:r w:rsidR="005D4E7B">
        <w:rPr>
          <w:rFonts w:ascii="Times New Roman" w:hAnsi="Times New Roman" w:cs="Times New Roman"/>
          <w:sz w:val="24"/>
          <w:szCs w:val="24"/>
        </w:rPr>
        <w:t>s</w:t>
      </w:r>
      <w:r w:rsidRPr="00290968">
        <w:rPr>
          <w:rFonts w:ascii="Times New Roman" w:hAnsi="Times New Roman" w:cs="Times New Roman"/>
          <w:sz w:val="24"/>
          <w:szCs w:val="24"/>
        </w:rPr>
        <w:t>.</w:t>
      </w:r>
      <w:r w:rsidR="00290968">
        <w:rPr>
          <w:rFonts w:ascii="Times New Roman" w:hAnsi="Times New Roman" w:cs="Times New Roman"/>
          <w:sz w:val="24"/>
          <w:szCs w:val="24"/>
        </w:rPr>
        <w:t xml:space="preserve"> </w:t>
      </w:r>
      <w:r w:rsidRPr="00290968">
        <w:rPr>
          <w:rFonts w:ascii="Times New Roman" w:hAnsi="Times New Roman" w:cs="Times New Roman"/>
          <w:sz w:val="24"/>
          <w:szCs w:val="24"/>
        </w:rPr>
        <w:t xml:space="preserve"> </w:t>
      </w:r>
      <w:r w:rsidR="00290968" w:rsidRPr="00290968">
        <w:rPr>
          <w:rFonts w:ascii="Times New Roman" w:hAnsi="Times New Roman" w:cs="Times New Roman"/>
          <w:sz w:val="24"/>
          <w:szCs w:val="24"/>
        </w:rPr>
        <w:t xml:space="preserve">With almost all </w:t>
      </w:r>
      <w:r w:rsidR="0070320D">
        <w:rPr>
          <w:rFonts w:ascii="Times New Roman" w:hAnsi="Times New Roman" w:cs="Times New Roman"/>
          <w:sz w:val="24"/>
          <w:szCs w:val="24"/>
        </w:rPr>
        <w:t xml:space="preserve">the included </w:t>
      </w:r>
      <w:r w:rsidR="00290968" w:rsidRPr="00290968">
        <w:rPr>
          <w:rFonts w:ascii="Times New Roman" w:hAnsi="Times New Roman" w:cs="Times New Roman"/>
          <w:sz w:val="24"/>
          <w:szCs w:val="24"/>
        </w:rPr>
        <w:t>BAs, there are very high proportions of exported total interchange relative to both demand and net generation.</w:t>
      </w:r>
      <w:r w:rsidR="00290968">
        <w:rPr>
          <w:rFonts w:ascii="Times New Roman" w:hAnsi="Times New Roman" w:cs="Times New Roman"/>
          <w:sz w:val="24"/>
          <w:szCs w:val="24"/>
        </w:rPr>
        <w:t xml:space="preserve">  </w:t>
      </w:r>
      <w:r w:rsidR="00290968" w:rsidRPr="00290968">
        <w:rPr>
          <w:rFonts w:ascii="Times New Roman" w:hAnsi="Times New Roman" w:cs="Times New Roman"/>
          <w:sz w:val="24"/>
          <w:szCs w:val="24"/>
        </w:rPr>
        <w:t>6 of the 10 entries have a positive total interchange equivalent to between 60% and 130% of their demand.</w:t>
      </w:r>
      <w:r w:rsidR="00290968">
        <w:rPr>
          <w:rFonts w:ascii="Times New Roman" w:hAnsi="Times New Roman" w:cs="Times New Roman"/>
          <w:sz w:val="24"/>
          <w:szCs w:val="24"/>
        </w:rPr>
        <w:t xml:space="preserve">  </w:t>
      </w:r>
      <w:r w:rsidR="00290968" w:rsidRPr="00290968">
        <w:rPr>
          <w:rFonts w:ascii="Times New Roman" w:hAnsi="Times New Roman" w:cs="Times New Roman"/>
          <w:sz w:val="24"/>
          <w:szCs w:val="24"/>
        </w:rPr>
        <w:t xml:space="preserve">Moreover, 2 of the 10 </w:t>
      </w:r>
      <w:r w:rsidR="003C3A48">
        <w:rPr>
          <w:rFonts w:ascii="Times New Roman" w:hAnsi="Times New Roman" w:cs="Times New Roman"/>
          <w:sz w:val="24"/>
          <w:szCs w:val="24"/>
        </w:rPr>
        <w:t xml:space="preserve">listed </w:t>
      </w:r>
      <w:r w:rsidR="00290968" w:rsidRPr="00290968">
        <w:rPr>
          <w:rFonts w:ascii="Times New Roman" w:hAnsi="Times New Roman" w:cs="Times New Roman"/>
          <w:sz w:val="24"/>
          <w:szCs w:val="24"/>
        </w:rPr>
        <w:t>BAs export a positive total interchange equivalent to approximately 10 times their demand.</w:t>
      </w:r>
      <w:r w:rsidR="00290968">
        <w:rPr>
          <w:rFonts w:ascii="Times New Roman" w:hAnsi="Times New Roman" w:cs="Times New Roman"/>
          <w:sz w:val="24"/>
          <w:szCs w:val="24"/>
        </w:rPr>
        <w:t xml:space="preserve"> </w:t>
      </w:r>
      <w:r w:rsidR="00290968" w:rsidRPr="00290968">
        <w:rPr>
          <w:rFonts w:ascii="Times New Roman" w:hAnsi="Times New Roman" w:cs="Times New Roman"/>
          <w:sz w:val="24"/>
          <w:szCs w:val="24"/>
        </w:rPr>
        <w:t xml:space="preserve"> Similar results occur when considering net generation with 8 of the 10 BAs exporting a positive total interchange equivalent to over 35% of their </w:t>
      </w:r>
      <w:proofErr w:type="spellStart"/>
      <w:r w:rsidR="00767E78">
        <w:rPr>
          <w:rFonts w:ascii="Times New Roman" w:hAnsi="Times New Roman" w:cs="Times New Roman"/>
          <w:sz w:val="24"/>
          <w:szCs w:val="24"/>
        </w:rPr>
        <w:t>n</w:t>
      </w:r>
      <w:r w:rsidR="27A9418E" w:rsidRPr="27A9418E">
        <w:rPr>
          <w:rFonts w:ascii="Times New Roman" w:hAnsi="Times New Roman" w:cs="Times New Roman"/>
          <w:sz w:val="24"/>
          <w:szCs w:val="24"/>
        </w:rPr>
        <w:t>et</w:t>
      </w:r>
      <w:proofErr w:type="spellEnd"/>
      <w:r w:rsidR="00290968" w:rsidRPr="00290968">
        <w:rPr>
          <w:rFonts w:ascii="Times New Roman" w:hAnsi="Times New Roman" w:cs="Times New Roman"/>
          <w:sz w:val="24"/>
          <w:szCs w:val="24"/>
        </w:rPr>
        <w:t xml:space="preserve"> generation.</w:t>
      </w:r>
      <w:r w:rsidR="00290968">
        <w:rPr>
          <w:rFonts w:ascii="Times New Roman" w:hAnsi="Times New Roman" w:cs="Times New Roman"/>
          <w:sz w:val="24"/>
          <w:szCs w:val="24"/>
        </w:rPr>
        <w:t xml:space="preserve"> </w:t>
      </w:r>
      <w:r w:rsidR="00290968" w:rsidRPr="00290968">
        <w:rPr>
          <w:rFonts w:ascii="Times New Roman" w:hAnsi="Times New Roman" w:cs="Times New Roman"/>
          <w:sz w:val="24"/>
          <w:szCs w:val="24"/>
        </w:rPr>
        <w:t xml:space="preserve"> The BANC BA exports </w:t>
      </w:r>
      <w:r w:rsidR="00767E78">
        <w:rPr>
          <w:rFonts w:ascii="Times New Roman" w:hAnsi="Times New Roman" w:cs="Times New Roman"/>
          <w:sz w:val="24"/>
          <w:szCs w:val="24"/>
        </w:rPr>
        <w:t>the most</w:t>
      </w:r>
      <w:r w:rsidR="00290968" w:rsidRPr="00290968">
        <w:rPr>
          <w:rFonts w:ascii="Times New Roman" w:hAnsi="Times New Roman" w:cs="Times New Roman"/>
          <w:sz w:val="24"/>
          <w:szCs w:val="24"/>
        </w:rPr>
        <w:t xml:space="preserve"> with the equivalent of almost 5 times their </w:t>
      </w:r>
      <w:proofErr w:type="spellStart"/>
      <w:r w:rsidR="001145A8">
        <w:rPr>
          <w:rFonts w:ascii="Times New Roman" w:hAnsi="Times New Roman" w:cs="Times New Roman"/>
          <w:sz w:val="24"/>
          <w:szCs w:val="24"/>
        </w:rPr>
        <w:t>net</w:t>
      </w:r>
      <w:proofErr w:type="spellEnd"/>
      <w:r w:rsidR="001145A8">
        <w:rPr>
          <w:rFonts w:ascii="Times New Roman" w:hAnsi="Times New Roman" w:cs="Times New Roman"/>
          <w:sz w:val="24"/>
          <w:szCs w:val="24"/>
        </w:rPr>
        <w:t xml:space="preserve"> generation</w:t>
      </w:r>
      <w:r w:rsidR="00290968" w:rsidRPr="00290968">
        <w:rPr>
          <w:rFonts w:ascii="Times New Roman" w:hAnsi="Times New Roman" w:cs="Times New Roman"/>
          <w:sz w:val="24"/>
          <w:szCs w:val="24"/>
        </w:rPr>
        <w:t xml:space="preserve"> exported. </w:t>
      </w:r>
      <w:r w:rsidR="00290968">
        <w:rPr>
          <w:rFonts w:ascii="Times New Roman" w:hAnsi="Times New Roman" w:cs="Times New Roman"/>
          <w:sz w:val="24"/>
          <w:szCs w:val="24"/>
        </w:rPr>
        <w:t xml:space="preserve"> </w:t>
      </w:r>
      <w:r w:rsidR="00290968" w:rsidRPr="00290968">
        <w:rPr>
          <w:rFonts w:ascii="Times New Roman" w:hAnsi="Times New Roman" w:cs="Times New Roman"/>
          <w:sz w:val="24"/>
          <w:szCs w:val="24"/>
        </w:rPr>
        <w:t xml:space="preserve">These figures indicate to us that the </w:t>
      </w:r>
      <w:r w:rsidR="00767E78">
        <w:rPr>
          <w:rFonts w:ascii="Times New Roman" w:hAnsi="Times New Roman" w:cs="Times New Roman"/>
          <w:sz w:val="24"/>
          <w:szCs w:val="24"/>
        </w:rPr>
        <w:t xml:space="preserve">top 10 </w:t>
      </w:r>
      <w:r w:rsidR="00290968" w:rsidRPr="00290968">
        <w:rPr>
          <w:rFonts w:ascii="Times New Roman" w:hAnsi="Times New Roman" w:cs="Times New Roman"/>
          <w:sz w:val="24"/>
          <w:szCs w:val="24"/>
        </w:rPr>
        <w:t xml:space="preserve">BAs with positive total interchanges specifically gear their power generation towards the export market instead of incidentally selling excess capacity. </w:t>
      </w:r>
    </w:p>
    <w:p w14:paraId="376B892F" w14:textId="6B4A2693" w:rsidR="002C0744" w:rsidRDefault="002C0744" w:rsidP="0096694F">
      <w:pPr>
        <w:spacing w:after="0" w:line="480" w:lineRule="auto"/>
        <w:jc w:val="center"/>
        <w:rPr>
          <w:rFonts w:ascii="Times New Roman" w:hAnsi="Times New Roman" w:cs="Times New Roman"/>
          <w:sz w:val="24"/>
          <w:szCs w:val="24"/>
        </w:rPr>
      </w:pPr>
      <w:r w:rsidRPr="00F31D6E">
        <w:rPr>
          <w:rFonts w:ascii="Times New Roman" w:hAnsi="Times New Roman" w:cs="Times New Roman"/>
          <w:noProof/>
          <w:sz w:val="24"/>
          <w:szCs w:val="24"/>
        </w:rPr>
        <w:lastRenderedPageBreak/>
        <w:drawing>
          <wp:inline distT="0" distB="0" distL="0" distR="0" wp14:anchorId="21372CA5" wp14:editId="36F4CA40">
            <wp:extent cx="5142955" cy="3438525"/>
            <wp:effectExtent l="0" t="0" r="635" b="0"/>
            <wp:docPr id="9" name="Picture 9" descr="A screenshot of a cell phone&#10;&#10;Description generated with very high confidence">
              <a:extLst xmlns:a="http://schemas.openxmlformats.org/drawingml/2006/main">
                <a:ext uri="{FF2B5EF4-FFF2-40B4-BE49-F238E27FC236}">
                  <a16:creationId xmlns:a16="http://schemas.microsoft.com/office/drawing/2014/main" id="{F12A373A-FABA-4AA4-BCEA-CE9B85942D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generated with very high confidence">
                      <a:extLst>
                        <a:ext uri="{FF2B5EF4-FFF2-40B4-BE49-F238E27FC236}">
                          <a16:creationId xmlns:a16="http://schemas.microsoft.com/office/drawing/2014/main" id="{F12A373A-FABA-4AA4-BCEA-CE9B85942D18}"/>
                        </a:ext>
                      </a:extLst>
                    </pic:cNvPr>
                    <pic:cNvPicPr>
                      <a:picLocks noChangeAspect="1"/>
                    </pic:cNvPicPr>
                  </pic:nvPicPr>
                  <pic:blipFill>
                    <a:blip r:embed="rId18"/>
                    <a:stretch>
                      <a:fillRect/>
                    </a:stretch>
                  </pic:blipFill>
                  <pic:spPr>
                    <a:xfrm>
                      <a:off x="0" y="0"/>
                      <a:ext cx="5197219" cy="3474805"/>
                    </a:xfrm>
                    <a:prstGeom prst="rect">
                      <a:avLst/>
                    </a:prstGeom>
                  </pic:spPr>
                </pic:pic>
              </a:graphicData>
            </a:graphic>
          </wp:inline>
        </w:drawing>
      </w:r>
    </w:p>
    <w:p w14:paraId="16B6B444" w14:textId="50954E88" w:rsidR="00290968" w:rsidRPr="00290968" w:rsidRDefault="00290968" w:rsidP="0096694F">
      <w:pPr>
        <w:spacing w:after="0" w:line="480" w:lineRule="auto"/>
        <w:jc w:val="center"/>
        <w:rPr>
          <w:rFonts w:ascii="Times New Roman" w:hAnsi="Times New Roman" w:cs="Times New Roman"/>
          <w:b/>
          <w:sz w:val="24"/>
          <w:szCs w:val="24"/>
        </w:rPr>
      </w:pPr>
      <w:r w:rsidRPr="00290968">
        <w:rPr>
          <w:rFonts w:ascii="Times New Roman" w:hAnsi="Times New Roman" w:cs="Times New Roman"/>
          <w:b/>
          <w:sz w:val="24"/>
          <w:szCs w:val="24"/>
        </w:rPr>
        <w:t>Figure 6</w:t>
      </w:r>
    </w:p>
    <w:p w14:paraId="5852969F" w14:textId="6E43274A" w:rsidR="00F821ED" w:rsidRPr="00290968" w:rsidRDefault="004C7368" w:rsidP="0096694F">
      <w:pPr>
        <w:spacing w:after="0" w:line="480" w:lineRule="auto"/>
        <w:ind w:firstLine="720"/>
        <w:rPr>
          <w:rFonts w:ascii="Times New Roman" w:hAnsi="Times New Roman" w:cs="Times New Roman"/>
          <w:sz w:val="24"/>
          <w:szCs w:val="24"/>
        </w:rPr>
      </w:pPr>
      <w:r w:rsidRPr="00290968">
        <w:rPr>
          <w:rFonts w:ascii="Times New Roman" w:hAnsi="Times New Roman" w:cs="Times New Roman"/>
          <w:sz w:val="24"/>
          <w:szCs w:val="24"/>
        </w:rPr>
        <w:t>A similar story appears when considering the top 10 BAs with negative total interchanges.</w:t>
      </w:r>
      <w:r w:rsidR="00290968">
        <w:rPr>
          <w:rFonts w:ascii="Times New Roman" w:hAnsi="Times New Roman" w:cs="Times New Roman"/>
          <w:sz w:val="24"/>
          <w:szCs w:val="24"/>
        </w:rPr>
        <w:t xml:space="preserve"> </w:t>
      </w:r>
      <w:r w:rsidRPr="00290968">
        <w:rPr>
          <w:rFonts w:ascii="Times New Roman" w:hAnsi="Times New Roman" w:cs="Times New Roman"/>
          <w:sz w:val="24"/>
          <w:szCs w:val="24"/>
        </w:rPr>
        <w:t xml:space="preserve"> Figure 7 </w:t>
      </w:r>
      <w:r w:rsidR="00F821ED" w:rsidRPr="00290968">
        <w:rPr>
          <w:rFonts w:ascii="Times New Roman" w:hAnsi="Times New Roman" w:cs="Times New Roman"/>
          <w:sz w:val="24"/>
          <w:szCs w:val="24"/>
        </w:rPr>
        <w:t xml:space="preserve">shows the scale of these BAs progressively rising as their negative total interchange becomes larger. </w:t>
      </w:r>
      <w:r w:rsidR="00290968">
        <w:rPr>
          <w:rFonts w:ascii="Times New Roman" w:hAnsi="Times New Roman" w:cs="Times New Roman"/>
          <w:sz w:val="24"/>
          <w:szCs w:val="24"/>
        </w:rPr>
        <w:t xml:space="preserve"> </w:t>
      </w:r>
      <w:r w:rsidR="00F821ED" w:rsidRPr="00290968">
        <w:rPr>
          <w:rFonts w:ascii="Times New Roman" w:hAnsi="Times New Roman" w:cs="Times New Roman"/>
          <w:sz w:val="24"/>
          <w:szCs w:val="24"/>
        </w:rPr>
        <w:t xml:space="preserve">No obvious conclusion can be reached with this data except that there appears to be some systematic inability or unwillingness for </w:t>
      </w:r>
      <w:proofErr w:type="spellStart"/>
      <w:r w:rsidR="00F821ED" w:rsidRPr="00290968">
        <w:rPr>
          <w:rFonts w:ascii="Times New Roman" w:hAnsi="Times New Roman" w:cs="Times New Roman"/>
          <w:sz w:val="24"/>
          <w:szCs w:val="24"/>
        </w:rPr>
        <w:t>net</w:t>
      </w:r>
      <w:proofErr w:type="spellEnd"/>
      <w:r w:rsidR="00F821ED" w:rsidRPr="00290968">
        <w:rPr>
          <w:rFonts w:ascii="Times New Roman" w:hAnsi="Times New Roman" w:cs="Times New Roman"/>
          <w:sz w:val="24"/>
          <w:szCs w:val="24"/>
        </w:rPr>
        <w:t xml:space="preserve"> generation to meet demand requirements.</w:t>
      </w:r>
    </w:p>
    <w:p w14:paraId="736938EF" w14:textId="21472A1C" w:rsidR="00BF7816" w:rsidRDefault="004C7368" w:rsidP="0096694F">
      <w:pPr>
        <w:spacing w:after="0" w:line="480" w:lineRule="auto"/>
        <w:rPr>
          <w:rFonts w:ascii="Times New Roman" w:hAnsi="Times New Roman" w:cs="Times New Roman"/>
          <w:sz w:val="24"/>
          <w:szCs w:val="24"/>
        </w:rPr>
      </w:pPr>
      <w:r w:rsidRPr="00F31D6E">
        <w:rPr>
          <w:rFonts w:ascii="Times New Roman" w:hAnsi="Times New Roman" w:cs="Times New Roman"/>
          <w:noProof/>
          <w:sz w:val="24"/>
          <w:szCs w:val="24"/>
        </w:rPr>
        <w:lastRenderedPageBreak/>
        <w:drawing>
          <wp:inline distT="0" distB="0" distL="0" distR="0" wp14:anchorId="2D76D417" wp14:editId="42B34C26">
            <wp:extent cx="5943600" cy="2912110"/>
            <wp:effectExtent l="0" t="0" r="0" b="2540"/>
            <wp:docPr id="10" name="Picture 4">
              <a:extLst xmlns:a="http://schemas.openxmlformats.org/drawingml/2006/main">
                <a:ext uri="{FF2B5EF4-FFF2-40B4-BE49-F238E27FC236}">
                  <a16:creationId xmlns:a16="http://schemas.microsoft.com/office/drawing/2014/main" id="{FA4C5C65-48B2-45D0-8F81-E8DDA7B54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A4C5C65-48B2-45D0-8F81-E8DDA7B542A2}"/>
                        </a:ext>
                      </a:extLst>
                    </pic:cNvPr>
                    <pic:cNvPicPr>
                      <a:picLocks noChangeAspect="1"/>
                    </pic:cNvPicPr>
                  </pic:nvPicPr>
                  <pic:blipFill>
                    <a:blip r:embed="rId19"/>
                    <a:stretch>
                      <a:fillRect/>
                    </a:stretch>
                  </pic:blipFill>
                  <pic:spPr>
                    <a:xfrm>
                      <a:off x="0" y="0"/>
                      <a:ext cx="5943600" cy="2912110"/>
                    </a:xfrm>
                    <a:prstGeom prst="rect">
                      <a:avLst/>
                    </a:prstGeom>
                  </pic:spPr>
                </pic:pic>
              </a:graphicData>
            </a:graphic>
          </wp:inline>
        </w:drawing>
      </w:r>
      <w:r w:rsidRPr="00F31D6E">
        <w:rPr>
          <w:rFonts w:ascii="Times New Roman" w:hAnsi="Times New Roman" w:cs="Times New Roman"/>
          <w:sz w:val="24"/>
          <w:szCs w:val="24"/>
        </w:rPr>
        <w:t xml:space="preserve"> </w:t>
      </w:r>
    </w:p>
    <w:p w14:paraId="42274120" w14:textId="1F3D115D" w:rsidR="00290968" w:rsidRPr="00290968" w:rsidRDefault="00290968" w:rsidP="0096694F">
      <w:pPr>
        <w:spacing w:after="0" w:line="480" w:lineRule="auto"/>
        <w:jc w:val="center"/>
        <w:rPr>
          <w:rFonts w:ascii="Times New Roman" w:hAnsi="Times New Roman" w:cs="Times New Roman"/>
          <w:b/>
          <w:sz w:val="24"/>
          <w:szCs w:val="24"/>
        </w:rPr>
      </w:pPr>
      <w:r w:rsidRPr="00290968">
        <w:rPr>
          <w:rFonts w:ascii="Times New Roman" w:hAnsi="Times New Roman" w:cs="Times New Roman"/>
          <w:b/>
          <w:sz w:val="24"/>
          <w:szCs w:val="24"/>
        </w:rPr>
        <w:t>Figure 7</w:t>
      </w:r>
    </w:p>
    <w:p w14:paraId="0584EFED" w14:textId="0244DFC8" w:rsidR="005B42A6" w:rsidRPr="00290968" w:rsidRDefault="00AB6A73" w:rsidP="0096694F">
      <w:pPr>
        <w:spacing w:after="0" w:line="480" w:lineRule="auto"/>
        <w:ind w:firstLine="720"/>
        <w:rPr>
          <w:rFonts w:ascii="Times New Roman" w:hAnsi="Times New Roman" w:cs="Times New Roman"/>
          <w:sz w:val="24"/>
          <w:szCs w:val="24"/>
        </w:rPr>
      </w:pPr>
      <w:r w:rsidRPr="00290968">
        <w:rPr>
          <w:rFonts w:ascii="Times New Roman" w:hAnsi="Times New Roman" w:cs="Times New Roman"/>
          <w:sz w:val="24"/>
          <w:szCs w:val="24"/>
        </w:rPr>
        <w:t xml:space="preserve">The picture becomes </w:t>
      </w:r>
      <w:r w:rsidR="00137B41" w:rsidRPr="00290968">
        <w:rPr>
          <w:rFonts w:ascii="Times New Roman" w:hAnsi="Times New Roman" w:cs="Times New Roman"/>
          <w:sz w:val="24"/>
          <w:szCs w:val="24"/>
        </w:rPr>
        <w:t>clearer</w:t>
      </w:r>
      <w:r w:rsidRPr="00290968">
        <w:rPr>
          <w:rFonts w:ascii="Times New Roman" w:hAnsi="Times New Roman" w:cs="Times New Roman"/>
          <w:sz w:val="24"/>
          <w:szCs w:val="24"/>
        </w:rPr>
        <w:t xml:space="preserve"> when considering </w:t>
      </w:r>
      <w:r w:rsidR="00137B41" w:rsidRPr="00290968">
        <w:rPr>
          <w:rFonts w:ascii="Times New Roman" w:hAnsi="Times New Roman" w:cs="Times New Roman"/>
          <w:sz w:val="24"/>
          <w:szCs w:val="24"/>
        </w:rPr>
        <w:t>the ratio of total interchange to, respectively, demand and net generation.</w:t>
      </w:r>
      <w:r w:rsidR="00290968">
        <w:rPr>
          <w:rFonts w:ascii="Times New Roman" w:hAnsi="Times New Roman" w:cs="Times New Roman"/>
          <w:sz w:val="24"/>
          <w:szCs w:val="24"/>
        </w:rPr>
        <w:t xml:space="preserve"> </w:t>
      </w:r>
      <w:r w:rsidR="00137B41" w:rsidRPr="00290968">
        <w:rPr>
          <w:rFonts w:ascii="Times New Roman" w:hAnsi="Times New Roman" w:cs="Times New Roman"/>
          <w:sz w:val="24"/>
          <w:szCs w:val="24"/>
        </w:rPr>
        <w:t xml:space="preserve"> </w:t>
      </w:r>
      <w:r w:rsidR="00C83CB3" w:rsidRPr="00290968">
        <w:rPr>
          <w:rFonts w:ascii="Times New Roman" w:hAnsi="Times New Roman" w:cs="Times New Roman"/>
          <w:sz w:val="24"/>
          <w:szCs w:val="24"/>
        </w:rPr>
        <w:t xml:space="preserve">Figure 8 </w:t>
      </w:r>
      <w:r w:rsidR="003E4C09" w:rsidRPr="00290968">
        <w:rPr>
          <w:rFonts w:ascii="Times New Roman" w:hAnsi="Times New Roman" w:cs="Times New Roman"/>
          <w:sz w:val="24"/>
          <w:szCs w:val="24"/>
        </w:rPr>
        <w:t>displays the proportion of total interchange to these two factors.</w:t>
      </w:r>
      <w:r w:rsidR="00290968">
        <w:rPr>
          <w:rFonts w:ascii="Times New Roman" w:hAnsi="Times New Roman" w:cs="Times New Roman"/>
          <w:sz w:val="24"/>
          <w:szCs w:val="24"/>
        </w:rPr>
        <w:t xml:space="preserve"> </w:t>
      </w:r>
      <w:r w:rsidR="003E4C09" w:rsidRPr="00290968">
        <w:rPr>
          <w:rFonts w:ascii="Times New Roman" w:hAnsi="Times New Roman" w:cs="Times New Roman"/>
          <w:sz w:val="24"/>
          <w:szCs w:val="24"/>
        </w:rPr>
        <w:t xml:space="preserve"> Although the y</w:t>
      </w:r>
      <w:r w:rsidR="00290968">
        <w:rPr>
          <w:rFonts w:ascii="Times New Roman" w:hAnsi="Times New Roman" w:cs="Times New Roman"/>
          <w:sz w:val="24"/>
          <w:szCs w:val="24"/>
        </w:rPr>
        <w:t>-</w:t>
      </w:r>
      <w:r w:rsidR="003E4C09" w:rsidRPr="00290968">
        <w:rPr>
          <w:rFonts w:ascii="Times New Roman" w:hAnsi="Times New Roman" w:cs="Times New Roman"/>
          <w:sz w:val="24"/>
          <w:szCs w:val="24"/>
        </w:rPr>
        <w:t xml:space="preserve">axis indicates that the scale is smaller than that exhibited by the top 10 BAs with positive total interchanges, the chart’s observations are still significant. </w:t>
      </w:r>
      <w:r w:rsidR="00290968">
        <w:rPr>
          <w:rFonts w:ascii="Times New Roman" w:hAnsi="Times New Roman" w:cs="Times New Roman"/>
          <w:sz w:val="24"/>
          <w:szCs w:val="24"/>
        </w:rPr>
        <w:t xml:space="preserve"> </w:t>
      </w:r>
      <w:r w:rsidR="003E4C09" w:rsidRPr="00290968">
        <w:rPr>
          <w:rFonts w:ascii="Times New Roman" w:hAnsi="Times New Roman" w:cs="Times New Roman"/>
          <w:sz w:val="24"/>
          <w:szCs w:val="24"/>
        </w:rPr>
        <w:t xml:space="preserve">9 of the top 10 BAs with negative total interchanges </w:t>
      </w:r>
      <w:r w:rsidR="005B42A6" w:rsidRPr="00290968">
        <w:rPr>
          <w:rFonts w:ascii="Times New Roman" w:hAnsi="Times New Roman" w:cs="Times New Roman"/>
          <w:sz w:val="24"/>
          <w:szCs w:val="24"/>
        </w:rPr>
        <w:t xml:space="preserve">import an amount of electricity at least equivalent to </w:t>
      </w:r>
      <w:r w:rsidR="003E4C09" w:rsidRPr="00290968">
        <w:rPr>
          <w:rFonts w:ascii="Times New Roman" w:hAnsi="Times New Roman" w:cs="Times New Roman"/>
          <w:sz w:val="24"/>
          <w:szCs w:val="24"/>
        </w:rPr>
        <w:t>20% of their demand.</w:t>
      </w:r>
      <w:r w:rsidR="00290968">
        <w:rPr>
          <w:rFonts w:ascii="Times New Roman" w:hAnsi="Times New Roman" w:cs="Times New Roman"/>
          <w:sz w:val="24"/>
          <w:szCs w:val="24"/>
        </w:rPr>
        <w:t xml:space="preserve"> </w:t>
      </w:r>
      <w:r w:rsidR="003E4C09" w:rsidRPr="00290968">
        <w:rPr>
          <w:rFonts w:ascii="Times New Roman" w:hAnsi="Times New Roman" w:cs="Times New Roman"/>
          <w:sz w:val="24"/>
          <w:szCs w:val="24"/>
        </w:rPr>
        <w:t> </w:t>
      </w:r>
      <w:r w:rsidR="005B42A6" w:rsidRPr="00290968">
        <w:rPr>
          <w:rFonts w:ascii="Times New Roman" w:hAnsi="Times New Roman" w:cs="Times New Roman"/>
          <w:sz w:val="24"/>
          <w:szCs w:val="24"/>
        </w:rPr>
        <w:t xml:space="preserve">As with the top 10 BAs with positive total interchanges, this indicates </w:t>
      </w:r>
      <w:r w:rsidR="00B1353E" w:rsidRPr="00290968">
        <w:rPr>
          <w:rFonts w:ascii="Times New Roman" w:hAnsi="Times New Roman" w:cs="Times New Roman"/>
          <w:sz w:val="24"/>
          <w:szCs w:val="24"/>
        </w:rPr>
        <w:t>structural</w:t>
      </w:r>
      <w:r w:rsidR="005B42A6" w:rsidRPr="00290968">
        <w:rPr>
          <w:rFonts w:ascii="Times New Roman" w:hAnsi="Times New Roman" w:cs="Times New Roman"/>
          <w:sz w:val="24"/>
          <w:szCs w:val="24"/>
        </w:rPr>
        <w:t xml:space="preserve"> relationships between exporting and importing BAs that moves beyond periodic exchanges</w:t>
      </w:r>
      <w:r w:rsidR="00B1353E" w:rsidRPr="00290968">
        <w:rPr>
          <w:rFonts w:ascii="Times New Roman" w:hAnsi="Times New Roman" w:cs="Times New Roman"/>
          <w:sz w:val="24"/>
          <w:szCs w:val="24"/>
        </w:rPr>
        <w:t xml:space="preserve">. </w:t>
      </w:r>
    </w:p>
    <w:p w14:paraId="57F505C7" w14:textId="3471DCA3" w:rsidR="00C83CB3" w:rsidRDefault="00C83CB3" w:rsidP="0096694F">
      <w:pPr>
        <w:spacing w:after="0" w:line="480" w:lineRule="auto"/>
        <w:jc w:val="center"/>
        <w:rPr>
          <w:rFonts w:ascii="Times New Roman" w:hAnsi="Times New Roman" w:cs="Times New Roman"/>
          <w:sz w:val="24"/>
          <w:szCs w:val="24"/>
        </w:rPr>
      </w:pPr>
      <w:r w:rsidRPr="00F31D6E">
        <w:rPr>
          <w:rFonts w:ascii="Times New Roman" w:hAnsi="Times New Roman" w:cs="Times New Roman"/>
          <w:noProof/>
          <w:sz w:val="24"/>
          <w:szCs w:val="24"/>
        </w:rPr>
        <w:lastRenderedPageBreak/>
        <w:drawing>
          <wp:inline distT="0" distB="0" distL="0" distR="0" wp14:anchorId="737D26D1" wp14:editId="7CD28CD6">
            <wp:extent cx="4876300" cy="3162300"/>
            <wp:effectExtent l="0" t="0" r="635" b="0"/>
            <wp:docPr id="2" name="Picture 2" descr="A screenshot of a cell phone&#10;&#10;Description generated with very high confidence">
              <a:extLst xmlns:a="http://schemas.openxmlformats.org/drawingml/2006/main">
                <a:ext uri="{FF2B5EF4-FFF2-40B4-BE49-F238E27FC236}">
                  <a16:creationId xmlns:a16="http://schemas.microsoft.com/office/drawing/2014/main" id="{C3DF85BA-345F-4CBB-9B0A-B9A601ECD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generated with very high confidence">
                      <a:extLst>
                        <a:ext uri="{FF2B5EF4-FFF2-40B4-BE49-F238E27FC236}">
                          <a16:creationId xmlns:a16="http://schemas.microsoft.com/office/drawing/2014/main" id="{C3DF85BA-345F-4CBB-9B0A-B9A601ECD04E}"/>
                        </a:ext>
                      </a:extLst>
                    </pic:cNvPr>
                    <pic:cNvPicPr>
                      <a:picLocks noChangeAspect="1"/>
                    </pic:cNvPicPr>
                  </pic:nvPicPr>
                  <pic:blipFill>
                    <a:blip r:embed="rId20"/>
                    <a:stretch>
                      <a:fillRect/>
                    </a:stretch>
                  </pic:blipFill>
                  <pic:spPr>
                    <a:xfrm>
                      <a:off x="0" y="0"/>
                      <a:ext cx="4901499" cy="3178641"/>
                    </a:xfrm>
                    <a:prstGeom prst="rect">
                      <a:avLst/>
                    </a:prstGeom>
                  </pic:spPr>
                </pic:pic>
              </a:graphicData>
            </a:graphic>
          </wp:inline>
        </w:drawing>
      </w:r>
    </w:p>
    <w:p w14:paraId="0F2A2C77" w14:textId="012485CE" w:rsidR="00290968" w:rsidRPr="00290968" w:rsidRDefault="00290968" w:rsidP="0096694F">
      <w:pPr>
        <w:spacing w:after="0" w:line="480" w:lineRule="auto"/>
        <w:jc w:val="center"/>
        <w:rPr>
          <w:rFonts w:ascii="Times New Roman" w:hAnsi="Times New Roman" w:cs="Times New Roman"/>
          <w:b/>
          <w:sz w:val="24"/>
          <w:szCs w:val="24"/>
        </w:rPr>
      </w:pPr>
      <w:r w:rsidRPr="00290968">
        <w:rPr>
          <w:rFonts w:ascii="Times New Roman" w:hAnsi="Times New Roman" w:cs="Times New Roman"/>
          <w:b/>
          <w:sz w:val="24"/>
          <w:szCs w:val="24"/>
        </w:rPr>
        <w:t>Figure 8</w:t>
      </w:r>
    </w:p>
    <w:p w14:paraId="329D2977" w14:textId="7954F18F" w:rsidR="002070E9" w:rsidRPr="00DA5443" w:rsidRDefault="00640D74" w:rsidP="0096694F">
      <w:pPr>
        <w:spacing w:after="0" w:line="480" w:lineRule="auto"/>
        <w:ind w:firstLine="720"/>
        <w:rPr>
          <w:rFonts w:ascii="Times New Roman" w:hAnsi="Times New Roman" w:cs="Times New Roman"/>
          <w:sz w:val="24"/>
          <w:szCs w:val="24"/>
        </w:rPr>
      </w:pPr>
      <w:r w:rsidRPr="00290968">
        <w:rPr>
          <w:rFonts w:ascii="Times New Roman" w:hAnsi="Times New Roman" w:cs="Times New Roman"/>
          <w:sz w:val="24"/>
          <w:szCs w:val="24"/>
        </w:rPr>
        <w:t xml:space="preserve">Despite these patterns of apparent structure, </w:t>
      </w:r>
      <w:r w:rsidR="00B64663" w:rsidRPr="00290968">
        <w:rPr>
          <w:rFonts w:ascii="Times New Roman" w:hAnsi="Times New Roman" w:cs="Times New Roman"/>
          <w:sz w:val="24"/>
          <w:szCs w:val="24"/>
        </w:rPr>
        <w:t>only modest evidence exists of</w:t>
      </w:r>
      <w:r w:rsidRPr="00290968">
        <w:rPr>
          <w:rFonts w:ascii="Times New Roman" w:hAnsi="Times New Roman" w:cs="Times New Roman"/>
          <w:sz w:val="24"/>
          <w:szCs w:val="24"/>
        </w:rPr>
        <w:t xml:space="preserve"> a set of energy generation sources that </w:t>
      </w:r>
      <w:r w:rsidR="00187179" w:rsidRPr="00290968">
        <w:rPr>
          <w:rFonts w:ascii="Times New Roman" w:hAnsi="Times New Roman" w:cs="Times New Roman"/>
          <w:sz w:val="24"/>
          <w:szCs w:val="24"/>
        </w:rPr>
        <w:t xml:space="preserve">provide an advantage to either set of </w:t>
      </w:r>
      <w:r w:rsidR="0094638F">
        <w:rPr>
          <w:rFonts w:ascii="Times New Roman" w:hAnsi="Times New Roman" w:cs="Times New Roman"/>
          <w:sz w:val="24"/>
          <w:szCs w:val="24"/>
        </w:rPr>
        <w:t>BAs</w:t>
      </w:r>
      <w:r w:rsidR="00187179" w:rsidRPr="00290968">
        <w:rPr>
          <w:rFonts w:ascii="Times New Roman" w:hAnsi="Times New Roman" w:cs="Times New Roman"/>
          <w:sz w:val="24"/>
          <w:szCs w:val="24"/>
        </w:rPr>
        <w:t>.</w:t>
      </w:r>
      <w:r w:rsidR="00290968">
        <w:rPr>
          <w:rFonts w:ascii="Times New Roman" w:hAnsi="Times New Roman" w:cs="Times New Roman"/>
          <w:sz w:val="24"/>
          <w:szCs w:val="24"/>
        </w:rPr>
        <w:t xml:space="preserve">  </w:t>
      </w:r>
      <w:r w:rsidR="00187179" w:rsidRPr="00290968">
        <w:rPr>
          <w:rFonts w:ascii="Times New Roman" w:hAnsi="Times New Roman" w:cs="Times New Roman"/>
          <w:sz w:val="24"/>
          <w:szCs w:val="24"/>
        </w:rPr>
        <w:t>Figures 9 and 10 show the energy generation sources for the top 10 BAs with positive interchanges and the top 10 BAs with negative interchanges, respectively.</w:t>
      </w:r>
      <w:r w:rsidR="00290968">
        <w:rPr>
          <w:rFonts w:ascii="Times New Roman" w:hAnsi="Times New Roman" w:cs="Times New Roman"/>
          <w:sz w:val="24"/>
          <w:szCs w:val="24"/>
        </w:rPr>
        <w:t xml:space="preserve"> </w:t>
      </w:r>
      <w:r w:rsidR="00187179" w:rsidRPr="00290968">
        <w:rPr>
          <w:rFonts w:ascii="Times New Roman" w:hAnsi="Times New Roman" w:cs="Times New Roman"/>
          <w:sz w:val="24"/>
          <w:szCs w:val="24"/>
        </w:rPr>
        <w:t xml:space="preserve"> </w:t>
      </w:r>
      <w:r w:rsidR="00226C53" w:rsidRPr="00290968">
        <w:rPr>
          <w:rFonts w:ascii="Times New Roman" w:hAnsi="Times New Roman" w:cs="Times New Roman"/>
          <w:sz w:val="24"/>
          <w:szCs w:val="24"/>
        </w:rPr>
        <w:t>E</w:t>
      </w:r>
      <w:r w:rsidR="00187179" w:rsidRPr="00290968">
        <w:rPr>
          <w:rFonts w:ascii="Times New Roman" w:hAnsi="Times New Roman" w:cs="Times New Roman"/>
          <w:sz w:val="24"/>
          <w:szCs w:val="24"/>
        </w:rPr>
        <w:t xml:space="preserve">ach set of BAs have similar mixes of energy generation sources. </w:t>
      </w:r>
      <w:r w:rsidR="00CE0B45">
        <w:rPr>
          <w:rFonts w:ascii="Times New Roman" w:hAnsi="Times New Roman" w:cs="Times New Roman"/>
          <w:sz w:val="24"/>
          <w:szCs w:val="24"/>
        </w:rPr>
        <w:t xml:space="preserve"> </w:t>
      </w:r>
      <w:r w:rsidR="0053449B" w:rsidRPr="00290968">
        <w:rPr>
          <w:rFonts w:ascii="Times New Roman" w:hAnsi="Times New Roman" w:cs="Times New Roman"/>
          <w:sz w:val="24"/>
          <w:szCs w:val="24"/>
        </w:rPr>
        <w:t>However</w:t>
      </w:r>
      <w:r w:rsidR="00106196" w:rsidRPr="00290968">
        <w:rPr>
          <w:rFonts w:ascii="Times New Roman" w:hAnsi="Times New Roman" w:cs="Times New Roman"/>
          <w:sz w:val="24"/>
          <w:szCs w:val="24"/>
        </w:rPr>
        <w:t>, importing BAs</w:t>
      </w:r>
      <w:r w:rsidR="008F5825" w:rsidRPr="00290968">
        <w:rPr>
          <w:rFonts w:ascii="Times New Roman" w:hAnsi="Times New Roman" w:cs="Times New Roman"/>
          <w:sz w:val="24"/>
          <w:szCs w:val="24"/>
        </w:rPr>
        <w:t xml:space="preserve"> tend to possess</w:t>
      </w:r>
      <w:r w:rsidR="000153AF" w:rsidRPr="00290968">
        <w:rPr>
          <w:rFonts w:ascii="Times New Roman" w:hAnsi="Times New Roman" w:cs="Times New Roman"/>
          <w:sz w:val="24"/>
          <w:szCs w:val="24"/>
        </w:rPr>
        <w:t xml:space="preserve"> </w:t>
      </w:r>
      <w:r w:rsidR="00F8444B" w:rsidRPr="00290968">
        <w:rPr>
          <w:rFonts w:ascii="Times New Roman" w:hAnsi="Times New Roman" w:cs="Times New Roman"/>
          <w:sz w:val="24"/>
          <w:szCs w:val="24"/>
        </w:rPr>
        <w:t xml:space="preserve">energy sources that exhibit more fossil fuels, such as natural gas, coal, and oil, </w:t>
      </w:r>
      <w:r w:rsidR="00397D7D" w:rsidRPr="00290968">
        <w:rPr>
          <w:rFonts w:ascii="Times New Roman" w:hAnsi="Times New Roman" w:cs="Times New Roman"/>
          <w:sz w:val="24"/>
          <w:szCs w:val="24"/>
        </w:rPr>
        <w:t>as opposed to exporting BAs</w:t>
      </w:r>
      <w:r w:rsidR="008F5825" w:rsidRPr="00290968">
        <w:rPr>
          <w:rFonts w:ascii="Times New Roman" w:hAnsi="Times New Roman" w:cs="Times New Roman"/>
          <w:sz w:val="24"/>
          <w:szCs w:val="24"/>
        </w:rPr>
        <w:t xml:space="preserve">, which had stronger concentrations of </w:t>
      </w:r>
      <w:r w:rsidR="00F77DF2" w:rsidRPr="00290968">
        <w:rPr>
          <w:rFonts w:ascii="Times New Roman" w:hAnsi="Times New Roman" w:cs="Times New Roman"/>
          <w:sz w:val="24"/>
          <w:szCs w:val="24"/>
        </w:rPr>
        <w:t xml:space="preserve">cleaner energy sources </w:t>
      </w:r>
      <w:r w:rsidR="00B423F6" w:rsidRPr="00290968">
        <w:rPr>
          <w:rFonts w:ascii="Times New Roman" w:hAnsi="Times New Roman" w:cs="Times New Roman"/>
          <w:sz w:val="24"/>
          <w:szCs w:val="24"/>
        </w:rPr>
        <w:t xml:space="preserve">such as </w:t>
      </w:r>
      <w:r w:rsidR="00F77DF2" w:rsidRPr="00290968">
        <w:rPr>
          <w:rFonts w:ascii="Times New Roman" w:hAnsi="Times New Roman" w:cs="Times New Roman"/>
          <w:sz w:val="24"/>
          <w:szCs w:val="24"/>
        </w:rPr>
        <w:t>nuclear, hydropower, and pumped storage</w:t>
      </w:r>
      <w:r w:rsidR="00F05F68" w:rsidRPr="00290968">
        <w:rPr>
          <w:rFonts w:ascii="Times New Roman" w:hAnsi="Times New Roman" w:cs="Times New Roman"/>
          <w:sz w:val="24"/>
          <w:szCs w:val="24"/>
        </w:rPr>
        <w:t xml:space="preserve"> </w:t>
      </w:r>
      <w:sdt>
        <w:sdtPr>
          <w:id w:val="-1416087563"/>
          <w:citation/>
        </w:sdtPr>
        <w:sdtEndPr/>
        <w:sdtContent>
          <w:r w:rsidR="00E51B86" w:rsidRPr="00290968">
            <w:rPr>
              <w:rFonts w:ascii="Times New Roman" w:hAnsi="Times New Roman" w:cs="Times New Roman"/>
              <w:sz w:val="24"/>
              <w:szCs w:val="24"/>
            </w:rPr>
            <w:fldChar w:fldCharType="begin"/>
          </w:r>
          <w:r w:rsidR="00E51B86" w:rsidRPr="00290968">
            <w:rPr>
              <w:rFonts w:ascii="Times New Roman" w:hAnsi="Times New Roman" w:cs="Times New Roman"/>
              <w:sz w:val="24"/>
              <w:szCs w:val="24"/>
            </w:rPr>
            <w:instrText xml:space="preserve"> CITATION Nun19 \l 1033 </w:instrText>
          </w:r>
          <w:r w:rsidR="00E51B86" w:rsidRPr="00290968">
            <w:rPr>
              <w:rFonts w:ascii="Times New Roman" w:hAnsi="Times New Roman" w:cs="Times New Roman"/>
              <w:sz w:val="24"/>
              <w:szCs w:val="24"/>
            </w:rPr>
            <w:fldChar w:fldCharType="separate"/>
          </w:r>
          <w:r w:rsidR="00E51B86" w:rsidRPr="00290968">
            <w:rPr>
              <w:rFonts w:ascii="Times New Roman" w:hAnsi="Times New Roman" w:cs="Times New Roman"/>
              <w:noProof/>
              <w:sz w:val="24"/>
              <w:szCs w:val="24"/>
            </w:rPr>
            <w:t>(Nunez, 2019)</w:t>
          </w:r>
          <w:r w:rsidR="00E51B86" w:rsidRPr="00290968">
            <w:rPr>
              <w:rFonts w:ascii="Times New Roman" w:hAnsi="Times New Roman" w:cs="Times New Roman"/>
              <w:sz w:val="24"/>
              <w:szCs w:val="24"/>
            </w:rPr>
            <w:fldChar w:fldCharType="end"/>
          </w:r>
        </w:sdtContent>
      </w:sdt>
      <w:r w:rsidR="00397D7D" w:rsidRPr="00290968">
        <w:rPr>
          <w:rFonts w:ascii="Times New Roman" w:hAnsi="Times New Roman" w:cs="Times New Roman"/>
          <w:sz w:val="24"/>
          <w:szCs w:val="24"/>
        </w:rPr>
        <w:t>.</w:t>
      </w:r>
      <w:r w:rsidR="00DA5443">
        <w:rPr>
          <w:rFonts w:ascii="Times New Roman" w:hAnsi="Times New Roman" w:cs="Times New Roman"/>
          <w:sz w:val="24"/>
          <w:szCs w:val="24"/>
        </w:rPr>
        <w:t xml:space="preserve"> </w:t>
      </w:r>
      <w:r w:rsidR="00397D7D" w:rsidRPr="00290968">
        <w:rPr>
          <w:rFonts w:ascii="Times New Roman" w:hAnsi="Times New Roman" w:cs="Times New Roman"/>
          <w:sz w:val="24"/>
          <w:szCs w:val="24"/>
        </w:rPr>
        <w:t xml:space="preserve"> </w:t>
      </w:r>
      <w:r w:rsidR="00226C53" w:rsidRPr="00DA5443">
        <w:rPr>
          <w:rFonts w:ascii="Times New Roman" w:hAnsi="Times New Roman" w:cs="Times New Roman"/>
          <w:sz w:val="24"/>
          <w:szCs w:val="24"/>
        </w:rPr>
        <w:t xml:space="preserve">Likewise, </w:t>
      </w:r>
      <w:r w:rsidR="003C4341" w:rsidRPr="00DA5443">
        <w:rPr>
          <w:rFonts w:ascii="Times New Roman" w:hAnsi="Times New Roman" w:cs="Times New Roman"/>
          <w:sz w:val="24"/>
          <w:szCs w:val="24"/>
        </w:rPr>
        <w:t>t</w:t>
      </w:r>
      <w:r w:rsidR="00187179" w:rsidRPr="00DA5443">
        <w:rPr>
          <w:rFonts w:ascii="Times New Roman" w:hAnsi="Times New Roman" w:cs="Times New Roman"/>
          <w:sz w:val="24"/>
          <w:szCs w:val="24"/>
        </w:rPr>
        <w:t xml:space="preserve">he spread of these energy generation sources is also </w:t>
      </w:r>
      <w:r w:rsidR="00EE708D" w:rsidRPr="00DA5443">
        <w:rPr>
          <w:rFonts w:ascii="Times New Roman" w:hAnsi="Times New Roman" w:cs="Times New Roman"/>
          <w:sz w:val="24"/>
          <w:szCs w:val="24"/>
        </w:rPr>
        <w:t>close, but distinct.</w:t>
      </w:r>
      <w:r w:rsidR="00DA5443">
        <w:rPr>
          <w:rFonts w:ascii="Times New Roman" w:hAnsi="Times New Roman" w:cs="Times New Roman"/>
          <w:sz w:val="24"/>
          <w:szCs w:val="24"/>
        </w:rPr>
        <w:t xml:space="preserve"> </w:t>
      </w:r>
      <w:r w:rsidR="00EE708D" w:rsidRPr="00DA5443">
        <w:rPr>
          <w:rFonts w:ascii="Times New Roman" w:hAnsi="Times New Roman" w:cs="Times New Roman"/>
          <w:sz w:val="24"/>
          <w:szCs w:val="24"/>
        </w:rPr>
        <w:t xml:space="preserve"> T</w:t>
      </w:r>
      <w:r w:rsidR="00187179" w:rsidRPr="00DA5443">
        <w:rPr>
          <w:rFonts w:ascii="Times New Roman" w:hAnsi="Times New Roman" w:cs="Times New Roman"/>
          <w:sz w:val="24"/>
          <w:szCs w:val="24"/>
        </w:rPr>
        <w:t xml:space="preserve">he top 10 BAs with positive interchanges </w:t>
      </w:r>
      <w:proofErr w:type="gramStart"/>
      <w:r w:rsidR="00187179" w:rsidRPr="00DA5443">
        <w:rPr>
          <w:rFonts w:ascii="Times New Roman" w:hAnsi="Times New Roman" w:cs="Times New Roman"/>
          <w:sz w:val="24"/>
          <w:szCs w:val="24"/>
        </w:rPr>
        <w:t>hav</w:t>
      </w:r>
      <w:r w:rsidR="00E24FA5">
        <w:rPr>
          <w:rFonts w:ascii="Times New Roman" w:hAnsi="Times New Roman" w:cs="Times New Roman"/>
          <w:sz w:val="24"/>
          <w:szCs w:val="24"/>
        </w:rPr>
        <w:t>e</w:t>
      </w:r>
      <w:proofErr w:type="gramEnd"/>
      <w:r w:rsidR="00E24FA5">
        <w:rPr>
          <w:rFonts w:ascii="Times New Roman" w:hAnsi="Times New Roman" w:cs="Times New Roman"/>
          <w:sz w:val="24"/>
          <w:szCs w:val="24"/>
        </w:rPr>
        <w:t xml:space="preserve"> a </w:t>
      </w:r>
      <w:r w:rsidR="00187179" w:rsidRPr="00DA5443">
        <w:rPr>
          <w:rFonts w:ascii="Times New Roman" w:hAnsi="Times New Roman" w:cs="Times New Roman"/>
          <w:sz w:val="24"/>
          <w:szCs w:val="24"/>
        </w:rPr>
        <w:t xml:space="preserve">28.70% </w:t>
      </w:r>
      <w:r w:rsidR="00E24FA5">
        <w:rPr>
          <w:rFonts w:ascii="Times New Roman" w:hAnsi="Times New Roman" w:cs="Times New Roman"/>
          <w:sz w:val="24"/>
          <w:szCs w:val="24"/>
        </w:rPr>
        <w:t xml:space="preserve">average </w:t>
      </w:r>
      <w:r w:rsidR="00187179" w:rsidRPr="00DA5443">
        <w:rPr>
          <w:rFonts w:ascii="Times New Roman" w:hAnsi="Times New Roman" w:cs="Times New Roman"/>
          <w:sz w:val="24"/>
          <w:szCs w:val="24"/>
        </w:rPr>
        <w:t>standard deviation</w:t>
      </w:r>
      <w:r w:rsidR="00EB7CC2" w:rsidRPr="00DA5443">
        <w:rPr>
          <w:rFonts w:ascii="Times New Roman" w:hAnsi="Times New Roman" w:cs="Times New Roman"/>
          <w:sz w:val="24"/>
          <w:szCs w:val="24"/>
        </w:rPr>
        <w:t xml:space="preserve"> over all</w:t>
      </w:r>
      <w:r w:rsidR="00AF0474">
        <w:rPr>
          <w:rFonts w:ascii="Times New Roman" w:hAnsi="Times New Roman" w:cs="Times New Roman"/>
          <w:sz w:val="24"/>
          <w:szCs w:val="24"/>
        </w:rPr>
        <w:t xml:space="preserve"> </w:t>
      </w:r>
      <w:r w:rsidR="00EB7CC2" w:rsidRPr="00DA5443">
        <w:rPr>
          <w:rFonts w:ascii="Times New Roman" w:hAnsi="Times New Roman" w:cs="Times New Roman"/>
          <w:sz w:val="24"/>
          <w:szCs w:val="24"/>
        </w:rPr>
        <w:t xml:space="preserve">energy sources </w:t>
      </w:r>
      <w:r w:rsidR="00CA7850" w:rsidRPr="00DA5443">
        <w:rPr>
          <w:rFonts w:ascii="Times New Roman" w:hAnsi="Times New Roman" w:cs="Times New Roman"/>
          <w:sz w:val="24"/>
          <w:szCs w:val="24"/>
        </w:rPr>
        <w:t xml:space="preserve">for each BA </w:t>
      </w:r>
      <w:r w:rsidR="00EB7CC2" w:rsidRPr="00DA5443">
        <w:rPr>
          <w:rFonts w:ascii="Times New Roman" w:hAnsi="Times New Roman" w:cs="Times New Roman"/>
          <w:sz w:val="24"/>
          <w:szCs w:val="24"/>
        </w:rPr>
        <w:t xml:space="preserve">compared to a 25.54% </w:t>
      </w:r>
      <w:r w:rsidR="00AF0474">
        <w:rPr>
          <w:rFonts w:ascii="Times New Roman" w:hAnsi="Times New Roman" w:cs="Times New Roman"/>
          <w:sz w:val="24"/>
          <w:szCs w:val="24"/>
        </w:rPr>
        <w:t xml:space="preserve">average </w:t>
      </w:r>
      <w:r w:rsidR="00EB7CC2" w:rsidRPr="00DA5443">
        <w:rPr>
          <w:rFonts w:ascii="Times New Roman" w:hAnsi="Times New Roman" w:cs="Times New Roman"/>
          <w:sz w:val="24"/>
          <w:szCs w:val="24"/>
        </w:rPr>
        <w:t>standard deviation for the top 10 BAs with negative interchanges</w:t>
      </w:r>
      <w:r w:rsidR="00187179" w:rsidRPr="00DA5443">
        <w:rPr>
          <w:rFonts w:ascii="Times New Roman" w:hAnsi="Times New Roman" w:cs="Times New Roman"/>
          <w:sz w:val="24"/>
          <w:szCs w:val="24"/>
        </w:rPr>
        <w:t>.</w:t>
      </w:r>
      <w:r w:rsidR="00DA5443">
        <w:rPr>
          <w:rFonts w:ascii="Times New Roman" w:hAnsi="Times New Roman" w:cs="Times New Roman"/>
          <w:sz w:val="24"/>
          <w:szCs w:val="24"/>
        </w:rPr>
        <w:t xml:space="preserve"> </w:t>
      </w:r>
      <w:r w:rsidR="00187179" w:rsidRPr="00DA5443">
        <w:rPr>
          <w:rFonts w:ascii="Times New Roman" w:hAnsi="Times New Roman" w:cs="Times New Roman"/>
          <w:sz w:val="24"/>
          <w:szCs w:val="24"/>
        </w:rPr>
        <w:t> </w:t>
      </w:r>
      <w:r w:rsidR="00CA7850" w:rsidRPr="00DA5443">
        <w:rPr>
          <w:rFonts w:ascii="Times New Roman" w:hAnsi="Times New Roman" w:cs="Times New Roman"/>
          <w:sz w:val="24"/>
          <w:szCs w:val="24"/>
        </w:rPr>
        <w:t>These slim margins indicate</w:t>
      </w:r>
      <w:r w:rsidR="00EE708D" w:rsidRPr="00DA5443">
        <w:rPr>
          <w:rFonts w:ascii="Times New Roman" w:hAnsi="Times New Roman" w:cs="Times New Roman"/>
          <w:sz w:val="24"/>
          <w:szCs w:val="24"/>
        </w:rPr>
        <w:t xml:space="preserve"> a modest</w:t>
      </w:r>
      <w:r w:rsidR="00603F09">
        <w:rPr>
          <w:rFonts w:ascii="Times New Roman" w:hAnsi="Times New Roman" w:cs="Times New Roman"/>
          <w:sz w:val="24"/>
          <w:szCs w:val="24"/>
        </w:rPr>
        <w:t>, more focused</w:t>
      </w:r>
      <w:r w:rsidR="00EE708D" w:rsidRPr="00DA5443">
        <w:rPr>
          <w:rFonts w:ascii="Times New Roman" w:hAnsi="Times New Roman" w:cs="Times New Roman"/>
          <w:sz w:val="24"/>
          <w:szCs w:val="24"/>
        </w:rPr>
        <w:t xml:space="preserve"> preference for</w:t>
      </w:r>
      <w:r w:rsidR="00CA7850" w:rsidRPr="00DA5443">
        <w:rPr>
          <w:rFonts w:ascii="Times New Roman" w:hAnsi="Times New Roman" w:cs="Times New Roman"/>
          <w:sz w:val="24"/>
          <w:szCs w:val="24"/>
        </w:rPr>
        <w:t xml:space="preserve"> </w:t>
      </w:r>
      <w:r w:rsidR="00EE708D" w:rsidRPr="00DA5443">
        <w:rPr>
          <w:rFonts w:ascii="Times New Roman" w:hAnsi="Times New Roman" w:cs="Times New Roman"/>
          <w:sz w:val="24"/>
          <w:szCs w:val="24"/>
        </w:rPr>
        <w:t xml:space="preserve">cleaner </w:t>
      </w:r>
      <w:r w:rsidR="00CA7850" w:rsidRPr="00DA5443">
        <w:rPr>
          <w:rFonts w:ascii="Times New Roman" w:hAnsi="Times New Roman" w:cs="Times New Roman"/>
          <w:sz w:val="24"/>
          <w:szCs w:val="24"/>
        </w:rPr>
        <w:t xml:space="preserve">energy sources </w:t>
      </w:r>
      <w:r w:rsidR="00EE708D" w:rsidRPr="00DA5443">
        <w:rPr>
          <w:rFonts w:ascii="Times New Roman" w:hAnsi="Times New Roman" w:cs="Times New Roman"/>
          <w:sz w:val="24"/>
          <w:szCs w:val="24"/>
        </w:rPr>
        <w:t>by</w:t>
      </w:r>
      <w:r w:rsidR="00CA7850" w:rsidRPr="00DA5443">
        <w:rPr>
          <w:rFonts w:ascii="Times New Roman" w:hAnsi="Times New Roman" w:cs="Times New Roman"/>
          <w:sz w:val="24"/>
          <w:szCs w:val="24"/>
        </w:rPr>
        <w:t xml:space="preserve"> BA</w:t>
      </w:r>
      <w:r w:rsidR="00EE708D" w:rsidRPr="00DA5443">
        <w:rPr>
          <w:rFonts w:ascii="Times New Roman" w:hAnsi="Times New Roman" w:cs="Times New Roman"/>
          <w:sz w:val="24"/>
          <w:szCs w:val="24"/>
        </w:rPr>
        <w:t>s with positive energy sources when compared to BAs</w:t>
      </w:r>
      <w:r w:rsidR="00CA7850" w:rsidRPr="00DA5443">
        <w:rPr>
          <w:rFonts w:ascii="Times New Roman" w:hAnsi="Times New Roman" w:cs="Times New Roman"/>
          <w:sz w:val="24"/>
          <w:szCs w:val="24"/>
        </w:rPr>
        <w:t xml:space="preserve"> with negative interchanges.  </w:t>
      </w:r>
    </w:p>
    <w:p w14:paraId="2A1A30D0" w14:textId="649D12A9" w:rsidR="00C70812" w:rsidRDefault="00C70812" w:rsidP="0096694F">
      <w:pPr>
        <w:spacing w:after="0" w:line="480" w:lineRule="auto"/>
        <w:jc w:val="center"/>
        <w:rPr>
          <w:rFonts w:ascii="Times New Roman" w:hAnsi="Times New Roman" w:cs="Times New Roman"/>
          <w:sz w:val="24"/>
          <w:szCs w:val="24"/>
        </w:rPr>
      </w:pPr>
      <w:r w:rsidRPr="00F31D6E">
        <w:rPr>
          <w:rFonts w:ascii="Times New Roman" w:hAnsi="Times New Roman" w:cs="Times New Roman"/>
          <w:noProof/>
          <w:sz w:val="24"/>
          <w:szCs w:val="24"/>
        </w:rPr>
        <w:lastRenderedPageBreak/>
        <w:drawing>
          <wp:inline distT="0" distB="0" distL="0" distR="0" wp14:anchorId="67300FC1" wp14:editId="39D93C66">
            <wp:extent cx="4257675" cy="2419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6"/>
                    <a:stretch/>
                  </pic:blipFill>
                  <pic:spPr bwMode="auto">
                    <a:xfrm>
                      <a:off x="0" y="0"/>
                      <a:ext cx="4257675" cy="2419350"/>
                    </a:xfrm>
                    <a:prstGeom prst="rect">
                      <a:avLst/>
                    </a:prstGeom>
                    <a:ln>
                      <a:noFill/>
                    </a:ln>
                    <a:extLst>
                      <a:ext uri="{53640926-AAD7-44D8-BBD7-CCE9431645EC}">
                        <a14:shadowObscured xmlns:a14="http://schemas.microsoft.com/office/drawing/2010/main"/>
                      </a:ext>
                    </a:extLst>
                  </pic:spPr>
                </pic:pic>
              </a:graphicData>
            </a:graphic>
          </wp:inline>
        </w:drawing>
      </w:r>
    </w:p>
    <w:p w14:paraId="78E1C910" w14:textId="022B4EC1" w:rsidR="00DA5443" w:rsidRPr="00DA5443" w:rsidRDefault="00DA5443" w:rsidP="0096694F">
      <w:pPr>
        <w:spacing w:after="0" w:line="480" w:lineRule="auto"/>
        <w:jc w:val="center"/>
        <w:rPr>
          <w:rFonts w:ascii="Times New Roman" w:hAnsi="Times New Roman" w:cs="Times New Roman"/>
          <w:b/>
          <w:sz w:val="24"/>
          <w:szCs w:val="24"/>
        </w:rPr>
      </w:pPr>
      <w:r w:rsidRPr="00DA5443">
        <w:rPr>
          <w:rFonts w:ascii="Times New Roman" w:hAnsi="Times New Roman" w:cs="Times New Roman"/>
          <w:b/>
          <w:sz w:val="24"/>
          <w:szCs w:val="24"/>
        </w:rPr>
        <w:t>Figure 9</w:t>
      </w:r>
      <w:r w:rsidR="0063469F">
        <w:rPr>
          <w:rFonts w:ascii="Times New Roman" w:hAnsi="Times New Roman" w:cs="Times New Roman"/>
          <w:b/>
          <w:sz w:val="24"/>
          <w:szCs w:val="24"/>
        </w:rPr>
        <w:t>: The Energy Mix of the Top 10 BAs with Positive Interchanges</w:t>
      </w:r>
    </w:p>
    <w:p w14:paraId="49CF54F5" w14:textId="41F9ADB1" w:rsidR="00C70812" w:rsidRDefault="004E51CD" w:rsidP="0096694F">
      <w:pPr>
        <w:spacing w:after="0" w:line="480" w:lineRule="auto"/>
        <w:jc w:val="center"/>
        <w:rPr>
          <w:rFonts w:ascii="Times New Roman" w:hAnsi="Times New Roman" w:cs="Times New Roman"/>
          <w:sz w:val="24"/>
          <w:szCs w:val="24"/>
        </w:rPr>
      </w:pPr>
      <w:r w:rsidRPr="00F31D6E">
        <w:rPr>
          <w:rFonts w:ascii="Times New Roman" w:hAnsi="Times New Roman" w:cs="Times New Roman"/>
          <w:noProof/>
          <w:sz w:val="24"/>
          <w:szCs w:val="24"/>
        </w:rPr>
        <w:drawing>
          <wp:inline distT="0" distB="0" distL="0" distR="0" wp14:anchorId="482C7957" wp14:editId="6D37E7BA">
            <wp:extent cx="4505325" cy="2314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5325" cy="2314575"/>
                    </a:xfrm>
                    <a:prstGeom prst="rect">
                      <a:avLst/>
                    </a:prstGeom>
                  </pic:spPr>
                </pic:pic>
              </a:graphicData>
            </a:graphic>
          </wp:inline>
        </w:drawing>
      </w:r>
    </w:p>
    <w:p w14:paraId="22894056" w14:textId="7AD643DD" w:rsidR="00DA5443" w:rsidRPr="00DA5443" w:rsidRDefault="00DA5443" w:rsidP="0096694F">
      <w:pPr>
        <w:spacing w:after="0" w:line="480" w:lineRule="auto"/>
        <w:jc w:val="center"/>
        <w:rPr>
          <w:rFonts w:ascii="Times New Roman" w:hAnsi="Times New Roman" w:cs="Times New Roman"/>
          <w:b/>
          <w:sz w:val="24"/>
          <w:szCs w:val="24"/>
        </w:rPr>
      </w:pPr>
      <w:r w:rsidRPr="00DA5443">
        <w:rPr>
          <w:rFonts w:ascii="Times New Roman" w:hAnsi="Times New Roman" w:cs="Times New Roman"/>
          <w:b/>
          <w:sz w:val="24"/>
          <w:szCs w:val="24"/>
        </w:rPr>
        <w:t>Figure 10</w:t>
      </w:r>
      <w:r w:rsidR="0063469F">
        <w:rPr>
          <w:rFonts w:ascii="Times New Roman" w:hAnsi="Times New Roman" w:cs="Times New Roman"/>
          <w:b/>
          <w:sz w:val="24"/>
          <w:szCs w:val="24"/>
        </w:rPr>
        <w:t>: The Energy Mix of the Top 10 BAs with Negative Interchanges</w:t>
      </w:r>
    </w:p>
    <w:p w14:paraId="2D435204" w14:textId="71FD9093" w:rsidR="00CA7850" w:rsidRDefault="00CA7850" w:rsidP="0096694F">
      <w:pPr>
        <w:spacing w:after="0" w:line="480" w:lineRule="auto"/>
        <w:ind w:firstLine="720"/>
        <w:rPr>
          <w:rFonts w:ascii="Times New Roman" w:hAnsi="Times New Roman" w:cs="Times New Roman"/>
          <w:sz w:val="24"/>
          <w:szCs w:val="24"/>
        </w:rPr>
      </w:pPr>
      <w:r w:rsidRPr="00DA5443">
        <w:rPr>
          <w:rFonts w:ascii="Times New Roman" w:hAnsi="Times New Roman" w:cs="Times New Roman"/>
          <w:sz w:val="24"/>
          <w:szCs w:val="24"/>
        </w:rPr>
        <w:t>Sadly, our results for question 2 define the problem, but not</w:t>
      </w:r>
      <w:r w:rsidR="001A4433" w:rsidRPr="00DA5443">
        <w:rPr>
          <w:rFonts w:ascii="Times New Roman" w:hAnsi="Times New Roman" w:cs="Times New Roman"/>
          <w:sz w:val="24"/>
          <w:szCs w:val="24"/>
        </w:rPr>
        <w:t xml:space="preserve"> entirely</w:t>
      </w:r>
      <w:r w:rsidRPr="00DA5443">
        <w:rPr>
          <w:rFonts w:ascii="Times New Roman" w:hAnsi="Times New Roman" w:cs="Times New Roman"/>
          <w:sz w:val="24"/>
          <w:szCs w:val="24"/>
        </w:rPr>
        <w:t xml:space="preserve"> how to fix the problem.</w:t>
      </w:r>
      <w:r w:rsidR="00DA5443">
        <w:rPr>
          <w:rFonts w:ascii="Times New Roman" w:hAnsi="Times New Roman" w:cs="Times New Roman"/>
          <w:sz w:val="24"/>
          <w:szCs w:val="24"/>
        </w:rPr>
        <w:t xml:space="preserve"> </w:t>
      </w:r>
      <w:r w:rsidRPr="00DA5443">
        <w:rPr>
          <w:rFonts w:ascii="Times New Roman" w:hAnsi="Times New Roman" w:cs="Times New Roman"/>
          <w:sz w:val="24"/>
          <w:szCs w:val="24"/>
        </w:rPr>
        <w:t xml:space="preserve"> </w:t>
      </w:r>
      <w:r w:rsidR="00F64A0B">
        <w:rPr>
          <w:rFonts w:ascii="Times New Roman" w:hAnsi="Times New Roman" w:cs="Times New Roman"/>
          <w:sz w:val="24"/>
          <w:szCs w:val="24"/>
        </w:rPr>
        <w:t>E</w:t>
      </w:r>
      <w:r w:rsidRPr="00DA5443">
        <w:rPr>
          <w:rFonts w:ascii="Times New Roman" w:hAnsi="Times New Roman" w:cs="Times New Roman"/>
          <w:sz w:val="24"/>
          <w:szCs w:val="24"/>
        </w:rPr>
        <w:t>conomic, regulatory, or some other forces drive select BAs to be exporters or importers.</w:t>
      </w:r>
      <w:r w:rsidR="00DA5443">
        <w:rPr>
          <w:rFonts w:ascii="Times New Roman" w:hAnsi="Times New Roman" w:cs="Times New Roman"/>
          <w:sz w:val="24"/>
          <w:szCs w:val="24"/>
        </w:rPr>
        <w:t xml:space="preserve"> </w:t>
      </w:r>
      <w:r w:rsidRPr="00DA5443">
        <w:rPr>
          <w:rFonts w:ascii="Times New Roman" w:hAnsi="Times New Roman" w:cs="Times New Roman"/>
          <w:sz w:val="24"/>
          <w:szCs w:val="24"/>
        </w:rPr>
        <w:t xml:space="preserve"> The proportions of electricity imported or exported make this observation almost certain.</w:t>
      </w:r>
      <w:r w:rsidR="00DA5443">
        <w:rPr>
          <w:rFonts w:ascii="Times New Roman" w:hAnsi="Times New Roman" w:cs="Times New Roman"/>
          <w:sz w:val="24"/>
          <w:szCs w:val="24"/>
        </w:rPr>
        <w:t xml:space="preserve"> </w:t>
      </w:r>
      <w:r w:rsidRPr="00DA5443">
        <w:rPr>
          <w:rFonts w:ascii="Times New Roman" w:hAnsi="Times New Roman" w:cs="Times New Roman"/>
          <w:sz w:val="24"/>
          <w:szCs w:val="24"/>
        </w:rPr>
        <w:t xml:space="preserve"> However, </w:t>
      </w:r>
      <w:r w:rsidR="003A750C" w:rsidRPr="00DA5443">
        <w:rPr>
          <w:rFonts w:ascii="Times New Roman" w:hAnsi="Times New Roman" w:cs="Times New Roman"/>
          <w:sz w:val="24"/>
          <w:szCs w:val="24"/>
        </w:rPr>
        <w:t xml:space="preserve">only a </w:t>
      </w:r>
      <w:r w:rsidR="00B56011" w:rsidRPr="00DA5443">
        <w:rPr>
          <w:rFonts w:ascii="Times New Roman" w:hAnsi="Times New Roman" w:cs="Times New Roman"/>
          <w:sz w:val="24"/>
          <w:szCs w:val="24"/>
        </w:rPr>
        <w:t xml:space="preserve">marginally greater </w:t>
      </w:r>
      <w:r w:rsidRPr="00DA5443">
        <w:rPr>
          <w:rFonts w:ascii="Times New Roman" w:hAnsi="Times New Roman" w:cs="Times New Roman"/>
          <w:sz w:val="24"/>
          <w:szCs w:val="24"/>
        </w:rPr>
        <w:t xml:space="preserve">focus </w:t>
      </w:r>
      <w:r w:rsidR="00B14315" w:rsidRPr="00DA5443">
        <w:rPr>
          <w:rFonts w:ascii="Times New Roman" w:hAnsi="Times New Roman" w:cs="Times New Roman"/>
          <w:sz w:val="24"/>
          <w:szCs w:val="24"/>
        </w:rPr>
        <w:t>on</w:t>
      </w:r>
      <w:r w:rsidR="001A4433" w:rsidRPr="00DA5443">
        <w:rPr>
          <w:rFonts w:ascii="Times New Roman" w:hAnsi="Times New Roman" w:cs="Times New Roman"/>
          <w:sz w:val="24"/>
          <w:szCs w:val="24"/>
        </w:rPr>
        <w:t xml:space="preserve"> cleaner</w:t>
      </w:r>
      <w:r w:rsidR="00B14315" w:rsidRPr="00DA5443">
        <w:rPr>
          <w:rFonts w:ascii="Times New Roman" w:hAnsi="Times New Roman" w:cs="Times New Roman"/>
          <w:sz w:val="24"/>
          <w:szCs w:val="24"/>
        </w:rPr>
        <w:t xml:space="preserve"> </w:t>
      </w:r>
      <w:r w:rsidRPr="00DA5443">
        <w:rPr>
          <w:rFonts w:ascii="Times New Roman" w:hAnsi="Times New Roman" w:cs="Times New Roman"/>
          <w:sz w:val="24"/>
          <w:szCs w:val="24"/>
        </w:rPr>
        <w:t xml:space="preserve">energy generation sources appears </w:t>
      </w:r>
      <w:r w:rsidR="00B56011" w:rsidRPr="00DA5443">
        <w:rPr>
          <w:rFonts w:ascii="Times New Roman" w:hAnsi="Times New Roman" w:cs="Times New Roman"/>
          <w:sz w:val="24"/>
          <w:szCs w:val="24"/>
        </w:rPr>
        <w:t>with the top 10</w:t>
      </w:r>
      <w:r w:rsidR="00EE2C4E" w:rsidRPr="00DA5443">
        <w:rPr>
          <w:rFonts w:ascii="Times New Roman" w:hAnsi="Times New Roman" w:cs="Times New Roman"/>
          <w:sz w:val="24"/>
          <w:szCs w:val="24"/>
        </w:rPr>
        <w:t xml:space="preserve"> exporters over</w:t>
      </w:r>
      <w:r w:rsidR="00B56011" w:rsidRPr="00DA5443">
        <w:rPr>
          <w:rFonts w:ascii="Times New Roman" w:hAnsi="Times New Roman" w:cs="Times New Roman"/>
          <w:sz w:val="24"/>
          <w:szCs w:val="24"/>
        </w:rPr>
        <w:t xml:space="preserve"> the top 10</w:t>
      </w:r>
      <w:r w:rsidR="00EE2C4E" w:rsidRPr="00DA5443">
        <w:rPr>
          <w:rFonts w:ascii="Times New Roman" w:hAnsi="Times New Roman" w:cs="Times New Roman"/>
          <w:sz w:val="24"/>
          <w:szCs w:val="24"/>
        </w:rPr>
        <w:t xml:space="preserve"> importers. </w:t>
      </w:r>
    </w:p>
    <w:p w14:paraId="7282D0D0" w14:textId="391BBCC5" w:rsidR="00DA5443" w:rsidRPr="00DA5443" w:rsidRDefault="00DA5443" w:rsidP="0096694F">
      <w:pPr>
        <w:spacing w:after="0" w:line="480" w:lineRule="auto"/>
        <w:rPr>
          <w:rFonts w:ascii="Times New Roman" w:hAnsi="Times New Roman" w:cs="Times New Roman"/>
          <w:b/>
          <w:sz w:val="24"/>
          <w:szCs w:val="24"/>
        </w:rPr>
      </w:pPr>
      <w:r w:rsidRPr="00DA5443">
        <w:rPr>
          <w:rFonts w:ascii="Times New Roman" w:hAnsi="Times New Roman" w:cs="Times New Roman"/>
          <w:b/>
          <w:sz w:val="24"/>
          <w:szCs w:val="24"/>
        </w:rPr>
        <w:t>Question 3</w:t>
      </w:r>
    </w:p>
    <w:p w14:paraId="1779AB80" w14:textId="0A1E3449" w:rsidR="00EE2C4E" w:rsidRPr="00514C1F" w:rsidRDefault="00EE2C4E" w:rsidP="0096694F">
      <w:pPr>
        <w:spacing w:after="0" w:line="480" w:lineRule="auto"/>
        <w:ind w:firstLine="720"/>
        <w:rPr>
          <w:rFonts w:ascii="Times New Roman" w:hAnsi="Times New Roman" w:cs="Times New Roman"/>
          <w:sz w:val="24"/>
          <w:szCs w:val="24"/>
        </w:rPr>
      </w:pPr>
      <w:r w:rsidRPr="00DA5443">
        <w:rPr>
          <w:rFonts w:ascii="Times New Roman" w:hAnsi="Times New Roman" w:cs="Times New Roman"/>
          <w:sz w:val="24"/>
          <w:szCs w:val="24"/>
        </w:rPr>
        <w:lastRenderedPageBreak/>
        <w:t xml:space="preserve">Our answer to question 3 </w:t>
      </w:r>
      <w:r w:rsidR="00BE1ACA" w:rsidRPr="00DA5443">
        <w:rPr>
          <w:rFonts w:ascii="Times New Roman" w:hAnsi="Times New Roman" w:cs="Times New Roman"/>
          <w:sz w:val="24"/>
          <w:szCs w:val="24"/>
        </w:rPr>
        <w:t>might allow us to answer</w:t>
      </w:r>
      <w:r w:rsidRPr="00DA5443">
        <w:rPr>
          <w:rFonts w:ascii="Times New Roman" w:hAnsi="Times New Roman" w:cs="Times New Roman"/>
          <w:sz w:val="24"/>
          <w:szCs w:val="24"/>
        </w:rPr>
        <w:t xml:space="preserve"> question 2.</w:t>
      </w:r>
      <w:r w:rsidR="00514C1F">
        <w:rPr>
          <w:rFonts w:ascii="Times New Roman" w:hAnsi="Times New Roman" w:cs="Times New Roman"/>
          <w:sz w:val="24"/>
          <w:szCs w:val="24"/>
        </w:rPr>
        <w:t xml:space="preserve">  </w:t>
      </w:r>
      <w:r w:rsidRPr="00514C1F">
        <w:rPr>
          <w:rFonts w:ascii="Times New Roman" w:hAnsi="Times New Roman" w:cs="Times New Roman"/>
          <w:sz w:val="24"/>
          <w:szCs w:val="24"/>
        </w:rPr>
        <w:t xml:space="preserve">In question 3, we asked what </w:t>
      </w:r>
      <w:proofErr w:type="gramStart"/>
      <w:r w:rsidRPr="00514C1F">
        <w:rPr>
          <w:rFonts w:ascii="Times New Roman" w:hAnsi="Times New Roman" w:cs="Times New Roman"/>
          <w:sz w:val="24"/>
          <w:szCs w:val="24"/>
        </w:rPr>
        <w:t xml:space="preserve">are the top 5 </w:t>
      </w:r>
      <w:r w:rsidR="00AC06D1">
        <w:rPr>
          <w:rFonts w:ascii="Times New Roman" w:hAnsi="Times New Roman" w:cs="Times New Roman"/>
          <w:sz w:val="24"/>
          <w:szCs w:val="24"/>
        </w:rPr>
        <w:t>BAs</w:t>
      </w:r>
      <w:r w:rsidRPr="00514C1F">
        <w:rPr>
          <w:rFonts w:ascii="Times New Roman" w:hAnsi="Times New Roman" w:cs="Times New Roman"/>
          <w:sz w:val="24"/>
          <w:szCs w:val="24"/>
        </w:rPr>
        <w:t xml:space="preserve"> and regions for each available energy generation source</w:t>
      </w:r>
      <w:proofErr w:type="gramEnd"/>
      <w:r w:rsidRPr="00514C1F">
        <w:rPr>
          <w:rFonts w:ascii="Times New Roman" w:hAnsi="Times New Roman" w:cs="Times New Roman"/>
          <w:sz w:val="24"/>
          <w:szCs w:val="24"/>
        </w:rPr>
        <w:t>.</w:t>
      </w:r>
      <w:r w:rsidR="00514C1F">
        <w:rPr>
          <w:rFonts w:ascii="Times New Roman" w:hAnsi="Times New Roman" w:cs="Times New Roman"/>
          <w:sz w:val="24"/>
          <w:szCs w:val="24"/>
        </w:rPr>
        <w:t xml:space="preserve">  </w:t>
      </w:r>
      <w:r w:rsidRPr="00514C1F">
        <w:rPr>
          <w:rFonts w:ascii="Times New Roman" w:hAnsi="Times New Roman" w:cs="Times New Roman"/>
          <w:sz w:val="24"/>
          <w:szCs w:val="24"/>
        </w:rPr>
        <w:t>To answer this question, we grouped the dataset by BAs and took only the mean value of each variable.</w:t>
      </w:r>
      <w:r w:rsidR="00514C1F">
        <w:rPr>
          <w:rFonts w:ascii="Times New Roman" w:hAnsi="Times New Roman" w:cs="Times New Roman"/>
          <w:sz w:val="24"/>
          <w:szCs w:val="24"/>
        </w:rPr>
        <w:t xml:space="preserve"> </w:t>
      </w:r>
      <w:r w:rsidRPr="00514C1F">
        <w:rPr>
          <w:rFonts w:ascii="Times New Roman" w:hAnsi="Times New Roman" w:cs="Times New Roman"/>
          <w:sz w:val="24"/>
          <w:szCs w:val="24"/>
        </w:rPr>
        <w:t xml:space="preserve"> In addition to this, we also added the approximate latitude and longitude for each region so they can be used to visualize the data on a geographical map</w:t>
      </w:r>
      <w:r w:rsidR="000C21CA">
        <w:rPr>
          <w:rFonts w:ascii="Times New Roman" w:hAnsi="Times New Roman" w:cs="Times New Roman"/>
          <w:sz w:val="24"/>
          <w:szCs w:val="24"/>
        </w:rPr>
        <w:t xml:space="preserve"> for later use</w:t>
      </w:r>
      <w:r w:rsidRPr="00514C1F">
        <w:rPr>
          <w:rFonts w:ascii="Times New Roman" w:hAnsi="Times New Roman" w:cs="Times New Roman"/>
          <w:sz w:val="24"/>
          <w:szCs w:val="24"/>
        </w:rPr>
        <w:t>.</w:t>
      </w:r>
      <w:r w:rsidR="00514C1F">
        <w:rPr>
          <w:rFonts w:ascii="Times New Roman" w:hAnsi="Times New Roman" w:cs="Times New Roman"/>
          <w:sz w:val="24"/>
          <w:szCs w:val="24"/>
        </w:rPr>
        <w:t xml:space="preserve">  </w:t>
      </w:r>
      <w:r w:rsidRPr="00514C1F">
        <w:rPr>
          <w:rFonts w:ascii="Times New Roman" w:hAnsi="Times New Roman" w:cs="Times New Roman"/>
          <w:sz w:val="24"/>
          <w:szCs w:val="24"/>
        </w:rPr>
        <w:t>Figure 11 contain</w:t>
      </w:r>
      <w:r w:rsidR="00210944">
        <w:rPr>
          <w:rFonts w:ascii="Times New Roman" w:hAnsi="Times New Roman" w:cs="Times New Roman"/>
          <w:sz w:val="24"/>
          <w:szCs w:val="24"/>
        </w:rPr>
        <w:t>s</w:t>
      </w:r>
      <w:r w:rsidRPr="00514C1F">
        <w:rPr>
          <w:rFonts w:ascii="Times New Roman" w:hAnsi="Times New Roman" w:cs="Times New Roman"/>
          <w:sz w:val="24"/>
          <w:szCs w:val="24"/>
        </w:rPr>
        <w:t xml:space="preserve"> the top 5 BAs </w:t>
      </w:r>
      <w:r w:rsidR="00210944">
        <w:rPr>
          <w:rFonts w:ascii="Times New Roman" w:hAnsi="Times New Roman" w:cs="Times New Roman"/>
          <w:sz w:val="24"/>
          <w:szCs w:val="24"/>
        </w:rPr>
        <w:t>and their</w:t>
      </w:r>
      <w:r w:rsidR="00A10714">
        <w:rPr>
          <w:rFonts w:ascii="Times New Roman" w:hAnsi="Times New Roman" w:cs="Times New Roman"/>
          <w:sz w:val="24"/>
          <w:szCs w:val="24"/>
        </w:rPr>
        <w:t xml:space="preserve"> respective</w:t>
      </w:r>
      <w:r w:rsidRPr="00514C1F">
        <w:rPr>
          <w:rFonts w:ascii="Times New Roman" w:hAnsi="Times New Roman" w:cs="Times New Roman"/>
          <w:sz w:val="24"/>
          <w:szCs w:val="24"/>
        </w:rPr>
        <w:t xml:space="preserve"> total interchanges, demand</w:t>
      </w:r>
      <w:r w:rsidR="00A10714">
        <w:rPr>
          <w:rFonts w:ascii="Times New Roman" w:hAnsi="Times New Roman" w:cs="Times New Roman"/>
          <w:sz w:val="24"/>
          <w:szCs w:val="24"/>
        </w:rPr>
        <w:t>s</w:t>
      </w:r>
      <w:r w:rsidRPr="00514C1F">
        <w:rPr>
          <w:rFonts w:ascii="Times New Roman" w:hAnsi="Times New Roman" w:cs="Times New Roman"/>
          <w:sz w:val="24"/>
          <w:szCs w:val="24"/>
        </w:rPr>
        <w:t>, net generation</w:t>
      </w:r>
      <w:r w:rsidR="00A10714">
        <w:rPr>
          <w:rFonts w:ascii="Times New Roman" w:hAnsi="Times New Roman" w:cs="Times New Roman"/>
          <w:sz w:val="24"/>
          <w:szCs w:val="24"/>
        </w:rPr>
        <w:t>s</w:t>
      </w:r>
      <w:r w:rsidRPr="00514C1F">
        <w:rPr>
          <w:rFonts w:ascii="Times New Roman" w:hAnsi="Times New Roman" w:cs="Times New Roman"/>
          <w:sz w:val="24"/>
          <w:szCs w:val="24"/>
        </w:rPr>
        <w:t>, and energy generation source</w:t>
      </w:r>
      <w:r w:rsidR="00A10714">
        <w:rPr>
          <w:rFonts w:ascii="Times New Roman" w:hAnsi="Times New Roman" w:cs="Times New Roman"/>
          <w:sz w:val="24"/>
          <w:szCs w:val="24"/>
        </w:rPr>
        <w:t xml:space="preserve">s.  Figure 12 expands the same criteria to </w:t>
      </w:r>
      <w:r w:rsidR="00E62DB1">
        <w:rPr>
          <w:rFonts w:ascii="Times New Roman" w:hAnsi="Times New Roman" w:cs="Times New Roman"/>
          <w:sz w:val="24"/>
          <w:szCs w:val="24"/>
        </w:rPr>
        <w:t>the wider regions and</w:t>
      </w:r>
      <w:r w:rsidRPr="00514C1F">
        <w:rPr>
          <w:rFonts w:ascii="Times New Roman" w:hAnsi="Times New Roman" w:cs="Times New Roman"/>
          <w:sz w:val="24"/>
          <w:szCs w:val="24"/>
        </w:rPr>
        <w:t xml:space="preserve"> color code</w:t>
      </w:r>
      <w:r w:rsidR="00E62DB1">
        <w:rPr>
          <w:rFonts w:ascii="Times New Roman" w:hAnsi="Times New Roman" w:cs="Times New Roman"/>
          <w:sz w:val="24"/>
          <w:szCs w:val="24"/>
        </w:rPr>
        <w:t>s</w:t>
      </w:r>
      <w:r w:rsidRPr="00514C1F">
        <w:rPr>
          <w:rFonts w:ascii="Times New Roman" w:hAnsi="Times New Roman" w:cs="Times New Roman"/>
          <w:sz w:val="24"/>
          <w:szCs w:val="24"/>
        </w:rPr>
        <w:t xml:space="preserve"> </w:t>
      </w:r>
      <w:r w:rsidR="00E62DB1">
        <w:rPr>
          <w:rFonts w:ascii="Times New Roman" w:hAnsi="Times New Roman" w:cs="Times New Roman"/>
          <w:sz w:val="24"/>
          <w:szCs w:val="24"/>
        </w:rPr>
        <w:t>each</w:t>
      </w:r>
      <w:r w:rsidRPr="00514C1F">
        <w:rPr>
          <w:rFonts w:ascii="Times New Roman" w:hAnsi="Times New Roman" w:cs="Times New Roman"/>
          <w:sz w:val="24"/>
          <w:szCs w:val="24"/>
        </w:rPr>
        <w:t xml:space="preserve"> region.</w:t>
      </w:r>
    </w:p>
    <w:p w14:paraId="31B515BB" w14:textId="58D4BBD5" w:rsidR="00EE2C4E" w:rsidRDefault="00EE2C4E" w:rsidP="0096694F">
      <w:pPr>
        <w:spacing w:after="0" w:line="480" w:lineRule="auto"/>
        <w:rPr>
          <w:rFonts w:ascii="Times New Roman" w:hAnsi="Times New Roman" w:cs="Times New Roman"/>
          <w:sz w:val="24"/>
          <w:szCs w:val="24"/>
        </w:rPr>
      </w:pPr>
      <w:r w:rsidRPr="00F31D6E">
        <w:rPr>
          <w:rFonts w:ascii="Times New Roman" w:hAnsi="Times New Roman" w:cs="Times New Roman"/>
          <w:noProof/>
          <w:sz w:val="24"/>
          <w:szCs w:val="24"/>
        </w:rPr>
        <w:drawing>
          <wp:inline distT="0" distB="0" distL="0" distR="0" wp14:anchorId="14C1C4B5" wp14:editId="68A40A3A">
            <wp:extent cx="5943600" cy="107505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1075055"/>
                    </a:xfrm>
                    <a:prstGeom prst="rect">
                      <a:avLst/>
                    </a:prstGeom>
                  </pic:spPr>
                </pic:pic>
              </a:graphicData>
            </a:graphic>
          </wp:inline>
        </w:drawing>
      </w:r>
    </w:p>
    <w:p w14:paraId="7436B590" w14:textId="48C6B4BB" w:rsidR="00514C1F" w:rsidRPr="00514C1F" w:rsidRDefault="00514C1F" w:rsidP="0096694F">
      <w:pPr>
        <w:spacing w:after="0" w:line="480" w:lineRule="auto"/>
        <w:jc w:val="center"/>
        <w:rPr>
          <w:rFonts w:ascii="Times New Roman" w:hAnsi="Times New Roman" w:cs="Times New Roman"/>
          <w:b/>
          <w:sz w:val="24"/>
          <w:szCs w:val="24"/>
        </w:rPr>
      </w:pPr>
      <w:r w:rsidRPr="00514C1F">
        <w:rPr>
          <w:rFonts w:ascii="Times New Roman" w:hAnsi="Times New Roman" w:cs="Times New Roman"/>
          <w:b/>
          <w:sz w:val="24"/>
          <w:szCs w:val="24"/>
        </w:rPr>
        <w:t>Figure 11</w:t>
      </w:r>
    </w:p>
    <w:p w14:paraId="0B0F84AC" w14:textId="0A104CD8" w:rsidR="00BE1ACA" w:rsidRDefault="00EE2C4E" w:rsidP="0096694F">
      <w:pPr>
        <w:spacing w:after="0" w:line="480" w:lineRule="auto"/>
        <w:rPr>
          <w:rFonts w:ascii="Times New Roman" w:hAnsi="Times New Roman" w:cs="Times New Roman"/>
          <w:sz w:val="24"/>
          <w:szCs w:val="24"/>
        </w:rPr>
      </w:pPr>
      <w:r w:rsidRPr="00F31D6E">
        <w:rPr>
          <w:rFonts w:ascii="Times New Roman" w:hAnsi="Times New Roman" w:cs="Times New Roman"/>
          <w:noProof/>
          <w:sz w:val="24"/>
          <w:szCs w:val="24"/>
        </w:rPr>
        <w:drawing>
          <wp:inline distT="0" distB="0" distL="0" distR="0" wp14:anchorId="78292EEE" wp14:editId="5EFA54D3">
            <wp:extent cx="5943600" cy="1635760"/>
            <wp:effectExtent l="0" t="0" r="0" b="2540"/>
            <wp:docPr id="16" name="Picture 16" descr="C:\Users\mr4060\AppData\Local\Microsoft\Windows\INetCache\Content.MSO\305CFC49.tmp"/>
            <wp:cNvGraphicFramePr/>
            <a:graphic xmlns:a="http://schemas.openxmlformats.org/drawingml/2006/main">
              <a:graphicData uri="http://schemas.openxmlformats.org/drawingml/2006/picture">
                <pic:pic xmlns:pic="http://schemas.openxmlformats.org/drawingml/2006/picture">
                  <pic:nvPicPr>
                    <pic:cNvPr id="1" name="Picture 1" descr="C:\Users\mr4060\AppData\Local\Microsoft\Windows\INetCache\Content.MSO\305CFC49.tmp"/>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35760"/>
                    </a:xfrm>
                    <a:prstGeom prst="rect">
                      <a:avLst/>
                    </a:prstGeom>
                    <a:noFill/>
                    <a:ln>
                      <a:noFill/>
                    </a:ln>
                  </pic:spPr>
                </pic:pic>
              </a:graphicData>
            </a:graphic>
          </wp:inline>
        </w:drawing>
      </w:r>
    </w:p>
    <w:p w14:paraId="2E60A4F4" w14:textId="4319F229" w:rsidR="00514C1F" w:rsidRPr="00514C1F" w:rsidRDefault="00514C1F" w:rsidP="0096694F">
      <w:pPr>
        <w:spacing w:after="0" w:line="480" w:lineRule="auto"/>
        <w:jc w:val="center"/>
        <w:rPr>
          <w:rFonts w:ascii="Times New Roman" w:hAnsi="Times New Roman" w:cs="Times New Roman"/>
          <w:b/>
          <w:sz w:val="24"/>
          <w:szCs w:val="24"/>
        </w:rPr>
      </w:pPr>
      <w:r w:rsidRPr="00514C1F">
        <w:rPr>
          <w:rFonts w:ascii="Times New Roman" w:hAnsi="Times New Roman" w:cs="Times New Roman"/>
          <w:b/>
          <w:sz w:val="24"/>
          <w:szCs w:val="24"/>
        </w:rPr>
        <w:t>Figure 12</w:t>
      </w:r>
    </w:p>
    <w:p w14:paraId="69C2CF2B" w14:textId="78C033C9" w:rsidR="00547419" w:rsidRPr="00514C1F" w:rsidRDefault="00BE1ACA" w:rsidP="0096694F">
      <w:pPr>
        <w:spacing w:after="0" w:line="480" w:lineRule="auto"/>
        <w:ind w:firstLine="720"/>
        <w:rPr>
          <w:rFonts w:ascii="Times New Roman" w:hAnsi="Times New Roman" w:cs="Times New Roman"/>
          <w:sz w:val="24"/>
          <w:szCs w:val="24"/>
        </w:rPr>
      </w:pPr>
      <w:r w:rsidRPr="00514C1F">
        <w:rPr>
          <w:rFonts w:ascii="Times New Roman" w:hAnsi="Times New Roman" w:cs="Times New Roman"/>
          <w:sz w:val="24"/>
          <w:szCs w:val="24"/>
        </w:rPr>
        <w:t>Question 3’s answer provides some patterns for importing BAs to emulate.</w:t>
      </w:r>
      <w:r w:rsidR="00514C1F">
        <w:rPr>
          <w:rFonts w:ascii="Times New Roman" w:hAnsi="Times New Roman" w:cs="Times New Roman"/>
          <w:sz w:val="24"/>
          <w:szCs w:val="24"/>
        </w:rPr>
        <w:t xml:space="preserve"> </w:t>
      </w:r>
      <w:r w:rsidRPr="00514C1F">
        <w:rPr>
          <w:rFonts w:ascii="Times New Roman" w:hAnsi="Times New Roman" w:cs="Times New Roman"/>
          <w:sz w:val="24"/>
          <w:szCs w:val="24"/>
        </w:rPr>
        <w:t xml:space="preserve"> The region with the greatest positive interchange, California,</w:t>
      </w:r>
      <w:r w:rsidR="00854F45">
        <w:rPr>
          <w:rFonts w:ascii="Times New Roman" w:hAnsi="Times New Roman" w:cs="Times New Roman"/>
          <w:sz w:val="24"/>
          <w:szCs w:val="24"/>
        </w:rPr>
        <w:t xml:space="preserve"> </w:t>
      </w:r>
      <w:r w:rsidRPr="00514C1F">
        <w:rPr>
          <w:rFonts w:ascii="Times New Roman" w:hAnsi="Times New Roman" w:cs="Times New Roman"/>
          <w:sz w:val="24"/>
          <w:szCs w:val="24"/>
        </w:rPr>
        <w:t>lead</w:t>
      </w:r>
      <w:r w:rsidR="00854F45">
        <w:rPr>
          <w:rFonts w:ascii="Times New Roman" w:hAnsi="Times New Roman" w:cs="Times New Roman"/>
          <w:sz w:val="24"/>
          <w:szCs w:val="24"/>
        </w:rPr>
        <w:t>s</w:t>
      </w:r>
      <w:r w:rsidRPr="00514C1F">
        <w:rPr>
          <w:rFonts w:ascii="Times New Roman" w:hAnsi="Times New Roman" w:cs="Times New Roman"/>
          <w:sz w:val="24"/>
          <w:szCs w:val="24"/>
        </w:rPr>
        <w:t xml:space="preserve"> in several categories, including solar, hydro, and wind generation.</w:t>
      </w:r>
      <w:r w:rsidR="00514C1F">
        <w:rPr>
          <w:rFonts w:ascii="Times New Roman" w:hAnsi="Times New Roman" w:cs="Times New Roman"/>
          <w:sz w:val="24"/>
          <w:szCs w:val="24"/>
        </w:rPr>
        <w:t xml:space="preserve"> </w:t>
      </w:r>
      <w:r w:rsidRPr="00514C1F">
        <w:rPr>
          <w:rFonts w:ascii="Times New Roman" w:hAnsi="Times New Roman" w:cs="Times New Roman"/>
          <w:sz w:val="24"/>
          <w:szCs w:val="24"/>
        </w:rPr>
        <w:t xml:space="preserve"> Moreover, the second largest positive exporter, the Northwest region, </w:t>
      </w:r>
      <w:r w:rsidR="0085611F">
        <w:rPr>
          <w:rFonts w:ascii="Times New Roman" w:hAnsi="Times New Roman" w:cs="Times New Roman"/>
          <w:sz w:val="24"/>
          <w:szCs w:val="24"/>
        </w:rPr>
        <w:t>is in the top 5</w:t>
      </w:r>
      <w:r w:rsidRPr="00514C1F">
        <w:rPr>
          <w:rFonts w:ascii="Times New Roman" w:hAnsi="Times New Roman" w:cs="Times New Roman"/>
          <w:sz w:val="24"/>
          <w:szCs w:val="24"/>
        </w:rPr>
        <w:t xml:space="preserve"> in</w:t>
      </w:r>
      <w:r w:rsidR="0085611F">
        <w:rPr>
          <w:rFonts w:ascii="Times New Roman" w:hAnsi="Times New Roman" w:cs="Times New Roman"/>
          <w:sz w:val="24"/>
          <w:szCs w:val="24"/>
        </w:rPr>
        <w:t xml:space="preserve"> the</w:t>
      </w:r>
      <w:r w:rsidRPr="00514C1F">
        <w:rPr>
          <w:rFonts w:ascii="Times New Roman" w:hAnsi="Times New Roman" w:cs="Times New Roman"/>
          <w:sz w:val="24"/>
          <w:szCs w:val="24"/>
        </w:rPr>
        <w:t xml:space="preserve"> hydroelectric, solar, and petroleum generation categories. </w:t>
      </w:r>
      <w:r w:rsidR="00514C1F">
        <w:rPr>
          <w:rFonts w:ascii="Times New Roman" w:hAnsi="Times New Roman" w:cs="Times New Roman"/>
          <w:sz w:val="24"/>
          <w:szCs w:val="24"/>
        </w:rPr>
        <w:t xml:space="preserve"> </w:t>
      </w:r>
      <w:r w:rsidRPr="00514C1F">
        <w:rPr>
          <w:rFonts w:ascii="Times New Roman" w:hAnsi="Times New Roman" w:cs="Times New Roman"/>
          <w:sz w:val="24"/>
          <w:szCs w:val="24"/>
        </w:rPr>
        <w:t xml:space="preserve">The Mid-Atlantic region likewise </w:t>
      </w:r>
      <w:r w:rsidR="00132F77">
        <w:rPr>
          <w:rFonts w:ascii="Times New Roman" w:hAnsi="Times New Roman" w:cs="Times New Roman"/>
          <w:sz w:val="24"/>
          <w:szCs w:val="24"/>
        </w:rPr>
        <w:t>appears</w:t>
      </w:r>
      <w:r w:rsidRPr="00514C1F">
        <w:rPr>
          <w:rFonts w:ascii="Times New Roman" w:hAnsi="Times New Roman" w:cs="Times New Roman"/>
          <w:sz w:val="24"/>
          <w:szCs w:val="24"/>
        </w:rPr>
        <w:t xml:space="preserve"> in the coal, gas, and nuclear categories.</w:t>
      </w:r>
      <w:r w:rsidR="00514C1F">
        <w:rPr>
          <w:rFonts w:ascii="Times New Roman" w:hAnsi="Times New Roman" w:cs="Times New Roman"/>
          <w:sz w:val="24"/>
          <w:szCs w:val="24"/>
        </w:rPr>
        <w:t xml:space="preserve"> </w:t>
      </w:r>
      <w:r w:rsidRPr="00514C1F">
        <w:rPr>
          <w:rFonts w:ascii="Times New Roman" w:hAnsi="Times New Roman" w:cs="Times New Roman"/>
          <w:sz w:val="24"/>
          <w:szCs w:val="24"/>
        </w:rPr>
        <w:t xml:space="preserve"> As the regions are made of BAs, similar patterns can </w:t>
      </w:r>
      <w:r w:rsidR="00402634" w:rsidRPr="00514C1F">
        <w:rPr>
          <w:rFonts w:ascii="Times New Roman" w:hAnsi="Times New Roman" w:cs="Times New Roman"/>
          <w:sz w:val="24"/>
          <w:szCs w:val="24"/>
        </w:rPr>
        <w:t>be found in figure 11.</w:t>
      </w:r>
      <w:r w:rsidR="00514C1F">
        <w:rPr>
          <w:rFonts w:ascii="Times New Roman" w:hAnsi="Times New Roman" w:cs="Times New Roman"/>
          <w:sz w:val="24"/>
          <w:szCs w:val="24"/>
        </w:rPr>
        <w:t xml:space="preserve"> </w:t>
      </w:r>
      <w:r w:rsidR="00402634" w:rsidRPr="00514C1F">
        <w:rPr>
          <w:rFonts w:ascii="Times New Roman" w:hAnsi="Times New Roman" w:cs="Times New Roman"/>
          <w:sz w:val="24"/>
          <w:szCs w:val="24"/>
        </w:rPr>
        <w:t xml:space="preserve"> These indicators demonstrate that</w:t>
      </w:r>
      <w:r w:rsidR="00547419" w:rsidRPr="00514C1F">
        <w:rPr>
          <w:rFonts w:ascii="Times New Roman" w:hAnsi="Times New Roman" w:cs="Times New Roman"/>
          <w:sz w:val="24"/>
          <w:szCs w:val="24"/>
        </w:rPr>
        <w:t xml:space="preserve">, at an </w:t>
      </w:r>
      <w:r w:rsidR="00547419" w:rsidRPr="00514C1F">
        <w:rPr>
          <w:rFonts w:ascii="Times New Roman" w:hAnsi="Times New Roman" w:cs="Times New Roman"/>
          <w:sz w:val="24"/>
          <w:szCs w:val="24"/>
        </w:rPr>
        <w:lastRenderedPageBreak/>
        <w:t>individual level,</w:t>
      </w:r>
      <w:r w:rsidR="00402634" w:rsidRPr="00514C1F">
        <w:rPr>
          <w:rFonts w:ascii="Times New Roman" w:hAnsi="Times New Roman" w:cs="Times New Roman"/>
          <w:sz w:val="24"/>
          <w:szCs w:val="24"/>
        </w:rPr>
        <w:t xml:space="preserve"> some of the greatest </w:t>
      </w:r>
      <w:r w:rsidR="00547419" w:rsidRPr="00514C1F">
        <w:rPr>
          <w:rFonts w:ascii="Times New Roman" w:hAnsi="Times New Roman" w:cs="Times New Roman"/>
          <w:sz w:val="24"/>
          <w:szCs w:val="24"/>
        </w:rPr>
        <w:t xml:space="preserve">regional </w:t>
      </w:r>
      <w:r w:rsidR="00402634" w:rsidRPr="00514C1F">
        <w:rPr>
          <w:rFonts w:ascii="Times New Roman" w:hAnsi="Times New Roman" w:cs="Times New Roman"/>
          <w:sz w:val="24"/>
          <w:szCs w:val="24"/>
        </w:rPr>
        <w:t xml:space="preserve">electrical exporters </w:t>
      </w:r>
      <w:r w:rsidR="00547419" w:rsidRPr="00514C1F">
        <w:rPr>
          <w:rFonts w:ascii="Times New Roman" w:hAnsi="Times New Roman" w:cs="Times New Roman"/>
          <w:sz w:val="24"/>
          <w:szCs w:val="24"/>
        </w:rPr>
        <w:t>have, relative to their peers, specialized tendencies towards select power generation sources</w:t>
      </w:r>
      <w:r w:rsidR="00D54EBB" w:rsidRPr="00514C1F">
        <w:rPr>
          <w:rFonts w:ascii="Times New Roman" w:hAnsi="Times New Roman" w:cs="Times New Roman"/>
          <w:sz w:val="24"/>
          <w:szCs w:val="24"/>
        </w:rPr>
        <w:t xml:space="preserve"> that are not obvious at more macro levels of analysis</w:t>
      </w:r>
      <w:r w:rsidR="00547419" w:rsidRPr="00514C1F">
        <w:rPr>
          <w:rFonts w:ascii="Times New Roman" w:hAnsi="Times New Roman" w:cs="Times New Roman"/>
          <w:sz w:val="24"/>
          <w:szCs w:val="24"/>
        </w:rPr>
        <w:t>.</w:t>
      </w:r>
      <w:r w:rsidR="00514C1F">
        <w:rPr>
          <w:rFonts w:ascii="Times New Roman" w:hAnsi="Times New Roman" w:cs="Times New Roman"/>
          <w:sz w:val="24"/>
          <w:szCs w:val="24"/>
        </w:rPr>
        <w:t xml:space="preserve"> </w:t>
      </w:r>
      <w:r w:rsidR="00547419" w:rsidRPr="00514C1F">
        <w:rPr>
          <w:rFonts w:ascii="Times New Roman" w:hAnsi="Times New Roman" w:cs="Times New Roman"/>
          <w:sz w:val="24"/>
          <w:szCs w:val="24"/>
        </w:rPr>
        <w:t xml:space="preserve"> Why these tendencies exist may be</w:t>
      </w:r>
      <w:r w:rsidR="00664F35" w:rsidRPr="00514C1F">
        <w:rPr>
          <w:rFonts w:ascii="Times New Roman" w:hAnsi="Times New Roman" w:cs="Times New Roman"/>
          <w:sz w:val="24"/>
          <w:szCs w:val="24"/>
        </w:rPr>
        <w:t xml:space="preserve"> due to any number of economic, regulatory, or climate factors, but they are evidently highly individualized to each region. </w:t>
      </w:r>
    </w:p>
    <w:p w14:paraId="42C2596B" w14:textId="63D829E5" w:rsidR="001807DB" w:rsidRPr="00122631" w:rsidRDefault="001807DB" w:rsidP="0096694F">
      <w:pPr>
        <w:spacing w:after="0" w:line="480" w:lineRule="auto"/>
        <w:rPr>
          <w:rFonts w:ascii="Times New Roman" w:hAnsi="Times New Roman" w:cs="Times New Roman"/>
          <w:b/>
          <w:sz w:val="24"/>
          <w:szCs w:val="24"/>
        </w:rPr>
      </w:pPr>
      <w:r w:rsidRPr="00122631">
        <w:rPr>
          <w:rFonts w:ascii="Times New Roman" w:hAnsi="Times New Roman" w:cs="Times New Roman"/>
          <w:b/>
          <w:sz w:val="24"/>
          <w:szCs w:val="24"/>
        </w:rPr>
        <w:t>Question 4</w:t>
      </w:r>
    </w:p>
    <w:p w14:paraId="6A55262C" w14:textId="616CB306" w:rsidR="000A6980" w:rsidRPr="001807DB" w:rsidRDefault="00D54EBB" w:rsidP="0096694F">
      <w:pPr>
        <w:spacing w:after="0" w:line="480" w:lineRule="auto"/>
        <w:ind w:firstLine="720"/>
        <w:rPr>
          <w:rFonts w:ascii="Times New Roman" w:hAnsi="Times New Roman" w:cs="Times New Roman"/>
          <w:sz w:val="24"/>
          <w:szCs w:val="24"/>
        </w:rPr>
      </w:pPr>
      <w:r w:rsidRPr="001807DB">
        <w:rPr>
          <w:rFonts w:ascii="Times New Roman" w:hAnsi="Times New Roman" w:cs="Times New Roman"/>
          <w:sz w:val="24"/>
          <w:szCs w:val="24"/>
        </w:rPr>
        <w:t>The impact of these specialized sets of energy sources becomes clearer when answering our question 4.</w:t>
      </w:r>
      <w:r w:rsidR="001807DB">
        <w:rPr>
          <w:rFonts w:ascii="Times New Roman" w:hAnsi="Times New Roman" w:cs="Times New Roman"/>
          <w:sz w:val="24"/>
          <w:szCs w:val="24"/>
        </w:rPr>
        <w:t xml:space="preserve"> </w:t>
      </w:r>
      <w:r w:rsidRPr="001807DB">
        <w:rPr>
          <w:rFonts w:ascii="Times New Roman" w:hAnsi="Times New Roman" w:cs="Times New Roman"/>
          <w:sz w:val="24"/>
          <w:szCs w:val="24"/>
        </w:rPr>
        <w:t xml:space="preserve"> In regions with more than one </w:t>
      </w:r>
      <w:r w:rsidR="00096F4A">
        <w:rPr>
          <w:rFonts w:ascii="Times New Roman" w:hAnsi="Times New Roman" w:cs="Times New Roman"/>
          <w:sz w:val="24"/>
          <w:szCs w:val="24"/>
        </w:rPr>
        <w:t>BA</w:t>
      </w:r>
      <w:r w:rsidRPr="001807DB">
        <w:rPr>
          <w:rFonts w:ascii="Times New Roman" w:hAnsi="Times New Roman" w:cs="Times New Roman"/>
          <w:sz w:val="24"/>
          <w:szCs w:val="24"/>
        </w:rPr>
        <w:t>, we attempted to see if there is a pattern of positive or negative interchanges.</w:t>
      </w:r>
      <w:r w:rsidR="001807DB">
        <w:rPr>
          <w:rFonts w:ascii="Times New Roman" w:hAnsi="Times New Roman" w:cs="Times New Roman"/>
          <w:sz w:val="24"/>
          <w:szCs w:val="24"/>
        </w:rPr>
        <w:t xml:space="preserve"> </w:t>
      </w:r>
      <w:r w:rsidRPr="001807DB">
        <w:rPr>
          <w:rFonts w:ascii="Times New Roman" w:hAnsi="Times New Roman" w:cs="Times New Roman"/>
          <w:sz w:val="24"/>
          <w:szCs w:val="24"/>
        </w:rPr>
        <w:t xml:space="preserve"> </w:t>
      </w:r>
      <w:r w:rsidR="000A6980" w:rsidRPr="001807DB">
        <w:rPr>
          <w:rFonts w:ascii="Times New Roman" w:hAnsi="Times New Roman" w:cs="Times New Roman"/>
          <w:sz w:val="24"/>
          <w:szCs w:val="24"/>
        </w:rPr>
        <w:t xml:space="preserve">To answer this question, we </w:t>
      </w:r>
      <w:r w:rsidR="00096F4A">
        <w:rPr>
          <w:rFonts w:ascii="Times New Roman" w:hAnsi="Times New Roman" w:cs="Times New Roman"/>
          <w:sz w:val="24"/>
          <w:szCs w:val="24"/>
        </w:rPr>
        <w:t>found</w:t>
      </w:r>
      <w:r w:rsidR="000A6980" w:rsidRPr="001807DB">
        <w:rPr>
          <w:rFonts w:ascii="Times New Roman" w:hAnsi="Times New Roman" w:cs="Times New Roman"/>
          <w:sz w:val="24"/>
          <w:szCs w:val="24"/>
        </w:rPr>
        <w:t xml:space="preserve"> the total interchange range for all BAs in each region with more than one BA and scrutinize</w:t>
      </w:r>
      <w:r w:rsidR="00057861">
        <w:rPr>
          <w:rFonts w:ascii="Times New Roman" w:hAnsi="Times New Roman" w:cs="Times New Roman"/>
          <w:sz w:val="24"/>
          <w:szCs w:val="24"/>
        </w:rPr>
        <w:t>d</w:t>
      </w:r>
      <w:r w:rsidR="000A6980" w:rsidRPr="001807DB">
        <w:rPr>
          <w:rFonts w:ascii="Times New Roman" w:hAnsi="Times New Roman" w:cs="Times New Roman"/>
          <w:sz w:val="24"/>
          <w:szCs w:val="24"/>
        </w:rPr>
        <w:t xml:space="preserve"> any trends found therein.</w:t>
      </w:r>
      <w:r w:rsidR="001807DB">
        <w:rPr>
          <w:rFonts w:ascii="Times New Roman" w:hAnsi="Times New Roman" w:cs="Times New Roman"/>
          <w:sz w:val="24"/>
          <w:szCs w:val="24"/>
        </w:rPr>
        <w:t xml:space="preserve"> </w:t>
      </w:r>
      <w:r w:rsidR="000A6980" w:rsidRPr="001807DB">
        <w:rPr>
          <w:rFonts w:ascii="Times New Roman" w:hAnsi="Times New Roman" w:cs="Times New Roman"/>
          <w:sz w:val="24"/>
          <w:szCs w:val="24"/>
        </w:rPr>
        <w:t xml:space="preserve"> Figure 13 is the basis for our investigation.</w:t>
      </w:r>
      <w:r w:rsidR="001807DB">
        <w:rPr>
          <w:rFonts w:ascii="Times New Roman" w:hAnsi="Times New Roman" w:cs="Times New Roman"/>
          <w:sz w:val="24"/>
          <w:szCs w:val="24"/>
        </w:rPr>
        <w:t xml:space="preserve"> </w:t>
      </w:r>
      <w:r w:rsidR="000A6980" w:rsidRPr="001807DB">
        <w:rPr>
          <w:rFonts w:ascii="Times New Roman" w:hAnsi="Times New Roman" w:cs="Times New Roman"/>
          <w:sz w:val="24"/>
          <w:szCs w:val="24"/>
        </w:rPr>
        <w:t xml:space="preserve"> The regions are ordered by the </w:t>
      </w:r>
      <w:r w:rsidR="00D8170B" w:rsidRPr="001807DB">
        <w:rPr>
          <w:rFonts w:ascii="Times New Roman" w:hAnsi="Times New Roman" w:cs="Times New Roman"/>
          <w:sz w:val="24"/>
          <w:szCs w:val="24"/>
        </w:rPr>
        <w:t>combined regional</w:t>
      </w:r>
      <w:r w:rsidR="000A6980" w:rsidRPr="001807DB">
        <w:rPr>
          <w:rFonts w:ascii="Times New Roman" w:hAnsi="Times New Roman" w:cs="Times New Roman"/>
          <w:sz w:val="24"/>
          <w:szCs w:val="24"/>
        </w:rPr>
        <w:t xml:space="preserve"> total interchange with California </w:t>
      </w:r>
      <w:r w:rsidR="00D8170B" w:rsidRPr="001807DB">
        <w:rPr>
          <w:rFonts w:ascii="Times New Roman" w:hAnsi="Times New Roman" w:cs="Times New Roman"/>
          <w:sz w:val="24"/>
          <w:szCs w:val="24"/>
        </w:rPr>
        <w:t xml:space="preserve">as the first entry because it </w:t>
      </w:r>
      <w:r w:rsidR="000A6980" w:rsidRPr="001807DB">
        <w:rPr>
          <w:rFonts w:ascii="Times New Roman" w:hAnsi="Times New Roman" w:cs="Times New Roman"/>
          <w:sz w:val="24"/>
          <w:szCs w:val="24"/>
        </w:rPr>
        <w:t>possess</w:t>
      </w:r>
      <w:r w:rsidR="00D8170B" w:rsidRPr="001807DB">
        <w:rPr>
          <w:rFonts w:ascii="Times New Roman" w:hAnsi="Times New Roman" w:cs="Times New Roman"/>
          <w:sz w:val="24"/>
          <w:szCs w:val="24"/>
        </w:rPr>
        <w:t>es</w:t>
      </w:r>
      <w:r w:rsidR="000A6980" w:rsidRPr="001807DB">
        <w:rPr>
          <w:rFonts w:ascii="Times New Roman" w:hAnsi="Times New Roman" w:cs="Times New Roman"/>
          <w:sz w:val="24"/>
          <w:szCs w:val="24"/>
        </w:rPr>
        <w:t xml:space="preserve"> the largest </w:t>
      </w:r>
      <w:r w:rsidR="007C435A">
        <w:rPr>
          <w:rFonts w:ascii="Times New Roman" w:hAnsi="Times New Roman" w:cs="Times New Roman"/>
          <w:sz w:val="24"/>
          <w:szCs w:val="24"/>
        </w:rPr>
        <w:t>positive</w:t>
      </w:r>
      <w:r w:rsidR="00A164CC">
        <w:rPr>
          <w:rFonts w:ascii="Times New Roman" w:hAnsi="Times New Roman" w:cs="Times New Roman"/>
          <w:sz w:val="24"/>
          <w:szCs w:val="24"/>
        </w:rPr>
        <w:t xml:space="preserve"> regional</w:t>
      </w:r>
      <w:r w:rsidR="007C435A">
        <w:rPr>
          <w:rFonts w:ascii="Times New Roman" w:hAnsi="Times New Roman" w:cs="Times New Roman"/>
          <w:sz w:val="24"/>
          <w:szCs w:val="24"/>
        </w:rPr>
        <w:t xml:space="preserve"> </w:t>
      </w:r>
      <w:r w:rsidR="00D8170B" w:rsidRPr="001807DB">
        <w:rPr>
          <w:rFonts w:ascii="Times New Roman" w:hAnsi="Times New Roman" w:cs="Times New Roman"/>
          <w:sz w:val="24"/>
          <w:szCs w:val="24"/>
        </w:rPr>
        <w:t>total interchange</w:t>
      </w:r>
      <w:r w:rsidR="000A6980" w:rsidRPr="001807DB">
        <w:rPr>
          <w:rFonts w:ascii="Times New Roman" w:hAnsi="Times New Roman" w:cs="Times New Roman"/>
          <w:sz w:val="24"/>
          <w:szCs w:val="24"/>
        </w:rPr>
        <w:t>.</w:t>
      </w:r>
      <w:r w:rsidR="001807DB">
        <w:rPr>
          <w:rFonts w:ascii="Times New Roman" w:hAnsi="Times New Roman" w:cs="Times New Roman"/>
          <w:sz w:val="24"/>
          <w:szCs w:val="24"/>
        </w:rPr>
        <w:t xml:space="preserve">  </w:t>
      </w:r>
      <w:r w:rsidR="000A6980" w:rsidRPr="001807DB">
        <w:rPr>
          <w:rFonts w:ascii="Times New Roman" w:hAnsi="Times New Roman" w:cs="Times New Roman"/>
          <w:sz w:val="24"/>
          <w:szCs w:val="24"/>
        </w:rPr>
        <w:t xml:space="preserve">As one can see from figure 13, multiple outliers, in both positive and negative directions, appear in several regions with most BAs clustering between </w:t>
      </w:r>
      <w:r w:rsidR="008D60BD">
        <w:rPr>
          <w:rFonts w:ascii="Times New Roman" w:hAnsi="Times New Roman" w:cs="Times New Roman"/>
          <w:sz w:val="24"/>
          <w:szCs w:val="24"/>
        </w:rPr>
        <w:t>–</w:t>
      </w:r>
      <w:r w:rsidR="000A6980" w:rsidRPr="001807DB">
        <w:rPr>
          <w:rFonts w:ascii="Times New Roman" w:hAnsi="Times New Roman" w:cs="Times New Roman"/>
          <w:sz w:val="24"/>
          <w:szCs w:val="24"/>
        </w:rPr>
        <w:t xml:space="preserve"> 1000</w:t>
      </w:r>
      <w:r w:rsidR="008D60BD">
        <w:rPr>
          <w:rFonts w:ascii="Times New Roman" w:hAnsi="Times New Roman" w:cs="Times New Roman"/>
          <w:sz w:val="24"/>
          <w:szCs w:val="24"/>
        </w:rPr>
        <w:t xml:space="preserve"> </w:t>
      </w:r>
      <w:r w:rsidR="000A6980" w:rsidRPr="001807DB">
        <w:rPr>
          <w:rFonts w:ascii="Times New Roman" w:hAnsi="Times New Roman" w:cs="Times New Roman"/>
          <w:sz w:val="24"/>
          <w:szCs w:val="24"/>
        </w:rPr>
        <w:t>MW and 1000</w:t>
      </w:r>
      <w:r w:rsidR="008D60BD">
        <w:rPr>
          <w:rFonts w:ascii="Times New Roman" w:hAnsi="Times New Roman" w:cs="Times New Roman"/>
          <w:sz w:val="24"/>
          <w:szCs w:val="24"/>
        </w:rPr>
        <w:t xml:space="preserve"> </w:t>
      </w:r>
      <w:r w:rsidR="000A6980" w:rsidRPr="001807DB">
        <w:rPr>
          <w:rFonts w:ascii="Times New Roman" w:hAnsi="Times New Roman" w:cs="Times New Roman"/>
          <w:sz w:val="24"/>
          <w:szCs w:val="24"/>
        </w:rPr>
        <w:t xml:space="preserve">MW. </w:t>
      </w:r>
    </w:p>
    <w:p w14:paraId="5FA65E8B" w14:textId="4EAE0B20" w:rsidR="000A6980" w:rsidRDefault="00D8170B" w:rsidP="0096694F">
      <w:pPr>
        <w:spacing w:after="0" w:line="480" w:lineRule="auto"/>
        <w:rPr>
          <w:rFonts w:ascii="Times New Roman" w:hAnsi="Times New Roman" w:cs="Times New Roman"/>
          <w:sz w:val="24"/>
          <w:szCs w:val="24"/>
        </w:rPr>
      </w:pPr>
      <w:r w:rsidRPr="00F31D6E">
        <w:rPr>
          <w:rFonts w:ascii="Times New Roman" w:hAnsi="Times New Roman" w:cs="Times New Roman"/>
          <w:noProof/>
          <w:sz w:val="24"/>
          <w:szCs w:val="24"/>
        </w:rPr>
        <w:drawing>
          <wp:inline distT="0" distB="0" distL="0" distR="0" wp14:anchorId="4494FFF0" wp14:editId="232B7980">
            <wp:extent cx="5943600" cy="2447925"/>
            <wp:effectExtent l="0" t="0" r="0" b="9525"/>
            <wp:docPr id="18" name="Picture 1">
              <a:extLst xmlns:a="http://schemas.openxmlformats.org/drawingml/2006/main">
                <a:ext uri="{FF2B5EF4-FFF2-40B4-BE49-F238E27FC236}">
                  <a16:creationId xmlns:a16="http://schemas.microsoft.com/office/drawing/2014/main" id="{EE209F06-4D88-447F-AA77-A20826EB5C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E209F06-4D88-447F-AA77-A20826EB5C1D}"/>
                        </a:ext>
                      </a:extLst>
                    </pic:cNvPr>
                    <pic:cNvPicPr>
                      <a:picLocks noChangeAspect="1"/>
                    </pic:cNvPicPr>
                  </pic:nvPicPr>
                  <pic:blipFill>
                    <a:blip r:embed="rId25"/>
                    <a:stretch>
                      <a:fillRect/>
                    </a:stretch>
                  </pic:blipFill>
                  <pic:spPr>
                    <a:xfrm>
                      <a:off x="0" y="0"/>
                      <a:ext cx="5943600" cy="2447925"/>
                    </a:xfrm>
                    <a:prstGeom prst="rect">
                      <a:avLst/>
                    </a:prstGeom>
                  </pic:spPr>
                </pic:pic>
              </a:graphicData>
            </a:graphic>
          </wp:inline>
        </w:drawing>
      </w:r>
    </w:p>
    <w:p w14:paraId="05EDBAB9" w14:textId="302B83FB" w:rsidR="00122631" w:rsidRPr="00122631" w:rsidRDefault="00122631" w:rsidP="0096694F">
      <w:pPr>
        <w:spacing w:after="0" w:line="480" w:lineRule="auto"/>
        <w:jc w:val="center"/>
        <w:rPr>
          <w:rFonts w:ascii="Times New Roman" w:hAnsi="Times New Roman" w:cs="Times New Roman"/>
          <w:b/>
          <w:sz w:val="24"/>
          <w:szCs w:val="24"/>
        </w:rPr>
      </w:pPr>
      <w:r w:rsidRPr="00122631">
        <w:rPr>
          <w:rFonts w:ascii="Times New Roman" w:hAnsi="Times New Roman" w:cs="Times New Roman"/>
          <w:b/>
          <w:sz w:val="24"/>
          <w:szCs w:val="24"/>
        </w:rPr>
        <w:t>Figure 13</w:t>
      </w:r>
    </w:p>
    <w:p w14:paraId="02C5732F" w14:textId="2DFB3BAD" w:rsidR="00032B40" w:rsidRPr="000764E0" w:rsidRDefault="000A6980" w:rsidP="0096694F">
      <w:pPr>
        <w:spacing w:after="0" w:line="480" w:lineRule="auto"/>
        <w:ind w:firstLine="720"/>
        <w:rPr>
          <w:rFonts w:ascii="Times New Roman" w:hAnsi="Times New Roman" w:cs="Times New Roman"/>
          <w:sz w:val="24"/>
          <w:szCs w:val="24"/>
        </w:rPr>
      </w:pPr>
      <w:r w:rsidRPr="00122631">
        <w:rPr>
          <w:rFonts w:ascii="Times New Roman" w:hAnsi="Times New Roman" w:cs="Times New Roman"/>
          <w:sz w:val="24"/>
          <w:szCs w:val="24"/>
        </w:rPr>
        <w:lastRenderedPageBreak/>
        <w:t>These trends implicate multiple patterns.</w:t>
      </w:r>
      <w:r w:rsidR="00122631">
        <w:rPr>
          <w:rFonts w:ascii="Times New Roman" w:hAnsi="Times New Roman" w:cs="Times New Roman"/>
          <w:sz w:val="24"/>
          <w:szCs w:val="24"/>
        </w:rPr>
        <w:t xml:space="preserve"> </w:t>
      </w:r>
      <w:r w:rsidRPr="00122631">
        <w:rPr>
          <w:rFonts w:ascii="Times New Roman" w:hAnsi="Times New Roman" w:cs="Times New Roman"/>
          <w:sz w:val="24"/>
          <w:szCs w:val="24"/>
        </w:rPr>
        <w:t xml:space="preserve"> First, the outliers appear to disproportionally swing the overall </w:t>
      </w:r>
      <w:r w:rsidR="00D8170B" w:rsidRPr="00122631">
        <w:rPr>
          <w:rFonts w:ascii="Times New Roman" w:hAnsi="Times New Roman" w:cs="Times New Roman"/>
          <w:sz w:val="24"/>
          <w:szCs w:val="24"/>
        </w:rPr>
        <w:t>total interchange for each region.</w:t>
      </w:r>
      <w:r w:rsidR="00122631">
        <w:rPr>
          <w:rFonts w:ascii="Times New Roman" w:hAnsi="Times New Roman" w:cs="Times New Roman"/>
          <w:sz w:val="24"/>
          <w:szCs w:val="24"/>
        </w:rPr>
        <w:t xml:space="preserve"> </w:t>
      </w:r>
      <w:r w:rsidR="00D8170B" w:rsidRPr="00122631">
        <w:rPr>
          <w:rFonts w:ascii="Times New Roman" w:hAnsi="Times New Roman" w:cs="Times New Roman"/>
          <w:sz w:val="24"/>
          <w:szCs w:val="24"/>
        </w:rPr>
        <w:t xml:space="preserve"> California is an example of this trend, with the largest BA overshadowing the much smaller total interchange values of </w:t>
      </w:r>
      <w:r w:rsidR="00CA0C62">
        <w:rPr>
          <w:rFonts w:ascii="Times New Roman" w:hAnsi="Times New Roman" w:cs="Times New Roman"/>
          <w:sz w:val="24"/>
          <w:szCs w:val="24"/>
        </w:rPr>
        <w:t>other</w:t>
      </w:r>
      <w:r w:rsidR="00D8170B" w:rsidRPr="00122631">
        <w:rPr>
          <w:rFonts w:ascii="Times New Roman" w:hAnsi="Times New Roman" w:cs="Times New Roman"/>
          <w:sz w:val="24"/>
          <w:szCs w:val="24"/>
        </w:rPr>
        <w:t xml:space="preserve"> BAs.</w:t>
      </w:r>
      <w:r w:rsidR="000764E0">
        <w:rPr>
          <w:rFonts w:ascii="Times New Roman" w:hAnsi="Times New Roman" w:cs="Times New Roman"/>
          <w:sz w:val="24"/>
          <w:szCs w:val="24"/>
        </w:rPr>
        <w:t xml:space="preserve">  </w:t>
      </w:r>
      <w:r w:rsidR="00D8170B" w:rsidRPr="000764E0">
        <w:rPr>
          <w:rFonts w:ascii="Times New Roman" w:hAnsi="Times New Roman" w:cs="Times New Roman"/>
          <w:sz w:val="24"/>
          <w:szCs w:val="24"/>
        </w:rPr>
        <w:t>This observation could be connected to our answer to question 2 with BAs possessing more extreme positive or negative total interchanges possibly being so due to structural export or import relationships.</w:t>
      </w:r>
      <w:r w:rsidR="000764E0">
        <w:rPr>
          <w:rFonts w:ascii="Times New Roman" w:hAnsi="Times New Roman" w:cs="Times New Roman"/>
          <w:sz w:val="24"/>
          <w:szCs w:val="24"/>
        </w:rPr>
        <w:t xml:space="preserve"> </w:t>
      </w:r>
      <w:r w:rsidR="00D8170B" w:rsidRPr="000764E0">
        <w:rPr>
          <w:rFonts w:ascii="Times New Roman" w:hAnsi="Times New Roman" w:cs="Times New Roman"/>
          <w:sz w:val="24"/>
          <w:szCs w:val="24"/>
        </w:rPr>
        <w:t xml:space="preserve"> Next, the clustering of BAs between -1000MW and 1000MW could indicate a natural business or regulatory boundary to greater growth. </w:t>
      </w:r>
      <w:r w:rsidR="000764E0">
        <w:rPr>
          <w:rFonts w:ascii="Times New Roman" w:hAnsi="Times New Roman" w:cs="Times New Roman"/>
          <w:sz w:val="24"/>
          <w:szCs w:val="24"/>
        </w:rPr>
        <w:t xml:space="preserve"> </w:t>
      </w:r>
      <w:r w:rsidR="00032B40" w:rsidRPr="000764E0">
        <w:rPr>
          <w:rFonts w:ascii="Times New Roman" w:hAnsi="Times New Roman" w:cs="Times New Roman"/>
          <w:sz w:val="24"/>
          <w:szCs w:val="24"/>
        </w:rPr>
        <w:t>Only BAs with neighbors</w:t>
      </w:r>
      <w:r w:rsidR="00CA0C62">
        <w:rPr>
          <w:rFonts w:ascii="Times New Roman" w:hAnsi="Times New Roman" w:cs="Times New Roman"/>
          <w:sz w:val="24"/>
          <w:szCs w:val="24"/>
        </w:rPr>
        <w:t xml:space="preserve"> requiring significant import</w:t>
      </w:r>
      <w:r w:rsidR="00BC2D17">
        <w:rPr>
          <w:rFonts w:ascii="Times New Roman" w:hAnsi="Times New Roman" w:cs="Times New Roman"/>
          <w:sz w:val="24"/>
          <w:szCs w:val="24"/>
        </w:rPr>
        <w:t>s</w:t>
      </w:r>
      <w:r w:rsidR="00032B40" w:rsidRPr="000764E0">
        <w:rPr>
          <w:rFonts w:ascii="Times New Roman" w:hAnsi="Times New Roman" w:cs="Times New Roman"/>
          <w:sz w:val="24"/>
          <w:szCs w:val="24"/>
        </w:rPr>
        <w:t xml:space="preserve"> could </w:t>
      </w:r>
      <w:r w:rsidR="008003BE">
        <w:rPr>
          <w:rFonts w:ascii="Times New Roman" w:hAnsi="Times New Roman" w:cs="Times New Roman"/>
          <w:sz w:val="24"/>
          <w:szCs w:val="24"/>
        </w:rPr>
        <w:t>have the opportunity</w:t>
      </w:r>
      <w:r w:rsidR="00032B40" w:rsidRPr="000764E0">
        <w:rPr>
          <w:rFonts w:ascii="Times New Roman" w:hAnsi="Times New Roman" w:cs="Times New Roman"/>
          <w:sz w:val="24"/>
          <w:szCs w:val="24"/>
        </w:rPr>
        <w:t xml:space="preserve"> to exploit those deficiencies for expansion. </w:t>
      </w:r>
    </w:p>
    <w:p w14:paraId="6F6DC9B5" w14:textId="30D696A2" w:rsidR="000764E0" w:rsidRPr="000764E0" w:rsidRDefault="000764E0" w:rsidP="0096694F">
      <w:pPr>
        <w:spacing w:after="0" w:line="480" w:lineRule="auto"/>
        <w:rPr>
          <w:rFonts w:ascii="Times New Roman" w:hAnsi="Times New Roman" w:cs="Times New Roman"/>
          <w:b/>
          <w:sz w:val="24"/>
          <w:szCs w:val="24"/>
        </w:rPr>
      </w:pPr>
      <w:r w:rsidRPr="000764E0">
        <w:rPr>
          <w:rFonts w:ascii="Times New Roman" w:hAnsi="Times New Roman" w:cs="Times New Roman"/>
          <w:b/>
          <w:sz w:val="24"/>
          <w:szCs w:val="24"/>
        </w:rPr>
        <w:t>Question 5</w:t>
      </w:r>
    </w:p>
    <w:p w14:paraId="37DFD6D4" w14:textId="37C52B10" w:rsidR="00B54E44" w:rsidRPr="00DA3A71" w:rsidRDefault="004B50DC" w:rsidP="0096694F">
      <w:pPr>
        <w:spacing w:after="0" w:line="480" w:lineRule="auto"/>
        <w:ind w:firstLine="720"/>
        <w:rPr>
          <w:rFonts w:ascii="Times New Roman" w:hAnsi="Times New Roman" w:cs="Times New Roman"/>
          <w:sz w:val="24"/>
          <w:szCs w:val="24"/>
        </w:rPr>
      </w:pPr>
      <w:r w:rsidRPr="000764E0">
        <w:rPr>
          <w:rFonts w:ascii="Times New Roman" w:hAnsi="Times New Roman" w:cs="Times New Roman"/>
          <w:sz w:val="24"/>
          <w:szCs w:val="24"/>
        </w:rPr>
        <w:t xml:space="preserve">Directly impacting </w:t>
      </w:r>
      <w:r w:rsidR="00032B40" w:rsidRPr="000764E0">
        <w:rPr>
          <w:rFonts w:ascii="Times New Roman" w:hAnsi="Times New Roman" w:cs="Times New Roman"/>
          <w:sz w:val="24"/>
          <w:szCs w:val="24"/>
        </w:rPr>
        <w:t xml:space="preserve">a BA’s ability to expand is how energy production from a given </w:t>
      </w:r>
      <w:r w:rsidR="005741D8">
        <w:rPr>
          <w:rFonts w:ascii="Times New Roman" w:hAnsi="Times New Roman" w:cs="Times New Roman"/>
          <w:sz w:val="24"/>
          <w:szCs w:val="24"/>
        </w:rPr>
        <w:t xml:space="preserve">energy </w:t>
      </w:r>
      <w:r w:rsidR="00032B40" w:rsidRPr="000764E0">
        <w:rPr>
          <w:rFonts w:ascii="Times New Roman" w:hAnsi="Times New Roman" w:cs="Times New Roman"/>
          <w:sz w:val="24"/>
          <w:szCs w:val="24"/>
        </w:rPr>
        <w:t>source fluctuates throughout each day, week, and month.</w:t>
      </w:r>
      <w:r w:rsidR="00DA3A71">
        <w:rPr>
          <w:rFonts w:ascii="Times New Roman" w:hAnsi="Times New Roman" w:cs="Times New Roman"/>
          <w:sz w:val="24"/>
          <w:szCs w:val="24"/>
        </w:rPr>
        <w:t xml:space="preserve">  </w:t>
      </w:r>
      <w:r w:rsidR="00032B40" w:rsidRPr="00DA3A71">
        <w:rPr>
          <w:rFonts w:ascii="Times New Roman" w:hAnsi="Times New Roman" w:cs="Times New Roman"/>
          <w:sz w:val="24"/>
          <w:szCs w:val="24"/>
        </w:rPr>
        <w:t>This inquiry is the focus of our question 5.</w:t>
      </w:r>
      <w:r w:rsidR="00DA3A71">
        <w:rPr>
          <w:rFonts w:ascii="Times New Roman" w:hAnsi="Times New Roman" w:cs="Times New Roman"/>
          <w:sz w:val="24"/>
          <w:szCs w:val="24"/>
        </w:rPr>
        <w:t xml:space="preserve"> </w:t>
      </w:r>
      <w:r w:rsidR="00032B40" w:rsidRPr="00DA3A71">
        <w:rPr>
          <w:rFonts w:ascii="Times New Roman" w:hAnsi="Times New Roman" w:cs="Times New Roman"/>
          <w:sz w:val="24"/>
          <w:szCs w:val="24"/>
        </w:rPr>
        <w:t xml:space="preserve"> </w:t>
      </w:r>
      <w:r w:rsidR="002A2060" w:rsidRPr="00DA3A71">
        <w:rPr>
          <w:rFonts w:ascii="Times New Roman" w:hAnsi="Times New Roman" w:cs="Times New Roman"/>
          <w:sz w:val="24"/>
          <w:szCs w:val="24"/>
        </w:rPr>
        <w:t>Figures 14, 15, and 16 display our results from the 5 largest BAs that derive net generation from coal.</w:t>
      </w:r>
      <w:r w:rsidR="00DA3A71">
        <w:rPr>
          <w:rFonts w:ascii="Times New Roman" w:hAnsi="Times New Roman" w:cs="Times New Roman"/>
          <w:sz w:val="24"/>
          <w:szCs w:val="24"/>
        </w:rPr>
        <w:t xml:space="preserve"> </w:t>
      </w:r>
      <w:r w:rsidR="002A2060" w:rsidRPr="00DA3A71">
        <w:rPr>
          <w:rFonts w:ascii="Times New Roman" w:hAnsi="Times New Roman" w:cs="Times New Roman"/>
          <w:sz w:val="24"/>
          <w:szCs w:val="24"/>
        </w:rPr>
        <w:t xml:space="preserve"> On a weekly basis, these BAs produce consistent amounts of electricity from coal until the weekends, where generation slips for most producers.</w:t>
      </w:r>
      <w:r w:rsidR="00DA3A71">
        <w:rPr>
          <w:rFonts w:ascii="Times New Roman" w:hAnsi="Times New Roman" w:cs="Times New Roman"/>
          <w:sz w:val="24"/>
          <w:szCs w:val="24"/>
        </w:rPr>
        <w:t xml:space="preserve"> </w:t>
      </w:r>
      <w:r w:rsidR="002A2060" w:rsidRPr="00DA3A71">
        <w:rPr>
          <w:rFonts w:ascii="Times New Roman" w:hAnsi="Times New Roman" w:cs="Times New Roman"/>
          <w:sz w:val="24"/>
          <w:szCs w:val="24"/>
        </w:rPr>
        <w:t xml:space="preserve"> </w:t>
      </w:r>
      <w:r w:rsidR="00B54E44" w:rsidRPr="00DA3A71">
        <w:rPr>
          <w:rFonts w:ascii="Times New Roman" w:hAnsi="Times New Roman" w:cs="Times New Roman"/>
          <w:sz w:val="24"/>
          <w:szCs w:val="24"/>
        </w:rPr>
        <w:t>This difference could be because of the reduced need for power at work places.</w:t>
      </w:r>
      <w:r w:rsidR="00DA3A71">
        <w:rPr>
          <w:rFonts w:ascii="Times New Roman" w:hAnsi="Times New Roman" w:cs="Times New Roman"/>
          <w:sz w:val="24"/>
          <w:szCs w:val="24"/>
        </w:rPr>
        <w:t xml:space="preserve"> </w:t>
      </w:r>
      <w:r w:rsidR="00B54E44" w:rsidRPr="00DA3A71">
        <w:rPr>
          <w:rFonts w:ascii="Times New Roman" w:hAnsi="Times New Roman" w:cs="Times New Roman"/>
          <w:sz w:val="24"/>
          <w:szCs w:val="24"/>
        </w:rPr>
        <w:t xml:space="preserve"> </w:t>
      </w:r>
      <w:r w:rsidR="002A2060" w:rsidRPr="00DA3A71">
        <w:rPr>
          <w:rFonts w:ascii="Times New Roman" w:hAnsi="Times New Roman" w:cs="Times New Roman"/>
          <w:sz w:val="24"/>
          <w:szCs w:val="24"/>
        </w:rPr>
        <w:t xml:space="preserve">Monthly and seasonal </w:t>
      </w:r>
      <w:r w:rsidR="00BF2869" w:rsidRPr="00DA3A71">
        <w:rPr>
          <w:rFonts w:ascii="Times New Roman" w:hAnsi="Times New Roman" w:cs="Times New Roman"/>
          <w:sz w:val="24"/>
          <w:szCs w:val="24"/>
        </w:rPr>
        <w:t>figures tell a separate, but complimentary story.</w:t>
      </w:r>
      <w:r w:rsidR="00DA3A71">
        <w:rPr>
          <w:rFonts w:ascii="Times New Roman" w:hAnsi="Times New Roman" w:cs="Times New Roman"/>
          <w:sz w:val="24"/>
          <w:szCs w:val="24"/>
        </w:rPr>
        <w:t xml:space="preserve"> </w:t>
      </w:r>
      <w:r w:rsidR="00BF2869" w:rsidRPr="00DA3A71">
        <w:rPr>
          <w:rFonts w:ascii="Times New Roman" w:hAnsi="Times New Roman" w:cs="Times New Roman"/>
          <w:sz w:val="24"/>
          <w:szCs w:val="24"/>
        </w:rPr>
        <w:t xml:space="preserve"> Figures 15 and 16 indicate </w:t>
      </w:r>
      <w:r w:rsidR="00B54E44" w:rsidRPr="00DA3A71">
        <w:rPr>
          <w:rFonts w:ascii="Times New Roman" w:hAnsi="Times New Roman" w:cs="Times New Roman"/>
          <w:sz w:val="24"/>
          <w:szCs w:val="24"/>
        </w:rPr>
        <w:t xml:space="preserve">dips in electrical production from coal during the spring and the fall with corresponding peaks in the winter and summer. </w:t>
      </w:r>
      <w:r w:rsidR="00DA3A71">
        <w:rPr>
          <w:rFonts w:ascii="Times New Roman" w:hAnsi="Times New Roman" w:cs="Times New Roman"/>
          <w:sz w:val="24"/>
          <w:szCs w:val="24"/>
        </w:rPr>
        <w:t xml:space="preserve"> </w:t>
      </w:r>
      <w:r w:rsidR="00B54E44" w:rsidRPr="00DA3A71">
        <w:rPr>
          <w:rFonts w:ascii="Times New Roman" w:hAnsi="Times New Roman" w:cs="Times New Roman"/>
          <w:sz w:val="24"/>
          <w:szCs w:val="24"/>
        </w:rPr>
        <w:t xml:space="preserve">As referenced before, these differences are most likely due to different heating and cooling requirements during more extreme temperatures. </w:t>
      </w:r>
    </w:p>
    <w:p w14:paraId="21415D28" w14:textId="40057D6A" w:rsidR="002A2060" w:rsidRPr="00396EC1" w:rsidRDefault="002A2060" w:rsidP="0096694F">
      <w:pPr>
        <w:spacing w:after="0" w:line="480" w:lineRule="auto"/>
        <w:jc w:val="center"/>
        <w:rPr>
          <w:rFonts w:ascii="Times New Roman" w:hAnsi="Times New Roman" w:cs="Times New Roman"/>
          <w:b/>
          <w:sz w:val="24"/>
          <w:szCs w:val="24"/>
        </w:rPr>
      </w:pPr>
      <w:r w:rsidRPr="00396EC1">
        <w:rPr>
          <w:rFonts w:ascii="Times New Roman" w:hAnsi="Times New Roman" w:cs="Times New Roman"/>
          <w:b/>
          <w:noProof/>
          <w:sz w:val="24"/>
          <w:szCs w:val="24"/>
        </w:rPr>
        <w:lastRenderedPageBreak/>
        <w:drawing>
          <wp:inline distT="0" distB="0" distL="0" distR="0" wp14:anchorId="55E0D8C6" wp14:editId="2DE90364">
            <wp:extent cx="3581400" cy="2179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2070" cy="2185560"/>
                    </a:xfrm>
                    <a:prstGeom prst="rect">
                      <a:avLst/>
                    </a:prstGeom>
                  </pic:spPr>
                </pic:pic>
              </a:graphicData>
            </a:graphic>
          </wp:inline>
        </w:drawing>
      </w:r>
    </w:p>
    <w:p w14:paraId="2DA91B9C" w14:textId="20D79355" w:rsidR="00396EC1" w:rsidRPr="00396EC1" w:rsidRDefault="00396EC1" w:rsidP="0096694F">
      <w:pPr>
        <w:spacing w:after="0" w:line="480" w:lineRule="auto"/>
        <w:jc w:val="center"/>
        <w:rPr>
          <w:rFonts w:ascii="Times New Roman" w:hAnsi="Times New Roman" w:cs="Times New Roman"/>
          <w:b/>
          <w:sz w:val="24"/>
          <w:szCs w:val="24"/>
        </w:rPr>
      </w:pPr>
      <w:r w:rsidRPr="00396EC1">
        <w:rPr>
          <w:rFonts w:ascii="Times New Roman" w:hAnsi="Times New Roman" w:cs="Times New Roman"/>
          <w:b/>
          <w:sz w:val="24"/>
          <w:szCs w:val="24"/>
        </w:rPr>
        <w:t>Figure 14</w:t>
      </w:r>
    </w:p>
    <w:p w14:paraId="639F8EB6" w14:textId="093BE48C" w:rsidR="002A2060" w:rsidRPr="00396EC1" w:rsidRDefault="002A2060" w:rsidP="0096694F">
      <w:pPr>
        <w:spacing w:after="0" w:line="480" w:lineRule="auto"/>
        <w:jc w:val="center"/>
        <w:rPr>
          <w:rFonts w:ascii="Times New Roman" w:hAnsi="Times New Roman" w:cs="Times New Roman"/>
          <w:b/>
          <w:sz w:val="24"/>
          <w:szCs w:val="24"/>
        </w:rPr>
      </w:pPr>
      <w:r w:rsidRPr="00396EC1">
        <w:rPr>
          <w:rFonts w:ascii="Times New Roman" w:hAnsi="Times New Roman" w:cs="Times New Roman"/>
          <w:b/>
          <w:noProof/>
          <w:sz w:val="24"/>
          <w:szCs w:val="24"/>
        </w:rPr>
        <w:drawing>
          <wp:inline distT="0" distB="0" distL="0" distR="0" wp14:anchorId="5F33D68A" wp14:editId="62BA4359">
            <wp:extent cx="3689784" cy="2228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3204" cy="2236956"/>
                    </a:xfrm>
                    <a:prstGeom prst="rect">
                      <a:avLst/>
                    </a:prstGeom>
                  </pic:spPr>
                </pic:pic>
              </a:graphicData>
            </a:graphic>
          </wp:inline>
        </w:drawing>
      </w:r>
    </w:p>
    <w:p w14:paraId="59BB78F8" w14:textId="5F33BFD9" w:rsidR="00396EC1" w:rsidRPr="00396EC1" w:rsidRDefault="00396EC1" w:rsidP="0096694F">
      <w:pPr>
        <w:spacing w:after="0" w:line="480" w:lineRule="auto"/>
        <w:jc w:val="center"/>
        <w:rPr>
          <w:rFonts w:ascii="Times New Roman" w:hAnsi="Times New Roman" w:cs="Times New Roman"/>
          <w:b/>
          <w:sz w:val="24"/>
          <w:szCs w:val="24"/>
        </w:rPr>
      </w:pPr>
      <w:r w:rsidRPr="00396EC1">
        <w:rPr>
          <w:rFonts w:ascii="Times New Roman" w:hAnsi="Times New Roman" w:cs="Times New Roman"/>
          <w:b/>
          <w:sz w:val="24"/>
          <w:szCs w:val="24"/>
        </w:rPr>
        <w:t>Figure 15</w:t>
      </w:r>
    </w:p>
    <w:p w14:paraId="7B32CB62" w14:textId="5F53DC0B" w:rsidR="002A2060" w:rsidRPr="00396EC1" w:rsidRDefault="002A2060" w:rsidP="0096694F">
      <w:pPr>
        <w:spacing w:after="0" w:line="480" w:lineRule="auto"/>
        <w:jc w:val="center"/>
        <w:rPr>
          <w:rFonts w:ascii="Times New Roman" w:hAnsi="Times New Roman" w:cs="Times New Roman"/>
          <w:b/>
          <w:sz w:val="24"/>
          <w:szCs w:val="24"/>
        </w:rPr>
      </w:pPr>
      <w:r w:rsidRPr="00396EC1">
        <w:rPr>
          <w:rFonts w:ascii="Times New Roman" w:hAnsi="Times New Roman" w:cs="Times New Roman"/>
          <w:b/>
          <w:noProof/>
          <w:sz w:val="24"/>
          <w:szCs w:val="24"/>
        </w:rPr>
        <w:drawing>
          <wp:inline distT="0" distB="0" distL="0" distR="0" wp14:anchorId="1EB697A8" wp14:editId="5DE4D834">
            <wp:extent cx="3735104" cy="2257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9703" cy="2266248"/>
                    </a:xfrm>
                    <a:prstGeom prst="rect">
                      <a:avLst/>
                    </a:prstGeom>
                  </pic:spPr>
                </pic:pic>
              </a:graphicData>
            </a:graphic>
          </wp:inline>
        </w:drawing>
      </w:r>
    </w:p>
    <w:p w14:paraId="2F2D87A3" w14:textId="53AEB7A7" w:rsidR="00396EC1" w:rsidRPr="00396EC1" w:rsidRDefault="00396EC1" w:rsidP="0096694F">
      <w:pPr>
        <w:spacing w:after="0" w:line="480" w:lineRule="auto"/>
        <w:jc w:val="center"/>
        <w:rPr>
          <w:rFonts w:ascii="Times New Roman" w:hAnsi="Times New Roman" w:cs="Times New Roman"/>
          <w:b/>
          <w:sz w:val="24"/>
          <w:szCs w:val="24"/>
        </w:rPr>
      </w:pPr>
      <w:r w:rsidRPr="00396EC1">
        <w:rPr>
          <w:rFonts w:ascii="Times New Roman" w:hAnsi="Times New Roman" w:cs="Times New Roman"/>
          <w:b/>
          <w:sz w:val="24"/>
          <w:szCs w:val="24"/>
        </w:rPr>
        <w:t>Figure 16</w:t>
      </w:r>
    </w:p>
    <w:p w14:paraId="2FFC21C6" w14:textId="055C5FB8" w:rsidR="00DC520D" w:rsidRPr="00396EC1" w:rsidRDefault="00B54E44" w:rsidP="0096694F">
      <w:pPr>
        <w:spacing w:after="0" w:line="480" w:lineRule="auto"/>
        <w:ind w:firstLine="720"/>
        <w:rPr>
          <w:rFonts w:ascii="Times New Roman" w:hAnsi="Times New Roman" w:cs="Times New Roman"/>
          <w:sz w:val="24"/>
          <w:szCs w:val="24"/>
        </w:rPr>
      </w:pPr>
      <w:r w:rsidRPr="00396EC1">
        <w:rPr>
          <w:rFonts w:ascii="Times New Roman" w:hAnsi="Times New Roman" w:cs="Times New Roman"/>
          <w:sz w:val="24"/>
          <w:szCs w:val="24"/>
        </w:rPr>
        <w:lastRenderedPageBreak/>
        <w:t>Electricity generated from natural gas</w:t>
      </w:r>
      <w:r w:rsidR="00BE4F61" w:rsidRPr="00396EC1">
        <w:rPr>
          <w:rFonts w:ascii="Times New Roman" w:hAnsi="Times New Roman" w:cs="Times New Roman"/>
          <w:sz w:val="24"/>
          <w:szCs w:val="24"/>
        </w:rPr>
        <w:t xml:space="preserve"> and </w:t>
      </w:r>
      <w:r w:rsidR="00B44258" w:rsidRPr="00396EC1">
        <w:rPr>
          <w:rFonts w:ascii="Times New Roman" w:hAnsi="Times New Roman" w:cs="Times New Roman"/>
          <w:sz w:val="24"/>
          <w:szCs w:val="24"/>
        </w:rPr>
        <w:t>petroleum</w:t>
      </w:r>
      <w:r w:rsidRPr="00396EC1">
        <w:rPr>
          <w:rFonts w:ascii="Times New Roman" w:hAnsi="Times New Roman" w:cs="Times New Roman"/>
          <w:sz w:val="24"/>
          <w:szCs w:val="24"/>
        </w:rPr>
        <w:t xml:space="preserve"> tells a very similar story as told by electricity generated from coal.</w:t>
      </w:r>
      <w:r w:rsidR="00396EC1">
        <w:rPr>
          <w:rFonts w:ascii="Times New Roman" w:hAnsi="Times New Roman" w:cs="Times New Roman"/>
          <w:sz w:val="24"/>
          <w:szCs w:val="24"/>
        </w:rPr>
        <w:t xml:space="preserve"> </w:t>
      </w:r>
      <w:r w:rsidRPr="00396EC1">
        <w:rPr>
          <w:rFonts w:ascii="Times New Roman" w:hAnsi="Times New Roman" w:cs="Times New Roman"/>
          <w:sz w:val="24"/>
          <w:szCs w:val="24"/>
        </w:rPr>
        <w:t xml:space="preserve"> </w:t>
      </w:r>
      <w:r w:rsidR="00DC520D" w:rsidRPr="00396EC1">
        <w:rPr>
          <w:rFonts w:ascii="Times New Roman" w:hAnsi="Times New Roman" w:cs="Times New Roman"/>
          <w:sz w:val="24"/>
          <w:szCs w:val="24"/>
        </w:rPr>
        <w:t>Figures 17</w:t>
      </w:r>
      <w:r w:rsidR="00DC445A">
        <w:rPr>
          <w:rFonts w:ascii="Times New Roman" w:hAnsi="Times New Roman" w:cs="Times New Roman"/>
          <w:sz w:val="24"/>
          <w:szCs w:val="24"/>
        </w:rPr>
        <w:t xml:space="preserve"> through 22 </w:t>
      </w:r>
      <w:r w:rsidR="00DC520D" w:rsidRPr="00396EC1">
        <w:rPr>
          <w:rFonts w:ascii="Times New Roman" w:hAnsi="Times New Roman" w:cs="Times New Roman"/>
          <w:sz w:val="24"/>
          <w:szCs w:val="24"/>
        </w:rPr>
        <w:t>detail this information.</w:t>
      </w:r>
      <w:r w:rsidR="00396EC1">
        <w:rPr>
          <w:rFonts w:ascii="Times New Roman" w:hAnsi="Times New Roman" w:cs="Times New Roman"/>
          <w:sz w:val="24"/>
          <w:szCs w:val="24"/>
        </w:rPr>
        <w:t xml:space="preserve"> </w:t>
      </w:r>
      <w:r w:rsidR="00DC520D" w:rsidRPr="00396EC1">
        <w:rPr>
          <w:rFonts w:ascii="Times New Roman" w:hAnsi="Times New Roman" w:cs="Times New Roman"/>
          <w:sz w:val="24"/>
          <w:szCs w:val="24"/>
        </w:rPr>
        <w:t xml:space="preserve"> </w:t>
      </w:r>
      <w:r w:rsidRPr="00396EC1">
        <w:rPr>
          <w:rFonts w:ascii="Times New Roman" w:hAnsi="Times New Roman" w:cs="Times New Roman"/>
          <w:sz w:val="24"/>
          <w:szCs w:val="24"/>
        </w:rPr>
        <w:t xml:space="preserve">Weekend slackening in power generation is matched by seasonal power generation fluctuation likely due to the need for building temperature control. </w:t>
      </w:r>
      <w:r w:rsidR="00396EC1">
        <w:rPr>
          <w:rFonts w:ascii="Times New Roman" w:hAnsi="Times New Roman" w:cs="Times New Roman"/>
          <w:sz w:val="24"/>
          <w:szCs w:val="24"/>
        </w:rPr>
        <w:t xml:space="preserve"> </w:t>
      </w:r>
      <w:r w:rsidRPr="00396EC1">
        <w:rPr>
          <w:rFonts w:ascii="Times New Roman" w:hAnsi="Times New Roman" w:cs="Times New Roman"/>
          <w:sz w:val="24"/>
          <w:szCs w:val="24"/>
        </w:rPr>
        <w:t xml:space="preserve">The close comparison found with these energy sources is probably due to the commodities used to produce their respective outputs. </w:t>
      </w:r>
      <w:r w:rsidR="00396EC1">
        <w:rPr>
          <w:rFonts w:ascii="Times New Roman" w:hAnsi="Times New Roman" w:cs="Times New Roman"/>
          <w:sz w:val="24"/>
          <w:szCs w:val="24"/>
        </w:rPr>
        <w:t xml:space="preserve"> </w:t>
      </w:r>
      <w:r w:rsidR="00BE4F61" w:rsidRPr="00396EC1">
        <w:rPr>
          <w:rFonts w:ascii="Times New Roman" w:hAnsi="Times New Roman" w:cs="Times New Roman"/>
          <w:sz w:val="24"/>
          <w:szCs w:val="24"/>
        </w:rPr>
        <w:t>C</w:t>
      </w:r>
      <w:r w:rsidRPr="00396EC1">
        <w:rPr>
          <w:rFonts w:ascii="Times New Roman" w:hAnsi="Times New Roman" w:cs="Times New Roman"/>
          <w:sz w:val="24"/>
          <w:szCs w:val="24"/>
        </w:rPr>
        <w:t>oal</w:t>
      </w:r>
      <w:r w:rsidR="00BE4F61" w:rsidRPr="00396EC1">
        <w:rPr>
          <w:rFonts w:ascii="Times New Roman" w:hAnsi="Times New Roman" w:cs="Times New Roman"/>
          <w:sz w:val="24"/>
          <w:szCs w:val="24"/>
        </w:rPr>
        <w:t xml:space="preserve">, </w:t>
      </w:r>
      <w:r w:rsidRPr="00396EC1">
        <w:rPr>
          <w:rFonts w:ascii="Times New Roman" w:hAnsi="Times New Roman" w:cs="Times New Roman"/>
          <w:sz w:val="24"/>
          <w:szCs w:val="24"/>
        </w:rPr>
        <w:t>natural gas</w:t>
      </w:r>
      <w:r w:rsidR="00BE4F61" w:rsidRPr="00396EC1">
        <w:rPr>
          <w:rFonts w:ascii="Times New Roman" w:hAnsi="Times New Roman" w:cs="Times New Roman"/>
          <w:sz w:val="24"/>
          <w:szCs w:val="24"/>
        </w:rPr>
        <w:t>, and petroleum</w:t>
      </w:r>
      <w:r w:rsidRPr="00396EC1">
        <w:rPr>
          <w:rFonts w:ascii="Times New Roman" w:hAnsi="Times New Roman" w:cs="Times New Roman"/>
          <w:sz w:val="24"/>
          <w:szCs w:val="24"/>
        </w:rPr>
        <w:t xml:space="preserve"> production </w:t>
      </w:r>
      <w:r w:rsidR="00BE4F61" w:rsidRPr="00396EC1">
        <w:rPr>
          <w:rFonts w:ascii="Times New Roman" w:hAnsi="Times New Roman" w:cs="Times New Roman"/>
          <w:sz w:val="24"/>
          <w:szCs w:val="24"/>
        </w:rPr>
        <w:t>are all</w:t>
      </w:r>
      <w:r w:rsidRPr="00396EC1">
        <w:rPr>
          <w:rFonts w:ascii="Times New Roman" w:hAnsi="Times New Roman" w:cs="Times New Roman"/>
          <w:sz w:val="24"/>
          <w:szCs w:val="24"/>
        </w:rPr>
        <w:t xml:space="preserve"> entirely controlled by the power</w:t>
      </w:r>
      <w:r w:rsidR="00DC520D" w:rsidRPr="00396EC1">
        <w:rPr>
          <w:rFonts w:ascii="Times New Roman" w:hAnsi="Times New Roman" w:cs="Times New Roman"/>
          <w:sz w:val="24"/>
          <w:szCs w:val="24"/>
        </w:rPr>
        <w:t xml:space="preserve"> plant operators and their regulatory environment.</w:t>
      </w:r>
      <w:r w:rsidR="00396EC1">
        <w:rPr>
          <w:rFonts w:ascii="Times New Roman" w:hAnsi="Times New Roman" w:cs="Times New Roman"/>
          <w:sz w:val="24"/>
          <w:szCs w:val="24"/>
        </w:rPr>
        <w:t xml:space="preserve"> </w:t>
      </w:r>
      <w:r w:rsidR="00DC520D" w:rsidRPr="00396EC1">
        <w:rPr>
          <w:rFonts w:ascii="Times New Roman" w:hAnsi="Times New Roman" w:cs="Times New Roman"/>
          <w:sz w:val="24"/>
          <w:szCs w:val="24"/>
        </w:rPr>
        <w:t xml:space="preserve"> Unlike solar or geothermal power, </w:t>
      </w:r>
      <w:r w:rsidR="002D5EF7">
        <w:rPr>
          <w:rFonts w:ascii="Times New Roman" w:hAnsi="Times New Roman" w:cs="Times New Roman"/>
          <w:sz w:val="24"/>
          <w:szCs w:val="24"/>
        </w:rPr>
        <w:t xml:space="preserve">fossil fuel </w:t>
      </w:r>
      <w:r w:rsidR="00DC520D" w:rsidRPr="00396EC1">
        <w:rPr>
          <w:rFonts w:ascii="Times New Roman" w:hAnsi="Times New Roman" w:cs="Times New Roman"/>
          <w:sz w:val="24"/>
          <w:szCs w:val="24"/>
        </w:rPr>
        <w:t>power plant owners</w:t>
      </w:r>
      <w:r w:rsidR="002D5EF7">
        <w:rPr>
          <w:rFonts w:ascii="Times New Roman" w:hAnsi="Times New Roman" w:cs="Times New Roman"/>
          <w:sz w:val="24"/>
          <w:szCs w:val="24"/>
        </w:rPr>
        <w:t xml:space="preserve"> </w:t>
      </w:r>
      <w:r w:rsidR="00DC520D" w:rsidRPr="00396EC1">
        <w:rPr>
          <w:rFonts w:ascii="Times New Roman" w:hAnsi="Times New Roman" w:cs="Times New Roman"/>
          <w:sz w:val="24"/>
          <w:szCs w:val="24"/>
        </w:rPr>
        <w:t xml:space="preserve">have an </w:t>
      </w:r>
      <w:r w:rsidR="00671604">
        <w:rPr>
          <w:rFonts w:ascii="Times New Roman" w:hAnsi="Times New Roman" w:cs="Times New Roman"/>
          <w:sz w:val="24"/>
          <w:szCs w:val="24"/>
        </w:rPr>
        <w:t xml:space="preserve">obvious </w:t>
      </w:r>
      <w:r w:rsidR="00DC520D" w:rsidRPr="00396EC1">
        <w:rPr>
          <w:rFonts w:ascii="Times New Roman" w:hAnsi="Times New Roman" w:cs="Times New Roman"/>
          <w:sz w:val="24"/>
          <w:szCs w:val="24"/>
        </w:rPr>
        <w:t xml:space="preserve">incentive to limit production to what is necessary as </w:t>
      </w:r>
      <w:r w:rsidR="00B924F6">
        <w:rPr>
          <w:rFonts w:ascii="Times New Roman" w:hAnsi="Times New Roman" w:cs="Times New Roman"/>
          <w:sz w:val="24"/>
          <w:szCs w:val="24"/>
        </w:rPr>
        <w:t xml:space="preserve">unnecessary </w:t>
      </w:r>
      <w:r w:rsidR="00DC520D" w:rsidRPr="00396EC1">
        <w:rPr>
          <w:rFonts w:ascii="Times New Roman" w:hAnsi="Times New Roman" w:cs="Times New Roman"/>
          <w:sz w:val="24"/>
          <w:szCs w:val="24"/>
        </w:rPr>
        <w:t>coal</w:t>
      </w:r>
      <w:r w:rsidR="00BE4F61" w:rsidRPr="00396EC1">
        <w:rPr>
          <w:rFonts w:ascii="Times New Roman" w:hAnsi="Times New Roman" w:cs="Times New Roman"/>
          <w:sz w:val="24"/>
          <w:szCs w:val="24"/>
        </w:rPr>
        <w:t xml:space="preserve">, </w:t>
      </w:r>
      <w:r w:rsidR="00DC520D" w:rsidRPr="00396EC1">
        <w:rPr>
          <w:rFonts w:ascii="Times New Roman" w:hAnsi="Times New Roman" w:cs="Times New Roman"/>
          <w:sz w:val="24"/>
          <w:szCs w:val="24"/>
        </w:rPr>
        <w:t>natural gas</w:t>
      </w:r>
      <w:r w:rsidR="00BE4F61" w:rsidRPr="00396EC1">
        <w:rPr>
          <w:rFonts w:ascii="Times New Roman" w:hAnsi="Times New Roman" w:cs="Times New Roman"/>
          <w:sz w:val="24"/>
          <w:szCs w:val="24"/>
        </w:rPr>
        <w:t xml:space="preserve">, and petroleum </w:t>
      </w:r>
      <w:r w:rsidR="00A11CE4">
        <w:rPr>
          <w:rFonts w:ascii="Times New Roman" w:hAnsi="Times New Roman" w:cs="Times New Roman"/>
          <w:sz w:val="24"/>
          <w:szCs w:val="24"/>
        </w:rPr>
        <w:t>use consumes commodities that can be expended later</w:t>
      </w:r>
      <w:r w:rsidR="00DC520D" w:rsidRPr="00396EC1">
        <w:rPr>
          <w:rFonts w:ascii="Times New Roman" w:hAnsi="Times New Roman" w:cs="Times New Roman"/>
          <w:sz w:val="24"/>
          <w:szCs w:val="24"/>
        </w:rPr>
        <w:t xml:space="preserve">. </w:t>
      </w:r>
    </w:p>
    <w:p w14:paraId="76A873B5" w14:textId="40FF6A06" w:rsidR="00B54E44" w:rsidRDefault="00B54E44" w:rsidP="0096694F">
      <w:pPr>
        <w:spacing w:after="0" w:line="480" w:lineRule="auto"/>
        <w:rPr>
          <w:rFonts w:ascii="Times New Roman" w:hAnsi="Times New Roman" w:cs="Times New Roman"/>
          <w:sz w:val="24"/>
          <w:szCs w:val="24"/>
        </w:rPr>
      </w:pPr>
      <w:r w:rsidRPr="00F31D6E">
        <w:rPr>
          <w:rFonts w:ascii="Times New Roman" w:hAnsi="Times New Roman" w:cs="Times New Roman"/>
          <w:noProof/>
          <w:sz w:val="24"/>
          <w:szCs w:val="24"/>
        </w:rPr>
        <w:drawing>
          <wp:inline distT="0" distB="0" distL="0" distR="0" wp14:anchorId="2F472A5E" wp14:editId="58312C11">
            <wp:extent cx="2920237" cy="1762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5846" cy="1795680"/>
                    </a:xfrm>
                    <a:prstGeom prst="rect">
                      <a:avLst/>
                    </a:prstGeom>
                  </pic:spPr>
                </pic:pic>
              </a:graphicData>
            </a:graphic>
          </wp:inline>
        </w:drawing>
      </w:r>
      <w:r w:rsidR="00BE4F61" w:rsidRPr="00F31D6E">
        <w:rPr>
          <w:rFonts w:ascii="Times New Roman" w:hAnsi="Times New Roman" w:cs="Times New Roman"/>
          <w:noProof/>
          <w:sz w:val="24"/>
          <w:szCs w:val="24"/>
        </w:rPr>
        <w:drawing>
          <wp:inline distT="0" distB="0" distL="0" distR="0" wp14:anchorId="717472CC" wp14:editId="1B64E829">
            <wp:extent cx="2895310" cy="17907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7174" cy="1816592"/>
                    </a:xfrm>
                    <a:prstGeom prst="rect">
                      <a:avLst/>
                    </a:prstGeom>
                  </pic:spPr>
                </pic:pic>
              </a:graphicData>
            </a:graphic>
          </wp:inline>
        </w:drawing>
      </w:r>
    </w:p>
    <w:p w14:paraId="21934AB6" w14:textId="21601B34" w:rsidR="00DC445A" w:rsidRPr="00F31D6E" w:rsidRDefault="00DC445A" w:rsidP="0096694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17                                                            Figure 20</w:t>
      </w:r>
    </w:p>
    <w:p w14:paraId="376BCB3C" w14:textId="4D8D33D0" w:rsidR="00B54E44" w:rsidRDefault="00B54E44" w:rsidP="0096694F">
      <w:pPr>
        <w:spacing w:after="0" w:line="480" w:lineRule="auto"/>
        <w:rPr>
          <w:rFonts w:ascii="Times New Roman" w:hAnsi="Times New Roman" w:cs="Times New Roman"/>
          <w:noProof/>
          <w:sz w:val="24"/>
          <w:szCs w:val="24"/>
        </w:rPr>
      </w:pPr>
      <w:r w:rsidRPr="00F31D6E">
        <w:rPr>
          <w:rFonts w:ascii="Times New Roman" w:hAnsi="Times New Roman" w:cs="Times New Roman"/>
          <w:noProof/>
          <w:sz w:val="24"/>
          <w:szCs w:val="24"/>
        </w:rPr>
        <w:drawing>
          <wp:inline distT="0" distB="0" distL="0" distR="0" wp14:anchorId="092B1DAD" wp14:editId="561E32D7">
            <wp:extent cx="2943164" cy="1762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6353" cy="1770021"/>
                    </a:xfrm>
                    <a:prstGeom prst="rect">
                      <a:avLst/>
                    </a:prstGeom>
                  </pic:spPr>
                </pic:pic>
              </a:graphicData>
            </a:graphic>
          </wp:inline>
        </w:drawing>
      </w:r>
      <w:r w:rsidR="00BE4F61" w:rsidRPr="00F31D6E">
        <w:rPr>
          <w:rFonts w:ascii="Times New Roman" w:hAnsi="Times New Roman" w:cs="Times New Roman"/>
          <w:noProof/>
          <w:sz w:val="24"/>
          <w:szCs w:val="24"/>
        </w:rPr>
        <w:t xml:space="preserve"> </w:t>
      </w:r>
      <w:r w:rsidR="00BE4F61" w:rsidRPr="00F31D6E">
        <w:rPr>
          <w:rFonts w:ascii="Times New Roman" w:hAnsi="Times New Roman" w:cs="Times New Roman"/>
          <w:noProof/>
          <w:sz w:val="24"/>
          <w:szCs w:val="24"/>
        </w:rPr>
        <w:drawing>
          <wp:inline distT="0" distB="0" distL="0" distR="0" wp14:anchorId="5600816D" wp14:editId="6C7214FA">
            <wp:extent cx="2840085" cy="175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2679" cy="1760371"/>
                    </a:xfrm>
                    <a:prstGeom prst="rect">
                      <a:avLst/>
                    </a:prstGeom>
                  </pic:spPr>
                </pic:pic>
              </a:graphicData>
            </a:graphic>
          </wp:inline>
        </w:drawing>
      </w:r>
    </w:p>
    <w:p w14:paraId="56BDF978" w14:textId="67C7B368" w:rsidR="00DC445A" w:rsidRDefault="00DC445A" w:rsidP="0096694F">
      <w:pPr>
        <w:spacing w:after="0" w:line="480" w:lineRule="auto"/>
        <w:rPr>
          <w:rFonts w:ascii="Times New Roman" w:hAnsi="Times New Roman" w:cs="Times New Roman"/>
          <w:sz w:val="24"/>
          <w:szCs w:val="24"/>
        </w:rPr>
      </w:pPr>
      <w:r w:rsidRPr="00DC445A">
        <w:rPr>
          <w:rFonts w:ascii="Times New Roman" w:hAnsi="Times New Roman" w:cs="Times New Roman"/>
          <w:sz w:val="24"/>
          <w:szCs w:val="24"/>
        </w:rPr>
        <w:t xml:space="preserve">                                   Figure 1</w:t>
      </w:r>
      <w:r>
        <w:rPr>
          <w:rFonts w:ascii="Times New Roman" w:hAnsi="Times New Roman" w:cs="Times New Roman"/>
          <w:sz w:val="24"/>
          <w:szCs w:val="24"/>
        </w:rPr>
        <w:t>8</w:t>
      </w:r>
      <w:r w:rsidRPr="00DC445A">
        <w:rPr>
          <w:rFonts w:ascii="Times New Roman" w:hAnsi="Times New Roman" w:cs="Times New Roman"/>
          <w:sz w:val="24"/>
          <w:szCs w:val="24"/>
        </w:rPr>
        <w:t xml:space="preserve">                                                            Figure 2</w:t>
      </w:r>
      <w:r>
        <w:rPr>
          <w:rFonts w:ascii="Times New Roman" w:hAnsi="Times New Roman" w:cs="Times New Roman"/>
          <w:sz w:val="24"/>
          <w:szCs w:val="24"/>
        </w:rPr>
        <w:t>1</w:t>
      </w:r>
    </w:p>
    <w:p w14:paraId="733A9D6E" w14:textId="77777777" w:rsidR="00DC445A" w:rsidRPr="00F31D6E" w:rsidRDefault="00DC445A" w:rsidP="0096694F">
      <w:pPr>
        <w:spacing w:after="0" w:line="480" w:lineRule="auto"/>
        <w:rPr>
          <w:rFonts w:ascii="Times New Roman" w:hAnsi="Times New Roman" w:cs="Times New Roman"/>
          <w:sz w:val="24"/>
          <w:szCs w:val="24"/>
        </w:rPr>
      </w:pPr>
    </w:p>
    <w:p w14:paraId="3D60869A" w14:textId="1FB33F60" w:rsidR="00DC520D" w:rsidRDefault="00B54E44" w:rsidP="0096694F">
      <w:pPr>
        <w:spacing w:after="0" w:line="480" w:lineRule="auto"/>
        <w:rPr>
          <w:rFonts w:ascii="Times New Roman" w:hAnsi="Times New Roman" w:cs="Times New Roman"/>
          <w:noProof/>
          <w:sz w:val="24"/>
          <w:szCs w:val="24"/>
        </w:rPr>
      </w:pPr>
      <w:r w:rsidRPr="00F31D6E">
        <w:rPr>
          <w:rFonts w:ascii="Times New Roman" w:hAnsi="Times New Roman" w:cs="Times New Roman"/>
          <w:noProof/>
          <w:sz w:val="24"/>
          <w:szCs w:val="24"/>
        </w:rPr>
        <w:lastRenderedPageBreak/>
        <w:drawing>
          <wp:inline distT="0" distB="0" distL="0" distR="0" wp14:anchorId="2B51ABF9" wp14:editId="773F4852">
            <wp:extent cx="2924175" cy="176262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3831" cy="1780504"/>
                    </a:xfrm>
                    <a:prstGeom prst="rect">
                      <a:avLst/>
                    </a:prstGeom>
                  </pic:spPr>
                </pic:pic>
              </a:graphicData>
            </a:graphic>
          </wp:inline>
        </w:drawing>
      </w:r>
      <w:r w:rsidR="00BE4F61" w:rsidRPr="00F31D6E">
        <w:rPr>
          <w:rFonts w:ascii="Times New Roman" w:hAnsi="Times New Roman" w:cs="Times New Roman"/>
          <w:noProof/>
          <w:sz w:val="24"/>
          <w:szCs w:val="24"/>
        </w:rPr>
        <w:t xml:space="preserve"> </w:t>
      </w:r>
      <w:r w:rsidR="00BE4F61" w:rsidRPr="00F31D6E">
        <w:rPr>
          <w:rFonts w:ascii="Times New Roman" w:hAnsi="Times New Roman" w:cs="Times New Roman"/>
          <w:noProof/>
          <w:sz w:val="24"/>
          <w:szCs w:val="24"/>
        </w:rPr>
        <w:drawing>
          <wp:inline distT="0" distB="0" distL="0" distR="0" wp14:anchorId="6F9BA79D" wp14:editId="417A2859">
            <wp:extent cx="2893906" cy="17811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3595" cy="1799448"/>
                    </a:xfrm>
                    <a:prstGeom prst="rect">
                      <a:avLst/>
                    </a:prstGeom>
                  </pic:spPr>
                </pic:pic>
              </a:graphicData>
            </a:graphic>
          </wp:inline>
        </w:drawing>
      </w:r>
    </w:p>
    <w:p w14:paraId="346ED81E" w14:textId="1B7F3E4A" w:rsidR="00DC445A" w:rsidRPr="00F31D6E" w:rsidRDefault="00DC445A" w:rsidP="0096694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19                                                            Figure 22</w:t>
      </w:r>
    </w:p>
    <w:p w14:paraId="3A92FFDF" w14:textId="77777777" w:rsidR="00DC445A" w:rsidRPr="00F31D6E" w:rsidRDefault="00DC445A" w:rsidP="0096694F">
      <w:pPr>
        <w:spacing w:after="0" w:line="480" w:lineRule="auto"/>
        <w:rPr>
          <w:rFonts w:ascii="Times New Roman" w:hAnsi="Times New Roman" w:cs="Times New Roman"/>
          <w:sz w:val="24"/>
          <w:szCs w:val="24"/>
        </w:rPr>
      </w:pPr>
    </w:p>
    <w:p w14:paraId="5EB52FED" w14:textId="3B444E45" w:rsidR="00DC520D" w:rsidRPr="00DC445A" w:rsidRDefault="00DC520D" w:rsidP="0096694F">
      <w:pPr>
        <w:spacing w:after="0" w:line="480" w:lineRule="auto"/>
        <w:ind w:firstLine="720"/>
        <w:rPr>
          <w:rFonts w:ascii="Times New Roman" w:hAnsi="Times New Roman" w:cs="Times New Roman"/>
          <w:sz w:val="24"/>
          <w:szCs w:val="24"/>
        </w:rPr>
      </w:pPr>
      <w:r w:rsidRPr="00DC445A">
        <w:rPr>
          <w:rFonts w:ascii="Times New Roman" w:hAnsi="Times New Roman" w:cs="Times New Roman"/>
          <w:sz w:val="24"/>
          <w:szCs w:val="24"/>
        </w:rPr>
        <w:t>Less extreme fluctuations are present when considering nuclear power generation.</w:t>
      </w:r>
      <w:r w:rsidR="00DC445A">
        <w:rPr>
          <w:rFonts w:ascii="Times New Roman" w:hAnsi="Times New Roman" w:cs="Times New Roman"/>
          <w:sz w:val="24"/>
          <w:szCs w:val="24"/>
        </w:rPr>
        <w:t xml:space="preserve">  </w:t>
      </w:r>
      <w:r w:rsidRPr="00DC445A">
        <w:rPr>
          <w:rFonts w:ascii="Times New Roman" w:hAnsi="Times New Roman" w:cs="Times New Roman"/>
          <w:sz w:val="24"/>
          <w:szCs w:val="24"/>
        </w:rPr>
        <w:t>Figures 2</w:t>
      </w:r>
      <w:r w:rsidR="00DC445A" w:rsidRPr="00DC445A">
        <w:rPr>
          <w:rFonts w:ascii="Times New Roman" w:hAnsi="Times New Roman" w:cs="Times New Roman"/>
          <w:sz w:val="24"/>
          <w:szCs w:val="24"/>
        </w:rPr>
        <w:t>3</w:t>
      </w:r>
      <w:r w:rsidRPr="00DC445A">
        <w:rPr>
          <w:rFonts w:ascii="Times New Roman" w:hAnsi="Times New Roman" w:cs="Times New Roman"/>
          <w:sz w:val="24"/>
          <w:szCs w:val="24"/>
        </w:rPr>
        <w:t>, 2</w:t>
      </w:r>
      <w:r w:rsidR="00DC445A" w:rsidRPr="00DC445A">
        <w:rPr>
          <w:rFonts w:ascii="Times New Roman" w:hAnsi="Times New Roman" w:cs="Times New Roman"/>
          <w:sz w:val="24"/>
          <w:szCs w:val="24"/>
        </w:rPr>
        <w:t>4</w:t>
      </w:r>
      <w:r w:rsidRPr="00DC445A">
        <w:rPr>
          <w:rFonts w:ascii="Times New Roman" w:hAnsi="Times New Roman" w:cs="Times New Roman"/>
          <w:sz w:val="24"/>
          <w:szCs w:val="24"/>
        </w:rPr>
        <w:t>, and 2</w:t>
      </w:r>
      <w:r w:rsidR="00DC445A" w:rsidRPr="00DC445A">
        <w:rPr>
          <w:rFonts w:ascii="Times New Roman" w:hAnsi="Times New Roman" w:cs="Times New Roman"/>
          <w:sz w:val="24"/>
          <w:szCs w:val="24"/>
        </w:rPr>
        <w:t>5</w:t>
      </w:r>
      <w:r w:rsidRPr="00DC445A">
        <w:rPr>
          <w:rFonts w:ascii="Times New Roman" w:hAnsi="Times New Roman" w:cs="Times New Roman"/>
          <w:sz w:val="24"/>
          <w:szCs w:val="24"/>
        </w:rPr>
        <w:t xml:space="preserve"> show how weekly average net generation is essentially consistent across all weekdays and fluctuates much less over the seasons than coal or natural gas.</w:t>
      </w:r>
      <w:r w:rsidR="00DC445A">
        <w:rPr>
          <w:rFonts w:ascii="Times New Roman" w:hAnsi="Times New Roman" w:cs="Times New Roman"/>
          <w:sz w:val="24"/>
          <w:szCs w:val="24"/>
        </w:rPr>
        <w:t xml:space="preserve"> </w:t>
      </w:r>
      <w:r w:rsidRPr="00DC445A">
        <w:rPr>
          <w:rFonts w:ascii="Times New Roman" w:hAnsi="Times New Roman" w:cs="Times New Roman"/>
          <w:sz w:val="24"/>
          <w:szCs w:val="24"/>
        </w:rPr>
        <w:t xml:space="preserve"> Given that nuclear reactors</w:t>
      </w:r>
      <w:r w:rsidR="003B402D" w:rsidRPr="00DC445A">
        <w:rPr>
          <w:rFonts w:ascii="Times New Roman" w:hAnsi="Times New Roman" w:cs="Times New Roman"/>
          <w:sz w:val="24"/>
          <w:szCs w:val="24"/>
        </w:rPr>
        <w:t xml:space="preserve"> have lower </w:t>
      </w:r>
      <w:r w:rsidR="004E3311" w:rsidRPr="00DC445A">
        <w:rPr>
          <w:rFonts w:ascii="Times New Roman" w:hAnsi="Times New Roman" w:cs="Times New Roman"/>
          <w:sz w:val="24"/>
          <w:szCs w:val="24"/>
        </w:rPr>
        <w:t xml:space="preserve">overall </w:t>
      </w:r>
      <w:r w:rsidR="00EE7563" w:rsidRPr="00DC445A">
        <w:rPr>
          <w:rFonts w:ascii="Times New Roman" w:hAnsi="Times New Roman" w:cs="Times New Roman"/>
          <w:sz w:val="24"/>
          <w:szCs w:val="24"/>
        </w:rPr>
        <w:t>operational</w:t>
      </w:r>
      <w:r w:rsidR="003B402D" w:rsidRPr="00DC445A">
        <w:rPr>
          <w:rFonts w:ascii="Times New Roman" w:hAnsi="Times New Roman" w:cs="Times New Roman"/>
          <w:sz w:val="24"/>
          <w:szCs w:val="24"/>
        </w:rPr>
        <w:t xml:space="preserve"> costs </w:t>
      </w:r>
      <w:r w:rsidR="00FF584A" w:rsidRPr="00DC445A">
        <w:rPr>
          <w:rFonts w:ascii="Times New Roman" w:hAnsi="Times New Roman" w:cs="Times New Roman"/>
          <w:sz w:val="24"/>
          <w:szCs w:val="24"/>
        </w:rPr>
        <w:t xml:space="preserve">than </w:t>
      </w:r>
      <w:r w:rsidR="004E3311" w:rsidRPr="00DC445A">
        <w:rPr>
          <w:rFonts w:ascii="Times New Roman" w:hAnsi="Times New Roman" w:cs="Times New Roman"/>
          <w:sz w:val="24"/>
          <w:szCs w:val="24"/>
        </w:rPr>
        <w:t>fossil fuels</w:t>
      </w:r>
      <w:r w:rsidRPr="00DC445A">
        <w:rPr>
          <w:rFonts w:ascii="Times New Roman" w:hAnsi="Times New Roman" w:cs="Times New Roman"/>
          <w:sz w:val="24"/>
          <w:szCs w:val="24"/>
        </w:rPr>
        <w:t xml:space="preserve">, </w:t>
      </w:r>
      <w:r w:rsidR="00D319F9" w:rsidRPr="00DC445A">
        <w:rPr>
          <w:rFonts w:ascii="Times New Roman" w:hAnsi="Times New Roman" w:cs="Times New Roman"/>
          <w:sz w:val="24"/>
          <w:szCs w:val="24"/>
        </w:rPr>
        <w:t xml:space="preserve">shutting them down </w:t>
      </w:r>
      <w:r w:rsidR="00D9323B" w:rsidRPr="00DC445A">
        <w:rPr>
          <w:rFonts w:ascii="Times New Roman" w:hAnsi="Times New Roman" w:cs="Times New Roman"/>
          <w:sz w:val="24"/>
          <w:szCs w:val="24"/>
        </w:rPr>
        <w:t xml:space="preserve">when demand slackens may be less appealing </w:t>
      </w:r>
      <w:sdt>
        <w:sdtPr>
          <w:id w:val="-324977290"/>
          <w:citation/>
        </w:sdtPr>
        <w:sdtEndPr/>
        <w:sdtContent>
          <w:r w:rsidR="00D9323B" w:rsidRPr="00DC445A">
            <w:rPr>
              <w:rFonts w:ascii="Times New Roman" w:hAnsi="Times New Roman" w:cs="Times New Roman"/>
              <w:sz w:val="24"/>
              <w:szCs w:val="24"/>
            </w:rPr>
            <w:fldChar w:fldCharType="begin"/>
          </w:r>
          <w:r w:rsidR="00D9323B" w:rsidRPr="00DC445A">
            <w:rPr>
              <w:rFonts w:ascii="Times New Roman" w:hAnsi="Times New Roman" w:cs="Times New Roman"/>
              <w:sz w:val="24"/>
              <w:szCs w:val="24"/>
            </w:rPr>
            <w:instrText xml:space="preserve"> CITATION USE192 \l 1033 </w:instrText>
          </w:r>
          <w:r w:rsidR="00D9323B" w:rsidRPr="00DC445A">
            <w:rPr>
              <w:rFonts w:ascii="Times New Roman" w:hAnsi="Times New Roman" w:cs="Times New Roman"/>
              <w:sz w:val="24"/>
              <w:szCs w:val="24"/>
            </w:rPr>
            <w:fldChar w:fldCharType="separate"/>
          </w:r>
          <w:r w:rsidR="00D9323B" w:rsidRPr="00DC445A">
            <w:rPr>
              <w:rFonts w:ascii="Times New Roman" w:hAnsi="Times New Roman" w:cs="Times New Roman"/>
              <w:noProof/>
              <w:sz w:val="24"/>
              <w:szCs w:val="24"/>
            </w:rPr>
            <w:t>(U.S. Energy Information Administration, 2019)</w:t>
          </w:r>
          <w:r w:rsidR="00D9323B" w:rsidRPr="00DC445A">
            <w:rPr>
              <w:rFonts w:ascii="Times New Roman" w:hAnsi="Times New Roman" w:cs="Times New Roman"/>
              <w:sz w:val="24"/>
              <w:szCs w:val="24"/>
            </w:rPr>
            <w:fldChar w:fldCharType="end"/>
          </w:r>
        </w:sdtContent>
      </w:sdt>
      <w:r w:rsidRPr="00DC445A">
        <w:rPr>
          <w:rFonts w:ascii="Times New Roman" w:hAnsi="Times New Roman" w:cs="Times New Roman"/>
          <w:sz w:val="24"/>
          <w:szCs w:val="24"/>
        </w:rPr>
        <w:t>.</w:t>
      </w:r>
      <w:r w:rsidR="00DC445A">
        <w:rPr>
          <w:rFonts w:ascii="Times New Roman" w:hAnsi="Times New Roman" w:cs="Times New Roman"/>
          <w:sz w:val="24"/>
          <w:szCs w:val="24"/>
        </w:rPr>
        <w:t xml:space="preserve">  </w:t>
      </w:r>
      <w:r w:rsidR="00BE4F61" w:rsidRPr="00DC445A">
        <w:rPr>
          <w:rFonts w:ascii="Times New Roman" w:hAnsi="Times New Roman" w:cs="Times New Roman"/>
          <w:sz w:val="24"/>
          <w:szCs w:val="24"/>
        </w:rPr>
        <w:t xml:space="preserve">Furthermore, nuclear energy </w:t>
      </w:r>
      <w:r w:rsidR="00C1485C" w:rsidRPr="00DC445A">
        <w:rPr>
          <w:rFonts w:ascii="Times New Roman" w:hAnsi="Times New Roman" w:cs="Times New Roman"/>
          <w:sz w:val="24"/>
          <w:szCs w:val="24"/>
        </w:rPr>
        <w:t>emits a fraction of the carbon emissions of</w:t>
      </w:r>
      <w:r w:rsidR="00BE4F61" w:rsidRPr="00DC445A">
        <w:rPr>
          <w:rFonts w:ascii="Times New Roman" w:hAnsi="Times New Roman" w:cs="Times New Roman"/>
          <w:sz w:val="24"/>
          <w:szCs w:val="24"/>
        </w:rPr>
        <w:t xml:space="preserve"> either coal or natural gas</w:t>
      </w:r>
      <w:r w:rsidR="008F0496" w:rsidRPr="00DC445A">
        <w:rPr>
          <w:rFonts w:ascii="Times New Roman" w:hAnsi="Times New Roman" w:cs="Times New Roman"/>
          <w:sz w:val="24"/>
          <w:szCs w:val="24"/>
        </w:rPr>
        <w:t xml:space="preserve">, aiding in efforts to fit within </w:t>
      </w:r>
      <w:r w:rsidR="007F28A0" w:rsidRPr="00DC445A">
        <w:rPr>
          <w:rFonts w:ascii="Times New Roman" w:hAnsi="Times New Roman" w:cs="Times New Roman"/>
          <w:sz w:val="24"/>
          <w:szCs w:val="24"/>
        </w:rPr>
        <w:t>environmental</w:t>
      </w:r>
      <w:r w:rsidR="008F0496" w:rsidRPr="00DC445A">
        <w:rPr>
          <w:rFonts w:ascii="Times New Roman" w:hAnsi="Times New Roman" w:cs="Times New Roman"/>
          <w:sz w:val="24"/>
          <w:szCs w:val="24"/>
        </w:rPr>
        <w:t xml:space="preserve"> gui</w:t>
      </w:r>
      <w:r w:rsidR="007F28A0" w:rsidRPr="00DC445A">
        <w:rPr>
          <w:rFonts w:ascii="Times New Roman" w:hAnsi="Times New Roman" w:cs="Times New Roman"/>
          <w:sz w:val="24"/>
          <w:szCs w:val="24"/>
        </w:rPr>
        <w:t xml:space="preserve">delines </w:t>
      </w:r>
      <w:sdt>
        <w:sdtPr>
          <w:id w:val="713157419"/>
          <w:citation/>
        </w:sdtPr>
        <w:sdtEndPr/>
        <w:sdtContent>
          <w:r w:rsidR="007F28A0" w:rsidRPr="00DC445A">
            <w:rPr>
              <w:rFonts w:ascii="Times New Roman" w:hAnsi="Times New Roman" w:cs="Times New Roman"/>
              <w:sz w:val="24"/>
              <w:szCs w:val="24"/>
            </w:rPr>
            <w:fldChar w:fldCharType="begin"/>
          </w:r>
          <w:r w:rsidR="007F28A0" w:rsidRPr="00DC445A">
            <w:rPr>
              <w:rFonts w:ascii="Times New Roman" w:hAnsi="Times New Roman" w:cs="Times New Roman"/>
              <w:sz w:val="24"/>
              <w:szCs w:val="24"/>
            </w:rPr>
            <w:instrText xml:space="preserve"> CITATION Via19 \l 1033 </w:instrText>
          </w:r>
          <w:r w:rsidR="007F28A0" w:rsidRPr="00DC445A">
            <w:rPr>
              <w:rFonts w:ascii="Times New Roman" w:hAnsi="Times New Roman" w:cs="Times New Roman"/>
              <w:sz w:val="24"/>
              <w:szCs w:val="24"/>
            </w:rPr>
            <w:fldChar w:fldCharType="separate"/>
          </w:r>
          <w:r w:rsidR="007F28A0" w:rsidRPr="00DC445A">
            <w:rPr>
              <w:rFonts w:ascii="Times New Roman" w:hAnsi="Times New Roman" w:cs="Times New Roman"/>
              <w:noProof/>
              <w:sz w:val="24"/>
              <w:szCs w:val="24"/>
            </w:rPr>
            <w:t>(Viaspace, 2019)</w:t>
          </w:r>
          <w:r w:rsidR="007F28A0" w:rsidRPr="00DC445A">
            <w:rPr>
              <w:rFonts w:ascii="Times New Roman" w:hAnsi="Times New Roman" w:cs="Times New Roman"/>
              <w:sz w:val="24"/>
              <w:szCs w:val="24"/>
            </w:rPr>
            <w:fldChar w:fldCharType="end"/>
          </w:r>
        </w:sdtContent>
      </w:sdt>
      <w:r w:rsidR="00BE4F61" w:rsidRPr="00DC445A">
        <w:rPr>
          <w:rFonts w:ascii="Times New Roman" w:hAnsi="Times New Roman" w:cs="Times New Roman"/>
          <w:sz w:val="24"/>
          <w:szCs w:val="24"/>
        </w:rPr>
        <w:t xml:space="preserve">. </w:t>
      </w:r>
      <w:r w:rsidR="00DC445A">
        <w:rPr>
          <w:rFonts w:ascii="Times New Roman" w:hAnsi="Times New Roman" w:cs="Times New Roman"/>
          <w:sz w:val="24"/>
          <w:szCs w:val="24"/>
        </w:rPr>
        <w:t xml:space="preserve"> </w:t>
      </w:r>
      <w:r w:rsidRPr="00DC445A">
        <w:rPr>
          <w:rFonts w:ascii="Times New Roman" w:hAnsi="Times New Roman" w:cs="Times New Roman"/>
          <w:sz w:val="24"/>
          <w:szCs w:val="24"/>
        </w:rPr>
        <w:t xml:space="preserve">Ergo, </w:t>
      </w:r>
      <w:r w:rsidR="00BE4F61" w:rsidRPr="00DC445A">
        <w:rPr>
          <w:rFonts w:ascii="Times New Roman" w:hAnsi="Times New Roman" w:cs="Times New Roman"/>
          <w:sz w:val="24"/>
          <w:szCs w:val="24"/>
        </w:rPr>
        <w:t xml:space="preserve">for economic and regulatory reasons, </w:t>
      </w:r>
      <w:r w:rsidRPr="00DC445A">
        <w:rPr>
          <w:rFonts w:ascii="Times New Roman" w:hAnsi="Times New Roman" w:cs="Times New Roman"/>
          <w:sz w:val="24"/>
          <w:szCs w:val="24"/>
        </w:rPr>
        <w:t xml:space="preserve">cutting nuclear power generation </w:t>
      </w:r>
      <w:r w:rsidR="00BE4F61" w:rsidRPr="00DC445A">
        <w:rPr>
          <w:rFonts w:ascii="Times New Roman" w:hAnsi="Times New Roman" w:cs="Times New Roman"/>
          <w:sz w:val="24"/>
          <w:szCs w:val="24"/>
        </w:rPr>
        <w:t xml:space="preserve">might be less attractive than cutting more disposable sources of energy. </w:t>
      </w:r>
    </w:p>
    <w:p w14:paraId="67FC8D1C" w14:textId="467B6FFA" w:rsidR="00DC520D" w:rsidRPr="00DC445A" w:rsidRDefault="00DC520D" w:rsidP="0096694F">
      <w:pPr>
        <w:spacing w:after="0" w:line="480" w:lineRule="auto"/>
        <w:jc w:val="center"/>
        <w:rPr>
          <w:rFonts w:ascii="Times New Roman" w:hAnsi="Times New Roman" w:cs="Times New Roman"/>
          <w:b/>
          <w:sz w:val="24"/>
          <w:szCs w:val="24"/>
        </w:rPr>
      </w:pPr>
      <w:r w:rsidRPr="00DC445A">
        <w:rPr>
          <w:rFonts w:ascii="Times New Roman" w:hAnsi="Times New Roman" w:cs="Times New Roman"/>
          <w:b/>
          <w:noProof/>
          <w:sz w:val="24"/>
          <w:szCs w:val="24"/>
        </w:rPr>
        <w:drawing>
          <wp:inline distT="0" distB="0" distL="0" distR="0" wp14:anchorId="6A73D751" wp14:editId="791833D6">
            <wp:extent cx="3629392" cy="214312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0392" cy="2155525"/>
                    </a:xfrm>
                    <a:prstGeom prst="rect">
                      <a:avLst/>
                    </a:prstGeom>
                  </pic:spPr>
                </pic:pic>
              </a:graphicData>
            </a:graphic>
          </wp:inline>
        </w:drawing>
      </w:r>
    </w:p>
    <w:p w14:paraId="0883AB88" w14:textId="113FA25E" w:rsidR="00DC445A" w:rsidRPr="00DC445A" w:rsidRDefault="00DC445A" w:rsidP="0096694F">
      <w:pPr>
        <w:spacing w:after="0" w:line="480" w:lineRule="auto"/>
        <w:jc w:val="center"/>
        <w:rPr>
          <w:rFonts w:ascii="Times New Roman" w:hAnsi="Times New Roman" w:cs="Times New Roman"/>
          <w:b/>
          <w:sz w:val="24"/>
          <w:szCs w:val="24"/>
        </w:rPr>
      </w:pPr>
      <w:r w:rsidRPr="00DC445A">
        <w:rPr>
          <w:rFonts w:ascii="Times New Roman" w:hAnsi="Times New Roman" w:cs="Times New Roman"/>
          <w:b/>
          <w:sz w:val="24"/>
          <w:szCs w:val="24"/>
        </w:rPr>
        <w:lastRenderedPageBreak/>
        <w:t>Figure 23</w:t>
      </w:r>
    </w:p>
    <w:p w14:paraId="5EBE483B" w14:textId="51449E3B" w:rsidR="00DC520D" w:rsidRPr="00DC445A" w:rsidRDefault="00DC520D" w:rsidP="0096694F">
      <w:pPr>
        <w:spacing w:after="0" w:line="480" w:lineRule="auto"/>
        <w:jc w:val="center"/>
        <w:rPr>
          <w:rFonts w:ascii="Times New Roman" w:hAnsi="Times New Roman" w:cs="Times New Roman"/>
          <w:b/>
          <w:sz w:val="24"/>
          <w:szCs w:val="24"/>
        </w:rPr>
      </w:pPr>
      <w:r w:rsidRPr="00DC445A">
        <w:rPr>
          <w:rFonts w:ascii="Times New Roman" w:hAnsi="Times New Roman" w:cs="Times New Roman"/>
          <w:b/>
          <w:noProof/>
          <w:sz w:val="24"/>
          <w:szCs w:val="24"/>
        </w:rPr>
        <w:drawing>
          <wp:inline distT="0" distB="0" distL="0" distR="0" wp14:anchorId="30898AC9" wp14:editId="279E062E">
            <wp:extent cx="3590925" cy="216913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8274" cy="2179614"/>
                    </a:xfrm>
                    <a:prstGeom prst="rect">
                      <a:avLst/>
                    </a:prstGeom>
                  </pic:spPr>
                </pic:pic>
              </a:graphicData>
            </a:graphic>
          </wp:inline>
        </w:drawing>
      </w:r>
    </w:p>
    <w:p w14:paraId="50770C1C" w14:textId="3639A2DF" w:rsidR="00DC445A" w:rsidRPr="00DC445A" w:rsidRDefault="00DC445A" w:rsidP="0096694F">
      <w:pPr>
        <w:spacing w:after="0" w:line="480" w:lineRule="auto"/>
        <w:jc w:val="center"/>
        <w:rPr>
          <w:rFonts w:ascii="Times New Roman" w:hAnsi="Times New Roman" w:cs="Times New Roman"/>
          <w:b/>
          <w:sz w:val="24"/>
          <w:szCs w:val="24"/>
        </w:rPr>
      </w:pPr>
      <w:r w:rsidRPr="00DC445A">
        <w:rPr>
          <w:rFonts w:ascii="Times New Roman" w:hAnsi="Times New Roman" w:cs="Times New Roman"/>
          <w:b/>
          <w:sz w:val="24"/>
          <w:szCs w:val="24"/>
        </w:rPr>
        <w:t>Figure 24</w:t>
      </w:r>
    </w:p>
    <w:p w14:paraId="44E5F033" w14:textId="5C2A0453" w:rsidR="00DC520D" w:rsidRPr="00DC445A" w:rsidRDefault="00DC520D" w:rsidP="0096694F">
      <w:pPr>
        <w:spacing w:after="0" w:line="480" w:lineRule="auto"/>
        <w:jc w:val="center"/>
        <w:rPr>
          <w:rFonts w:ascii="Times New Roman" w:hAnsi="Times New Roman" w:cs="Times New Roman"/>
          <w:b/>
          <w:sz w:val="24"/>
          <w:szCs w:val="24"/>
        </w:rPr>
      </w:pPr>
      <w:r w:rsidRPr="00DC445A">
        <w:rPr>
          <w:rFonts w:ascii="Times New Roman" w:hAnsi="Times New Roman" w:cs="Times New Roman"/>
          <w:b/>
          <w:noProof/>
          <w:sz w:val="24"/>
          <w:szCs w:val="24"/>
        </w:rPr>
        <w:drawing>
          <wp:inline distT="0" distB="0" distL="0" distR="0" wp14:anchorId="745FDF49" wp14:editId="1D05E5CA">
            <wp:extent cx="3608651" cy="2200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1720" cy="2208244"/>
                    </a:xfrm>
                    <a:prstGeom prst="rect">
                      <a:avLst/>
                    </a:prstGeom>
                  </pic:spPr>
                </pic:pic>
              </a:graphicData>
            </a:graphic>
          </wp:inline>
        </w:drawing>
      </w:r>
    </w:p>
    <w:p w14:paraId="52F4D0A6" w14:textId="2C7B0D6C" w:rsidR="00DC445A" w:rsidRPr="00DC445A" w:rsidRDefault="00DC445A" w:rsidP="0096694F">
      <w:pPr>
        <w:spacing w:after="0" w:line="480" w:lineRule="auto"/>
        <w:jc w:val="center"/>
        <w:rPr>
          <w:rFonts w:ascii="Times New Roman" w:hAnsi="Times New Roman" w:cs="Times New Roman"/>
          <w:b/>
          <w:sz w:val="24"/>
          <w:szCs w:val="24"/>
        </w:rPr>
      </w:pPr>
      <w:r w:rsidRPr="00DC445A">
        <w:rPr>
          <w:rFonts w:ascii="Times New Roman" w:hAnsi="Times New Roman" w:cs="Times New Roman"/>
          <w:b/>
          <w:sz w:val="24"/>
          <w:szCs w:val="24"/>
        </w:rPr>
        <w:t>Figure 25</w:t>
      </w:r>
    </w:p>
    <w:p w14:paraId="6F857C2D" w14:textId="1857384F" w:rsidR="00C81970" w:rsidRPr="00DC445A" w:rsidRDefault="008D254E" w:rsidP="0096694F">
      <w:pPr>
        <w:spacing w:after="0" w:line="480" w:lineRule="auto"/>
        <w:ind w:firstLine="720"/>
        <w:rPr>
          <w:rFonts w:ascii="Times New Roman" w:hAnsi="Times New Roman" w:cs="Times New Roman"/>
          <w:sz w:val="24"/>
          <w:szCs w:val="24"/>
        </w:rPr>
      </w:pPr>
      <w:r w:rsidRPr="00DC445A">
        <w:rPr>
          <w:rFonts w:ascii="Times New Roman" w:hAnsi="Times New Roman" w:cs="Times New Roman"/>
          <w:sz w:val="24"/>
          <w:szCs w:val="24"/>
        </w:rPr>
        <w:t>Figures 2</w:t>
      </w:r>
      <w:r w:rsidR="00DC445A" w:rsidRPr="00DC445A">
        <w:rPr>
          <w:rFonts w:ascii="Times New Roman" w:hAnsi="Times New Roman" w:cs="Times New Roman"/>
          <w:sz w:val="24"/>
          <w:szCs w:val="24"/>
        </w:rPr>
        <w:t>6</w:t>
      </w:r>
      <w:r w:rsidRPr="00DC445A">
        <w:rPr>
          <w:rFonts w:ascii="Times New Roman" w:hAnsi="Times New Roman" w:cs="Times New Roman"/>
          <w:sz w:val="24"/>
          <w:szCs w:val="24"/>
        </w:rPr>
        <w:t>, 2</w:t>
      </w:r>
      <w:r w:rsidR="00DC445A" w:rsidRPr="00DC445A">
        <w:rPr>
          <w:rFonts w:ascii="Times New Roman" w:hAnsi="Times New Roman" w:cs="Times New Roman"/>
          <w:sz w:val="24"/>
          <w:szCs w:val="24"/>
        </w:rPr>
        <w:t>7</w:t>
      </w:r>
      <w:r w:rsidRPr="00DC445A">
        <w:rPr>
          <w:rFonts w:ascii="Times New Roman" w:hAnsi="Times New Roman" w:cs="Times New Roman"/>
          <w:sz w:val="24"/>
          <w:szCs w:val="24"/>
        </w:rPr>
        <w:t>, and 2</w:t>
      </w:r>
      <w:r w:rsidR="00DC445A" w:rsidRPr="00DC445A">
        <w:rPr>
          <w:rFonts w:ascii="Times New Roman" w:hAnsi="Times New Roman" w:cs="Times New Roman"/>
          <w:sz w:val="24"/>
          <w:szCs w:val="24"/>
        </w:rPr>
        <w:t>8</w:t>
      </w:r>
      <w:r w:rsidRPr="00DC445A">
        <w:rPr>
          <w:rFonts w:ascii="Times New Roman" w:hAnsi="Times New Roman" w:cs="Times New Roman"/>
          <w:sz w:val="24"/>
          <w:szCs w:val="24"/>
        </w:rPr>
        <w:t xml:space="preserve"> show that hydropower and pumped storage electrical generation follow a similar pattern to nuclear </w:t>
      </w:r>
      <w:r w:rsidR="00301817">
        <w:rPr>
          <w:rFonts w:ascii="Times New Roman" w:hAnsi="Times New Roman" w:cs="Times New Roman"/>
          <w:sz w:val="24"/>
          <w:szCs w:val="24"/>
        </w:rPr>
        <w:t>electrical</w:t>
      </w:r>
      <w:r w:rsidRPr="00DC445A">
        <w:rPr>
          <w:rFonts w:ascii="Times New Roman" w:hAnsi="Times New Roman" w:cs="Times New Roman"/>
          <w:sz w:val="24"/>
          <w:szCs w:val="24"/>
        </w:rPr>
        <w:t xml:space="preserve"> generation. </w:t>
      </w:r>
      <w:r w:rsidR="00DC445A">
        <w:rPr>
          <w:rFonts w:ascii="Times New Roman" w:hAnsi="Times New Roman" w:cs="Times New Roman"/>
          <w:sz w:val="24"/>
          <w:szCs w:val="24"/>
        </w:rPr>
        <w:t xml:space="preserve"> </w:t>
      </w:r>
      <w:r w:rsidRPr="00DC445A">
        <w:rPr>
          <w:rFonts w:ascii="Times New Roman" w:hAnsi="Times New Roman" w:cs="Times New Roman"/>
          <w:sz w:val="24"/>
          <w:szCs w:val="24"/>
        </w:rPr>
        <w:t xml:space="preserve">Although there is a slight decrease in power generation over the weekend, the overall amount generated remains generally consistent. Seasonal patterns are also more </w:t>
      </w:r>
      <w:r w:rsidR="00943597" w:rsidRPr="00DC445A">
        <w:rPr>
          <w:rFonts w:ascii="Times New Roman" w:hAnsi="Times New Roman" w:cs="Times New Roman"/>
          <w:sz w:val="24"/>
          <w:szCs w:val="24"/>
        </w:rPr>
        <w:t>constant</w:t>
      </w:r>
      <w:r w:rsidRPr="00DC445A">
        <w:rPr>
          <w:rFonts w:ascii="Times New Roman" w:hAnsi="Times New Roman" w:cs="Times New Roman"/>
          <w:sz w:val="24"/>
          <w:szCs w:val="24"/>
        </w:rPr>
        <w:t xml:space="preserve"> than with commodity-based energy sources, but slightly less so than with nuclear energy.</w:t>
      </w:r>
      <w:r w:rsidR="00DC445A">
        <w:rPr>
          <w:rFonts w:ascii="Times New Roman" w:hAnsi="Times New Roman" w:cs="Times New Roman"/>
          <w:sz w:val="24"/>
          <w:szCs w:val="24"/>
        </w:rPr>
        <w:t xml:space="preserve">  </w:t>
      </w:r>
      <w:r w:rsidRPr="00DC445A">
        <w:rPr>
          <w:rFonts w:ascii="Times New Roman" w:hAnsi="Times New Roman" w:cs="Times New Roman"/>
          <w:sz w:val="24"/>
          <w:szCs w:val="24"/>
        </w:rPr>
        <w:t>Hydropower and pumped storage</w:t>
      </w:r>
      <w:r w:rsidR="00C81970" w:rsidRPr="00DC445A">
        <w:rPr>
          <w:rFonts w:ascii="Times New Roman" w:hAnsi="Times New Roman" w:cs="Times New Roman"/>
          <w:sz w:val="24"/>
          <w:szCs w:val="24"/>
        </w:rPr>
        <w:t xml:space="preserve"> power generation appears to peak in the second quarter, between April and June. </w:t>
      </w:r>
      <w:r w:rsidR="00DC445A">
        <w:rPr>
          <w:rFonts w:ascii="Times New Roman" w:hAnsi="Times New Roman" w:cs="Times New Roman"/>
          <w:sz w:val="24"/>
          <w:szCs w:val="24"/>
        </w:rPr>
        <w:t xml:space="preserve"> </w:t>
      </w:r>
      <w:r w:rsidR="00C81970" w:rsidRPr="00DC445A">
        <w:rPr>
          <w:rFonts w:ascii="Times New Roman" w:hAnsi="Times New Roman" w:cs="Times New Roman"/>
          <w:sz w:val="24"/>
          <w:szCs w:val="24"/>
        </w:rPr>
        <w:t>This could be because</w:t>
      </w:r>
      <w:r w:rsidR="008C4AA1">
        <w:rPr>
          <w:rFonts w:ascii="Times New Roman" w:hAnsi="Times New Roman" w:cs="Times New Roman"/>
          <w:sz w:val="24"/>
          <w:szCs w:val="24"/>
        </w:rPr>
        <w:t xml:space="preserve"> water</w:t>
      </w:r>
      <w:r w:rsidR="00C81970" w:rsidRPr="00DC445A">
        <w:rPr>
          <w:rFonts w:ascii="Times New Roman" w:hAnsi="Times New Roman" w:cs="Times New Roman"/>
          <w:sz w:val="24"/>
          <w:szCs w:val="24"/>
        </w:rPr>
        <w:t xml:space="preserve"> runoff from </w:t>
      </w:r>
      <w:r w:rsidR="00C81970" w:rsidRPr="00DC445A">
        <w:rPr>
          <w:rFonts w:ascii="Times New Roman" w:hAnsi="Times New Roman" w:cs="Times New Roman"/>
          <w:sz w:val="24"/>
          <w:szCs w:val="24"/>
        </w:rPr>
        <w:lastRenderedPageBreak/>
        <w:t>melting mountain snowfall increase</w:t>
      </w:r>
      <w:r w:rsidR="00FE5675">
        <w:rPr>
          <w:rFonts w:ascii="Times New Roman" w:hAnsi="Times New Roman" w:cs="Times New Roman"/>
          <w:sz w:val="24"/>
          <w:szCs w:val="24"/>
        </w:rPr>
        <w:t>s</w:t>
      </w:r>
      <w:r w:rsidR="00C81970" w:rsidRPr="00DC445A">
        <w:rPr>
          <w:rFonts w:ascii="Times New Roman" w:hAnsi="Times New Roman" w:cs="Times New Roman"/>
          <w:sz w:val="24"/>
          <w:szCs w:val="24"/>
        </w:rPr>
        <w:t xml:space="preserve"> the amount of water available for electricity generation</w:t>
      </w:r>
      <w:r w:rsidR="00197ADE">
        <w:rPr>
          <w:rFonts w:ascii="Times New Roman" w:hAnsi="Times New Roman" w:cs="Times New Roman"/>
          <w:sz w:val="24"/>
          <w:szCs w:val="24"/>
        </w:rPr>
        <w:t xml:space="preserve"> </w:t>
      </w:r>
      <w:r w:rsidR="001B2F09">
        <w:rPr>
          <w:rFonts w:ascii="Times New Roman" w:hAnsi="Times New Roman" w:cs="Times New Roman"/>
          <w:sz w:val="24"/>
          <w:szCs w:val="24"/>
        </w:rPr>
        <w:t xml:space="preserve">in select times of the year </w:t>
      </w:r>
      <w:sdt>
        <w:sdtPr>
          <w:rPr>
            <w:rFonts w:ascii="Times New Roman" w:hAnsi="Times New Roman" w:cs="Times New Roman"/>
            <w:sz w:val="24"/>
            <w:szCs w:val="24"/>
          </w:rPr>
          <w:id w:val="-1170559947"/>
          <w:citation/>
        </w:sdtPr>
        <w:sdtContent>
          <w:r w:rsidR="00197ADE">
            <w:rPr>
              <w:rFonts w:ascii="Times New Roman" w:hAnsi="Times New Roman" w:cs="Times New Roman"/>
              <w:sz w:val="24"/>
              <w:szCs w:val="24"/>
            </w:rPr>
            <w:fldChar w:fldCharType="begin"/>
          </w:r>
          <w:r w:rsidR="00197ADE">
            <w:rPr>
              <w:rFonts w:ascii="Times New Roman" w:hAnsi="Times New Roman" w:cs="Times New Roman"/>
              <w:sz w:val="24"/>
              <w:szCs w:val="24"/>
            </w:rPr>
            <w:instrText xml:space="preserve"> CITATION Pel19 \l 1033 </w:instrText>
          </w:r>
          <w:r w:rsidR="00197ADE">
            <w:rPr>
              <w:rFonts w:ascii="Times New Roman" w:hAnsi="Times New Roman" w:cs="Times New Roman"/>
              <w:sz w:val="24"/>
              <w:szCs w:val="24"/>
            </w:rPr>
            <w:fldChar w:fldCharType="separate"/>
          </w:r>
          <w:r w:rsidR="00197ADE" w:rsidRPr="00197ADE">
            <w:rPr>
              <w:rFonts w:ascii="Times New Roman" w:hAnsi="Times New Roman" w:cs="Times New Roman"/>
              <w:noProof/>
              <w:sz w:val="24"/>
              <w:szCs w:val="24"/>
            </w:rPr>
            <w:t>(Pelto, 2019)</w:t>
          </w:r>
          <w:r w:rsidR="00197ADE">
            <w:rPr>
              <w:rFonts w:ascii="Times New Roman" w:hAnsi="Times New Roman" w:cs="Times New Roman"/>
              <w:sz w:val="24"/>
              <w:szCs w:val="24"/>
            </w:rPr>
            <w:fldChar w:fldCharType="end"/>
          </w:r>
        </w:sdtContent>
      </w:sdt>
      <w:r w:rsidR="00C81970" w:rsidRPr="00DC445A">
        <w:rPr>
          <w:rFonts w:ascii="Times New Roman" w:hAnsi="Times New Roman" w:cs="Times New Roman"/>
          <w:sz w:val="24"/>
          <w:szCs w:val="24"/>
        </w:rPr>
        <w:t xml:space="preserve">. </w:t>
      </w:r>
    </w:p>
    <w:p w14:paraId="6EF9CF58" w14:textId="00D3203B" w:rsidR="008D254E" w:rsidRPr="00DC445A" w:rsidRDefault="008D254E" w:rsidP="0096694F">
      <w:pPr>
        <w:spacing w:after="0" w:line="480" w:lineRule="auto"/>
        <w:jc w:val="center"/>
        <w:rPr>
          <w:rFonts w:ascii="Times New Roman" w:hAnsi="Times New Roman" w:cs="Times New Roman"/>
          <w:b/>
          <w:sz w:val="24"/>
          <w:szCs w:val="24"/>
        </w:rPr>
      </w:pPr>
      <w:r w:rsidRPr="00DC445A">
        <w:rPr>
          <w:rFonts w:ascii="Times New Roman" w:hAnsi="Times New Roman" w:cs="Times New Roman"/>
          <w:b/>
          <w:noProof/>
          <w:sz w:val="24"/>
          <w:szCs w:val="24"/>
        </w:rPr>
        <w:drawing>
          <wp:inline distT="0" distB="0" distL="0" distR="0" wp14:anchorId="064D2A03" wp14:editId="6AB0B053">
            <wp:extent cx="3917498" cy="180975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3716" cy="1831101"/>
                    </a:xfrm>
                    <a:prstGeom prst="rect">
                      <a:avLst/>
                    </a:prstGeom>
                  </pic:spPr>
                </pic:pic>
              </a:graphicData>
            </a:graphic>
          </wp:inline>
        </w:drawing>
      </w:r>
    </w:p>
    <w:p w14:paraId="3E881508" w14:textId="5F1758E6" w:rsidR="00DC445A" w:rsidRPr="00DC445A" w:rsidRDefault="00DC445A" w:rsidP="0096694F">
      <w:pPr>
        <w:spacing w:after="0" w:line="480" w:lineRule="auto"/>
        <w:jc w:val="center"/>
        <w:rPr>
          <w:rFonts w:ascii="Times New Roman" w:hAnsi="Times New Roman" w:cs="Times New Roman"/>
          <w:b/>
          <w:sz w:val="24"/>
          <w:szCs w:val="24"/>
        </w:rPr>
      </w:pPr>
      <w:r w:rsidRPr="00DC445A">
        <w:rPr>
          <w:rFonts w:ascii="Times New Roman" w:hAnsi="Times New Roman" w:cs="Times New Roman"/>
          <w:b/>
          <w:sz w:val="24"/>
          <w:szCs w:val="24"/>
        </w:rPr>
        <w:t>Figure 26</w:t>
      </w:r>
    </w:p>
    <w:p w14:paraId="00944CB2" w14:textId="1DBA5216" w:rsidR="008D254E" w:rsidRPr="00DC445A" w:rsidRDefault="008D254E" w:rsidP="0096694F">
      <w:pPr>
        <w:spacing w:after="0" w:line="480" w:lineRule="auto"/>
        <w:jc w:val="center"/>
        <w:rPr>
          <w:rFonts w:ascii="Times New Roman" w:hAnsi="Times New Roman" w:cs="Times New Roman"/>
          <w:b/>
          <w:sz w:val="24"/>
          <w:szCs w:val="24"/>
        </w:rPr>
      </w:pPr>
      <w:r w:rsidRPr="00DC445A">
        <w:rPr>
          <w:rFonts w:ascii="Times New Roman" w:hAnsi="Times New Roman" w:cs="Times New Roman"/>
          <w:b/>
          <w:noProof/>
          <w:sz w:val="24"/>
          <w:szCs w:val="24"/>
        </w:rPr>
        <w:drawing>
          <wp:inline distT="0" distB="0" distL="0" distR="0" wp14:anchorId="2402AA64" wp14:editId="2B2E28F5">
            <wp:extent cx="3873578" cy="2390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9393" cy="2412880"/>
                    </a:xfrm>
                    <a:prstGeom prst="rect">
                      <a:avLst/>
                    </a:prstGeom>
                  </pic:spPr>
                </pic:pic>
              </a:graphicData>
            </a:graphic>
          </wp:inline>
        </w:drawing>
      </w:r>
    </w:p>
    <w:p w14:paraId="0FEBEA5D" w14:textId="6BF298F9" w:rsidR="00DC445A" w:rsidRPr="00DC445A" w:rsidRDefault="00DC445A" w:rsidP="0096694F">
      <w:pPr>
        <w:spacing w:after="0" w:line="480" w:lineRule="auto"/>
        <w:jc w:val="center"/>
        <w:rPr>
          <w:rFonts w:ascii="Times New Roman" w:hAnsi="Times New Roman" w:cs="Times New Roman"/>
          <w:b/>
          <w:sz w:val="24"/>
          <w:szCs w:val="24"/>
        </w:rPr>
      </w:pPr>
      <w:r w:rsidRPr="00DC445A">
        <w:rPr>
          <w:rFonts w:ascii="Times New Roman" w:hAnsi="Times New Roman" w:cs="Times New Roman"/>
          <w:b/>
          <w:sz w:val="24"/>
          <w:szCs w:val="24"/>
        </w:rPr>
        <w:t>Figure 27</w:t>
      </w:r>
    </w:p>
    <w:p w14:paraId="544F0787" w14:textId="54E376C0" w:rsidR="008D254E" w:rsidRPr="00DC445A" w:rsidRDefault="008D254E" w:rsidP="0096694F">
      <w:pPr>
        <w:spacing w:after="0" w:line="480" w:lineRule="auto"/>
        <w:jc w:val="center"/>
        <w:rPr>
          <w:rFonts w:ascii="Times New Roman" w:hAnsi="Times New Roman" w:cs="Times New Roman"/>
          <w:b/>
          <w:sz w:val="24"/>
          <w:szCs w:val="24"/>
        </w:rPr>
      </w:pPr>
      <w:r w:rsidRPr="00DC445A">
        <w:rPr>
          <w:rFonts w:ascii="Times New Roman" w:hAnsi="Times New Roman" w:cs="Times New Roman"/>
          <w:b/>
          <w:noProof/>
          <w:sz w:val="24"/>
          <w:szCs w:val="24"/>
        </w:rPr>
        <w:lastRenderedPageBreak/>
        <w:drawing>
          <wp:inline distT="0" distB="0" distL="0" distR="0" wp14:anchorId="27ECAE0C" wp14:editId="3550F4A5">
            <wp:extent cx="3905234" cy="24003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6392" cy="2419451"/>
                    </a:xfrm>
                    <a:prstGeom prst="rect">
                      <a:avLst/>
                    </a:prstGeom>
                  </pic:spPr>
                </pic:pic>
              </a:graphicData>
            </a:graphic>
          </wp:inline>
        </w:drawing>
      </w:r>
    </w:p>
    <w:p w14:paraId="354F8BFA" w14:textId="0316AAB0" w:rsidR="00DC445A" w:rsidRPr="00DC445A" w:rsidRDefault="00DC445A" w:rsidP="0096694F">
      <w:pPr>
        <w:spacing w:after="0" w:line="480" w:lineRule="auto"/>
        <w:jc w:val="center"/>
        <w:rPr>
          <w:rFonts w:ascii="Times New Roman" w:hAnsi="Times New Roman" w:cs="Times New Roman"/>
          <w:b/>
          <w:sz w:val="24"/>
          <w:szCs w:val="24"/>
        </w:rPr>
      </w:pPr>
      <w:r w:rsidRPr="00DC445A">
        <w:rPr>
          <w:rFonts w:ascii="Times New Roman" w:hAnsi="Times New Roman" w:cs="Times New Roman"/>
          <w:b/>
          <w:sz w:val="24"/>
          <w:szCs w:val="24"/>
        </w:rPr>
        <w:t>Figure 28</w:t>
      </w:r>
    </w:p>
    <w:p w14:paraId="41FE4EEB" w14:textId="59E34520" w:rsidR="006B3E0F" w:rsidRPr="00DC445A" w:rsidRDefault="00C81970" w:rsidP="0096694F">
      <w:pPr>
        <w:spacing w:after="0" w:line="480" w:lineRule="auto"/>
        <w:ind w:firstLine="720"/>
        <w:rPr>
          <w:rFonts w:ascii="Times New Roman" w:hAnsi="Times New Roman" w:cs="Times New Roman"/>
          <w:sz w:val="24"/>
          <w:szCs w:val="24"/>
        </w:rPr>
      </w:pPr>
      <w:r w:rsidRPr="00DC445A">
        <w:rPr>
          <w:rFonts w:ascii="Times New Roman" w:hAnsi="Times New Roman" w:cs="Times New Roman"/>
          <w:sz w:val="24"/>
          <w:szCs w:val="24"/>
        </w:rPr>
        <w:t>A similar natural phenomenon is noticed with wind and solar energy, albeit in a more extreme fashion</w:t>
      </w:r>
      <w:r w:rsidR="009D5F00">
        <w:rPr>
          <w:rFonts w:ascii="Times New Roman" w:hAnsi="Times New Roman" w:cs="Times New Roman"/>
          <w:sz w:val="24"/>
          <w:szCs w:val="24"/>
        </w:rPr>
        <w:t xml:space="preserve"> than</w:t>
      </w:r>
      <w:r w:rsidRPr="00DC445A">
        <w:rPr>
          <w:rFonts w:ascii="Times New Roman" w:hAnsi="Times New Roman" w:cs="Times New Roman"/>
          <w:sz w:val="24"/>
          <w:szCs w:val="24"/>
        </w:rPr>
        <w:t xml:space="preserve"> with the </w:t>
      </w:r>
      <w:r w:rsidR="009D5F00">
        <w:rPr>
          <w:rFonts w:ascii="Times New Roman" w:hAnsi="Times New Roman" w:cs="Times New Roman"/>
          <w:sz w:val="24"/>
          <w:szCs w:val="24"/>
        </w:rPr>
        <w:t>previously-mentioned</w:t>
      </w:r>
      <w:r w:rsidRPr="00DC445A">
        <w:rPr>
          <w:rFonts w:ascii="Times New Roman" w:hAnsi="Times New Roman" w:cs="Times New Roman"/>
          <w:sz w:val="24"/>
          <w:szCs w:val="24"/>
        </w:rPr>
        <w:t xml:space="preserve"> energy sources.</w:t>
      </w:r>
      <w:r w:rsidR="00DC445A">
        <w:rPr>
          <w:rFonts w:ascii="Times New Roman" w:hAnsi="Times New Roman" w:cs="Times New Roman"/>
          <w:sz w:val="24"/>
          <w:szCs w:val="24"/>
        </w:rPr>
        <w:t xml:space="preserve">  </w:t>
      </w:r>
      <w:r w:rsidRPr="00DC445A">
        <w:rPr>
          <w:rFonts w:ascii="Times New Roman" w:hAnsi="Times New Roman" w:cs="Times New Roman"/>
          <w:sz w:val="24"/>
          <w:szCs w:val="24"/>
        </w:rPr>
        <w:t xml:space="preserve">Figures </w:t>
      </w:r>
      <w:r w:rsidR="00C30BEC" w:rsidRPr="00DC445A">
        <w:rPr>
          <w:rFonts w:ascii="Times New Roman" w:hAnsi="Times New Roman" w:cs="Times New Roman"/>
          <w:sz w:val="24"/>
          <w:szCs w:val="24"/>
        </w:rPr>
        <w:t>2</w:t>
      </w:r>
      <w:r w:rsidR="00DC445A" w:rsidRPr="00DC445A">
        <w:rPr>
          <w:rFonts w:ascii="Times New Roman" w:hAnsi="Times New Roman" w:cs="Times New Roman"/>
          <w:sz w:val="24"/>
          <w:szCs w:val="24"/>
        </w:rPr>
        <w:t>9</w:t>
      </w:r>
      <w:r w:rsidR="00C30BEC" w:rsidRPr="00DC445A">
        <w:rPr>
          <w:rFonts w:ascii="Times New Roman" w:hAnsi="Times New Roman" w:cs="Times New Roman"/>
          <w:sz w:val="24"/>
          <w:szCs w:val="24"/>
        </w:rPr>
        <w:t xml:space="preserve"> through 3</w:t>
      </w:r>
      <w:r w:rsidR="00DC445A" w:rsidRPr="00DC445A">
        <w:rPr>
          <w:rFonts w:ascii="Times New Roman" w:hAnsi="Times New Roman" w:cs="Times New Roman"/>
          <w:sz w:val="24"/>
          <w:szCs w:val="24"/>
        </w:rPr>
        <w:t>4</w:t>
      </w:r>
      <w:r w:rsidR="00C30BEC" w:rsidRPr="00DC445A">
        <w:rPr>
          <w:rFonts w:ascii="Times New Roman" w:hAnsi="Times New Roman" w:cs="Times New Roman"/>
          <w:sz w:val="24"/>
          <w:szCs w:val="24"/>
        </w:rPr>
        <w:t xml:space="preserve"> display relatively consistent solar and wind generation during the week.</w:t>
      </w:r>
      <w:r w:rsidR="00DC445A">
        <w:rPr>
          <w:rFonts w:ascii="Times New Roman" w:hAnsi="Times New Roman" w:cs="Times New Roman"/>
          <w:sz w:val="24"/>
          <w:szCs w:val="24"/>
        </w:rPr>
        <w:t xml:space="preserve">  </w:t>
      </w:r>
      <w:r w:rsidR="00C30BEC" w:rsidRPr="00DC445A">
        <w:rPr>
          <w:rFonts w:ascii="Times New Roman" w:hAnsi="Times New Roman" w:cs="Times New Roman"/>
          <w:sz w:val="24"/>
          <w:szCs w:val="24"/>
        </w:rPr>
        <w:t>However, seasonal variations in the amount of sun available as well as changing wind patterns strongly influence the amount of electricity produced from each source.</w:t>
      </w:r>
      <w:r w:rsidR="00DC445A">
        <w:rPr>
          <w:rFonts w:ascii="Times New Roman" w:hAnsi="Times New Roman" w:cs="Times New Roman"/>
          <w:sz w:val="24"/>
          <w:szCs w:val="24"/>
        </w:rPr>
        <w:t xml:space="preserve"> </w:t>
      </w:r>
      <w:r w:rsidR="00C30BEC" w:rsidRPr="00DC445A">
        <w:rPr>
          <w:rFonts w:ascii="Times New Roman" w:hAnsi="Times New Roman" w:cs="Times New Roman"/>
          <w:sz w:val="24"/>
          <w:szCs w:val="24"/>
        </w:rPr>
        <w:t xml:space="preserve"> For solar, the winter months show a sharp decrease in power generation when compared to peak power generation in June.</w:t>
      </w:r>
      <w:r w:rsidR="00DC445A">
        <w:rPr>
          <w:rFonts w:ascii="Times New Roman" w:hAnsi="Times New Roman" w:cs="Times New Roman"/>
          <w:sz w:val="24"/>
          <w:szCs w:val="24"/>
        </w:rPr>
        <w:t xml:space="preserve"> </w:t>
      </w:r>
      <w:r w:rsidR="00C30BEC" w:rsidRPr="00DC445A">
        <w:rPr>
          <w:rFonts w:ascii="Times New Roman" w:hAnsi="Times New Roman" w:cs="Times New Roman"/>
          <w:sz w:val="24"/>
          <w:szCs w:val="24"/>
        </w:rPr>
        <w:t xml:space="preserve"> Likewise, wind energy appears to peak in April and October with </w:t>
      </w:r>
      <w:r w:rsidR="006B3E0F" w:rsidRPr="00DC445A">
        <w:rPr>
          <w:rFonts w:ascii="Times New Roman" w:hAnsi="Times New Roman" w:cs="Times New Roman"/>
          <w:sz w:val="24"/>
          <w:szCs w:val="24"/>
        </w:rPr>
        <w:t>relative dips in the winter and late summer.</w:t>
      </w:r>
    </w:p>
    <w:p w14:paraId="5426571A" w14:textId="6B4FFFCA" w:rsidR="00C81970" w:rsidRPr="00DC445A" w:rsidRDefault="00C81970" w:rsidP="0096694F">
      <w:pPr>
        <w:spacing w:after="0" w:line="480" w:lineRule="auto"/>
        <w:rPr>
          <w:rFonts w:ascii="Times New Roman" w:hAnsi="Times New Roman" w:cs="Times New Roman"/>
          <w:b/>
          <w:sz w:val="24"/>
          <w:szCs w:val="24"/>
        </w:rPr>
      </w:pPr>
      <w:r w:rsidRPr="00DC445A">
        <w:rPr>
          <w:rFonts w:ascii="Times New Roman" w:hAnsi="Times New Roman" w:cs="Times New Roman"/>
          <w:b/>
          <w:noProof/>
          <w:sz w:val="24"/>
          <w:szCs w:val="24"/>
        </w:rPr>
        <w:drawing>
          <wp:inline distT="0" distB="0" distL="0" distR="0" wp14:anchorId="00D45F0B" wp14:editId="20F9195C">
            <wp:extent cx="2895522" cy="17716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7736" cy="1791361"/>
                    </a:xfrm>
                    <a:prstGeom prst="rect">
                      <a:avLst/>
                    </a:prstGeom>
                  </pic:spPr>
                </pic:pic>
              </a:graphicData>
            </a:graphic>
          </wp:inline>
        </w:drawing>
      </w:r>
      <w:r w:rsidRPr="00DC445A">
        <w:rPr>
          <w:rFonts w:ascii="Times New Roman" w:hAnsi="Times New Roman" w:cs="Times New Roman"/>
          <w:b/>
          <w:sz w:val="24"/>
          <w:szCs w:val="24"/>
        </w:rPr>
        <w:t xml:space="preserve"> </w:t>
      </w:r>
      <w:r w:rsidRPr="00DC445A">
        <w:rPr>
          <w:rFonts w:ascii="Times New Roman" w:hAnsi="Times New Roman" w:cs="Times New Roman"/>
          <w:b/>
          <w:noProof/>
          <w:sz w:val="24"/>
          <w:szCs w:val="24"/>
        </w:rPr>
        <w:drawing>
          <wp:inline distT="0" distB="0" distL="0" distR="0" wp14:anchorId="0CBD9B33" wp14:editId="185A398A">
            <wp:extent cx="2859977" cy="1762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3311" cy="1794986"/>
                    </a:xfrm>
                    <a:prstGeom prst="rect">
                      <a:avLst/>
                    </a:prstGeom>
                  </pic:spPr>
                </pic:pic>
              </a:graphicData>
            </a:graphic>
          </wp:inline>
        </w:drawing>
      </w:r>
    </w:p>
    <w:p w14:paraId="7714C810" w14:textId="3791F366" w:rsidR="00DC445A" w:rsidRPr="00DC445A" w:rsidRDefault="00DC445A" w:rsidP="0096694F">
      <w:pPr>
        <w:spacing w:after="0" w:line="480" w:lineRule="auto"/>
        <w:rPr>
          <w:rFonts w:ascii="Times New Roman" w:hAnsi="Times New Roman" w:cs="Times New Roman"/>
          <w:b/>
          <w:sz w:val="24"/>
          <w:szCs w:val="24"/>
        </w:rPr>
      </w:pPr>
      <w:r w:rsidRPr="00DC445A">
        <w:rPr>
          <w:rFonts w:ascii="Times New Roman" w:hAnsi="Times New Roman" w:cs="Times New Roman"/>
          <w:b/>
          <w:sz w:val="24"/>
          <w:szCs w:val="24"/>
        </w:rPr>
        <w:t xml:space="preserve">                                 Figure 29                                                            Figure 32</w:t>
      </w:r>
    </w:p>
    <w:p w14:paraId="5DE85018" w14:textId="4CB2330F" w:rsidR="00C81970" w:rsidRPr="00DC445A" w:rsidRDefault="00C81970" w:rsidP="0096694F">
      <w:pPr>
        <w:spacing w:after="0" w:line="480" w:lineRule="auto"/>
        <w:rPr>
          <w:rFonts w:ascii="Times New Roman" w:hAnsi="Times New Roman" w:cs="Times New Roman"/>
          <w:b/>
          <w:noProof/>
          <w:sz w:val="24"/>
          <w:szCs w:val="24"/>
        </w:rPr>
      </w:pPr>
      <w:r w:rsidRPr="00DC445A">
        <w:rPr>
          <w:rFonts w:ascii="Times New Roman" w:hAnsi="Times New Roman" w:cs="Times New Roman"/>
          <w:b/>
          <w:noProof/>
          <w:sz w:val="24"/>
          <w:szCs w:val="24"/>
        </w:rPr>
        <w:lastRenderedPageBreak/>
        <w:drawing>
          <wp:inline distT="0" distB="0" distL="0" distR="0" wp14:anchorId="066AB0FB" wp14:editId="172217F5">
            <wp:extent cx="2923843" cy="1800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7712" cy="1821078"/>
                    </a:xfrm>
                    <a:prstGeom prst="rect">
                      <a:avLst/>
                    </a:prstGeom>
                  </pic:spPr>
                </pic:pic>
              </a:graphicData>
            </a:graphic>
          </wp:inline>
        </w:drawing>
      </w:r>
      <w:r w:rsidRPr="00DC445A">
        <w:rPr>
          <w:rFonts w:ascii="Times New Roman" w:hAnsi="Times New Roman" w:cs="Times New Roman"/>
          <w:b/>
          <w:noProof/>
          <w:sz w:val="24"/>
          <w:szCs w:val="24"/>
        </w:rPr>
        <w:t xml:space="preserve"> </w:t>
      </w:r>
      <w:r w:rsidRPr="00DC445A">
        <w:rPr>
          <w:rFonts w:ascii="Times New Roman" w:hAnsi="Times New Roman" w:cs="Times New Roman"/>
          <w:b/>
          <w:noProof/>
          <w:sz w:val="24"/>
          <w:szCs w:val="24"/>
        </w:rPr>
        <w:drawing>
          <wp:inline distT="0" distB="0" distL="0" distR="0" wp14:anchorId="4523E82B" wp14:editId="16FAC0F7">
            <wp:extent cx="2933700" cy="1770249"/>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0698" cy="1792574"/>
                    </a:xfrm>
                    <a:prstGeom prst="rect">
                      <a:avLst/>
                    </a:prstGeom>
                  </pic:spPr>
                </pic:pic>
              </a:graphicData>
            </a:graphic>
          </wp:inline>
        </w:drawing>
      </w:r>
    </w:p>
    <w:p w14:paraId="6B5D9B31" w14:textId="6A2CE396" w:rsidR="00DC445A" w:rsidRPr="00DC445A" w:rsidRDefault="00DC445A" w:rsidP="0096694F">
      <w:pPr>
        <w:spacing w:after="0" w:line="480" w:lineRule="auto"/>
        <w:rPr>
          <w:rFonts w:ascii="Times New Roman" w:hAnsi="Times New Roman" w:cs="Times New Roman"/>
          <w:b/>
          <w:sz w:val="24"/>
          <w:szCs w:val="24"/>
        </w:rPr>
      </w:pPr>
      <w:r w:rsidRPr="00DC445A">
        <w:rPr>
          <w:rFonts w:ascii="Times New Roman" w:hAnsi="Times New Roman" w:cs="Times New Roman"/>
          <w:b/>
          <w:sz w:val="24"/>
          <w:szCs w:val="24"/>
        </w:rPr>
        <w:t xml:space="preserve">                                 Figure 30                                                            Figure 33</w:t>
      </w:r>
    </w:p>
    <w:p w14:paraId="345585C8" w14:textId="5723D1D9" w:rsidR="00C81970" w:rsidRPr="00DC445A" w:rsidRDefault="00C81970" w:rsidP="0096694F">
      <w:pPr>
        <w:spacing w:after="0" w:line="480" w:lineRule="auto"/>
        <w:rPr>
          <w:rFonts w:ascii="Times New Roman" w:hAnsi="Times New Roman" w:cs="Times New Roman"/>
          <w:b/>
          <w:noProof/>
          <w:sz w:val="24"/>
          <w:szCs w:val="24"/>
        </w:rPr>
      </w:pPr>
      <w:r w:rsidRPr="00DC445A">
        <w:rPr>
          <w:rFonts w:ascii="Times New Roman" w:hAnsi="Times New Roman" w:cs="Times New Roman"/>
          <w:b/>
          <w:noProof/>
          <w:sz w:val="24"/>
          <w:szCs w:val="24"/>
        </w:rPr>
        <w:drawing>
          <wp:inline distT="0" distB="0" distL="0" distR="0" wp14:anchorId="1403EDEC" wp14:editId="74A73C49">
            <wp:extent cx="2931775" cy="17907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2108" cy="1809227"/>
                    </a:xfrm>
                    <a:prstGeom prst="rect">
                      <a:avLst/>
                    </a:prstGeom>
                  </pic:spPr>
                </pic:pic>
              </a:graphicData>
            </a:graphic>
          </wp:inline>
        </w:drawing>
      </w:r>
      <w:r w:rsidRPr="00DC445A">
        <w:rPr>
          <w:rFonts w:ascii="Times New Roman" w:hAnsi="Times New Roman" w:cs="Times New Roman"/>
          <w:b/>
          <w:noProof/>
          <w:sz w:val="24"/>
          <w:szCs w:val="24"/>
        </w:rPr>
        <w:t xml:space="preserve"> </w:t>
      </w:r>
      <w:r w:rsidRPr="00DC445A">
        <w:rPr>
          <w:rFonts w:ascii="Times New Roman" w:hAnsi="Times New Roman" w:cs="Times New Roman"/>
          <w:b/>
          <w:noProof/>
          <w:sz w:val="24"/>
          <w:szCs w:val="24"/>
        </w:rPr>
        <w:drawing>
          <wp:inline distT="0" distB="0" distL="0" distR="0" wp14:anchorId="18F99597" wp14:editId="787862FB">
            <wp:extent cx="2962275" cy="1782112"/>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5233" cy="1795923"/>
                    </a:xfrm>
                    <a:prstGeom prst="rect">
                      <a:avLst/>
                    </a:prstGeom>
                  </pic:spPr>
                </pic:pic>
              </a:graphicData>
            </a:graphic>
          </wp:inline>
        </w:drawing>
      </w:r>
    </w:p>
    <w:p w14:paraId="0565F01B" w14:textId="2082DF2F" w:rsidR="00DC445A" w:rsidRPr="00DC445A" w:rsidRDefault="00DC445A" w:rsidP="0096694F">
      <w:pPr>
        <w:spacing w:after="0" w:line="480" w:lineRule="auto"/>
        <w:rPr>
          <w:rFonts w:ascii="Times New Roman" w:hAnsi="Times New Roman" w:cs="Times New Roman"/>
          <w:b/>
          <w:sz w:val="24"/>
          <w:szCs w:val="24"/>
        </w:rPr>
      </w:pPr>
      <w:r w:rsidRPr="00DC445A">
        <w:rPr>
          <w:rFonts w:ascii="Times New Roman" w:hAnsi="Times New Roman" w:cs="Times New Roman"/>
          <w:b/>
          <w:sz w:val="24"/>
          <w:szCs w:val="24"/>
        </w:rPr>
        <w:t xml:space="preserve">                                 Figure 31                                                            Figure 34</w:t>
      </w:r>
    </w:p>
    <w:p w14:paraId="1436624D" w14:textId="77777777" w:rsidR="00DC445A" w:rsidRPr="00F31D6E" w:rsidRDefault="00DC445A" w:rsidP="0096694F">
      <w:pPr>
        <w:spacing w:after="0" w:line="480" w:lineRule="auto"/>
        <w:rPr>
          <w:rFonts w:ascii="Times New Roman" w:hAnsi="Times New Roman" w:cs="Times New Roman"/>
          <w:sz w:val="24"/>
          <w:szCs w:val="24"/>
        </w:rPr>
      </w:pPr>
    </w:p>
    <w:p w14:paraId="51C6145E" w14:textId="456D27A7" w:rsidR="006B3E0F" w:rsidRDefault="006B3E0F" w:rsidP="0096694F">
      <w:pPr>
        <w:spacing w:after="0" w:line="480" w:lineRule="auto"/>
        <w:ind w:firstLine="720"/>
        <w:rPr>
          <w:rFonts w:ascii="Times New Roman" w:hAnsi="Times New Roman" w:cs="Times New Roman"/>
          <w:sz w:val="24"/>
          <w:szCs w:val="24"/>
        </w:rPr>
      </w:pPr>
      <w:r w:rsidRPr="00DC445A">
        <w:rPr>
          <w:rFonts w:ascii="Times New Roman" w:hAnsi="Times New Roman" w:cs="Times New Roman"/>
          <w:sz w:val="24"/>
          <w:szCs w:val="24"/>
        </w:rPr>
        <w:t>The takeaway from the examination of each energy source is that variety is key.</w:t>
      </w:r>
      <w:r w:rsidR="003816F5">
        <w:rPr>
          <w:rFonts w:ascii="Times New Roman" w:hAnsi="Times New Roman" w:cs="Times New Roman"/>
          <w:sz w:val="24"/>
          <w:szCs w:val="24"/>
        </w:rPr>
        <w:t xml:space="preserve">  </w:t>
      </w:r>
      <w:r w:rsidRPr="00DC445A">
        <w:rPr>
          <w:rFonts w:ascii="Times New Roman" w:hAnsi="Times New Roman" w:cs="Times New Roman"/>
          <w:sz w:val="24"/>
          <w:szCs w:val="24"/>
        </w:rPr>
        <w:t>Renewable energy resources such as wind, solar, hydropower, and geothermal have patterns that affect their utility at different times of the year.</w:t>
      </w:r>
      <w:r w:rsidR="003816F5">
        <w:rPr>
          <w:rFonts w:ascii="Times New Roman" w:hAnsi="Times New Roman" w:cs="Times New Roman"/>
          <w:sz w:val="24"/>
          <w:szCs w:val="24"/>
        </w:rPr>
        <w:t xml:space="preserve">  </w:t>
      </w:r>
      <w:r w:rsidRPr="003816F5">
        <w:rPr>
          <w:rFonts w:ascii="Times New Roman" w:hAnsi="Times New Roman" w:cs="Times New Roman"/>
          <w:sz w:val="24"/>
          <w:szCs w:val="24"/>
        </w:rPr>
        <w:t>Conversely, commodity-based energy from coal, natural gas, and petroleum may be more flexible, but</w:t>
      </w:r>
      <w:r w:rsidR="00463378">
        <w:rPr>
          <w:rFonts w:ascii="Times New Roman" w:hAnsi="Times New Roman" w:cs="Times New Roman"/>
          <w:sz w:val="24"/>
          <w:szCs w:val="24"/>
        </w:rPr>
        <w:t xml:space="preserve"> these energy sources are</w:t>
      </w:r>
      <w:r w:rsidRPr="003816F5">
        <w:rPr>
          <w:rFonts w:ascii="Times New Roman" w:hAnsi="Times New Roman" w:cs="Times New Roman"/>
          <w:sz w:val="24"/>
          <w:szCs w:val="24"/>
        </w:rPr>
        <w:t xml:space="preserve"> also highly dependent on market prices to continue producing electricity. </w:t>
      </w:r>
      <w:r w:rsidR="003816F5">
        <w:rPr>
          <w:rFonts w:ascii="Times New Roman" w:hAnsi="Times New Roman" w:cs="Times New Roman"/>
          <w:sz w:val="24"/>
          <w:szCs w:val="24"/>
        </w:rPr>
        <w:t xml:space="preserve"> </w:t>
      </w:r>
      <w:r w:rsidRPr="003816F5">
        <w:rPr>
          <w:rFonts w:ascii="Times New Roman" w:hAnsi="Times New Roman" w:cs="Times New Roman"/>
          <w:sz w:val="24"/>
          <w:szCs w:val="24"/>
        </w:rPr>
        <w:t xml:space="preserve">Nuclear energy might be clean and reliable, but it </w:t>
      </w:r>
      <w:r w:rsidR="003816F5">
        <w:rPr>
          <w:rFonts w:ascii="Times New Roman" w:hAnsi="Times New Roman" w:cs="Times New Roman"/>
          <w:sz w:val="24"/>
          <w:szCs w:val="24"/>
        </w:rPr>
        <w:t>faces heavy</w:t>
      </w:r>
      <w:r w:rsidRPr="003816F5">
        <w:rPr>
          <w:rFonts w:ascii="Times New Roman" w:hAnsi="Times New Roman" w:cs="Times New Roman"/>
          <w:sz w:val="24"/>
          <w:szCs w:val="24"/>
        </w:rPr>
        <w:t xml:space="preserve"> regulation.</w:t>
      </w:r>
      <w:r w:rsidR="003816F5">
        <w:rPr>
          <w:rFonts w:ascii="Times New Roman" w:hAnsi="Times New Roman" w:cs="Times New Roman"/>
          <w:sz w:val="24"/>
          <w:szCs w:val="24"/>
        </w:rPr>
        <w:t xml:space="preserve"> </w:t>
      </w:r>
      <w:r w:rsidRPr="003816F5">
        <w:rPr>
          <w:rFonts w:ascii="Times New Roman" w:hAnsi="Times New Roman" w:cs="Times New Roman"/>
          <w:sz w:val="24"/>
          <w:szCs w:val="24"/>
        </w:rPr>
        <w:t xml:space="preserve"> Any energy solution for a BA with negative total interchange will have to balance their </w:t>
      </w:r>
      <w:r w:rsidR="003C4DCD">
        <w:rPr>
          <w:rFonts w:ascii="Times New Roman" w:hAnsi="Times New Roman" w:cs="Times New Roman"/>
          <w:sz w:val="24"/>
          <w:szCs w:val="24"/>
        </w:rPr>
        <w:t xml:space="preserve">respective </w:t>
      </w:r>
      <w:r w:rsidRPr="003816F5">
        <w:rPr>
          <w:rFonts w:ascii="Times New Roman" w:hAnsi="Times New Roman" w:cs="Times New Roman"/>
          <w:sz w:val="24"/>
          <w:szCs w:val="24"/>
        </w:rPr>
        <w:t>economic, regulatory, and natural environment</w:t>
      </w:r>
      <w:r w:rsidR="003C4DCD">
        <w:rPr>
          <w:rFonts w:ascii="Times New Roman" w:hAnsi="Times New Roman" w:cs="Times New Roman"/>
          <w:sz w:val="24"/>
          <w:szCs w:val="24"/>
        </w:rPr>
        <w:t>s</w:t>
      </w:r>
      <w:r w:rsidRPr="003816F5">
        <w:rPr>
          <w:rFonts w:ascii="Times New Roman" w:hAnsi="Times New Roman" w:cs="Times New Roman"/>
          <w:sz w:val="24"/>
          <w:szCs w:val="24"/>
        </w:rPr>
        <w:t xml:space="preserve"> in order to determine how to effectively produce more electricity. </w:t>
      </w:r>
    </w:p>
    <w:p w14:paraId="2A44E1DF" w14:textId="3EC4B8DB" w:rsidR="003816F5" w:rsidRPr="003816F5" w:rsidRDefault="003816F5" w:rsidP="0096694F">
      <w:pPr>
        <w:spacing w:after="0" w:line="480" w:lineRule="auto"/>
        <w:rPr>
          <w:rFonts w:ascii="Times New Roman" w:hAnsi="Times New Roman" w:cs="Times New Roman"/>
          <w:b/>
          <w:sz w:val="24"/>
          <w:szCs w:val="24"/>
        </w:rPr>
      </w:pPr>
      <w:r w:rsidRPr="003816F5">
        <w:rPr>
          <w:rFonts w:ascii="Times New Roman" w:hAnsi="Times New Roman" w:cs="Times New Roman"/>
          <w:b/>
          <w:sz w:val="24"/>
          <w:szCs w:val="24"/>
        </w:rPr>
        <w:t>Question 6</w:t>
      </w:r>
    </w:p>
    <w:p w14:paraId="6D087628" w14:textId="1C265D15" w:rsidR="002E0663" w:rsidRPr="006E3075" w:rsidRDefault="006B3E0F" w:rsidP="0096694F">
      <w:pPr>
        <w:spacing w:after="0" w:line="480" w:lineRule="auto"/>
        <w:ind w:firstLine="720"/>
        <w:rPr>
          <w:rFonts w:ascii="Times New Roman" w:hAnsi="Times New Roman" w:cs="Times New Roman"/>
          <w:sz w:val="24"/>
          <w:szCs w:val="24"/>
        </w:rPr>
      </w:pPr>
      <w:r w:rsidRPr="003816F5">
        <w:rPr>
          <w:rFonts w:ascii="Times New Roman" w:hAnsi="Times New Roman" w:cs="Times New Roman"/>
          <w:sz w:val="24"/>
          <w:szCs w:val="24"/>
        </w:rPr>
        <w:lastRenderedPageBreak/>
        <w:t xml:space="preserve">Identifying which regions </w:t>
      </w:r>
      <w:r w:rsidR="002E0663" w:rsidRPr="003816F5">
        <w:rPr>
          <w:rFonts w:ascii="Times New Roman" w:hAnsi="Times New Roman" w:cs="Times New Roman"/>
          <w:sz w:val="24"/>
          <w:szCs w:val="24"/>
        </w:rPr>
        <w:t xml:space="preserve">are most suitable for using renewable energy resources is the capstone </w:t>
      </w:r>
      <w:r w:rsidR="0078417E">
        <w:rPr>
          <w:rFonts w:ascii="Times New Roman" w:hAnsi="Times New Roman" w:cs="Times New Roman"/>
          <w:sz w:val="24"/>
          <w:szCs w:val="24"/>
        </w:rPr>
        <w:t>of</w:t>
      </w:r>
      <w:r w:rsidR="002E0663" w:rsidRPr="003816F5">
        <w:rPr>
          <w:rFonts w:ascii="Times New Roman" w:hAnsi="Times New Roman" w:cs="Times New Roman"/>
          <w:sz w:val="24"/>
          <w:szCs w:val="24"/>
        </w:rPr>
        <w:t xml:space="preserve"> our investigation.</w:t>
      </w:r>
      <w:r w:rsidR="003816F5">
        <w:rPr>
          <w:rFonts w:ascii="Times New Roman" w:hAnsi="Times New Roman" w:cs="Times New Roman"/>
          <w:sz w:val="24"/>
          <w:szCs w:val="24"/>
        </w:rPr>
        <w:t xml:space="preserve"> </w:t>
      </w:r>
      <w:r w:rsidR="002E0663" w:rsidRPr="003816F5">
        <w:rPr>
          <w:rFonts w:ascii="Times New Roman" w:hAnsi="Times New Roman" w:cs="Times New Roman"/>
          <w:sz w:val="24"/>
          <w:szCs w:val="24"/>
        </w:rPr>
        <w:t xml:space="preserve"> Our question 6 asks which specific regions with consistent negative interchanges have high potential for supplemental solar or wind energy installation. First considering hydroelectric power, we find a portion of the U</w:t>
      </w:r>
      <w:r w:rsidR="00295B89">
        <w:rPr>
          <w:rFonts w:ascii="Times New Roman" w:hAnsi="Times New Roman" w:cs="Times New Roman"/>
          <w:sz w:val="24"/>
          <w:szCs w:val="24"/>
        </w:rPr>
        <w:t>.</w:t>
      </w:r>
      <w:r w:rsidR="002E0663" w:rsidRPr="003816F5">
        <w:rPr>
          <w:rFonts w:ascii="Times New Roman" w:hAnsi="Times New Roman" w:cs="Times New Roman"/>
          <w:sz w:val="24"/>
          <w:szCs w:val="24"/>
        </w:rPr>
        <w:t>S</w:t>
      </w:r>
      <w:r w:rsidR="00295B89">
        <w:rPr>
          <w:rFonts w:ascii="Times New Roman" w:hAnsi="Times New Roman" w:cs="Times New Roman"/>
          <w:sz w:val="24"/>
          <w:szCs w:val="24"/>
        </w:rPr>
        <w:t>.</w:t>
      </w:r>
      <w:r w:rsidR="002E0663" w:rsidRPr="003816F5">
        <w:rPr>
          <w:rFonts w:ascii="Times New Roman" w:hAnsi="Times New Roman" w:cs="Times New Roman"/>
          <w:sz w:val="24"/>
          <w:szCs w:val="24"/>
        </w:rPr>
        <w:t xml:space="preserve"> already capitalizing on their natural resources.</w:t>
      </w:r>
      <w:r w:rsidR="003816F5">
        <w:rPr>
          <w:rFonts w:ascii="Times New Roman" w:hAnsi="Times New Roman" w:cs="Times New Roman"/>
          <w:sz w:val="24"/>
          <w:szCs w:val="24"/>
        </w:rPr>
        <w:t xml:space="preserve"> </w:t>
      </w:r>
      <w:r w:rsidR="002E0663" w:rsidRPr="003816F5">
        <w:rPr>
          <w:rFonts w:ascii="Times New Roman" w:hAnsi="Times New Roman" w:cs="Times New Roman"/>
          <w:sz w:val="24"/>
          <w:szCs w:val="24"/>
        </w:rPr>
        <w:t xml:space="preserve"> The Northwest region of the United States thrives in hydroelectric generation. </w:t>
      </w:r>
      <w:r w:rsidR="002E0663" w:rsidRPr="006E3075">
        <w:rPr>
          <w:rFonts w:ascii="Times New Roman" w:hAnsi="Times New Roman" w:cs="Times New Roman"/>
          <w:sz w:val="24"/>
          <w:szCs w:val="24"/>
        </w:rPr>
        <w:t xml:space="preserve">The state of Washington alone generates </w:t>
      </w:r>
      <w:r w:rsidR="00122DC8" w:rsidRPr="006E3075">
        <w:rPr>
          <w:rFonts w:ascii="Times New Roman" w:hAnsi="Times New Roman" w:cs="Times New Roman"/>
          <w:sz w:val="24"/>
          <w:szCs w:val="24"/>
        </w:rPr>
        <w:t xml:space="preserve">over </w:t>
      </w:r>
      <w:r w:rsidR="002E0663" w:rsidRPr="006E3075">
        <w:rPr>
          <w:rFonts w:ascii="Times New Roman" w:hAnsi="Times New Roman" w:cs="Times New Roman"/>
          <w:sz w:val="24"/>
          <w:szCs w:val="24"/>
        </w:rPr>
        <w:t>2</w:t>
      </w:r>
      <w:r w:rsidR="00122DC8" w:rsidRPr="006E3075">
        <w:rPr>
          <w:rFonts w:ascii="Times New Roman" w:hAnsi="Times New Roman" w:cs="Times New Roman"/>
          <w:sz w:val="24"/>
          <w:szCs w:val="24"/>
        </w:rPr>
        <w:t>2</w:t>
      </w:r>
      <w:r w:rsidR="002E0663" w:rsidRPr="006E3075">
        <w:rPr>
          <w:rFonts w:ascii="Times New Roman" w:hAnsi="Times New Roman" w:cs="Times New Roman"/>
          <w:sz w:val="24"/>
          <w:szCs w:val="24"/>
        </w:rPr>
        <w:t>% of the country’s total hydroelectric power</w:t>
      </w:r>
      <w:r w:rsidR="00817066" w:rsidRPr="006E3075">
        <w:rPr>
          <w:rFonts w:ascii="Times New Roman" w:hAnsi="Times New Roman" w:cs="Times New Roman"/>
          <w:sz w:val="24"/>
          <w:szCs w:val="24"/>
        </w:rPr>
        <w:t xml:space="preserve"> </w:t>
      </w:r>
      <w:sdt>
        <w:sdtPr>
          <w:id w:val="-143282818"/>
          <w:citation/>
        </w:sdtPr>
        <w:sdtEndPr/>
        <w:sdtContent>
          <w:r w:rsidR="00817066" w:rsidRPr="006E3075">
            <w:rPr>
              <w:rFonts w:ascii="Times New Roman" w:hAnsi="Times New Roman" w:cs="Times New Roman"/>
              <w:sz w:val="24"/>
              <w:szCs w:val="24"/>
            </w:rPr>
            <w:fldChar w:fldCharType="begin"/>
          </w:r>
          <w:r w:rsidR="00817066" w:rsidRPr="006E3075">
            <w:rPr>
              <w:rFonts w:ascii="Times New Roman" w:hAnsi="Times New Roman" w:cs="Times New Roman"/>
              <w:sz w:val="24"/>
              <w:szCs w:val="24"/>
            </w:rPr>
            <w:instrText xml:space="preserve"> CITATION USE193 \l 1033 </w:instrText>
          </w:r>
          <w:r w:rsidR="00817066" w:rsidRPr="006E3075">
            <w:rPr>
              <w:rFonts w:ascii="Times New Roman" w:hAnsi="Times New Roman" w:cs="Times New Roman"/>
              <w:sz w:val="24"/>
              <w:szCs w:val="24"/>
            </w:rPr>
            <w:fldChar w:fldCharType="separate"/>
          </w:r>
          <w:r w:rsidR="00817066" w:rsidRPr="006E3075">
            <w:rPr>
              <w:rFonts w:ascii="Times New Roman" w:hAnsi="Times New Roman" w:cs="Times New Roman"/>
              <w:noProof/>
              <w:sz w:val="24"/>
              <w:szCs w:val="24"/>
            </w:rPr>
            <w:t>(U.S. Energy Information Administration, 2019)</w:t>
          </w:r>
          <w:r w:rsidR="00817066" w:rsidRPr="006E3075">
            <w:rPr>
              <w:rFonts w:ascii="Times New Roman" w:hAnsi="Times New Roman" w:cs="Times New Roman"/>
              <w:sz w:val="24"/>
              <w:szCs w:val="24"/>
            </w:rPr>
            <w:fldChar w:fldCharType="end"/>
          </w:r>
        </w:sdtContent>
      </w:sdt>
      <w:r w:rsidR="002E0663" w:rsidRPr="006E3075">
        <w:rPr>
          <w:rFonts w:ascii="Times New Roman" w:hAnsi="Times New Roman" w:cs="Times New Roman"/>
          <w:sz w:val="24"/>
          <w:szCs w:val="24"/>
        </w:rPr>
        <w:t>.</w:t>
      </w:r>
      <w:r w:rsidR="006E3075">
        <w:rPr>
          <w:rFonts w:ascii="Times New Roman" w:hAnsi="Times New Roman" w:cs="Times New Roman"/>
          <w:sz w:val="24"/>
          <w:szCs w:val="24"/>
        </w:rPr>
        <w:t xml:space="preserve"> </w:t>
      </w:r>
      <w:r w:rsidR="002E0663" w:rsidRPr="006E3075">
        <w:rPr>
          <w:rFonts w:ascii="Times New Roman" w:hAnsi="Times New Roman" w:cs="Times New Roman"/>
          <w:sz w:val="24"/>
          <w:szCs w:val="24"/>
        </w:rPr>
        <w:t xml:space="preserve"> The main reason for this is the presence of the Columbia River which runs through the states of Washington, Oregon</w:t>
      </w:r>
      <w:r w:rsidR="00A81260">
        <w:rPr>
          <w:rFonts w:ascii="Times New Roman" w:hAnsi="Times New Roman" w:cs="Times New Roman"/>
          <w:sz w:val="24"/>
          <w:szCs w:val="24"/>
        </w:rPr>
        <w:t>,</w:t>
      </w:r>
      <w:r w:rsidR="002E0663" w:rsidRPr="006E3075">
        <w:rPr>
          <w:rFonts w:ascii="Times New Roman" w:hAnsi="Times New Roman" w:cs="Times New Roman"/>
          <w:sz w:val="24"/>
          <w:szCs w:val="24"/>
        </w:rPr>
        <w:t xml:space="preserve"> and Idaho.</w:t>
      </w:r>
      <w:r w:rsidR="006E3075">
        <w:rPr>
          <w:rFonts w:ascii="Times New Roman" w:hAnsi="Times New Roman" w:cs="Times New Roman"/>
          <w:sz w:val="24"/>
          <w:szCs w:val="24"/>
        </w:rPr>
        <w:t xml:space="preserve">  </w:t>
      </w:r>
      <w:r w:rsidR="002E0663" w:rsidRPr="006E3075">
        <w:rPr>
          <w:rFonts w:ascii="Times New Roman" w:hAnsi="Times New Roman" w:cs="Times New Roman"/>
          <w:sz w:val="24"/>
          <w:szCs w:val="24"/>
        </w:rPr>
        <w:t>Although the Columbia River Basin provides more than 40% of total U.S. hydroelectric generation, the cold weather in the winter freezes most of the river basin</w:t>
      </w:r>
      <w:r w:rsidR="00DB5861">
        <w:rPr>
          <w:rFonts w:ascii="Times New Roman" w:hAnsi="Times New Roman" w:cs="Times New Roman"/>
          <w:sz w:val="24"/>
          <w:szCs w:val="24"/>
        </w:rPr>
        <w:t>, largely preventing use during this season</w:t>
      </w:r>
      <w:r w:rsidR="00366BBA" w:rsidRPr="006E3075">
        <w:rPr>
          <w:rFonts w:ascii="Times New Roman" w:hAnsi="Times New Roman" w:cs="Times New Roman"/>
          <w:sz w:val="24"/>
          <w:szCs w:val="24"/>
        </w:rPr>
        <w:t xml:space="preserve"> </w:t>
      </w:r>
      <w:sdt>
        <w:sdtPr>
          <w:id w:val="-68813860"/>
          <w:citation/>
        </w:sdtPr>
        <w:sdtEndPr/>
        <w:sdtContent>
          <w:r w:rsidR="007D5059" w:rsidRPr="006E3075">
            <w:rPr>
              <w:rFonts w:ascii="Times New Roman" w:hAnsi="Times New Roman" w:cs="Times New Roman"/>
              <w:sz w:val="24"/>
              <w:szCs w:val="24"/>
            </w:rPr>
            <w:fldChar w:fldCharType="begin"/>
          </w:r>
          <w:r w:rsidR="007D5059" w:rsidRPr="006E3075">
            <w:rPr>
              <w:rFonts w:ascii="Times New Roman" w:hAnsi="Times New Roman" w:cs="Times New Roman"/>
              <w:sz w:val="24"/>
              <w:szCs w:val="24"/>
            </w:rPr>
            <w:instrText xml:space="preserve"> CITATION Pat19 \l 1033 </w:instrText>
          </w:r>
          <w:r w:rsidR="007D5059" w:rsidRPr="006E3075">
            <w:rPr>
              <w:rFonts w:ascii="Times New Roman" w:hAnsi="Times New Roman" w:cs="Times New Roman"/>
              <w:sz w:val="24"/>
              <w:szCs w:val="24"/>
            </w:rPr>
            <w:fldChar w:fldCharType="separate"/>
          </w:r>
          <w:r w:rsidR="007D5059" w:rsidRPr="006E3075">
            <w:rPr>
              <w:rFonts w:ascii="Times New Roman" w:hAnsi="Times New Roman" w:cs="Times New Roman"/>
              <w:noProof/>
              <w:sz w:val="24"/>
              <w:szCs w:val="24"/>
            </w:rPr>
            <w:t>(Patel, 2019)</w:t>
          </w:r>
          <w:r w:rsidR="007D5059" w:rsidRPr="006E3075">
            <w:rPr>
              <w:rFonts w:ascii="Times New Roman" w:hAnsi="Times New Roman" w:cs="Times New Roman"/>
              <w:sz w:val="24"/>
              <w:szCs w:val="24"/>
            </w:rPr>
            <w:fldChar w:fldCharType="end"/>
          </w:r>
        </w:sdtContent>
      </w:sdt>
      <w:r w:rsidR="002E0663" w:rsidRPr="006E3075">
        <w:rPr>
          <w:rFonts w:ascii="Times New Roman" w:hAnsi="Times New Roman" w:cs="Times New Roman"/>
          <w:sz w:val="24"/>
          <w:szCs w:val="24"/>
        </w:rPr>
        <w:t>.</w:t>
      </w:r>
      <w:r w:rsidR="006E3075">
        <w:rPr>
          <w:rFonts w:ascii="Times New Roman" w:hAnsi="Times New Roman" w:cs="Times New Roman"/>
          <w:sz w:val="24"/>
          <w:szCs w:val="24"/>
        </w:rPr>
        <w:t xml:space="preserve"> </w:t>
      </w:r>
      <w:r w:rsidR="002E0663" w:rsidRPr="006E3075">
        <w:rPr>
          <w:rFonts w:ascii="Times New Roman" w:hAnsi="Times New Roman" w:cs="Times New Roman"/>
          <w:sz w:val="24"/>
          <w:szCs w:val="24"/>
        </w:rPr>
        <w:t xml:space="preserve"> At the same time, winter also brings an increase in electricity demand throughout the Northwest region.</w:t>
      </w:r>
      <w:r w:rsidR="00D00FD8">
        <w:rPr>
          <w:rFonts w:ascii="Times New Roman" w:hAnsi="Times New Roman" w:cs="Times New Roman"/>
          <w:sz w:val="24"/>
          <w:szCs w:val="24"/>
        </w:rPr>
        <w:t xml:space="preserve">  U</w:t>
      </w:r>
      <w:r w:rsidR="002B3F09" w:rsidRPr="006E3075">
        <w:rPr>
          <w:rFonts w:ascii="Times New Roman" w:hAnsi="Times New Roman" w:cs="Times New Roman"/>
          <w:sz w:val="24"/>
          <w:szCs w:val="24"/>
        </w:rPr>
        <w:t xml:space="preserve">nfortunately, </w:t>
      </w:r>
      <w:r w:rsidR="00D00FD8">
        <w:rPr>
          <w:rFonts w:ascii="Times New Roman" w:hAnsi="Times New Roman" w:cs="Times New Roman"/>
          <w:sz w:val="24"/>
          <w:szCs w:val="24"/>
        </w:rPr>
        <w:t>as a result</w:t>
      </w:r>
      <w:r w:rsidR="00113946">
        <w:rPr>
          <w:rFonts w:ascii="Times New Roman" w:hAnsi="Times New Roman" w:cs="Times New Roman"/>
          <w:sz w:val="24"/>
          <w:szCs w:val="24"/>
        </w:rPr>
        <w:t xml:space="preserve"> of these factors</w:t>
      </w:r>
      <w:r w:rsidR="00D00FD8">
        <w:rPr>
          <w:rFonts w:ascii="Times New Roman" w:hAnsi="Times New Roman" w:cs="Times New Roman"/>
          <w:sz w:val="24"/>
          <w:szCs w:val="24"/>
        </w:rPr>
        <w:t xml:space="preserve">, </w:t>
      </w:r>
      <w:r w:rsidR="002E0663" w:rsidRPr="006E3075">
        <w:rPr>
          <w:rFonts w:ascii="Times New Roman" w:hAnsi="Times New Roman" w:cs="Times New Roman"/>
          <w:sz w:val="24"/>
          <w:szCs w:val="24"/>
        </w:rPr>
        <w:t>this region faces a high demand and a shortage of energy generation during certain months of the year</w:t>
      </w:r>
      <w:r w:rsidR="002B3F09" w:rsidRPr="006E3075">
        <w:rPr>
          <w:rFonts w:ascii="Times New Roman" w:hAnsi="Times New Roman" w:cs="Times New Roman"/>
          <w:sz w:val="24"/>
          <w:szCs w:val="24"/>
        </w:rPr>
        <w:t xml:space="preserve"> that cannot be fulfilled by the most obvious natural resource available</w:t>
      </w:r>
      <w:r w:rsidR="002E0663" w:rsidRPr="006E3075">
        <w:rPr>
          <w:rFonts w:ascii="Times New Roman" w:hAnsi="Times New Roman" w:cs="Times New Roman"/>
          <w:sz w:val="24"/>
          <w:szCs w:val="24"/>
        </w:rPr>
        <w:t xml:space="preserve">. </w:t>
      </w:r>
    </w:p>
    <w:p w14:paraId="5E4B3E32" w14:textId="64DA4A00" w:rsidR="002B3F09" w:rsidRPr="00A946C6" w:rsidRDefault="002B3F09" w:rsidP="0096694F">
      <w:pPr>
        <w:spacing w:after="0" w:line="480" w:lineRule="auto"/>
        <w:ind w:firstLine="720"/>
        <w:rPr>
          <w:rFonts w:ascii="Times New Roman" w:hAnsi="Times New Roman" w:cs="Times New Roman"/>
          <w:sz w:val="24"/>
          <w:szCs w:val="24"/>
        </w:rPr>
      </w:pPr>
      <w:r w:rsidRPr="00A946C6">
        <w:rPr>
          <w:rFonts w:ascii="Times New Roman" w:hAnsi="Times New Roman" w:cs="Times New Roman"/>
          <w:sz w:val="24"/>
          <w:szCs w:val="24"/>
        </w:rPr>
        <w:t>Exploration of solar power generation offers another, slightly more viable solution.</w:t>
      </w:r>
      <w:r w:rsidR="00A946C6">
        <w:rPr>
          <w:rFonts w:ascii="Times New Roman" w:hAnsi="Times New Roman" w:cs="Times New Roman"/>
          <w:sz w:val="24"/>
          <w:szCs w:val="24"/>
        </w:rPr>
        <w:t xml:space="preserve">  </w:t>
      </w:r>
      <w:r w:rsidRPr="00A946C6">
        <w:rPr>
          <w:rFonts w:ascii="Times New Roman" w:hAnsi="Times New Roman" w:cs="Times New Roman"/>
          <w:sz w:val="24"/>
          <w:szCs w:val="24"/>
        </w:rPr>
        <w:t>Figure 3</w:t>
      </w:r>
      <w:r w:rsidR="00A946C6">
        <w:rPr>
          <w:rFonts w:ascii="Times New Roman" w:hAnsi="Times New Roman" w:cs="Times New Roman"/>
          <w:sz w:val="24"/>
          <w:szCs w:val="24"/>
        </w:rPr>
        <w:t>5</w:t>
      </w:r>
      <w:r w:rsidRPr="00A946C6">
        <w:rPr>
          <w:rFonts w:ascii="Times New Roman" w:hAnsi="Times New Roman" w:cs="Times New Roman"/>
          <w:sz w:val="24"/>
          <w:szCs w:val="24"/>
        </w:rPr>
        <w:t xml:space="preserve"> below contains maps displaying a side</w:t>
      </w:r>
      <w:r w:rsidR="00EC0419">
        <w:rPr>
          <w:rFonts w:ascii="Times New Roman" w:hAnsi="Times New Roman" w:cs="Times New Roman"/>
          <w:sz w:val="24"/>
          <w:szCs w:val="24"/>
        </w:rPr>
        <w:t>-</w:t>
      </w:r>
      <w:r w:rsidRPr="00A946C6">
        <w:rPr>
          <w:rFonts w:ascii="Times New Roman" w:hAnsi="Times New Roman" w:cs="Times New Roman"/>
          <w:sz w:val="24"/>
          <w:szCs w:val="24"/>
        </w:rPr>
        <w:t>by</w:t>
      </w:r>
      <w:r w:rsidR="00EC0419">
        <w:rPr>
          <w:rFonts w:ascii="Times New Roman" w:hAnsi="Times New Roman" w:cs="Times New Roman"/>
          <w:sz w:val="24"/>
          <w:szCs w:val="24"/>
        </w:rPr>
        <w:t>-</w:t>
      </w:r>
      <w:r w:rsidRPr="00A946C6">
        <w:rPr>
          <w:rFonts w:ascii="Times New Roman" w:hAnsi="Times New Roman" w:cs="Times New Roman"/>
          <w:sz w:val="24"/>
          <w:szCs w:val="24"/>
        </w:rPr>
        <w:t xml:space="preserve">side comparison of the top 5 </w:t>
      </w:r>
      <w:r w:rsidR="006A29A3">
        <w:rPr>
          <w:rFonts w:ascii="Times New Roman" w:hAnsi="Times New Roman" w:cs="Times New Roman"/>
          <w:sz w:val="24"/>
          <w:szCs w:val="24"/>
        </w:rPr>
        <w:t xml:space="preserve">BAs with </w:t>
      </w:r>
      <w:r w:rsidRPr="00A946C6">
        <w:rPr>
          <w:rFonts w:ascii="Times New Roman" w:hAnsi="Times New Roman" w:cs="Times New Roman"/>
          <w:sz w:val="24"/>
          <w:szCs w:val="24"/>
        </w:rPr>
        <w:t>negative interchange</w:t>
      </w:r>
      <w:r w:rsidR="006A29A3">
        <w:rPr>
          <w:rFonts w:ascii="Times New Roman" w:hAnsi="Times New Roman" w:cs="Times New Roman"/>
          <w:sz w:val="24"/>
          <w:szCs w:val="24"/>
        </w:rPr>
        <w:t xml:space="preserve"> </w:t>
      </w:r>
      <w:r w:rsidRPr="00A946C6">
        <w:rPr>
          <w:rFonts w:ascii="Times New Roman" w:hAnsi="Times New Roman" w:cs="Times New Roman"/>
          <w:sz w:val="24"/>
          <w:szCs w:val="24"/>
        </w:rPr>
        <w:t xml:space="preserve">and the amounts of solar irradiance received </w:t>
      </w:r>
      <w:r w:rsidR="005B43D5">
        <w:rPr>
          <w:rFonts w:ascii="Times New Roman" w:hAnsi="Times New Roman" w:cs="Times New Roman"/>
          <w:sz w:val="24"/>
          <w:szCs w:val="24"/>
        </w:rPr>
        <w:t>throughout</w:t>
      </w:r>
      <w:r w:rsidRPr="00A946C6">
        <w:rPr>
          <w:rFonts w:ascii="Times New Roman" w:hAnsi="Times New Roman" w:cs="Times New Roman"/>
          <w:sz w:val="24"/>
          <w:szCs w:val="24"/>
        </w:rPr>
        <w:t xml:space="preserve"> the U</w:t>
      </w:r>
      <w:r w:rsidR="00295B89">
        <w:rPr>
          <w:rFonts w:ascii="Times New Roman" w:hAnsi="Times New Roman" w:cs="Times New Roman"/>
          <w:sz w:val="24"/>
          <w:szCs w:val="24"/>
        </w:rPr>
        <w:t>.</w:t>
      </w:r>
      <w:r w:rsidRPr="00A946C6">
        <w:rPr>
          <w:rFonts w:ascii="Times New Roman" w:hAnsi="Times New Roman" w:cs="Times New Roman"/>
          <w:sz w:val="24"/>
          <w:szCs w:val="24"/>
        </w:rPr>
        <w:t>S.</w:t>
      </w:r>
      <w:r w:rsidR="00A946C6">
        <w:rPr>
          <w:rFonts w:ascii="Times New Roman" w:hAnsi="Times New Roman" w:cs="Times New Roman"/>
          <w:sz w:val="24"/>
          <w:szCs w:val="24"/>
        </w:rPr>
        <w:t xml:space="preserve"> </w:t>
      </w:r>
      <w:r w:rsidRPr="00A946C6">
        <w:rPr>
          <w:rFonts w:ascii="Times New Roman" w:hAnsi="Times New Roman" w:cs="Times New Roman"/>
          <w:sz w:val="24"/>
          <w:szCs w:val="24"/>
        </w:rPr>
        <w:t xml:space="preserve"> 4 out of the 5 </w:t>
      </w:r>
      <w:r w:rsidR="005B43D5">
        <w:rPr>
          <w:rFonts w:ascii="Times New Roman" w:hAnsi="Times New Roman" w:cs="Times New Roman"/>
          <w:sz w:val="24"/>
          <w:szCs w:val="24"/>
        </w:rPr>
        <w:t>BAs</w:t>
      </w:r>
      <w:r w:rsidRPr="00A946C6">
        <w:rPr>
          <w:rFonts w:ascii="Times New Roman" w:hAnsi="Times New Roman" w:cs="Times New Roman"/>
          <w:sz w:val="24"/>
          <w:szCs w:val="24"/>
        </w:rPr>
        <w:t xml:space="preserve"> with a high inflow lie on the regions with low solar irradiance. </w:t>
      </w:r>
      <w:r w:rsidR="005B43D5">
        <w:rPr>
          <w:rFonts w:ascii="Times New Roman" w:hAnsi="Times New Roman" w:cs="Times New Roman"/>
          <w:sz w:val="24"/>
          <w:szCs w:val="24"/>
        </w:rPr>
        <w:t xml:space="preserve"> </w:t>
      </w:r>
      <w:r w:rsidRPr="00A946C6">
        <w:rPr>
          <w:rFonts w:ascii="Times New Roman" w:hAnsi="Times New Roman" w:cs="Times New Roman"/>
          <w:sz w:val="24"/>
          <w:szCs w:val="24"/>
        </w:rPr>
        <w:t xml:space="preserve">CISO in the California region is the </w:t>
      </w:r>
      <w:r w:rsidR="00100FD2">
        <w:rPr>
          <w:rFonts w:ascii="Times New Roman" w:hAnsi="Times New Roman" w:cs="Times New Roman"/>
          <w:sz w:val="24"/>
          <w:szCs w:val="24"/>
        </w:rPr>
        <w:t xml:space="preserve">only listed </w:t>
      </w:r>
      <w:r w:rsidRPr="00A946C6">
        <w:rPr>
          <w:rFonts w:ascii="Times New Roman" w:hAnsi="Times New Roman" w:cs="Times New Roman"/>
          <w:sz w:val="24"/>
          <w:szCs w:val="24"/>
        </w:rPr>
        <w:t>BA with a very high negative interchange</w:t>
      </w:r>
      <w:r w:rsidR="00F669EC">
        <w:rPr>
          <w:rFonts w:ascii="Times New Roman" w:hAnsi="Times New Roman" w:cs="Times New Roman"/>
          <w:sz w:val="24"/>
          <w:szCs w:val="24"/>
        </w:rPr>
        <w:t xml:space="preserve"> that also falls within a high irradiance zone</w:t>
      </w:r>
      <w:r w:rsidR="004C7C64">
        <w:rPr>
          <w:rFonts w:ascii="Times New Roman" w:hAnsi="Times New Roman" w:cs="Times New Roman"/>
          <w:sz w:val="24"/>
          <w:szCs w:val="24"/>
        </w:rPr>
        <w:t>.</w:t>
      </w:r>
      <w:r w:rsidRPr="00A946C6">
        <w:rPr>
          <w:rFonts w:ascii="Times New Roman" w:hAnsi="Times New Roman" w:cs="Times New Roman"/>
          <w:sz w:val="24"/>
          <w:szCs w:val="24"/>
        </w:rPr>
        <w:t xml:space="preserve"> </w:t>
      </w:r>
      <w:r w:rsidR="004C7C64">
        <w:rPr>
          <w:rFonts w:ascii="Times New Roman" w:hAnsi="Times New Roman" w:cs="Times New Roman"/>
          <w:sz w:val="24"/>
          <w:szCs w:val="24"/>
        </w:rPr>
        <w:t xml:space="preserve"> E</w:t>
      </w:r>
      <w:r w:rsidRPr="00A946C6">
        <w:rPr>
          <w:rFonts w:ascii="Times New Roman" w:hAnsi="Times New Roman" w:cs="Times New Roman"/>
          <w:sz w:val="24"/>
          <w:szCs w:val="24"/>
        </w:rPr>
        <w:t>ven though California leads solar power-based electricity generation with 7</w:t>
      </w:r>
      <w:r w:rsidR="003A78A0" w:rsidRPr="00A946C6">
        <w:rPr>
          <w:rFonts w:ascii="Times New Roman" w:hAnsi="Times New Roman" w:cs="Times New Roman"/>
          <w:sz w:val="24"/>
          <w:szCs w:val="24"/>
        </w:rPr>
        <w:t>39</w:t>
      </w:r>
      <w:r w:rsidRPr="00A946C6">
        <w:rPr>
          <w:rFonts w:ascii="Times New Roman" w:hAnsi="Times New Roman" w:cs="Times New Roman"/>
          <w:sz w:val="24"/>
          <w:szCs w:val="24"/>
        </w:rPr>
        <w:t xml:space="preserve"> solar power plants currently operating</w:t>
      </w:r>
      <w:r w:rsidR="004C7C64">
        <w:rPr>
          <w:rFonts w:ascii="Times New Roman" w:hAnsi="Times New Roman" w:cs="Times New Roman"/>
          <w:sz w:val="24"/>
          <w:szCs w:val="24"/>
        </w:rPr>
        <w:t xml:space="preserve">, </w:t>
      </w:r>
      <w:r w:rsidR="008B5C8C">
        <w:rPr>
          <w:rFonts w:ascii="Times New Roman" w:hAnsi="Times New Roman" w:cs="Times New Roman"/>
          <w:sz w:val="24"/>
          <w:szCs w:val="24"/>
        </w:rPr>
        <w:t xml:space="preserve">we suggest more to meet local demand </w:t>
      </w:r>
      <w:sdt>
        <w:sdtPr>
          <w:id w:val="1065842211"/>
          <w:citation/>
        </w:sdtPr>
        <w:sdtEndPr/>
        <w:sdtContent>
          <w:r w:rsidR="003A78A0" w:rsidRPr="00A946C6">
            <w:rPr>
              <w:rFonts w:ascii="Times New Roman" w:hAnsi="Times New Roman" w:cs="Times New Roman"/>
              <w:sz w:val="24"/>
              <w:szCs w:val="24"/>
            </w:rPr>
            <w:fldChar w:fldCharType="begin"/>
          </w:r>
          <w:r w:rsidR="003A78A0" w:rsidRPr="00A946C6">
            <w:rPr>
              <w:rFonts w:ascii="Times New Roman" w:hAnsi="Times New Roman" w:cs="Times New Roman"/>
              <w:sz w:val="24"/>
              <w:szCs w:val="24"/>
            </w:rPr>
            <w:instrText xml:space="preserve"> CITATION Sta19 \l 1033 </w:instrText>
          </w:r>
          <w:r w:rsidR="003A78A0" w:rsidRPr="00A946C6">
            <w:rPr>
              <w:rFonts w:ascii="Times New Roman" w:hAnsi="Times New Roman" w:cs="Times New Roman"/>
              <w:sz w:val="24"/>
              <w:szCs w:val="24"/>
            </w:rPr>
            <w:fldChar w:fldCharType="separate"/>
          </w:r>
          <w:r w:rsidR="003A78A0" w:rsidRPr="00A946C6">
            <w:rPr>
              <w:rFonts w:ascii="Times New Roman" w:hAnsi="Times New Roman" w:cs="Times New Roman"/>
              <w:noProof/>
              <w:sz w:val="24"/>
              <w:szCs w:val="24"/>
            </w:rPr>
            <w:t>(State of California, 2019)</w:t>
          </w:r>
          <w:r w:rsidR="003A78A0" w:rsidRPr="00A946C6">
            <w:rPr>
              <w:rFonts w:ascii="Times New Roman" w:hAnsi="Times New Roman" w:cs="Times New Roman"/>
              <w:sz w:val="24"/>
              <w:szCs w:val="24"/>
            </w:rPr>
            <w:fldChar w:fldCharType="end"/>
          </w:r>
        </w:sdtContent>
      </w:sdt>
      <w:r w:rsidRPr="00A946C6">
        <w:rPr>
          <w:rFonts w:ascii="Times New Roman" w:hAnsi="Times New Roman" w:cs="Times New Roman"/>
          <w:sz w:val="24"/>
          <w:szCs w:val="24"/>
        </w:rPr>
        <w:t>.</w:t>
      </w:r>
      <w:r w:rsidR="00A946C6">
        <w:rPr>
          <w:rFonts w:ascii="Times New Roman" w:hAnsi="Times New Roman" w:cs="Times New Roman"/>
          <w:sz w:val="24"/>
          <w:szCs w:val="24"/>
        </w:rPr>
        <w:t xml:space="preserve">  </w:t>
      </w:r>
      <w:r w:rsidR="008B5C8C">
        <w:rPr>
          <w:rFonts w:ascii="Times New Roman" w:hAnsi="Times New Roman" w:cs="Times New Roman"/>
          <w:sz w:val="24"/>
          <w:szCs w:val="24"/>
        </w:rPr>
        <w:t xml:space="preserve">While </w:t>
      </w:r>
      <w:r w:rsidR="00114196">
        <w:rPr>
          <w:rFonts w:ascii="Times New Roman" w:hAnsi="Times New Roman" w:cs="Times New Roman"/>
          <w:sz w:val="24"/>
          <w:szCs w:val="24"/>
        </w:rPr>
        <w:t>739 solar power plants may seem like a great deal</w:t>
      </w:r>
      <w:r w:rsidRPr="00A946C6">
        <w:rPr>
          <w:rFonts w:ascii="Times New Roman" w:hAnsi="Times New Roman" w:cs="Times New Roman"/>
          <w:sz w:val="24"/>
          <w:szCs w:val="24"/>
        </w:rPr>
        <w:t xml:space="preserve">, </w:t>
      </w:r>
      <w:r w:rsidR="00114196">
        <w:rPr>
          <w:rFonts w:ascii="Times New Roman" w:hAnsi="Times New Roman" w:cs="Times New Roman"/>
          <w:sz w:val="24"/>
          <w:szCs w:val="24"/>
        </w:rPr>
        <w:t>the CISO BA still</w:t>
      </w:r>
      <w:r w:rsidRPr="00A946C6">
        <w:rPr>
          <w:rFonts w:ascii="Times New Roman" w:hAnsi="Times New Roman" w:cs="Times New Roman"/>
          <w:sz w:val="24"/>
          <w:szCs w:val="24"/>
        </w:rPr>
        <w:t xml:space="preserve"> borrows </w:t>
      </w:r>
      <w:r w:rsidR="00D761E7">
        <w:rPr>
          <w:rFonts w:ascii="Times New Roman" w:hAnsi="Times New Roman" w:cs="Times New Roman"/>
          <w:sz w:val="24"/>
          <w:szCs w:val="24"/>
        </w:rPr>
        <w:t xml:space="preserve">large amounts of </w:t>
      </w:r>
      <w:r w:rsidRPr="00A946C6">
        <w:rPr>
          <w:rFonts w:ascii="Times New Roman" w:hAnsi="Times New Roman" w:cs="Times New Roman"/>
          <w:sz w:val="24"/>
          <w:szCs w:val="24"/>
        </w:rPr>
        <w:t xml:space="preserve">power from </w:t>
      </w:r>
      <w:r w:rsidR="00D761E7">
        <w:rPr>
          <w:rFonts w:ascii="Times New Roman" w:hAnsi="Times New Roman" w:cs="Times New Roman"/>
          <w:sz w:val="24"/>
          <w:szCs w:val="24"/>
        </w:rPr>
        <w:t>adjacent BAs to meet its energy needs</w:t>
      </w:r>
      <w:r w:rsidRPr="00A946C6">
        <w:rPr>
          <w:rFonts w:ascii="Times New Roman" w:hAnsi="Times New Roman" w:cs="Times New Roman"/>
          <w:sz w:val="24"/>
          <w:szCs w:val="24"/>
        </w:rPr>
        <w:t>.</w:t>
      </w:r>
      <w:r w:rsidR="00A946C6">
        <w:rPr>
          <w:rFonts w:ascii="Times New Roman" w:hAnsi="Times New Roman" w:cs="Times New Roman"/>
          <w:sz w:val="24"/>
          <w:szCs w:val="24"/>
        </w:rPr>
        <w:t xml:space="preserve"> </w:t>
      </w:r>
      <w:r w:rsidRPr="00A946C6">
        <w:rPr>
          <w:rFonts w:ascii="Times New Roman" w:hAnsi="Times New Roman" w:cs="Times New Roman"/>
          <w:sz w:val="24"/>
          <w:szCs w:val="24"/>
        </w:rPr>
        <w:t xml:space="preserve"> </w:t>
      </w:r>
      <w:r w:rsidR="00FF4CB6">
        <w:rPr>
          <w:rFonts w:ascii="Times New Roman" w:hAnsi="Times New Roman" w:cs="Times New Roman"/>
          <w:sz w:val="24"/>
          <w:szCs w:val="24"/>
        </w:rPr>
        <w:t xml:space="preserve">If local solar </w:t>
      </w:r>
      <w:r w:rsidR="00FF4CB6">
        <w:rPr>
          <w:rFonts w:ascii="Times New Roman" w:hAnsi="Times New Roman" w:cs="Times New Roman"/>
          <w:sz w:val="24"/>
          <w:szCs w:val="24"/>
        </w:rPr>
        <w:lastRenderedPageBreak/>
        <w:t xml:space="preserve">power plants are not feasible for CISO or </w:t>
      </w:r>
      <w:r w:rsidR="00146C67">
        <w:rPr>
          <w:rFonts w:ascii="Times New Roman" w:hAnsi="Times New Roman" w:cs="Times New Roman"/>
          <w:sz w:val="24"/>
          <w:szCs w:val="24"/>
        </w:rPr>
        <w:t>any of the other listed BAs, large amounts of</w:t>
      </w:r>
      <w:r w:rsidR="000655D2">
        <w:rPr>
          <w:rFonts w:ascii="Times New Roman" w:hAnsi="Times New Roman" w:cs="Times New Roman"/>
          <w:sz w:val="24"/>
          <w:szCs w:val="24"/>
        </w:rPr>
        <w:t xml:space="preserve"> </w:t>
      </w:r>
      <w:r w:rsidRPr="00A946C6">
        <w:rPr>
          <w:rFonts w:ascii="Times New Roman" w:hAnsi="Times New Roman" w:cs="Times New Roman"/>
          <w:sz w:val="24"/>
          <w:szCs w:val="24"/>
        </w:rPr>
        <w:t xml:space="preserve">other western states </w:t>
      </w:r>
      <w:r w:rsidR="00146C67">
        <w:rPr>
          <w:rFonts w:ascii="Times New Roman" w:hAnsi="Times New Roman" w:cs="Times New Roman"/>
          <w:sz w:val="24"/>
          <w:szCs w:val="24"/>
        </w:rPr>
        <w:t>such as</w:t>
      </w:r>
      <w:r w:rsidRPr="00A946C6">
        <w:rPr>
          <w:rFonts w:ascii="Times New Roman" w:hAnsi="Times New Roman" w:cs="Times New Roman"/>
          <w:sz w:val="24"/>
          <w:szCs w:val="24"/>
        </w:rPr>
        <w:t xml:space="preserve"> Utah, Arizona, New Mexico, Colorado, Texas,</w:t>
      </w:r>
      <w:r w:rsidR="00A469D1">
        <w:rPr>
          <w:rFonts w:ascii="Times New Roman" w:hAnsi="Times New Roman" w:cs="Times New Roman"/>
          <w:sz w:val="24"/>
          <w:szCs w:val="24"/>
        </w:rPr>
        <w:t xml:space="preserve"> and</w:t>
      </w:r>
      <w:r w:rsidRPr="00A946C6">
        <w:rPr>
          <w:rFonts w:ascii="Times New Roman" w:hAnsi="Times New Roman" w:cs="Times New Roman"/>
          <w:sz w:val="24"/>
          <w:szCs w:val="24"/>
        </w:rPr>
        <w:t xml:space="preserve"> Oklahoma </w:t>
      </w:r>
      <w:r w:rsidR="00146C67">
        <w:rPr>
          <w:rFonts w:ascii="Times New Roman" w:hAnsi="Times New Roman" w:cs="Times New Roman"/>
          <w:sz w:val="24"/>
          <w:szCs w:val="24"/>
        </w:rPr>
        <w:t>also</w:t>
      </w:r>
      <w:r w:rsidRPr="00A946C6">
        <w:rPr>
          <w:rFonts w:ascii="Times New Roman" w:hAnsi="Times New Roman" w:cs="Times New Roman"/>
          <w:sz w:val="24"/>
          <w:szCs w:val="24"/>
        </w:rPr>
        <w:t xml:space="preserve"> receive high amounts of irradiance throughout the year.</w:t>
      </w:r>
      <w:r w:rsidR="00146C67">
        <w:rPr>
          <w:rFonts w:ascii="Times New Roman" w:hAnsi="Times New Roman" w:cs="Times New Roman"/>
          <w:sz w:val="24"/>
          <w:szCs w:val="24"/>
        </w:rPr>
        <w:t xml:space="preserve">  Structural relationships </w:t>
      </w:r>
      <w:r w:rsidR="00057739">
        <w:rPr>
          <w:rFonts w:ascii="Times New Roman" w:hAnsi="Times New Roman" w:cs="Times New Roman"/>
          <w:sz w:val="24"/>
          <w:szCs w:val="24"/>
        </w:rPr>
        <w:t xml:space="preserve">between </w:t>
      </w:r>
      <w:r w:rsidR="0092521F">
        <w:rPr>
          <w:rFonts w:ascii="Times New Roman" w:hAnsi="Times New Roman" w:cs="Times New Roman"/>
          <w:sz w:val="24"/>
          <w:szCs w:val="24"/>
        </w:rPr>
        <w:t xml:space="preserve">BAs in these areas and poorer performing neighbors should be explored to help alleviate their energy deficit in a sustainable manner. </w:t>
      </w:r>
    </w:p>
    <w:p w14:paraId="079DE7E6" w14:textId="123B6A74" w:rsidR="002B3F09" w:rsidRDefault="002B3F09" w:rsidP="0096694F">
      <w:pPr>
        <w:spacing w:after="0" w:line="480" w:lineRule="auto"/>
        <w:rPr>
          <w:rFonts w:ascii="Times New Roman" w:hAnsi="Times New Roman" w:cs="Times New Roman"/>
          <w:sz w:val="24"/>
          <w:szCs w:val="24"/>
        </w:rPr>
      </w:pPr>
      <w:r w:rsidRPr="00F31D6E">
        <w:rPr>
          <w:rFonts w:ascii="Times New Roman" w:hAnsi="Times New Roman" w:cs="Times New Roman"/>
          <w:noProof/>
          <w:sz w:val="24"/>
          <w:szCs w:val="24"/>
        </w:rPr>
        <w:drawing>
          <wp:inline distT="0" distB="0" distL="0" distR="0" wp14:anchorId="10937354" wp14:editId="03BC2A52">
            <wp:extent cx="5968365" cy="1809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8365" cy="1809750"/>
                    </a:xfrm>
                    <a:prstGeom prst="rect">
                      <a:avLst/>
                    </a:prstGeom>
                    <a:noFill/>
                  </pic:spPr>
                </pic:pic>
              </a:graphicData>
            </a:graphic>
          </wp:inline>
        </w:drawing>
      </w:r>
    </w:p>
    <w:p w14:paraId="0C6F9E23" w14:textId="39D62871" w:rsidR="00A946C6" w:rsidRPr="00A946C6" w:rsidRDefault="00A946C6" w:rsidP="0096694F">
      <w:pPr>
        <w:spacing w:after="0" w:line="480" w:lineRule="auto"/>
        <w:jc w:val="center"/>
        <w:rPr>
          <w:rFonts w:ascii="Times New Roman" w:hAnsi="Times New Roman" w:cs="Times New Roman"/>
          <w:b/>
          <w:sz w:val="24"/>
          <w:szCs w:val="24"/>
        </w:rPr>
      </w:pPr>
      <w:r w:rsidRPr="00A946C6">
        <w:rPr>
          <w:rFonts w:ascii="Times New Roman" w:hAnsi="Times New Roman" w:cs="Times New Roman"/>
          <w:b/>
          <w:sz w:val="24"/>
          <w:szCs w:val="24"/>
        </w:rPr>
        <w:t>Figure 35</w:t>
      </w:r>
    </w:p>
    <w:p w14:paraId="6324C1EB" w14:textId="22079FAB" w:rsidR="00EA1FF0" w:rsidRPr="00A946C6" w:rsidRDefault="00EA1FF0" w:rsidP="0096694F">
      <w:pPr>
        <w:spacing w:after="0" w:line="480" w:lineRule="auto"/>
        <w:ind w:firstLine="720"/>
        <w:rPr>
          <w:rFonts w:ascii="Times New Roman" w:hAnsi="Times New Roman" w:cs="Times New Roman"/>
          <w:sz w:val="24"/>
          <w:szCs w:val="24"/>
        </w:rPr>
      </w:pPr>
      <w:r w:rsidRPr="00A946C6">
        <w:rPr>
          <w:rFonts w:ascii="Times New Roman" w:hAnsi="Times New Roman" w:cs="Times New Roman"/>
          <w:sz w:val="24"/>
          <w:szCs w:val="24"/>
        </w:rPr>
        <w:t xml:space="preserve">Moving onto wind power, we found a similar story. </w:t>
      </w:r>
      <w:r w:rsidR="00A946C6">
        <w:rPr>
          <w:rFonts w:ascii="Times New Roman" w:hAnsi="Times New Roman" w:cs="Times New Roman"/>
          <w:sz w:val="24"/>
          <w:szCs w:val="24"/>
        </w:rPr>
        <w:t xml:space="preserve"> </w:t>
      </w:r>
      <w:r w:rsidRPr="00A946C6">
        <w:rPr>
          <w:rFonts w:ascii="Times New Roman" w:hAnsi="Times New Roman" w:cs="Times New Roman"/>
          <w:sz w:val="24"/>
          <w:szCs w:val="24"/>
        </w:rPr>
        <w:t>In figure 3</w:t>
      </w:r>
      <w:r w:rsidR="00A946C6">
        <w:rPr>
          <w:rFonts w:ascii="Times New Roman" w:hAnsi="Times New Roman" w:cs="Times New Roman"/>
          <w:sz w:val="24"/>
          <w:szCs w:val="24"/>
        </w:rPr>
        <w:t>6</w:t>
      </w:r>
      <w:r w:rsidRPr="00A946C6">
        <w:rPr>
          <w:rFonts w:ascii="Times New Roman" w:hAnsi="Times New Roman" w:cs="Times New Roman"/>
          <w:sz w:val="24"/>
          <w:szCs w:val="24"/>
        </w:rPr>
        <w:t xml:space="preserve">, the map on the right image shows the annual average wind speed received at a height of 80 meters (m) above ground. Most utility level wind turbines have rotors at a height anywhere between 25m and 100m above </w:t>
      </w:r>
      <w:r w:rsidR="000E0682">
        <w:rPr>
          <w:rFonts w:ascii="Times New Roman" w:hAnsi="Times New Roman" w:cs="Times New Roman"/>
          <w:sz w:val="24"/>
          <w:szCs w:val="24"/>
        </w:rPr>
        <w:t xml:space="preserve">the </w:t>
      </w:r>
      <w:r w:rsidRPr="00A946C6">
        <w:rPr>
          <w:rFonts w:ascii="Times New Roman" w:hAnsi="Times New Roman" w:cs="Times New Roman"/>
          <w:sz w:val="24"/>
          <w:szCs w:val="24"/>
        </w:rPr>
        <w:t>ground and they require an average wind speed of 6</w:t>
      </w:r>
      <w:r w:rsidR="00A8674E" w:rsidRPr="00A946C6">
        <w:rPr>
          <w:rFonts w:ascii="Times New Roman" w:hAnsi="Times New Roman" w:cs="Times New Roman"/>
          <w:sz w:val="24"/>
          <w:szCs w:val="24"/>
        </w:rPr>
        <w:t xml:space="preserve">.26 </w:t>
      </w:r>
      <w:r w:rsidRPr="00A946C6">
        <w:rPr>
          <w:rFonts w:ascii="Times New Roman" w:hAnsi="Times New Roman" w:cs="Times New Roman"/>
          <w:sz w:val="24"/>
          <w:szCs w:val="24"/>
        </w:rPr>
        <w:t>m/second</w:t>
      </w:r>
      <w:r w:rsidR="00A8674E" w:rsidRPr="00A946C6">
        <w:rPr>
          <w:rFonts w:ascii="Times New Roman" w:hAnsi="Times New Roman" w:cs="Times New Roman"/>
          <w:sz w:val="24"/>
          <w:szCs w:val="24"/>
        </w:rPr>
        <w:t xml:space="preserve"> </w:t>
      </w:r>
      <w:sdt>
        <w:sdtPr>
          <w:id w:val="2046247334"/>
          <w:citation/>
        </w:sdtPr>
        <w:sdtEndPr/>
        <w:sdtContent>
          <w:r w:rsidR="00A8674E" w:rsidRPr="00A946C6">
            <w:rPr>
              <w:rFonts w:ascii="Times New Roman" w:hAnsi="Times New Roman" w:cs="Times New Roman"/>
              <w:sz w:val="24"/>
              <w:szCs w:val="24"/>
            </w:rPr>
            <w:fldChar w:fldCharType="begin"/>
          </w:r>
          <w:r w:rsidR="00A8674E" w:rsidRPr="00A946C6">
            <w:rPr>
              <w:rFonts w:ascii="Times New Roman" w:hAnsi="Times New Roman" w:cs="Times New Roman"/>
              <w:sz w:val="24"/>
              <w:szCs w:val="24"/>
            </w:rPr>
            <w:instrText xml:space="preserve"> CITATION Off19 \l 1033 </w:instrText>
          </w:r>
          <w:r w:rsidR="00A8674E" w:rsidRPr="00A946C6">
            <w:rPr>
              <w:rFonts w:ascii="Times New Roman" w:hAnsi="Times New Roman" w:cs="Times New Roman"/>
              <w:sz w:val="24"/>
              <w:szCs w:val="24"/>
            </w:rPr>
            <w:fldChar w:fldCharType="separate"/>
          </w:r>
          <w:r w:rsidR="00A8674E" w:rsidRPr="00A946C6">
            <w:rPr>
              <w:rFonts w:ascii="Times New Roman" w:hAnsi="Times New Roman" w:cs="Times New Roman"/>
              <w:noProof/>
              <w:sz w:val="24"/>
              <w:szCs w:val="24"/>
            </w:rPr>
            <w:t>(Office of Energy Efficiency &amp; Renewable Energy, 2019)</w:t>
          </w:r>
          <w:r w:rsidR="00A8674E" w:rsidRPr="00A946C6">
            <w:rPr>
              <w:rFonts w:ascii="Times New Roman" w:hAnsi="Times New Roman" w:cs="Times New Roman"/>
              <w:sz w:val="24"/>
              <w:szCs w:val="24"/>
            </w:rPr>
            <w:fldChar w:fldCharType="end"/>
          </w:r>
        </w:sdtContent>
      </w:sdt>
      <w:r w:rsidRPr="00A946C6">
        <w:rPr>
          <w:rFonts w:ascii="Times New Roman" w:hAnsi="Times New Roman" w:cs="Times New Roman"/>
          <w:sz w:val="24"/>
          <w:szCs w:val="24"/>
        </w:rPr>
        <w:t>.</w:t>
      </w:r>
      <w:r w:rsidR="00A946C6">
        <w:rPr>
          <w:rFonts w:ascii="Times New Roman" w:hAnsi="Times New Roman" w:cs="Times New Roman"/>
          <w:sz w:val="24"/>
          <w:szCs w:val="24"/>
        </w:rPr>
        <w:t xml:space="preserve"> </w:t>
      </w:r>
      <w:r w:rsidRPr="00A946C6">
        <w:rPr>
          <w:rFonts w:ascii="Times New Roman" w:hAnsi="Times New Roman" w:cs="Times New Roman"/>
          <w:sz w:val="24"/>
          <w:szCs w:val="24"/>
        </w:rPr>
        <w:t xml:space="preserve"> Based on this fact, most of the regions marked in orange, brown, violet</w:t>
      </w:r>
      <w:r w:rsidR="0047492D">
        <w:rPr>
          <w:rFonts w:ascii="Times New Roman" w:hAnsi="Times New Roman" w:cs="Times New Roman"/>
          <w:sz w:val="24"/>
          <w:szCs w:val="24"/>
        </w:rPr>
        <w:t>,</w:t>
      </w:r>
      <w:r w:rsidRPr="00A946C6">
        <w:rPr>
          <w:rFonts w:ascii="Times New Roman" w:hAnsi="Times New Roman" w:cs="Times New Roman"/>
          <w:sz w:val="24"/>
          <w:szCs w:val="24"/>
        </w:rPr>
        <w:t xml:space="preserve"> and dark green are suitable for utility scale wind farms.</w:t>
      </w:r>
      <w:r w:rsidR="00A946C6">
        <w:rPr>
          <w:rFonts w:ascii="Times New Roman" w:hAnsi="Times New Roman" w:cs="Times New Roman"/>
          <w:sz w:val="24"/>
          <w:szCs w:val="24"/>
        </w:rPr>
        <w:t xml:space="preserve">  </w:t>
      </w:r>
      <w:r w:rsidRPr="00A946C6">
        <w:rPr>
          <w:rFonts w:ascii="Times New Roman" w:hAnsi="Times New Roman" w:cs="Times New Roman"/>
          <w:sz w:val="24"/>
          <w:szCs w:val="24"/>
        </w:rPr>
        <w:t xml:space="preserve">This side-by-side comparison between the top 5 regions in terms of net generation using wind energy and the annual average wind speed map shows a clear view of how 3 out of 5 top 5 BA's </w:t>
      </w:r>
      <w:proofErr w:type="gramStart"/>
      <w:r w:rsidRPr="00A946C6">
        <w:rPr>
          <w:rFonts w:ascii="Times New Roman" w:hAnsi="Times New Roman" w:cs="Times New Roman"/>
          <w:sz w:val="24"/>
          <w:szCs w:val="24"/>
        </w:rPr>
        <w:t>are locat</w:t>
      </w:r>
      <w:r w:rsidR="00884384">
        <w:rPr>
          <w:rFonts w:ascii="Times New Roman" w:hAnsi="Times New Roman" w:cs="Times New Roman"/>
          <w:sz w:val="24"/>
          <w:szCs w:val="24"/>
        </w:rPr>
        <w:t>ed</w:t>
      </w:r>
      <w:r w:rsidRPr="00A946C6">
        <w:rPr>
          <w:rFonts w:ascii="Times New Roman" w:hAnsi="Times New Roman" w:cs="Times New Roman"/>
          <w:sz w:val="24"/>
          <w:szCs w:val="24"/>
        </w:rPr>
        <w:t xml:space="preserve"> in</w:t>
      </w:r>
      <w:proofErr w:type="gramEnd"/>
      <w:r w:rsidRPr="00A946C6">
        <w:rPr>
          <w:rFonts w:ascii="Times New Roman" w:hAnsi="Times New Roman" w:cs="Times New Roman"/>
          <w:sz w:val="24"/>
          <w:szCs w:val="24"/>
        </w:rPr>
        <w:t xml:space="preserve"> the middle portion of the country, which also happens to be the region with the most wind power. </w:t>
      </w:r>
      <w:r w:rsidR="00A946C6">
        <w:rPr>
          <w:rFonts w:ascii="Times New Roman" w:hAnsi="Times New Roman" w:cs="Times New Roman"/>
          <w:sz w:val="24"/>
          <w:szCs w:val="24"/>
        </w:rPr>
        <w:t xml:space="preserve"> </w:t>
      </w:r>
      <w:r w:rsidRPr="00A946C6">
        <w:rPr>
          <w:rFonts w:ascii="Times New Roman" w:hAnsi="Times New Roman" w:cs="Times New Roman"/>
          <w:sz w:val="24"/>
          <w:szCs w:val="24"/>
        </w:rPr>
        <w:t>Our suggestion to help meet demand in the Midwest is to set up more wind farms in the states of North Dakota, South Dakota, Iowa, Nebraska</w:t>
      </w:r>
      <w:r w:rsidR="00884384">
        <w:rPr>
          <w:rFonts w:ascii="Times New Roman" w:hAnsi="Times New Roman" w:cs="Times New Roman"/>
          <w:sz w:val="24"/>
          <w:szCs w:val="24"/>
        </w:rPr>
        <w:t>,</w:t>
      </w:r>
      <w:r w:rsidRPr="00A946C6">
        <w:rPr>
          <w:rFonts w:ascii="Times New Roman" w:hAnsi="Times New Roman" w:cs="Times New Roman"/>
          <w:sz w:val="24"/>
          <w:szCs w:val="24"/>
        </w:rPr>
        <w:t xml:space="preserve"> and Wisconsin.</w:t>
      </w:r>
      <w:r w:rsidR="00A946C6">
        <w:rPr>
          <w:rFonts w:ascii="Times New Roman" w:hAnsi="Times New Roman" w:cs="Times New Roman"/>
          <w:sz w:val="24"/>
          <w:szCs w:val="24"/>
        </w:rPr>
        <w:t xml:space="preserve"> </w:t>
      </w:r>
      <w:r w:rsidRPr="00A946C6">
        <w:rPr>
          <w:rFonts w:ascii="Times New Roman" w:hAnsi="Times New Roman" w:cs="Times New Roman"/>
          <w:sz w:val="24"/>
          <w:szCs w:val="24"/>
        </w:rPr>
        <w:t xml:space="preserve"> As seen in the previous figure 3</w:t>
      </w:r>
      <w:r w:rsidR="00A946C6">
        <w:rPr>
          <w:rFonts w:ascii="Times New Roman" w:hAnsi="Times New Roman" w:cs="Times New Roman"/>
          <w:sz w:val="24"/>
          <w:szCs w:val="24"/>
        </w:rPr>
        <w:t>5</w:t>
      </w:r>
      <w:r w:rsidRPr="00A946C6">
        <w:rPr>
          <w:rFonts w:ascii="Times New Roman" w:hAnsi="Times New Roman" w:cs="Times New Roman"/>
          <w:sz w:val="24"/>
          <w:szCs w:val="24"/>
        </w:rPr>
        <w:t>, these regions do not receive high solar irradiance like southwestern</w:t>
      </w:r>
      <w:r w:rsidR="00D03083">
        <w:rPr>
          <w:rFonts w:ascii="Times New Roman" w:hAnsi="Times New Roman" w:cs="Times New Roman"/>
          <w:sz w:val="24"/>
          <w:szCs w:val="24"/>
        </w:rPr>
        <w:t xml:space="preserve"> U.S.</w:t>
      </w:r>
      <w:r w:rsidRPr="00A946C6">
        <w:rPr>
          <w:rFonts w:ascii="Times New Roman" w:hAnsi="Times New Roman" w:cs="Times New Roman"/>
          <w:sz w:val="24"/>
          <w:szCs w:val="24"/>
        </w:rPr>
        <w:t xml:space="preserve"> states.</w:t>
      </w:r>
      <w:r w:rsidR="00A946C6">
        <w:rPr>
          <w:rFonts w:ascii="Times New Roman" w:hAnsi="Times New Roman" w:cs="Times New Roman"/>
          <w:sz w:val="24"/>
          <w:szCs w:val="24"/>
        </w:rPr>
        <w:t xml:space="preserve"> </w:t>
      </w:r>
      <w:r w:rsidRPr="00A946C6">
        <w:rPr>
          <w:rFonts w:ascii="Times New Roman" w:hAnsi="Times New Roman" w:cs="Times New Roman"/>
          <w:sz w:val="24"/>
          <w:szCs w:val="24"/>
        </w:rPr>
        <w:t xml:space="preserve"> </w:t>
      </w:r>
      <w:r w:rsidRPr="00A946C6">
        <w:rPr>
          <w:rFonts w:ascii="Times New Roman" w:hAnsi="Times New Roman" w:cs="Times New Roman"/>
          <w:sz w:val="24"/>
          <w:szCs w:val="24"/>
        </w:rPr>
        <w:lastRenderedPageBreak/>
        <w:t>However, they have a good average wind speed suitable for industrial scale wind farms.</w:t>
      </w:r>
      <w:r w:rsidR="00A946C6">
        <w:rPr>
          <w:rFonts w:ascii="Times New Roman" w:hAnsi="Times New Roman" w:cs="Times New Roman"/>
          <w:sz w:val="24"/>
          <w:szCs w:val="24"/>
        </w:rPr>
        <w:t xml:space="preserve"> </w:t>
      </w:r>
      <w:r w:rsidRPr="00A946C6">
        <w:rPr>
          <w:rFonts w:ascii="Times New Roman" w:hAnsi="Times New Roman" w:cs="Times New Roman"/>
          <w:sz w:val="24"/>
          <w:szCs w:val="24"/>
        </w:rPr>
        <w:t xml:space="preserve"> Utilizing this natural resource by building more wind farms outside the major mid-western cities could contribute to solving their negative interchange problem</w:t>
      </w:r>
      <w:r w:rsidR="005C3579">
        <w:rPr>
          <w:rFonts w:ascii="Times New Roman" w:hAnsi="Times New Roman" w:cs="Times New Roman"/>
          <w:sz w:val="24"/>
          <w:szCs w:val="24"/>
        </w:rPr>
        <w:t>s</w:t>
      </w:r>
      <w:r w:rsidRPr="00A946C6">
        <w:rPr>
          <w:rFonts w:ascii="Times New Roman" w:hAnsi="Times New Roman" w:cs="Times New Roman"/>
          <w:sz w:val="24"/>
          <w:szCs w:val="24"/>
        </w:rPr>
        <w:t>.</w:t>
      </w:r>
    </w:p>
    <w:p w14:paraId="1430310F" w14:textId="4E85D988" w:rsidR="00EA1FF0" w:rsidRDefault="00EA1FF0" w:rsidP="0096694F">
      <w:pPr>
        <w:spacing w:after="0" w:line="480" w:lineRule="auto"/>
        <w:rPr>
          <w:rFonts w:ascii="Times New Roman" w:hAnsi="Times New Roman" w:cs="Times New Roman"/>
          <w:sz w:val="24"/>
          <w:szCs w:val="24"/>
        </w:rPr>
      </w:pPr>
      <w:r w:rsidRPr="00F31D6E">
        <w:rPr>
          <w:rFonts w:ascii="Times New Roman" w:hAnsi="Times New Roman" w:cs="Times New Roman"/>
          <w:noProof/>
          <w:sz w:val="24"/>
          <w:szCs w:val="24"/>
        </w:rPr>
        <w:drawing>
          <wp:inline distT="0" distB="0" distL="0" distR="0" wp14:anchorId="64B0463B" wp14:editId="59833959">
            <wp:extent cx="5943600" cy="163830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8">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7FF70C1F" w14:textId="61D34195" w:rsidR="00A946C6" w:rsidRPr="00A946C6" w:rsidRDefault="00A946C6" w:rsidP="0096694F">
      <w:pPr>
        <w:spacing w:after="0" w:line="480" w:lineRule="auto"/>
        <w:jc w:val="center"/>
        <w:rPr>
          <w:rFonts w:ascii="Times New Roman" w:hAnsi="Times New Roman" w:cs="Times New Roman"/>
          <w:b/>
          <w:sz w:val="24"/>
          <w:szCs w:val="24"/>
        </w:rPr>
      </w:pPr>
      <w:r w:rsidRPr="00A946C6">
        <w:rPr>
          <w:rFonts w:ascii="Times New Roman" w:hAnsi="Times New Roman" w:cs="Times New Roman"/>
          <w:b/>
          <w:sz w:val="24"/>
          <w:szCs w:val="24"/>
        </w:rPr>
        <w:t>Figure 36</w:t>
      </w:r>
    </w:p>
    <w:p w14:paraId="17D6DA61" w14:textId="77777777" w:rsidR="00BE6E06" w:rsidRPr="00A946C6" w:rsidRDefault="00BE6E06" w:rsidP="0096694F">
      <w:pPr>
        <w:spacing w:after="0" w:line="480" w:lineRule="auto"/>
        <w:jc w:val="center"/>
        <w:rPr>
          <w:rFonts w:ascii="Times New Roman" w:hAnsi="Times New Roman" w:cs="Times New Roman"/>
          <w:b/>
          <w:sz w:val="24"/>
          <w:szCs w:val="24"/>
        </w:rPr>
      </w:pPr>
      <w:r w:rsidRPr="00A946C6">
        <w:rPr>
          <w:rFonts w:ascii="Times New Roman" w:hAnsi="Times New Roman" w:cs="Times New Roman"/>
          <w:b/>
          <w:sz w:val="24"/>
          <w:szCs w:val="24"/>
        </w:rPr>
        <w:t>Final Thoughts</w:t>
      </w:r>
    </w:p>
    <w:p w14:paraId="4EB37AC2" w14:textId="77777777" w:rsidR="00A92584" w:rsidRPr="00A946C6" w:rsidRDefault="00A92584" w:rsidP="0096694F">
      <w:pPr>
        <w:spacing w:after="0" w:line="480" w:lineRule="auto"/>
        <w:rPr>
          <w:rFonts w:ascii="Times New Roman" w:hAnsi="Times New Roman" w:cs="Times New Roman"/>
          <w:b/>
          <w:sz w:val="24"/>
          <w:szCs w:val="24"/>
        </w:rPr>
      </w:pPr>
      <w:r w:rsidRPr="00A946C6">
        <w:rPr>
          <w:rFonts w:ascii="Times New Roman" w:hAnsi="Times New Roman" w:cs="Times New Roman"/>
          <w:b/>
          <w:sz w:val="24"/>
          <w:szCs w:val="24"/>
        </w:rPr>
        <w:t>Future Research</w:t>
      </w:r>
    </w:p>
    <w:p w14:paraId="6AE783AD" w14:textId="27C7D088" w:rsidR="00A92584" w:rsidRPr="00A946C6" w:rsidRDefault="00A92584" w:rsidP="0096694F">
      <w:pPr>
        <w:spacing w:after="0" w:line="480" w:lineRule="auto"/>
        <w:ind w:firstLine="720"/>
        <w:rPr>
          <w:rFonts w:ascii="Times New Roman" w:hAnsi="Times New Roman" w:cs="Times New Roman"/>
          <w:sz w:val="24"/>
          <w:szCs w:val="24"/>
        </w:rPr>
      </w:pPr>
      <w:r w:rsidRPr="00A946C6">
        <w:rPr>
          <w:rFonts w:ascii="Times New Roman" w:hAnsi="Times New Roman" w:cs="Times New Roman"/>
          <w:sz w:val="24"/>
          <w:szCs w:val="24"/>
        </w:rPr>
        <w:t xml:space="preserve">To reinforce our findings, we suggest several improvements to the availability of data we believe strongly influences observed patterns. </w:t>
      </w:r>
      <w:r w:rsidR="00A946C6">
        <w:rPr>
          <w:rFonts w:ascii="Times New Roman" w:hAnsi="Times New Roman" w:cs="Times New Roman"/>
          <w:sz w:val="24"/>
          <w:szCs w:val="24"/>
        </w:rPr>
        <w:t xml:space="preserve"> </w:t>
      </w:r>
      <w:r w:rsidRPr="00A946C6">
        <w:rPr>
          <w:rFonts w:ascii="Times New Roman" w:hAnsi="Times New Roman" w:cs="Times New Roman"/>
          <w:sz w:val="24"/>
          <w:szCs w:val="24"/>
        </w:rPr>
        <w:t>More precisely defining the boundaries of regions and BAs would allow future groups to precisely apply the wind and solar data available through the EIA.</w:t>
      </w:r>
      <w:r w:rsidR="00A946C6">
        <w:rPr>
          <w:rFonts w:ascii="Times New Roman" w:hAnsi="Times New Roman" w:cs="Times New Roman"/>
          <w:sz w:val="24"/>
          <w:szCs w:val="24"/>
        </w:rPr>
        <w:t xml:space="preserve"> </w:t>
      </w:r>
      <w:r w:rsidRPr="00A946C6">
        <w:rPr>
          <w:rFonts w:ascii="Times New Roman" w:hAnsi="Times New Roman" w:cs="Times New Roman"/>
          <w:sz w:val="24"/>
          <w:szCs w:val="24"/>
        </w:rPr>
        <w:t xml:space="preserve"> Confirming with BAs the exact </w:t>
      </w:r>
      <w:r w:rsidR="00E50090">
        <w:rPr>
          <w:rFonts w:ascii="Times New Roman" w:hAnsi="Times New Roman" w:cs="Times New Roman"/>
          <w:sz w:val="24"/>
          <w:szCs w:val="24"/>
        </w:rPr>
        <w:t>causes of</w:t>
      </w:r>
      <w:r w:rsidRPr="00A946C6">
        <w:rPr>
          <w:rFonts w:ascii="Times New Roman" w:hAnsi="Times New Roman" w:cs="Times New Roman"/>
          <w:sz w:val="24"/>
          <w:szCs w:val="24"/>
        </w:rPr>
        <w:t xml:space="preserve"> observed negative demand would also help </w:t>
      </w:r>
      <w:r w:rsidR="004B5A6B">
        <w:rPr>
          <w:rFonts w:ascii="Times New Roman" w:hAnsi="Times New Roman" w:cs="Times New Roman"/>
          <w:sz w:val="24"/>
          <w:szCs w:val="24"/>
        </w:rPr>
        <w:t xml:space="preserve">in </w:t>
      </w:r>
      <w:r w:rsidRPr="00A946C6">
        <w:rPr>
          <w:rFonts w:ascii="Times New Roman" w:hAnsi="Times New Roman" w:cs="Times New Roman"/>
          <w:sz w:val="24"/>
          <w:szCs w:val="24"/>
        </w:rPr>
        <w:t>determining how those sources should be counted when considering relative total interchange.</w:t>
      </w:r>
      <w:r w:rsidR="00A946C6">
        <w:rPr>
          <w:rFonts w:ascii="Times New Roman" w:hAnsi="Times New Roman" w:cs="Times New Roman"/>
          <w:sz w:val="24"/>
          <w:szCs w:val="24"/>
        </w:rPr>
        <w:t xml:space="preserve"> </w:t>
      </w:r>
      <w:r w:rsidRPr="00A946C6">
        <w:rPr>
          <w:rFonts w:ascii="Times New Roman" w:hAnsi="Times New Roman" w:cs="Times New Roman"/>
          <w:sz w:val="24"/>
          <w:szCs w:val="24"/>
        </w:rPr>
        <w:t> By identifying the average power line distance from power generation sources to customers, the EIA could enable future research on optimal locations to place power generation sources.</w:t>
      </w:r>
      <w:r w:rsidR="00A946C6">
        <w:rPr>
          <w:rFonts w:ascii="Times New Roman" w:hAnsi="Times New Roman" w:cs="Times New Roman"/>
          <w:sz w:val="24"/>
          <w:szCs w:val="24"/>
        </w:rPr>
        <w:t xml:space="preserve"> </w:t>
      </w:r>
      <w:r w:rsidRPr="00A946C6">
        <w:rPr>
          <w:rFonts w:ascii="Times New Roman" w:hAnsi="Times New Roman" w:cs="Times New Roman"/>
          <w:sz w:val="24"/>
          <w:szCs w:val="24"/>
        </w:rPr>
        <w:t> Final</w:t>
      </w:r>
      <w:r w:rsidR="00E50090">
        <w:rPr>
          <w:rFonts w:ascii="Times New Roman" w:hAnsi="Times New Roman" w:cs="Times New Roman"/>
          <w:sz w:val="24"/>
          <w:szCs w:val="24"/>
        </w:rPr>
        <w:t>ly</w:t>
      </w:r>
      <w:r w:rsidRPr="00A946C6">
        <w:rPr>
          <w:rFonts w:ascii="Times New Roman" w:hAnsi="Times New Roman" w:cs="Times New Roman"/>
          <w:sz w:val="24"/>
          <w:szCs w:val="24"/>
        </w:rPr>
        <w:t xml:space="preserve">, more exact data concerning interchange partners </w:t>
      </w:r>
      <w:r w:rsidR="00917FA2">
        <w:rPr>
          <w:rFonts w:ascii="Times New Roman" w:hAnsi="Times New Roman" w:cs="Times New Roman"/>
          <w:sz w:val="24"/>
          <w:szCs w:val="24"/>
        </w:rPr>
        <w:t>w</w:t>
      </w:r>
      <w:bookmarkStart w:id="0" w:name="_GoBack"/>
      <w:bookmarkEnd w:id="0"/>
      <w:r w:rsidRPr="00A946C6">
        <w:rPr>
          <w:rFonts w:ascii="Times New Roman" w:hAnsi="Times New Roman" w:cs="Times New Roman"/>
          <w:sz w:val="24"/>
          <w:szCs w:val="24"/>
        </w:rPr>
        <w:t xml:space="preserve">ould allow </w:t>
      </w:r>
      <w:r w:rsidR="00C47BF4">
        <w:rPr>
          <w:rFonts w:ascii="Times New Roman" w:hAnsi="Times New Roman" w:cs="Times New Roman"/>
          <w:sz w:val="24"/>
          <w:szCs w:val="24"/>
        </w:rPr>
        <w:t xml:space="preserve">higher </w:t>
      </w:r>
      <w:r w:rsidRPr="00A946C6">
        <w:rPr>
          <w:rFonts w:ascii="Times New Roman" w:hAnsi="Times New Roman" w:cs="Times New Roman"/>
          <w:sz w:val="24"/>
          <w:szCs w:val="24"/>
        </w:rPr>
        <w:t xml:space="preserve">fidelity investigations as to the true pollution cost of electricity used in a region or BA.  </w:t>
      </w:r>
    </w:p>
    <w:p w14:paraId="6DE1D7A8" w14:textId="289FA666" w:rsidR="00A946C6" w:rsidRPr="00A946C6" w:rsidRDefault="00A946C6" w:rsidP="0096694F">
      <w:pPr>
        <w:spacing w:after="0" w:line="480" w:lineRule="auto"/>
        <w:rPr>
          <w:rFonts w:ascii="Times New Roman" w:hAnsi="Times New Roman" w:cs="Times New Roman"/>
          <w:b/>
          <w:sz w:val="24"/>
          <w:szCs w:val="24"/>
        </w:rPr>
      </w:pPr>
      <w:r w:rsidRPr="00A946C6">
        <w:rPr>
          <w:rFonts w:ascii="Times New Roman" w:hAnsi="Times New Roman" w:cs="Times New Roman"/>
          <w:b/>
          <w:sz w:val="24"/>
          <w:szCs w:val="24"/>
        </w:rPr>
        <w:t>Conclusion</w:t>
      </w:r>
    </w:p>
    <w:p w14:paraId="2EDBC1AF" w14:textId="0476F4BD" w:rsidR="00303B11" w:rsidRDefault="00317CF5" w:rsidP="0096694F">
      <w:pPr>
        <w:spacing w:after="0" w:line="480" w:lineRule="auto"/>
        <w:ind w:firstLine="720"/>
        <w:rPr>
          <w:rFonts w:ascii="Times New Roman" w:hAnsi="Times New Roman" w:cs="Times New Roman"/>
          <w:sz w:val="24"/>
          <w:szCs w:val="24"/>
        </w:rPr>
      </w:pPr>
      <w:r w:rsidRPr="00A946C6">
        <w:rPr>
          <w:rFonts w:ascii="Times New Roman" w:hAnsi="Times New Roman" w:cs="Times New Roman"/>
          <w:sz w:val="24"/>
          <w:szCs w:val="24"/>
        </w:rPr>
        <w:t xml:space="preserve">In summation, </w:t>
      </w:r>
      <w:r w:rsidR="004F7874" w:rsidRPr="00A946C6">
        <w:rPr>
          <w:rFonts w:ascii="Times New Roman" w:hAnsi="Times New Roman" w:cs="Times New Roman"/>
          <w:sz w:val="24"/>
          <w:szCs w:val="24"/>
        </w:rPr>
        <w:t xml:space="preserve">we found </w:t>
      </w:r>
      <w:r w:rsidR="001E0B58" w:rsidRPr="00A946C6">
        <w:rPr>
          <w:rFonts w:ascii="Times New Roman" w:hAnsi="Times New Roman" w:cs="Times New Roman"/>
          <w:sz w:val="24"/>
          <w:szCs w:val="24"/>
        </w:rPr>
        <w:t>many of the patterns for which we initially searched.</w:t>
      </w:r>
      <w:r w:rsidR="00A946C6">
        <w:rPr>
          <w:rFonts w:ascii="Times New Roman" w:hAnsi="Times New Roman" w:cs="Times New Roman"/>
          <w:sz w:val="24"/>
          <w:szCs w:val="24"/>
        </w:rPr>
        <w:t xml:space="preserve"> </w:t>
      </w:r>
      <w:r w:rsidR="001E0B58" w:rsidRPr="00A946C6">
        <w:rPr>
          <w:rFonts w:ascii="Times New Roman" w:hAnsi="Times New Roman" w:cs="Times New Roman"/>
          <w:sz w:val="24"/>
          <w:szCs w:val="24"/>
        </w:rPr>
        <w:t xml:space="preserve"> Strong daily, weekly, and seasonal patterns exist in </w:t>
      </w:r>
      <w:r w:rsidR="005E4F86" w:rsidRPr="00A946C6">
        <w:rPr>
          <w:rFonts w:ascii="Times New Roman" w:hAnsi="Times New Roman" w:cs="Times New Roman"/>
          <w:sz w:val="24"/>
          <w:szCs w:val="24"/>
        </w:rPr>
        <w:t xml:space="preserve">the rhythm of </w:t>
      </w:r>
      <w:r w:rsidR="003E1DB8" w:rsidRPr="00A946C6">
        <w:rPr>
          <w:rFonts w:ascii="Times New Roman" w:hAnsi="Times New Roman" w:cs="Times New Roman"/>
          <w:sz w:val="24"/>
          <w:szCs w:val="24"/>
        </w:rPr>
        <w:t>power generation.</w:t>
      </w:r>
      <w:r w:rsidR="00A946C6">
        <w:rPr>
          <w:rFonts w:ascii="Times New Roman" w:hAnsi="Times New Roman" w:cs="Times New Roman"/>
          <w:sz w:val="24"/>
          <w:szCs w:val="24"/>
        </w:rPr>
        <w:t xml:space="preserve"> </w:t>
      </w:r>
      <w:r w:rsidR="003E1DB8" w:rsidRPr="00A946C6">
        <w:rPr>
          <w:rFonts w:ascii="Times New Roman" w:hAnsi="Times New Roman" w:cs="Times New Roman"/>
          <w:sz w:val="24"/>
          <w:szCs w:val="24"/>
        </w:rPr>
        <w:t xml:space="preserve"> High degrees of </w:t>
      </w:r>
      <w:r w:rsidR="003E1DB8" w:rsidRPr="00A946C6">
        <w:rPr>
          <w:rFonts w:ascii="Times New Roman" w:hAnsi="Times New Roman" w:cs="Times New Roman"/>
          <w:sz w:val="24"/>
          <w:szCs w:val="24"/>
        </w:rPr>
        <w:lastRenderedPageBreak/>
        <w:t xml:space="preserve">interconnectedness exist between </w:t>
      </w:r>
      <w:r w:rsidR="009F738B" w:rsidRPr="00A946C6">
        <w:rPr>
          <w:rFonts w:ascii="Times New Roman" w:hAnsi="Times New Roman" w:cs="Times New Roman"/>
          <w:sz w:val="24"/>
          <w:szCs w:val="24"/>
        </w:rPr>
        <w:t xml:space="preserve">regions, possibly indicating </w:t>
      </w:r>
      <w:r w:rsidR="00415DCC" w:rsidRPr="00A946C6">
        <w:rPr>
          <w:rFonts w:ascii="Times New Roman" w:hAnsi="Times New Roman" w:cs="Times New Roman"/>
          <w:sz w:val="24"/>
          <w:szCs w:val="24"/>
        </w:rPr>
        <w:t>long-term, structural import and export relationships between BAs.</w:t>
      </w:r>
      <w:r w:rsidR="00A946C6">
        <w:rPr>
          <w:rFonts w:ascii="Times New Roman" w:hAnsi="Times New Roman" w:cs="Times New Roman"/>
          <w:sz w:val="24"/>
          <w:szCs w:val="24"/>
        </w:rPr>
        <w:t xml:space="preserve"> </w:t>
      </w:r>
      <w:r w:rsidR="00415DCC" w:rsidRPr="00A946C6">
        <w:rPr>
          <w:rFonts w:ascii="Times New Roman" w:hAnsi="Times New Roman" w:cs="Times New Roman"/>
          <w:sz w:val="24"/>
          <w:szCs w:val="24"/>
        </w:rPr>
        <w:t xml:space="preserve"> </w:t>
      </w:r>
      <w:r w:rsidR="00476E64" w:rsidRPr="00A946C6">
        <w:rPr>
          <w:rFonts w:ascii="Times New Roman" w:hAnsi="Times New Roman" w:cs="Times New Roman"/>
          <w:sz w:val="24"/>
          <w:szCs w:val="24"/>
        </w:rPr>
        <w:t>Small preferences</w:t>
      </w:r>
      <w:r w:rsidR="00B44258" w:rsidRPr="00A946C6">
        <w:rPr>
          <w:rFonts w:ascii="Times New Roman" w:hAnsi="Times New Roman" w:cs="Times New Roman"/>
          <w:sz w:val="24"/>
          <w:szCs w:val="24"/>
        </w:rPr>
        <w:t xml:space="preserve"> for relatively cleaner energy sources can be found in the top 10 BAs with positive interchanges </w:t>
      </w:r>
      <w:r w:rsidR="00DA17AC">
        <w:rPr>
          <w:rFonts w:ascii="Times New Roman" w:hAnsi="Times New Roman" w:cs="Times New Roman"/>
          <w:sz w:val="24"/>
          <w:szCs w:val="24"/>
        </w:rPr>
        <w:t>over</w:t>
      </w:r>
      <w:r w:rsidR="00B44258" w:rsidRPr="00A946C6">
        <w:rPr>
          <w:rFonts w:ascii="Times New Roman" w:hAnsi="Times New Roman" w:cs="Times New Roman"/>
          <w:sz w:val="24"/>
          <w:szCs w:val="24"/>
        </w:rPr>
        <w:t xml:space="preserve"> the top 10 </w:t>
      </w:r>
      <w:r w:rsidR="00DA17AC">
        <w:rPr>
          <w:rFonts w:ascii="Times New Roman" w:hAnsi="Times New Roman" w:cs="Times New Roman"/>
          <w:sz w:val="24"/>
          <w:szCs w:val="24"/>
        </w:rPr>
        <w:t xml:space="preserve">BAs </w:t>
      </w:r>
      <w:r w:rsidR="00B44258" w:rsidRPr="00A946C6">
        <w:rPr>
          <w:rFonts w:ascii="Times New Roman" w:hAnsi="Times New Roman" w:cs="Times New Roman"/>
          <w:sz w:val="24"/>
          <w:szCs w:val="24"/>
        </w:rPr>
        <w:t>with negative interchanges.</w:t>
      </w:r>
      <w:r w:rsidR="00A946C6">
        <w:rPr>
          <w:rFonts w:ascii="Times New Roman" w:hAnsi="Times New Roman" w:cs="Times New Roman"/>
          <w:sz w:val="24"/>
          <w:szCs w:val="24"/>
        </w:rPr>
        <w:t xml:space="preserve"> </w:t>
      </w:r>
      <w:r w:rsidR="00B44258" w:rsidRPr="00A946C6">
        <w:rPr>
          <w:rFonts w:ascii="Times New Roman" w:hAnsi="Times New Roman" w:cs="Times New Roman"/>
          <w:sz w:val="24"/>
          <w:szCs w:val="24"/>
        </w:rPr>
        <w:t xml:space="preserve"> While </w:t>
      </w:r>
      <w:r w:rsidR="00FD1832" w:rsidRPr="00A946C6">
        <w:rPr>
          <w:rFonts w:ascii="Times New Roman" w:hAnsi="Times New Roman" w:cs="Times New Roman"/>
          <w:sz w:val="24"/>
          <w:szCs w:val="24"/>
        </w:rPr>
        <w:t xml:space="preserve">seemingly </w:t>
      </w:r>
      <w:r w:rsidR="004C0590" w:rsidRPr="00A946C6">
        <w:rPr>
          <w:rFonts w:ascii="Times New Roman" w:hAnsi="Times New Roman" w:cs="Times New Roman"/>
          <w:sz w:val="24"/>
          <w:szCs w:val="24"/>
        </w:rPr>
        <w:t>minor</w:t>
      </w:r>
      <w:r w:rsidR="00FD1832" w:rsidRPr="00A946C6">
        <w:rPr>
          <w:rFonts w:ascii="Times New Roman" w:hAnsi="Times New Roman" w:cs="Times New Roman"/>
          <w:sz w:val="24"/>
          <w:szCs w:val="24"/>
        </w:rPr>
        <w:t xml:space="preserve">, these patterns are reinforced when examining the overall leaders in </w:t>
      </w:r>
      <w:r w:rsidR="00303B11" w:rsidRPr="00A946C6">
        <w:rPr>
          <w:rFonts w:ascii="Times New Roman" w:hAnsi="Times New Roman" w:cs="Times New Roman"/>
          <w:sz w:val="24"/>
          <w:szCs w:val="24"/>
        </w:rPr>
        <w:t>each energy source across both regions and BAs.</w:t>
      </w:r>
      <w:r w:rsidR="00A946C6">
        <w:rPr>
          <w:rFonts w:ascii="Times New Roman" w:hAnsi="Times New Roman" w:cs="Times New Roman"/>
          <w:sz w:val="24"/>
          <w:szCs w:val="24"/>
        </w:rPr>
        <w:t xml:space="preserve"> </w:t>
      </w:r>
      <w:r w:rsidR="00303B11" w:rsidRPr="00A946C6">
        <w:rPr>
          <w:rFonts w:ascii="Times New Roman" w:hAnsi="Times New Roman" w:cs="Times New Roman"/>
          <w:sz w:val="24"/>
          <w:szCs w:val="24"/>
        </w:rPr>
        <w:t xml:space="preserve"> </w:t>
      </w:r>
      <w:r w:rsidR="00AD6586" w:rsidRPr="00A946C6">
        <w:rPr>
          <w:rFonts w:ascii="Times New Roman" w:hAnsi="Times New Roman" w:cs="Times New Roman"/>
          <w:sz w:val="24"/>
          <w:szCs w:val="24"/>
        </w:rPr>
        <w:t xml:space="preserve">We are therefore led to believe that appropriately introduced clean energy sources, such as solar and wind, have a place in balancing out the </w:t>
      </w:r>
      <w:r w:rsidR="009635F8" w:rsidRPr="00A946C6">
        <w:rPr>
          <w:rFonts w:ascii="Times New Roman" w:hAnsi="Times New Roman" w:cs="Times New Roman"/>
          <w:sz w:val="24"/>
          <w:szCs w:val="24"/>
        </w:rPr>
        <w:t>BAs dragging down total interch</w:t>
      </w:r>
      <w:r w:rsidR="0050162B" w:rsidRPr="00A946C6">
        <w:rPr>
          <w:rFonts w:ascii="Times New Roman" w:hAnsi="Times New Roman" w:cs="Times New Roman"/>
          <w:sz w:val="24"/>
          <w:szCs w:val="24"/>
        </w:rPr>
        <w:t xml:space="preserve">ange in underperforming regions. </w:t>
      </w:r>
    </w:p>
    <w:p w14:paraId="5C423C6B" w14:textId="7350EEFD" w:rsidR="00700F80" w:rsidRDefault="00700F80" w:rsidP="00700F80">
      <w:pPr>
        <w:spacing w:after="0" w:line="480" w:lineRule="auto"/>
        <w:rPr>
          <w:rFonts w:ascii="Times New Roman" w:hAnsi="Times New Roman" w:cs="Times New Roman"/>
          <w:sz w:val="24"/>
          <w:szCs w:val="24"/>
        </w:rPr>
      </w:pPr>
    </w:p>
    <w:p w14:paraId="02ED43CB" w14:textId="634E7B2A" w:rsidR="0060331F" w:rsidRDefault="0060331F" w:rsidP="00700F80">
      <w:pPr>
        <w:spacing w:after="0" w:line="480" w:lineRule="auto"/>
        <w:rPr>
          <w:rFonts w:ascii="Times New Roman" w:hAnsi="Times New Roman" w:cs="Times New Roman"/>
          <w:sz w:val="24"/>
          <w:szCs w:val="24"/>
        </w:rPr>
      </w:pPr>
    </w:p>
    <w:p w14:paraId="54D7F1D8" w14:textId="7B65D869" w:rsidR="0060331F" w:rsidRDefault="0060331F" w:rsidP="00700F80">
      <w:pPr>
        <w:spacing w:after="0" w:line="480" w:lineRule="auto"/>
        <w:rPr>
          <w:rFonts w:ascii="Times New Roman" w:hAnsi="Times New Roman" w:cs="Times New Roman"/>
          <w:sz w:val="24"/>
          <w:szCs w:val="24"/>
        </w:rPr>
      </w:pPr>
    </w:p>
    <w:p w14:paraId="0D2C3865" w14:textId="747C4518" w:rsidR="0060331F" w:rsidRDefault="0060331F" w:rsidP="00700F80">
      <w:pPr>
        <w:spacing w:after="0" w:line="480" w:lineRule="auto"/>
        <w:rPr>
          <w:rFonts w:ascii="Times New Roman" w:hAnsi="Times New Roman" w:cs="Times New Roman"/>
          <w:sz w:val="24"/>
          <w:szCs w:val="24"/>
        </w:rPr>
      </w:pPr>
    </w:p>
    <w:p w14:paraId="5E7391B8" w14:textId="12AA1E2E" w:rsidR="0060331F" w:rsidRDefault="0060331F" w:rsidP="00700F80">
      <w:pPr>
        <w:spacing w:after="0" w:line="480" w:lineRule="auto"/>
        <w:rPr>
          <w:rFonts w:ascii="Times New Roman" w:hAnsi="Times New Roman" w:cs="Times New Roman"/>
          <w:sz w:val="24"/>
          <w:szCs w:val="24"/>
        </w:rPr>
      </w:pPr>
    </w:p>
    <w:p w14:paraId="2354987D" w14:textId="7F6ABBB6" w:rsidR="0060331F" w:rsidRDefault="0060331F" w:rsidP="00700F80">
      <w:pPr>
        <w:spacing w:after="0" w:line="480" w:lineRule="auto"/>
        <w:rPr>
          <w:rFonts w:ascii="Times New Roman" w:hAnsi="Times New Roman" w:cs="Times New Roman"/>
          <w:sz w:val="24"/>
          <w:szCs w:val="24"/>
        </w:rPr>
      </w:pPr>
    </w:p>
    <w:p w14:paraId="3CB0402F" w14:textId="509B29B5" w:rsidR="0060331F" w:rsidRDefault="0060331F" w:rsidP="00700F80">
      <w:pPr>
        <w:spacing w:after="0" w:line="480" w:lineRule="auto"/>
        <w:rPr>
          <w:rFonts w:ascii="Times New Roman" w:hAnsi="Times New Roman" w:cs="Times New Roman"/>
          <w:sz w:val="24"/>
          <w:szCs w:val="24"/>
        </w:rPr>
      </w:pPr>
    </w:p>
    <w:p w14:paraId="6B9BEE67" w14:textId="5815C39A" w:rsidR="0060331F" w:rsidRDefault="0060331F" w:rsidP="00700F80">
      <w:pPr>
        <w:spacing w:after="0" w:line="480" w:lineRule="auto"/>
        <w:rPr>
          <w:rFonts w:ascii="Times New Roman" w:hAnsi="Times New Roman" w:cs="Times New Roman"/>
          <w:sz w:val="24"/>
          <w:szCs w:val="24"/>
        </w:rPr>
      </w:pPr>
    </w:p>
    <w:p w14:paraId="55FDD139" w14:textId="05504F3A" w:rsidR="0060331F" w:rsidRDefault="0060331F" w:rsidP="00700F80">
      <w:pPr>
        <w:spacing w:after="0" w:line="480" w:lineRule="auto"/>
        <w:rPr>
          <w:rFonts w:ascii="Times New Roman" w:hAnsi="Times New Roman" w:cs="Times New Roman"/>
          <w:sz w:val="24"/>
          <w:szCs w:val="24"/>
        </w:rPr>
      </w:pPr>
    </w:p>
    <w:p w14:paraId="74FC1D8A" w14:textId="07061D30" w:rsidR="0060331F" w:rsidRDefault="0060331F" w:rsidP="00700F80">
      <w:pPr>
        <w:spacing w:after="0" w:line="480" w:lineRule="auto"/>
        <w:rPr>
          <w:rFonts w:ascii="Times New Roman" w:hAnsi="Times New Roman" w:cs="Times New Roman"/>
          <w:sz w:val="24"/>
          <w:szCs w:val="24"/>
        </w:rPr>
      </w:pPr>
    </w:p>
    <w:p w14:paraId="109A7D34" w14:textId="1740B563" w:rsidR="0060331F" w:rsidRDefault="0060331F" w:rsidP="00700F80">
      <w:pPr>
        <w:spacing w:after="0" w:line="480" w:lineRule="auto"/>
        <w:rPr>
          <w:rFonts w:ascii="Times New Roman" w:hAnsi="Times New Roman" w:cs="Times New Roman"/>
          <w:sz w:val="24"/>
          <w:szCs w:val="24"/>
        </w:rPr>
      </w:pPr>
    </w:p>
    <w:p w14:paraId="661EC08C" w14:textId="37537247" w:rsidR="00197ADE" w:rsidRDefault="00197ADE" w:rsidP="00700F80">
      <w:pPr>
        <w:spacing w:after="0" w:line="480" w:lineRule="auto"/>
        <w:rPr>
          <w:rFonts w:ascii="Times New Roman" w:hAnsi="Times New Roman" w:cs="Times New Roman"/>
          <w:sz w:val="24"/>
          <w:szCs w:val="24"/>
        </w:rPr>
      </w:pPr>
    </w:p>
    <w:p w14:paraId="1753EBD5" w14:textId="77777777" w:rsidR="00197ADE" w:rsidRDefault="00197ADE" w:rsidP="00700F80">
      <w:pPr>
        <w:spacing w:after="0" w:line="480" w:lineRule="auto"/>
        <w:rPr>
          <w:rFonts w:ascii="Times New Roman" w:hAnsi="Times New Roman" w:cs="Times New Roman"/>
          <w:sz w:val="24"/>
          <w:szCs w:val="24"/>
        </w:rPr>
      </w:pPr>
    </w:p>
    <w:p w14:paraId="55ECFD4B" w14:textId="7FBE1A88" w:rsidR="0060331F" w:rsidRDefault="0060331F" w:rsidP="00700F80">
      <w:pPr>
        <w:spacing w:after="0" w:line="480" w:lineRule="auto"/>
        <w:rPr>
          <w:rFonts w:ascii="Times New Roman" w:hAnsi="Times New Roman" w:cs="Times New Roman"/>
          <w:sz w:val="24"/>
          <w:szCs w:val="24"/>
        </w:rPr>
      </w:pPr>
    </w:p>
    <w:sdt>
      <w:sdtPr>
        <w:id w:val="135459022"/>
        <w:docPartObj>
          <w:docPartGallery w:val="Bibliographies"/>
          <w:docPartUnique/>
        </w:docPartObj>
      </w:sdtPr>
      <w:sdtEndPr>
        <w:rPr>
          <w:rFonts w:asciiTheme="minorHAnsi" w:eastAsiaTheme="minorHAnsi" w:hAnsiTheme="minorHAnsi" w:cstheme="minorBidi"/>
          <w:color w:val="auto"/>
          <w:sz w:val="22"/>
          <w:szCs w:val="22"/>
        </w:rPr>
      </w:sdtEndPr>
      <w:sdtContent>
        <w:p w14:paraId="4AB105EC" w14:textId="75FA1E4D" w:rsidR="00197ADE" w:rsidRPr="00197ADE" w:rsidRDefault="00197ADE" w:rsidP="00197ADE">
          <w:pPr>
            <w:pStyle w:val="Heading1"/>
            <w:spacing w:before="0" w:line="480" w:lineRule="auto"/>
            <w:jc w:val="center"/>
            <w:rPr>
              <w:rFonts w:ascii="Times New Roman" w:hAnsi="Times New Roman" w:cs="Times New Roman"/>
              <w:color w:val="auto"/>
              <w:sz w:val="24"/>
              <w:szCs w:val="24"/>
            </w:rPr>
          </w:pPr>
          <w:r w:rsidRPr="00197ADE">
            <w:rPr>
              <w:rFonts w:ascii="Times New Roman" w:hAnsi="Times New Roman" w:cs="Times New Roman"/>
              <w:color w:val="auto"/>
              <w:sz w:val="24"/>
              <w:szCs w:val="24"/>
            </w:rPr>
            <w:t>References</w:t>
          </w: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14:paraId="6B67CB7C"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sz w:val="24"/>
                  <w:szCs w:val="24"/>
                </w:rPr>
                <w:fldChar w:fldCharType="begin"/>
              </w:r>
              <w:r w:rsidRPr="00197ADE">
                <w:rPr>
                  <w:rFonts w:ascii="Times New Roman" w:hAnsi="Times New Roman" w:cs="Times New Roman"/>
                  <w:sz w:val="24"/>
                  <w:szCs w:val="24"/>
                </w:rPr>
                <w:instrText xml:space="preserve"> BIBLIOGRAPHY </w:instrText>
              </w:r>
              <w:r w:rsidRPr="00197ADE">
                <w:rPr>
                  <w:rFonts w:ascii="Times New Roman" w:hAnsi="Times New Roman" w:cs="Times New Roman"/>
                  <w:sz w:val="24"/>
                  <w:szCs w:val="24"/>
                </w:rPr>
                <w:fldChar w:fldCharType="separate"/>
              </w:r>
              <w:r w:rsidRPr="00197ADE">
                <w:rPr>
                  <w:rFonts w:ascii="Times New Roman" w:hAnsi="Times New Roman" w:cs="Times New Roman"/>
                  <w:noProof/>
                  <w:sz w:val="24"/>
                  <w:szCs w:val="24"/>
                </w:rPr>
                <w:t xml:space="preserve">Bailey, A. (2016, February 03). </w:t>
              </w:r>
              <w:r w:rsidRPr="00197ADE">
                <w:rPr>
                  <w:rFonts w:ascii="Times New Roman" w:hAnsi="Times New Roman" w:cs="Times New Roman"/>
                  <w:i/>
                  <w:iCs/>
                  <w:noProof/>
                  <w:sz w:val="24"/>
                  <w:szCs w:val="24"/>
                </w:rPr>
                <w:t>Breaking Down the Typical Utility Bill</w:t>
              </w:r>
              <w:r w:rsidRPr="00197ADE">
                <w:rPr>
                  <w:rFonts w:ascii="Times New Roman" w:hAnsi="Times New Roman" w:cs="Times New Roman"/>
                  <w:noProof/>
                  <w:sz w:val="24"/>
                  <w:szCs w:val="24"/>
                </w:rPr>
                <w:t>. Retrieved from Ask the Expert: https://www.energystar.gov/products/ask-the-expert/breaking-down-the-typical-utility-bill</w:t>
              </w:r>
            </w:p>
            <w:p w14:paraId="07F637A1" w14:textId="55E2566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t xml:space="preserve">DigitalGreenMedia, LLC. (2010, May 04). </w:t>
              </w:r>
              <w:r w:rsidRPr="00197ADE">
                <w:rPr>
                  <w:rFonts w:ascii="Times New Roman" w:hAnsi="Times New Roman" w:cs="Times New Roman"/>
                  <w:i/>
                  <w:iCs/>
                  <w:noProof/>
                  <w:sz w:val="24"/>
                  <w:szCs w:val="24"/>
                </w:rPr>
                <w:t>What is a Megawatt and a Megawatt-Hour?</w:t>
              </w:r>
              <w:r w:rsidRPr="00197ADE">
                <w:rPr>
                  <w:rFonts w:ascii="Times New Roman" w:hAnsi="Times New Roman" w:cs="Times New Roman"/>
                  <w:noProof/>
                  <w:sz w:val="24"/>
                  <w:szCs w:val="24"/>
                </w:rPr>
                <w:t xml:space="preserve"> Retrieved from cleanenergyauthority.com: https://www.cleanenergyauthority.com/solar-energy-resources/what-is-a-megawatt-and-a-megawatt-hour</w:t>
              </w:r>
            </w:p>
            <w:p w14:paraId="0BC0DE67"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t xml:space="preserve">Hussein, A. (2019, October 8). </w:t>
              </w:r>
              <w:r w:rsidRPr="00197ADE">
                <w:rPr>
                  <w:rFonts w:ascii="Times New Roman" w:hAnsi="Times New Roman" w:cs="Times New Roman"/>
                  <w:i/>
                  <w:iCs/>
                  <w:noProof/>
                  <w:sz w:val="24"/>
                  <w:szCs w:val="24"/>
                </w:rPr>
                <w:t>A Day Without Power: Outage Costs for Businesses</w:t>
              </w:r>
              <w:r w:rsidRPr="00197ADE">
                <w:rPr>
                  <w:rFonts w:ascii="Times New Roman" w:hAnsi="Times New Roman" w:cs="Times New Roman"/>
                  <w:noProof/>
                  <w:sz w:val="24"/>
                  <w:szCs w:val="24"/>
                </w:rPr>
                <w:t>. Retrieved from Bloomenergy: https://www.bloomenergy.com/blog/a-day-without-power-outage-costs-businesses</w:t>
              </w:r>
            </w:p>
            <w:p w14:paraId="0120D0C4"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t xml:space="preserve">National Renewable Energy Laboratory. (2019, November 02). </w:t>
              </w:r>
              <w:r w:rsidRPr="00197ADE">
                <w:rPr>
                  <w:rFonts w:ascii="Times New Roman" w:hAnsi="Times New Roman" w:cs="Times New Roman"/>
                  <w:i/>
                  <w:iCs/>
                  <w:noProof/>
                  <w:sz w:val="24"/>
                  <w:szCs w:val="24"/>
                </w:rPr>
                <w:t>Solar Maps</w:t>
              </w:r>
              <w:r w:rsidRPr="00197ADE">
                <w:rPr>
                  <w:rFonts w:ascii="Times New Roman" w:hAnsi="Times New Roman" w:cs="Times New Roman"/>
                  <w:noProof/>
                  <w:sz w:val="24"/>
                  <w:szCs w:val="24"/>
                </w:rPr>
                <w:t>. Retrieved from Geospatial Data Science: https://www.nrel.gov/gis/solar.html</w:t>
              </w:r>
            </w:p>
            <w:p w14:paraId="62F59D48"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t xml:space="preserve">National Renewable Energy Laboratory. (2019, November 2). </w:t>
              </w:r>
              <w:r w:rsidRPr="00197ADE">
                <w:rPr>
                  <w:rFonts w:ascii="Times New Roman" w:hAnsi="Times New Roman" w:cs="Times New Roman"/>
                  <w:i/>
                  <w:iCs/>
                  <w:noProof/>
                  <w:sz w:val="24"/>
                  <w:szCs w:val="24"/>
                </w:rPr>
                <w:t>Wind Maps.</w:t>
              </w:r>
              <w:r w:rsidRPr="00197ADE">
                <w:rPr>
                  <w:rFonts w:ascii="Times New Roman" w:hAnsi="Times New Roman" w:cs="Times New Roman"/>
                  <w:noProof/>
                  <w:sz w:val="24"/>
                  <w:szCs w:val="24"/>
                </w:rPr>
                <w:t xml:space="preserve"> Retrieved from Geospatial Data Science: https://www.nrel.gov/gis/wind.html</w:t>
              </w:r>
            </w:p>
            <w:p w14:paraId="039FC833"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t xml:space="preserve">Nunez, C. (2019, January 30). </w:t>
              </w:r>
              <w:r w:rsidRPr="00197ADE">
                <w:rPr>
                  <w:rFonts w:ascii="Times New Roman" w:hAnsi="Times New Roman" w:cs="Times New Roman"/>
                  <w:i/>
                  <w:iCs/>
                  <w:noProof/>
                  <w:sz w:val="24"/>
                  <w:szCs w:val="24"/>
                </w:rPr>
                <w:t>Renewable energy, explained</w:t>
              </w:r>
              <w:r w:rsidRPr="00197ADE">
                <w:rPr>
                  <w:rFonts w:ascii="Times New Roman" w:hAnsi="Times New Roman" w:cs="Times New Roman"/>
                  <w:noProof/>
                  <w:sz w:val="24"/>
                  <w:szCs w:val="24"/>
                </w:rPr>
                <w:t>. Retrieved from National Geographic: https://www.nationalgeographic.com/environment/energy/reference/renewable-energy/</w:t>
              </w:r>
            </w:p>
            <w:p w14:paraId="23D000D4"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t xml:space="preserve">Office of Energy Efficiency &amp; Renewable Energy. (2019, November 14). </w:t>
              </w:r>
              <w:r w:rsidRPr="00197ADE">
                <w:rPr>
                  <w:rFonts w:ascii="Times New Roman" w:hAnsi="Times New Roman" w:cs="Times New Roman"/>
                  <w:i/>
                  <w:iCs/>
                  <w:noProof/>
                  <w:sz w:val="24"/>
                  <w:szCs w:val="24"/>
                </w:rPr>
                <w:t>Small Wind Guidebook.</w:t>
              </w:r>
              <w:r w:rsidRPr="00197ADE">
                <w:rPr>
                  <w:rFonts w:ascii="Times New Roman" w:hAnsi="Times New Roman" w:cs="Times New Roman"/>
                  <w:noProof/>
                  <w:sz w:val="24"/>
                  <w:szCs w:val="24"/>
                </w:rPr>
                <w:t xml:space="preserve"> Retrieved from WINDExchange: https://windexchange.energy.gov/small-wind-guidebook</w:t>
              </w:r>
            </w:p>
            <w:p w14:paraId="7DBC969C"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t xml:space="preserve">Patel, S. (2019, March 1). </w:t>
              </w:r>
              <w:r w:rsidRPr="00197ADE">
                <w:rPr>
                  <w:rFonts w:ascii="Times New Roman" w:hAnsi="Times New Roman" w:cs="Times New Roman"/>
                  <w:i/>
                  <w:iCs/>
                  <w:noProof/>
                  <w:sz w:val="24"/>
                  <w:szCs w:val="24"/>
                </w:rPr>
                <w:t>Power Supplies in Pacific Northwest Tighten as Deep Freeze Grips Region.</w:t>
              </w:r>
              <w:r w:rsidRPr="00197ADE">
                <w:rPr>
                  <w:rFonts w:ascii="Times New Roman" w:hAnsi="Times New Roman" w:cs="Times New Roman"/>
                  <w:noProof/>
                  <w:sz w:val="24"/>
                  <w:szCs w:val="24"/>
                </w:rPr>
                <w:t xml:space="preserve"> Retrieved from Power Magazine: https://www.powermag.com/power-supplies-in-pacific-northwest-tighten-as-deep-freeze-grips-region/</w:t>
              </w:r>
            </w:p>
            <w:p w14:paraId="46EAD775"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lastRenderedPageBreak/>
                <w:t xml:space="preserve">Pelto, M. S. (2019, November 12). </w:t>
              </w:r>
              <w:r w:rsidRPr="00197ADE">
                <w:rPr>
                  <w:rFonts w:ascii="Times New Roman" w:hAnsi="Times New Roman" w:cs="Times New Roman"/>
                  <w:i/>
                  <w:iCs/>
                  <w:noProof/>
                  <w:sz w:val="24"/>
                  <w:szCs w:val="24"/>
                </w:rPr>
                <w:t>Glaciers as Reservoirs</w:t>
              </w:r>
              <w:r w:rsidRPr="00197ADE">
                <w:rPr>
                  <w:rFonts w:ascii="Times New Roman" w:hAnsi="Times New Roman" w:cs="Times New Roman"/>
                  <w:noProof/>
                  <w:sz w:val="24"/>
                  <w:szCs w:val="24"/>
                </w:rPr>
                <w:t>. Retrieved from North Cascade Glacier Climate Project: https://glaciers.nichols.edu/glacier-runoff-hydropower/</w:t>
              </w:r>
            </w:p>
            <w:p w14:paraId="3A5875DA"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t xml:space="preserve">State of California. (2019). </w:t>
              </w:r>
              <w:r w:rsidRPr="00197ADE">
                <w:rPr>
                  <w:rFonts w:ascii="Times New Roman" w:hAnsi="Times New Roman" w:cs="Times New Roman"/>
                  <w:i/>
                  <w:iCs/>
                  <w:noProof/>
                  <w:sz w:val="24"/>
                  <w:szCs w:val="24"/>
                </w:rPr>
                <w:t>California Solar Energy Statistics and Data.</w:t>
              </w:r>
              <w:r w:rsidRPr="00197ADE">
                <w:rPr>
                  <w:rFonts w:ascii="Times New Roman" w:hAnsi="Times New Roman" w:cs="Times New Roman"/>
                  <w:noProof/>
                  <w:sz w:val="24"/>
                  <w:szCs w:val="24"/>
                </w:rPr>
                <w:t xml:space="preserve"> Retrieved from California Energy Commission: https://ww2.energy.ca.gov/almanac/renewables_data/solar/index_cms.php</w:t>
              </w:r>
            </w:p>
            <w:p w14:paraId="6EADF792"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t xml:space="preserve">U.S. Department of Energy. (2019, November 16). </w:t>
              </w:r>
              <w:r w:rsidRPr="00197ADE">
                <w:rPr>
                  <w:rFonts w:ascii="Times New Roman" w:hAnsi="Times New Roman" w:cs="Times New Roman"/>
                  <w:i/>
                  <w:iCs/>
                  <w:noProof/>
                  <w:sz w:val="24"/>
                  <w:szCs w:val="24"/>
                </w:rPr>
                <w:t>Grid-Connected Renewable Energy Systems</w:t>
              </w:r>
              <w:r w:rsidRPr="00197ADE">
                <w:rPr>
                  <w:rFonts w:ascii="Times New Roman" w:hAnsi="Times New Roman" w:cs="Times New Roman"/>
                  <w:noProof/>
                  <w:sz w:val="24"/>
                  <w:szCs w:val="24"/>
                </w:rPr>
                <w:t>. Retrieved from Energy Saver : https://www.energy.gov/energysaver/grid-connected-renewable-energy-systems</w:t>
              </w:r>
            </w:p>
            <w:p w14:paraId="22FF91E7"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t xml:space="preserve">U.S. Energy Information Administration. (2018, January 11). </w:t>
              </w:r>
              <w:r w:rsidRPr="00197ADE">
                <w:rPr>
                  <w:rFonts w:ascii="Times New Roman" w:hAnsi="Times New Roman" w:cs="Times New Roman"/>
                  <w:i/>
                  <w:iCs/>
                  <w:noProof/>
                  <w:sz w:val="24"/>
                  <w:szCs w:val="24"/>
                </w:rPr>
                <w:t xml:space="preserve">EIA-930 Data Users Guide and Known Issues </w:t>
              </w:r>
              <w:r w:rsidRPr="00197ADE">
                <w:rPr>
                  <w:rFonts w:ascii="Times New Roman" w:hAnsi="Times New Roman" w:cs="Times New Roman"/>
                  <w:noProof/>
                  <w:sz w:val="24"/>
                  <w:szCs w:val="24"/>
                </w:rPr>
                <w:t>. Retrieved from U.S. Electric System Operating Data: https://www.eia.gov/realtime_grid/docs/userguide-knownissues.pdf</w:t>
              </w:r>
            </w:p>
            <w:p w14:paraId="418D1A1E"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t xml:space="preserve">U.S. Energy Information Administration. (2019, November 02). </w:t>
              </w:r>
              <w:r w:rsidRPr="00197ADE">
                <w:rPr>
                  <w:rFonts w:ascii="Times New Roman" w:hAnsi="Times New Roman" w:cs="Times New Roman"/>
                  <w:i/>
                  <w:iCs/>
                  <w:noProof/>
                  <w:sz w:val="24"/>
                  <w:szCs w:val="24"/>
                </w:rPr>
                <w:t>About the EIA-930 data</w:t>
              </w:r>
              <w:r w:rsidRPr="00197ADE">
                <w:rPr>
                  <w:rFonts w:ascii="Times New Roman" w:hAnsi="Times New Roman" w:cs="Times New Roman"/>
                  <w:noProof/>
                  <w:sz w:val="24"/>
                  <w:szCs w:val="24"/>
                </w:rPr>
                <w:t>. Retrieved from Hourly Electric Grid Monitor: https://www.eia.gov/beta/electricity/gridmonitor/about</w:t>
              </w:r>
            </w:p>
            <w:p w14:paraId="5D2FCA83"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t xml:space="preserve">U.S. Energy Information Administration. (2019, November 26). </w:t>
              </w:r>
              <w:r w:rsidRPr="00197ADE">
                <w:rPr>
                  <w:rFonts w:ascii="Times New Roman" w:hAnsi="Times New Roman" w:cs="Times New Roman"/>
                  <w:i/>
                  <w:iCs/>
                  <w:noProof/>
                  <w:sz w:val="24"/>
                  <w:szCs w:val="24"/>
                </w:rPr>
                <w:t>Table 1.10.A. Utility Scale Facility Net Generation from Hydroelectric (Conventional) Power</w:t>
              </w:r>
              <w:r w:rsidRPr="00197ADE">
                <w:rPr>
                  <w:rFonts w:ascii="Times New Roman" w:hAnsi="Times New Roman" w:cs="Times New Roman"/>
                  <w:noProof/>
                  <w:sz w:val="24"/>
                  <w:szCs w:val="24"/>
                </w:rPr>
                <w:t>. Retrieved from Electric Power Monthly: https://www.eia.gov/electricity/monthly/epm_table_grapher.php?t=epmt_1_10_a</w:t>
              </w:r>
            </w:p>
            <w:p w14:paraId="0D78E6B9"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t xml:space="preserve">U.S. Energy Information Administration. (2019, November 02). </w:t>
              </w:r>
              <w:r w:rsidRPr="00197ADE">
                <w:rPr>
                  <w:rFonts w:ascii="Times New Roman" w:hAnsi="Times New Roman" w:cs="Times New Roman"/>
                  <w:i/>
                  <w:iCs/>
                  <w:noProof/>
                  <w:sz w:val="24"/>
                  <w:szCs w:val="24"/>
                </w:rPr>
                <w:t>Table 8.4. Average Power Plant Operating Expenses for Major U.S. Investor-Owned Electric Utilities, 2008 through 2018 (Mills per Kilowatthour)</w:t>
              </w:r>
              <w:r w:rsidRPr="00197ADE">
                <w:rPr>
                  <w:rFonts w:ascii="Times New Roman" w:hAnsi="Times New Roman" w:cs="Times New Roman"/>
                  <w:noProof/>
                  <w:sz w:val="24"/>
                  <w:szCs w:val="24"/>
                </w:rPr>
                <w:t>. Retrieved from How much does it cost to generate electricity with different types of power plants?: https://www.eia.gov/electricity/annual/html/epa_08_04.html</w:t>
              </w:r>
            </w:p>
            <w:p w14:paraId="72380698"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lastRenderedPageBreak/>
                <w:t xml:space="preserve">U.S. Energy Information Administration. (2019, November 02). </w:t>
              </w:r>
              <w:r w:rsidRPr="00197ADE">
                <w:rPr>
                  <w:rFonts w:ascii="Times New Roman" w:hAnsi="Times New Roman" w:cs="Times New Roman"/>
                  <w:i/>
                  <w:iCs/>
                  <w:noProof/>
                  <w:sz w:val="24"/>
                  <w:szCs w:val="24"/>
                </w:rPr>
                <w:t>U.S. Electricity Overview (U.S. Lower 48)</w:t>
              </w:r>
              <w:r w:rsidRPr="00197ADE">
                <w:rPr>
                  <w:rFonts w:ascii="Times New Roman" w:hAnsi="Times New Roman" w:cs="Times New Roman"/>
                  <w:noProof/>
                  <w:sz w:val="24"/>
                  <w:szCs w:val="24"/>
                </w:rPr>
                <w:t>. Retrieved from Hourly Electric Grid Monitor: https://www.eia.gov/beta/electricity/gridmonitor/dashboard/electric_overview/US48/US48</w:t>
              </w:r>
            </w:p>
            <w:p w14:paraId="6A61E8AE" w14:textId="77777777" w:rsidR="00197ADE" w:rsidRPr="00197ADE" w:rsidRDefault="00197ADE" w:rsidP="00197ADE">
              <w:pPr>
                <w:pStyle w:val="Bibliography"/>
                <w:spacing w:after="0" w:line="480" w:lineRule="auto"/>
                <w:ind w:left="720" w:hanging="720"/>
                <w:rPr>
                  <w:rFonts w:ascii="Times New Roman" w:hAnsi="Times New Roman" w:cs="Times New Roman"/>
                  <w:noProof/>
                  <w:sz w:val="24"/>
                  <w:szCs w:val="24"/>
                </w:rPr>
              </w:pPr>
              <w:r w:rsidRPr="00197ADE">
                <w:rPr>
                  <w:rFonts w:ascii="Times New Roman" w:hAnsi="Times New Roman" w:cs="Times New Roman"/>
                  <w:noProof/>
                  <w:sz w:val="24"/>
                  <w:szCs w:val="24"/>
                </w:rPr>
                <w:t xml:space="preserve">Viaspace. (2019). </w:t>
              </w:r>
              <w:r w:rsidRPr="00197ADE">
                <w:rPr>
                  <w:rFonts w:ascii="Times New Roman" w:hAnsi="Times New Roman" w:cs="Times New Roman"/>
                  <w:i/>
                  <w:iCs/>
                  <w:noProof/>
                  <w:sz w:val="24"/>
                  <w:szCs w:val="24"/>
                </w:rPr>
                <w:t>Biomass Compared to Fossil Fuels, Solar and Wind</w:t>
              </w:r>
              <w:r w:rsidRPr="00197ADE">
                <w:rPr>
                  <w:rFonts w:ascii="Times New Roman" w:hAnsi="Times New Roman" w:cs="Times New Roman"/>
                  <w:noProof/>
                  <w:sz w:val="24"/>
                  <w:szCs w:val="24"/>
                </w:rPr>
                <w:t>. Retrieved from Viaspace: https://www.viaspace.com/biomass_versus_alternatives.php</w:t>
              </w:r>
            </w:p>
            <w:p w14:paraId="043D1936" w14:textId="2BC38921" w:rsidR="00197ADE" w:rsidRDefault="00197ADE" w:rsidP="00197ADE">
              <w:pPr>
                <w:spacing w:after="0" w:line="480" w:lineRule="auto"/>
              </w:pPr>
              <w:r w:rsidRPr="00197ADE">
                <w:rPr>
                  <w:rFonts w:ascii="Times New Roman" w:hAnsi="Times New Roman" w:cs="Times New Roman"/>
                  <w:b/>
                  <w:bCs/>
                  <w:noProof/>
                  <w:sz w:val="24"/>
                  <w:szCs w:val="24"/>
                </w:rPr>
                <w:fldChar w:fldCharType="end"/>
              </w:r>
            </w:p>
          </w:sdtContent>
        </w:sdt>
      </w:sdtContent>
    </w:sdt>
    <w:p w14:paraId="3B0CD003" w14:textId="7594DFA0" w:rsidR="0060331F" w:rsidRDefault="0060331F" w:rsidP="00700F80">
      <w:pPr>
        <w:spacing w:after="0" w:line="480" w:lineRule="auto"/>
        <w:rPr>
          <w:rFonts w:ascii="Times New Roman" w:hAnsi="Times New Roman" w:cs="Times New Roman"/>
          <w:sz w:val="24"/>
          <w:szCs w:val="24"/>
        </w:rPr>
      </w:pPr>
    </w:p>
    <w:p w14:paraId="6B53E37A" w14:textId="0C4A9DF5" w:rsidR="0060331F" w:rsidRDefault="0060331F" w:rsidP="00700F80">
      <w:pPr>
        <w:spacing w:after="0" w:line="480" w:lineRule="auto"/>
        <w:rPr>
          <w:rFonts w:ascii="Times New Roman" w:hAnsi="Times New Roman" w:cs="Times New Roman"/>
          <w:sz w:val="24"/>
          <w:szCs w:val="24"/>
        </w:rPr>
      </w:pPr>
    </w:p>
    <w:p w14:paraId="259A835E" w14:textId="33AE6BF0" w:rsidR="0060331F" w:rsidRDefault="0060331F" w:rsidP="00700F80">
      <w:pPr>
        <w:spacing w:after="0" w:line="480" w:lineRule="auto"/>
        <w:rPr>
          <w:rFonts w:ascii="Times New Roman" w:hAnsi="Times New Roman" w:cs="Times New Roman"/>
          <w:sz w:val="24"/>
          <w:szCs w:val="24"/>
        </w:rPr>
      </w:pPr>
    </w:p>
    <w:p w14:paraId="456FB845" w14:textId="77777777" w:rsidR="0060331F" w:rsidRDefault="0060331F" w:rsidP="00700F80">
      <w:pPr>
        <w:spacing w:after="0" w:line="480" w:lineRule="auto"/>
        <w:rPr>
          <w:rFonts w:ascii="Times New Roman" w:hAnsi="Times New Roman" w:cs="Times New Roman"/>
          <w:sz w:val="24"/>
          <w:szCs w:val="24"/>
        </w:rPr>
      </w:pPr>
    </w:p>
    <w:p w14:paraId="1A106E04" w14:textId="1BA20098" w:rsidR="00700F80" w:rsidRDefault="00700F80" w:rsidP="0060331F">
      <w:pPr>
        <w:spacing w:after="0" w:line="480" w:lineRule="auto"/>
      </w:pPr>
    </w:p>
    <w:p w14:paraId="3FC71BF0" w14:textId="77777777" w:rsidR="00700F80" w:rsidRPr="00A946C6" w:rsidRDefault="00700F80" w:rsidP="00700F80">
      <w:pPr>
        <w:spacing w:after="0" w:line="480" w:lineRule="auto"/>
        <w:rPr>
          <w:rFonts w:ascii="Times New Roman" w:hAnsi="Times New Roman" w:cs="Times New Roman"/>
          <w:sz w:val="24"/>
          <w:szCs w:val="24"/>
        </w:rPr>
      </w:pPr>
    </w:p>
    <w:sectPr w:rsidR="00700F80" w:rsidRPr="00A946C6" w:rsidSect="001D2468">
      <w:headerReference w:type="default" r:id="rId49"/>
      <w:footerReference w:type="default" r:id="rId50"/>
      <w:headerReference w:type="first" r:id="rId51"/>
      <w:footerReference w:type="first" r:id="rId5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AF9C0" w14:textId="77777777" w:rsidR="00D135CD" w:rsidRDefault="00D135CD" w:rsidP="00D135CD">
      <w:pPr>
        <w:spacing w:after="0" w:line="240" w:lineRule="auto"/>
      </w:pPr>
      <w:r>
        <w:separator/>
      </w:r>
    </w:p>
  </w:endnote>
  <w:endnote w:type="continuationSeparator" w:id="0">
    <w:p w14:paraId="794D2EBE" w14:textId="77777777" w:rsidR="00D135CD" w:rsidRDefault="00D135CD" w:rsidP="00D135CD">
      <w:pPr>
        <w:spacing w:after="0" w:line="240" w:lineRule="auto"/>
      </w:pPr>
      <w:r>
        <w:continuationSeparator/>
      </w:r>
    </w:p>
  </w:endnote>
  <w:endnote w:type="continuationNotice" w:id="1">
    <w:p w14:paraId="2930527A" w14:textId="77777777" w:rsidR="005A3F37" w:rsidRDefault="005A3F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18EECF51" w14:paraId="6B53704F" w14:textId="77777777" w:rsidTr="18EECF51">
      <w:tc>
        <w:tcPr>
          <w:tcW w:w="3120" w:type="dxa"/>
        </w:tcPr>
        <w:p w14:paraId="1924CD96" w14:textId="1CF699DD" w:rsidR="18EECF51" w:rsidRDefault="18EECF51" w:rsidP="18EECF51">
          <w:pPr>
            <w:pStyle w:val="Header"/>
            <w:ind w:left="-115"/>
          </w:pPr>
        </w:p>
      </w:tc>
      <w:tc>
        <w:tcPr>
          <w:tcW w:w="3120" w:type="dxa"/>
        </w:tcPr>
        <w:p w14:paraId="25112F3C" w14:textId="2D3D8259" w:rsidR="18EECF51" w:rsidRDefault="18EECF51" w:rsidP="18EECF51">
          <w:pPr>
            <w:pStyle w:val="Header"/>
            <w:jc w:val="center"/>
          </w:pPr>
        </w:p>
      </w:tc>
      <w:tc>
        <w:tcPr>
          <w:tcW w:w="3120" w:type="dxa"/>
        </w:tcPr>
        <w:p w14:paraId="51320A08" w14:textId="4E83A9CF" w:rsidR="18EECF51" w:rsidRDefault="18EECF51" w:rsidP="18EECF51">
          <w:pPr>
            <w:pStyle w:val="Header"/>
            <w:ind w:right="-115"/>
            <w:jc w:val="right"/>
          </w:pPr>
        </w:p>
      </w:tc>
    </w:tr>
  </w:tbl>
  <w:p w14:paraId="53DBF6A8" w14:textId="4BD50AA3" w:rsidR="18EECF51" w:rsidRDefault="18EECF51" w:rsidP="18EECF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18EECF51" w14:paraId="5E20C860" w14:textId="77777777" w:rsidTr="18EECF51">
      <w:tc>
        <w:tcPr>
          <w:tcW w:w="3120" w:type="dxa"/>
        </w:tcPr>
        <w:p w14:paraId="7711B626" w14:textId="1988B562" w:rsidR="18EECF51" w:rsidRDefault="18EECF51" w:rsidP="18EECF51">
          <w:pPr>
            <w:pStyle w:val="Header"/>
            <w:ind w:left="-115"/>
          </w:pPr>
        </w:p>
      </w:tc>
      <w:tc>
        <w:tcPr>
          <w:tcW w:w="3120" w:type="dxa"/>
        </w:tcPr>
        <w:p w14:paraId="2882F9C3" w14:textId="4FE1E76F" w:rsidR="18EECF51" w:rsidRDefault="18EECF51" w:rsidP="18EECF51">
          <w:pPr>
            <w:pStyle w:val="Header"/>
            <w:jc w:val="center"/>
          </w:pPr>
        </w:p>
      </w:tc>
      <w:tc>
        <w:tcPr>
          <w:tcW w:w="3120" w:type="dxa"/>
        </w:tcPr>
        <w:p w14:paraId="550B3422" w14:textId="53A5D61A" w:rsidR="18EECF51" w:rsidRDefault="18EECF51" w:rsidP="18EECF51">
          <w:pPr>
            <w:pStyle w:val="Header"/>
            <w:ind w:right="-115"/>
            <w:jc w:val="right"/>
          </w:pPr>
        </w:p>
      </w:tc>
    </w:tr>
  </w:tbl>
  <w:p w14:paraId="026191C6" w14:textId="5B83B0D6" w:rsidR="18EECF51" w:rsidRDefault="18EECF51" w:rsidP="18EECF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2722F" w14:textId="77777777" w:rsidR="00D135CD" w:rsidRDefault="00D135CD" w:rsidP="00D135CD">
      <w:pPr>
        <w:spacing w:after="0" w:line="240" w:lineRule="auto"/>
      </w:pPr>
      <w:r>
        <w:separator/>
      </w:r>
    </w:p>
  </w:footnote>
  <w:footnote w:type="continuationSeparator" w:id="0">
    <w:p w14:paraId="3D01AA9A" w14:textId="77777777" w:rsidR="00D135CD" w:rsidRDefault="00D135CD" w:rsidP="00D135CD">
      <w:pPr>
        <w:spacing w:after="0" w:line="240" w:lineRule="auto"/>
      </w:pPr>
      <w:r>
        <w:continuationSeparator/>
      </w:r>
    </w:p>
  </w:footnote>
  <w:footnote w:type="continuationNotice" w:id="1">
    <w:p w14:paraId="4011A7E7" w14:textId="77777777" w:rsidR="005A3F37" w:rsidRDefault="005A3F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1" w:name="_Hlk26382138" w:displacedByCustomXml="next"/>
  <w:sdt>
    <w:sdtPr>
      <w:id w:val="906579462"/>
      <w:docPartObj>
        <w:docPartGallery w:val="Page Numbers (Top of Page)"/>
        <w:docPartUnique/>
      </w:docPartObj>
    </w:sdtPr>
    <w:sdtEndPr>
      <w:rPr>
        <w:rFonts w:ascii="Times New Roman" w:hAnsi="Times New Roman" w:cs="Times New Roman"/>
        <w:noProof/>
        <w:sz w:val="24"/>
        <w:szCs w:val="24"/>
      </w:rPr>
    </w:sdtEndPr>
    <w:sdtContent>
      <w:p w14:paraId="66FE712F" w14:textId="3F2DD5A3" w:rsidR="0096694F" w:rsidRPr="0096694F" w:rsidRDefault="0096694F" w:rsidP="0096694F">
        <w:pPr>
          <w:pStyle w:val="Header"/>
          <w:rPr>
            <w:rFonts w:ascii="Times New Roman" w:hAnsi="Times New Roman" w:cs="Times New Roman"/>
            <w:sz w:val="24"/>
            <w:szCs w:val="24"/>
          </w:rPr>
        </w:pPr>
        <w:r w:rsidRPr="00F31D6E">
          <w:rPr>
            <w:rFonts w:ascii="Times New Roman" w:hAnsi="Times New Roman" w:cs="Times New Roman"/>
            <w:sz w:val="24"/>
            <w:szCs w:val="24"/>
          </w:rPr>
          <w:t>CONSISTENT ENERGY DEBT</w:t>
        </w:r>
        <w:r w:rsidRPr="0096694F">
          <w:rPr>
            <w:rFonts w:ascii="Times New Roman" w:hAnsi="Times New Roman" w:cs="Times New Roman"/>
            <w:sz w:val="24"/>
            <w:szCs w:val="24"/>
          </w:rPr>
          <w:t xml:space="preserve"> </w:t>
        </w:r>
        <w:r>
          <w:rPr>
            <w:rFonts w:ascii="Times New Roman" w:hAnsi="Times New Roman" w:cs="Times New Roman"/>
            <w:sz w:val="24"/>
            <w:szCs w:val="24"/>
          </w:rPr>
          <w:t xml:space="preserve">                                                                                                 </w:t>
        </w:r>
        <w:bookmarkEnd w:id="1"/>
        <w:r w:rsidRPr="0096694F">
          <w:rPr>
            <w:rFonts w:ascii="Times New Roman" w:hAnsi="Times New Roman" w:cs="Times New Roman"/>
            <w:sz w:val="24"/>
            <w:szCs w:val="24"/>
          </w:rPr>
          <w:fldChar w:fldCharType="begin"/>
        </w:r>
        <w:r w:rsidRPr="0096694F">
          <w:rPr>
            <w:rFonts w:ascii="Times New Roman" w:hAnsi="Times New Roman" w:cs="Times New Roman"/>
            <w:sz w:val="24"/>
            <w:szCs w:val="24"/>
          </w:rPr>
          <w:instrText xml:space="preserve"> PAGE   \* MERGEFORMAT </w:instrText>
        </w:r>
        <w:r w:rsidRPr="0096694F">
          <w:rPr>
            <w:rFonts w:ascii="Times New Roman" w:hAnsi="Times New Roman" w:cs="Times New Roman"/>
            <w:sz w:val="24"/>
            <w:szCs w:val="24"/>
          </w:rPr>
          <w:fldChar w:fldCharType="separate"/>
        </w:r>
        <w:r w:rsidRPr="0096694F">
          <w:rPr>
            <w:rFonts w:ascii="Times New Roman" w:hAnsi="Times New Roman" w:cs="Times New Roman"/>
            <w:noProof/>
            <w:sz w:val="24"/>
            <w:szCs w:val="24"/>
          </w:rPr>
          <w:t>2</w:t>
        </w:r>
        <w:r w:rsidRPr="0096694F">
          <w:rPr>
            <w:rFonts w:ascii="Times New Roman" w:hAnsi="Times New Roman" w:cs="Times New Roman"/>
            <w:noProof/>
            <w:sz w:val="24"/>
            <w:szCs w:val="24"/>
          </w:rPr>
          <w:fldChar w:fldCharType="end"/>
        </w:r>
      </w:p>
    </w:sdtContent>
  </w:sdt>
  <w:p w14:paraId="7ED78BD1" w14:textId="1D01BEB9" w:rsidR="00D135CD" w:rsidRPr="0096694F" w:rsidRDefault="00D135CD" w:rsidP="0096694F">
    <w:pPr>
      <w:pStyle w:val="Header"/>
      <w:jc w:val="right"/>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3BC26" w14:textId="3A983533" w:rsidR="007346C6" w:rsidRPr="007346C6" w:rsidRDefault="007346C6">
    <w:pPr>
      <w:pStyle w:val="Header"/>
      <w:rPr>
        <w:rFonts w:ascii="Times New Roman" w:hAnsi="Times New Roman" w:cs="Times New Roman"/>
        <w:sz w:val="24"/>
        <w:szCs w:val="24"/>
      </w:rPr>
    </w:pPr>
    <w:r w:rsidRPr="007346C6">
      <w:rPr>
        <w:rFonts w:ascii="Times New Roman" w:hAnsi="Times New Roman" w:cs="Times New Roman"/>
        <w:sz w:val="24"/>
        <w:szCs w:val="24"/>
      </w:rPr>
      <w:t xml:space="preserve">Running Head: CONSISTENT ENERGY DEBT  </w:t>
    </w:r>
    <w:r w:rsidR="001D2468">
      <w:rPr>
        <w:rFonts w:ascii="Times New Roman" w:hAnsi="Times New Roman" w:cs="Times New Roman"/>
        <w:sz w:val="24"/>
        <w:szCs w:val="24"/>
      </w:rPr>
      <w:t xml:space="preserv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7686E"/>
    <w:multiLevelType w:val="hybridMultilevel"/>
    <w:tmpl w:val="23C47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BF0C8E"/>
    <w:multiLevelType w:val="hybridMultilevel"/>
    <w:tmpl w:val="B2C6E0A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77DF79B4"/>
    <w:multiLevelType w:val="hybridMultilevel"/>
    <w:tmpl w:val="8F925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06"/>
    <w:rsid w:val="00000C03"/>
    <w:rsid w:val="000079B0"/>
    <w:rsid w:val="000153AF"/>
    <w:rsid w:val="00023223"/>
    <w:rsid w:val="00031148"/>
    <w:rsid w:val="00032B40"/>
    <w:rsid w:val="000378A9"/>
    <w:rsid w:val="000533BD"/>
    <w:rsid w:val="00057739"/>
    <w:rsid w:val="00057861"/>
    <w:rsid w:val="000655D2"/>
    <w:rsid w:val="00072BEA"/>
    <w:rsid w:val="00072E23"/>
    <w:rsid w:val="00073F38"/>
    <w:rsid w:val="000764E0"/>
    <w:rsid w:val="00081C5C"/>
    <w:rsid w:val="00096F4A"/>
    <w:rsid w:val="000A5FB5"/>
    <w:rsid w:val="000A6980"/>
    <w:rsid w:val="000C21CA"/>
    <w:rsid w:val="000E0682"/>
    <w:rsid w:val="000F20E5"/>
    <w:rsid w:val="000F7B8C"/>
    <w:rsid w:val="00100FD2"/>
    <w:rsid w:val="00106196"/>
    <w:rsid w:val="00113946"/>
    <w:rsid w:val="00114196"/>
    <w:rsid w:val="001145A8"/>
    <w:rsid w:val="0011521F"/>
    <w:rsid w:val="00122631"/>
    <w:rsid w:val="00122DC8"/>
    <w:rsid w:val="00123E89"/>
    <w:rsid w:val="001300EF"/>
    <w:rsid w:val="00132F77"/>
    <w:rsid w:val="00133A05"/>
    <w:rsid w:val="00137AAD"/>
    <w:rsid w:val="00137B41"/>
    <w:rsid w:val="00142F1D"/>
    <w:rsid w:val="00145D1B"/>
    <w:rsid w:val="00146C67"/>
    <w:rsid w:val="0015264F"/>
    <w:rsid w:val="0017786D"/>
    <w:rsid w:val="001807DB"/>
    <w:rsid w:val="00187179"/>
    <w:rsid w:val="00193FE6"/>
    <w:rsid w:val="00194D62"/>
    <w:rsid w:val="00197ADE"/>
    <w:rsid w:val="001A0945"/>
    <w:rsid w:val="001A4433"/>
    <w:rsid w:val="001B2F09"/>
    <w:rsid w:val="001C0D99"/>
    <w:rsid w:val="001C6D39"/>
    <w:rsid w:val="001D23E5"/>
    <w:rsid w:val="001D2468"/>
    <w:rsid w:val="001E0B58"/>
    <w:rsid w:val="001E2351"/>
    <w:rsid w:val="00205345"/>
    <w:rsid w:val="002070E9"/>
    <w:rsid w:val="00210944"/>
    <w:rsid w:val="00217D95"/>
    <w:rsid w:val="002247E4"/>
    <w:rsid w:val="002257CD"/>
    <w:rsid w:val="00226BF2"/>
    <w:rsid w:val="00226C53"/>
    <w:rsid w:val="002271D7"/>
    <w:rsid w:val="00233341"/>
    <w:rsid w:val="00277E17"/>
    <w:rsid w:val="002815DB"/>
    <w:rsid w:val="0029059A"/>
    <w:rsid w:val="00290968"/>
    <w:rsid w:val="00292222"/>
    <w:rsid w:val="00292B90"/>
    <w:rsid w:val="00295315"/>
    <w:rsid w:val="00295B89"/>
    <w:rsid w:val="002A0D2C"/>
    <w:rsid w:val="002A2060"/>
    <w:rsid w:val="002B0573"/>
    <w:rsid w:val="002B304A"/>
    <w:rsid w:val="002B3F09"/>
    <w:rsid w:val="002B6537"/>
    <w:rsid w:val="002C0744"/>
    <w:rsid w:val="002D5EF7"/>
    <w:rsid w:val="002E0663"/>
    <w:rsid w:val="002E2B80"/>
    <w:rsid w:val="00301817"/>
    <w:rsid w:val="00303B11"/>
    <w:rsid w:val="0030669C"/>
    <w:rsid w:val="003160E4"/>
    <w:rsid w:val="00317CF5"/>
    <w:rsid w:val="003408A5"/>
    <w:rsid w:val="00350CEE"/>
    <w:rsid w:val="003620B6"/>
    <w:rsid w:val="00366BBA"/>
    <w:rsid w:val="00370FF3"/>
    <w:rsid w:val="003816F5"/>
    <w:rsid w:val="00382780"/>
    <w:rsid w:val="00384351"/>
    <w:rsid w:val="00385AF5"/>
    <w:rsid w:val="0039029F"/>
    <w:rsid w:val="00396EC1"/>
    <w:rsid w:val="00397D7D"/>
    <w:rsid w:val="003A0440"/>
    <w:rsid w:val="003A750C"/>
    <w:rsid w:val="003A78A0"/>
    <w:rsid w:val="003B402D"/>
    <w:rsid w:val="003B55E7"/>
    <w:rsid w:val="003C3A48"/>
    <w:rsid w:val="003C4341"/>
    <w:rsid w:val="003C4DCD"/>
    <w:rsid w:val="003C70D3"/>
    <w:rsid w:val="003E1DB8"/>
    <w:rsid w:val="003E4C09"/>
    <w:rsid w:val="003F34BE"/>
    <w:rsid w:val="003F4448"/>
    <w:rsid w:val="00402634"/>
    <w:rsid w:val="00410AEC"/>
    <w:rsid w:val="00415DCC"/>
    <w:rsid w:val="004312B9"/>
    <w:rsid w:val="004320D5"/>
    <w:rsid w:val="00445111"/>
    <w:rsid w:val="00457BC3"/>
    <w:rsid w:val="00463378"/>
    <w:rsid w:val="0047492D"/>
    <w:rsid w:val="00476A84"/>
    <w:rsid w:val="00476E64"/>
    <w:rsid w:val="004B50DC"/>
    <w:rsid w:val="004B5A6B"/>
    <w:rsid w:val="004C0590"/>
    <w:rsid w:val="004C58BC"/>
    <w:rsid w:val="004C632F"/>
    <w:rsid w:val="004C7368"/>
    <w:rsid w:val="004C7C64"/>
    <w:rsid w:val="004D0DEB"/>
    <w:rsid w:val="004D1CA4"/>
    <w:rsid w:val="004E077F"/>
    <w:rsid w:val="004E3311"/>
    <w:rsid w:val="004E51CD"/>
    <w:rsid w:val="004F003C"/>
    <w:rsid w:val="004F7874"/>
    <w:rsid w:val="0050162B"/>
    <w:rsid w:val="0050262C"/>
    <w:rsid w:val="00502B89"/>
    <w:rsid w:val="00514C1F"/>
    <w:rsid w:val="005159E6"/>
    <w:rsid w:val="00517E8C"/>
    <w:rsid w:val="00532E4C"/>
    <w:rsid w:val="0053449B"/>
    <w:rsid w:val="00542295"/>
    <w:rsid w:val="00547419"/>
    <w:rsid w:val="00563986"/>
    <w:rsid w:val="00571484"/>
    <w:rsid w:val="005741D8"/>
    <w:rsid w:val="00577914"/>
    <w:rsid w:val="00580156"/>
    <w:rsid w:val="0058134C"/>
    <w:rsid w:val="005A0772"/>
    <w:rsid w:val="005A29F5"/>
    <w:rsid w:val="005A3F37"/>
    <w:rsid w:val="005B42A6"/>
    <w:rsid w:val="005B43D5"/>
    <w:rsid w:val="005C3579"/>
    <w:rsid w:val="005D4E7B"/>
    <w:rsid w:val="005E04CE"/>
    <w:rsid w:val="005E336C"/>
    <w:rsid w:val="005E4F86"/>
    <w:rsid w:val="006005FA"/>
    <w:rsid w:val="0060331F"/>
    <w:rsid w:val="00603F09"/>
    <w:rsid w:val="00610F37"/>
    <w:rsid w:val="006132FE"/>
    <w:rsid w:val="006152D9"/>
    <w:rsid w:val="00627ABF"/>
    <w:rsid w:val="0063469F"/>
    <w:rsid w:val="00640D74"/>
    <w:rsid w:val="00644DE9"/>
    <w:rsid w:val="00645192"/>
    <w:rsid w:val="00664F35"/>
    <w:rsid w:val="00671604"/>
    <w:rsid w:val="00692500"/>
    <w:rsid w:val="006A29A3"/>
    <w:rsid w:val="006A5E59"/>
    <w:rsid w:val="006A63E5"/>
    <w:rsid w:val="006A73E7"/>
    <w:rsid w:val="006B3E0F"/>
    <w:rsid w:val="006C33D6"/>
    <w:rsid w:val="006D733A"/>
    <w:rsid w:val="006E26A8"/>
    <w:rsid w:val="006E3075"/>
    <w:rsid w:val="006E6B01"/>
    <w:rsid w:val="006E7F7A"/>
    <w:rsid w:val="006F6B8E"/>
    <w:rsid w:val="00700F80"/>
    <w:rsid w:val="0070320D"/>
    <w:rsid w:val="007230E1"/>
    <w:rsid w:val="007346C6"/>
    <w:rsid w:val="00760140"/>
    <w:rsid w:val="00767E78"/>
    <w:rsid w:val="00776574"/>
    <w:rsid w:val="007840D2"/>
    <w:rsid w:val="0078417E"/>
    <w:rsid w:val="00785D6E"/>
    <w:rsid w:val="00790852"/>
    <w:rsid w:val="00791CFB"/>
    <w:rsid w:val="007A4868"/>
    <w:rsid w:val="007C435A"/>
    <w:rsid w:val="007D5059"/>
    <w:rsid w:val="007E59B5"/>
    <w:rsid w:val="007F28A0"/>
    <w:rsid w:val="008003BE"/>
    <w:rsid w:val="00812BB2"/>
    <w:rsid w:val="00817066"/>
    <w:rsid w:val="008227A0"/>
    <w:rsid w:val="00836675"/>
    <w:rsid w:val="0083747D"/>
    <w:rsid w:val="0084120C"/>
    <w:rsid w:val="00854F45"/>
    <w:rsid w:val="0085611F"/>
    <w:rsid w:val="00862790"/>
    <w:rsid w:val="00880E97"/>
    <w:rsid w:val="00884384"/>
    <w:rsid w:val="008958DD"/>
    <w:rsid w:val="00897D1F"/>
    <w:rsid w:val="008A41D5"/>
    <w:rsid w:val="008B5C8C"/>
    <w:rsid w:val="008C4AA1"/>
    <w:rsid w:val="008D254E"/>
    <w:rsid w:val="008D60BD"/>
    <w:rsid w:val="008F0496"/>
    <w:rsid w:val="008F5825"/>
    <w:rsid w:val="00917FA2"/>
    <w:rsid w:val="0092521F"/>
    <w:rsid w:val="00930176"/>
    <w:rsid w:val="00936CD1"/>
    <w:rsid w:val="00940FDC"/>
    <w:rsid w:val="00943597"/>
    <w:rsid w:val="00944827"/>
    <w:rsid w:val="0094638F"/>
    <w:rsid w:val="0096210C"/>
    <w:rsid w:val="009635F8"/>
    <w:rsid w:val="00966157"/>
    <w:rsid w:val="0096694F"/>
    <w:rsid w:val="00983D7F"/>
    <w:rsid w:val="00986ABB"/>
    <w:rsid w:val="009A4B55"/>
    <w:rsid w:val="009D0D42"/>
    <w:rsid w:val="009D5F00"/>
    <w:rsid w:val="009F1550"/>
    <w:rsid w:val="009F1BBC"/>
    <w:rsid w:val="009F2D8B"/>
    <w:rsid w:val="009F738B"/>
    <w:rsid w:val="00A06E53"/>
    <w:rsid w:val="00A10714"/>
    <w:rsid w:val="00A11CE4"/>
    <w:rsid w:val="00A164CC"/>
    <w:rsid w:val="00A25DAE"/>
    <w:rsid w:val="00A3559E"/>
    <w:rsid w:val="00A469D1"/>
    <w:rsid w:val="00A61C4B"/>
    <w:rsid w:val="00A64152"/>
    <w:rsid w:val="00A73DD5"/>
    <w:rsid w:val="00A81260"/>
    <w:rsid w:val="00A81C9F"/>
    <w:rsid w:val="00A8674E"/>
    <w:rsid w:val="00A92584"/>
    <w:rsid w:val="00A946C6"/>
    <w:rsid w:val="00A9556C"/>
    <w:rsid w:val="00AB66C6"/>
    <w:rsid w:val="00AB6A73"/>
    <w:rsid w:val="00AC06D1"/>
    <w:rsid w:val="00AC5A39"/>
    <w:rsid w:val="00AC5BC1"/>
    <w:rsid w:val="00AC698C"/>
    <w:rsid w:val="00AD6387"/>
    <w:rsid w:val="00AD6586"/>
    <w:rsid w:val="00AF0474"/>
    <w:rsid w:val="00B02350"/>
    <w:rsid w:val="00B0270B"/>
    <w:rsid w:val="00B1353E"/>
    <w:rsid w:val="00B14315"/>
    <w:rsid w:val="00B14635"/>
    <w:rsid w:val="00B34C50"/>
    <w:rsid w:val="00B40948"/>
    <w:rsid w:val="00B423F6"/>
    <w:rsid w:val="00B44258"/>
    <w:rsid w:val="00B4757B"/>
    <w:rsid w:val="00B54E44"/>
    <w:rsid w:val="00B56011"/>
    <w:rsid w:val="00B64663"/>
    <w:rsid w:val="00B72215"/>
    <w:rsid w:val="00B7652B"/>
    <w:rsid w:val="00B924F6"/>
    <w:rsid w:val="00BA5EDC"/>
    <w:rsid w:val="00BC2D17"/>
    <w:rsid w:val="00BD2E55"/>
    <w:rsid w:val="00BD6B49"/>
    <w:rsid w:val="00BE10A7"/>
    <w:rsid w:val="00BE1ACA"/>
    <w:rsid w:val="00BE4F61"/>
    <w:rsid w:val="00BE6E06"/>
    <w:rsid w:val="00BF2869"/>
    <w:rsid w:val="00BF7816"/>
    <w:rsid w:val="00C1485C"/>
    <w:rsid w:val="00C21189"/>
    <w:rsid w:val="00C30BEC"/>
    <w:rsid w:val="00C4635B"/>
    <w:rsid w:val="00C47BF4"/>
    <w:rsid w:val="00C6132E"/>
    <w:rsid w:val="00C66E8B"/>
    <w:rsid w:val="00C70812"/>
    <w:rsid w:val="00C72375"/>
    <w:rsid w:val="00C7329F"/>
    <w:rsid w:val="00C81970"/>
    <w:rsid w:val="00C83CB3"/>
    <w:rsid w:val="00C9795C"/>
    <w:rsid w:val="00CA0C62"/>
    <w:rsid w:val="00CA38DA"/>
    <w:rsid w:val="00CA7850"/>
    <w:rsid w:val="00CC58E7"/>
    <w:rsid w:val="00CE0B45"/>
    <w:rsid w:val="00D00FD8"/>
    <w:rsid w:val="00D03083"/>
    <w:rsid w:val="00D135CD"/>
    <w:rsid w:val="00D311D9"/>
    <w:rsid w:val="00D319F9"/>
    <w:rsid w:val="00D51A53"/>
    <w:rsid w:val="00D54EBB"/>
    <w:rsid w:val="00D761E7"/>
    <w:rsid w:val="00D8170B"/>
    <w:rsid w:val="00D92351"/>
    <w:rsid w:val="00D9323B"/>
    <w:rsid w:val="00D974CC"/>
    <w:rsid w:val="00DA17AC"/>
    <w:rsid w:val="00DA3332"/>
    <w:rsid w:val="00DA3A71"/>
    <w:rsid w:val="00DA5443"/>
    <w:rsid w:val="00DB3F94"/>
    <w:rsid w:val="00DB5861"/>
    <w:rsid w:val="00DB7E7C"/>
    <w:rsid w:val="00DC445A"/>
    <w:rsid w:val="00DC520D"/>
    <w:rsid w:val="00DD65CF"/>
    <w:rsid w:val="00DE5AC1"/>
    <w:rsid w:val="00DE7346"/>
    <w:rsid w:val="00DF418B"/>
    <w:rsid w:val="00E153B1"/>
    <w:rsid w:val="00E24FA5"/>
    <w:rsid w:val="00E337B0"/>
    <w:rsid w:val="00E423DD"/>
    <w:rsid w:val="00E50090"/>
    <w:rsid w:val="00E51B86"/>
    <w:rsid w:val="00E62DB1"/>
    <w:rsid w:val="00E76FD1"/>
    <w:rsid w:val="00E85371"/>
    <w:rsid w:val="00E87E86"/>
    <w:rsid w:val="00E919B8"/>
    <w:rsid w:val="00EA1FF0"/>
    <w:rsid w:val="00EB4AA6"/>
    <w:rsid w:val="00EB7CC2"/>
    <w:rsid w:val="00EC0419"/>
    <w:rsid w:val="00ED4C79"/>
    <w:rsid w:val="00EE2C4E"/>
    <w:rsid w:val="00EE708D"/>
    <w:rsid w:val="00EE7563"/>
    <w:rsid w:val="00EF4633"/>
    <w:rsid w:val="00F05F68"/>
    <w:rsid w:val="00F12EC3"/>
    <w:rsid w:val="00F16990"/>
    <w:rsid w:val="00F31D6E"/>
    <w:rsid w:val="00F35C5A"/>
    <w:rsid w:val="00F40275"/>
    <w:rsid w:val="00F412B0"/>
    <w:rsid w:val="00F64A0B"/>
    <w:rsid w:val="00F669EC"/>
    <w:rsid w:val="00F732A8"/>
    <w:rsid w:val="00F76DA2"/>
    <w:rsid w:val="00F774E6"/>
    <w:rsid w:val="00F77DF2"/>
    <w:rsid w:val="00F81433"/>
    <w:rsid w:val="00F821ED"/>
    <w:rsid w:val="00F8444B"/>
    <w:rsid w:val="00F901A3"/>
    <w:rsid w:val="00FD1832"/>
    <w:rsid w:val="00FE20DB"/>
    <w:rsid w:val="00FE5675"/>
    <w:rsid w:val="00FF1A82"/>
    <w:rsid w:val="00FF4CB6"/>
    <w:rsid w:val="00FF584A"/>
    <w:rsid w:val="18EECF51"/>
    <w:rsid w:val="203139B2"/>
    <w:rsid w:val="27A9418E"/>
    <w:rsid w:val="6D7A5F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C8BE4"/>
  <w15:chartTrackingRefBased/>
  <w15:docId w15:val="{396B212A-0F60-4C0A-A001-2B53F9C4C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445A"/>
  </w:style>
  <w:style w:type="paragraph" w:styleId="Heading1">
    <w:name w:val="heading 1"/>
    <w:basedOn w:val="Normal"/>
    <w:next w:val="Normal"/>
    <w:link w:val="Heading1Char"/>
    <w:uiPriority w:val="9"/>
    <w:qFormat/>
    <w:rsid w:val="00700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E06"/>
    <w:pPr>
      <w:ind w:left="720"/>
      <w:contextualSpacing/>
    </w:pPr>
  </w:style>
  <w:style w:type="paragraph" w:styleId="BalloonText">
    <w:name w:val="Balloon Text"/>
    <w:basedOn w:val="Normal"/>
    <w:link w:val="BalloonTextChar"/>
    <w:uiPriority w:val="99"/>
    <w:semiHidden/>
    <w:unhideWhenUsed/>
    <w:rsid w:val="00C463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35B"/>
    <w:rPr>
      <w:rFonts w:ascii="Segoe UI" w:hAnsi="Segoe UI" w:cs="Segoe UI"/>
      <w:sz w:val="18"/>
      <w:szCs w:val="18"/>
    </w:rPr>
  </w:style>
  <w:style w:type="paragraph" w:styleId="Header">
    <w:name w:val="header"/>
    <w:basedOn w:val="Normal"/>
    <w:link w:val="HeaderChar"/>
    <w:uiPriority w:val="99"/>
    <w:unhideWhenUsed/>
    <w:rsid w:val="00D135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5CD"/>
  </w:style>
  <w:style w:type="paragraph" w:styleId="Footer">
    <w:name w:val="footer"/>
    <w:basedOn w:val="Normal"/>
    <w:link w:val="FooterChar"/>
    <w:uiPriority w:val="99"/>
    <w:unhideWhenUsed/>
    <w:rsid w:val="00D135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5CD"/>
  </w:style>
  <w:style w:type="character" w:customStyle="1" w:styleId="Heading1Char">
    <w:name w:val="Heading 1 Char"/>
    <w:basedOn w:val="DefaultParagraphFont"/>
    <w:link w:val="Heading1"/>
    <w:uiPriority w:val="9"/>
    <w:rsid w:val="00700F80"/>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700F80"/>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56575">
      <w:bodyDiv w:val="1"/>
      <w:marLeft w:val="0"/>
      <w:marRight w:val="0"/>
      <w:marTop w:val="0"/>
      <w:marBottom w:val="0"/>
      <w:divBdr>
        <w:top w:val="none" w:sz="0" w:space="0" w:color="auto"/>
        <w:left w:val="none" w:sz="0" w:space="0" w:color="auto"/>
        <w:bottom w:val="none" w:sz="0" w:space="0" w:color="auto"/>
        <w:right w:val="none" w:sz="0" w:space="0" w:color="auto"/>
      </w:divBdr>
    </w:div>
    <w:div w:id="56169473">
      <w:bodyDiv w:val="1"/>
      <w:marLeft w:val="0"/>
      <w:marRight w:val="0"/>
      <w:marTop w:val="0"/>
      <w:marBottom w:val="0"/>
      <w:divBdr>
        <w:top w:val="none" w:sz="0" w:space="0" w:color="auto"/>
        <w:left w:val="none" w:sz="0" w:space="0" w:color="auto"/>
        <w:bottom w:val="none" w:sz="0" w:space="0" w:color="auto"/>
        <w:right w:val="none" w:sz="0" w:space="0" w:color="auto"/>
      </w:divBdr>
    </w:div>
    <w:div w:id="236404003">
      <w:bodyDiv w:val="1"/>
      <w:marLeft w:val="0"/>
      <w:marRight w:val="0"/>
      <w:marTop w:val="0"/>
      <w:marBottom w:val="0"/>
      <w:divBdr>
        <w:top w:val="none" w:sz="0" w:space="0" w:color="auto"/>
        <w:left w:val="none" w:sz="0" w:space="0" w:color="auto"/>
        <w:bottom w:val="none" w:sz="0" w:space="0" w:color="auto"/>
        <w:right w:val="none" w:sz="0" w:space="0" w:color="auto"/>
      </w:divBdr>
    </w:div>
    <w:div w:id="347411212">
      <w:bodyDiv w:val="1"/>
      <w:marLeft w:val="0"/>
      <w:marRight w:val="0"/>
      <w:marTop w:val="0"/>
      <w:marBottom w:val="0"/>
      <w:divBdr>
        <w:top w:val="none" w:sz="0" w:space="0" w:color="auto"/>
        <w:left w:val="none" w:sz="0" w:space="0" w:color="auto"/>
        <w:bottom w:val="none" w:sz="0" w:space="0" w:color="auto"/>
        <w:right w:val="none" w:sz="0" w:space="0" w:color="auto"/>
      </w:divBdr>
    </w:div>
    <w:div w:id="515585237">
      <w:bodyDiv w:val="1"/>
      <w:marLeft w:val="0"/>
      <w:marRight w:val="0"/>
      <w:marTop w:val="0"/>
      <w:marBottom w:val="0"/>
      <w:divBdr>
        <w:top w:val="none" w:sz="0" w:space="0" w:color="auto"/>
        <w:left w:val="none" w:sz="0" w:space="0" w:color="auto"/>
        <w:bottom w:val="none" w:sz="0" w:space="0" w:color="auto"/>
        <w:right w:val="none" w:sz="0" w:space="0" w:color="auto"/>
      </w:divBdr>
    </w:div>
    <w:div w:id="577907640">
      <w:bodyDiv w:val="1"/>
      <w:marLeft w:val="0"/>
      <w:marRight w:val="0"/>
      <w:marTop w:val="0"/>
      <w:marBottom w:val="0"/>
      <w:divBdr>
        <w:top w:val="none" w:sz="0" w:space="0" w:color="auto"/>
        <w:left w:val="none" w:sz="0" w:space="0" w:color="auto"/>
        <w:bottom w:val="none" w:sz="0" w:space="0" w:color="auto"/>
        <w:right w:val="none" w:sz="0" w:space="0" w:color="auto"/>
      </w:divBdr>
    </w:div>
    <w:div w:id="746342249">
      <w:bodyDiv w:val="1"/>
      <w:marLeft w:val="0"/>
      <w:marRight w:val="0"/>
      <w:marTop w:val="0"/>
      <w:marBottom w:val="0"/>
      <w:divBdr>
        <w:top w:val="none" w:sz="0" w:space="0" w:color="auto"/>
        <w:left w:val="none" w:sz="0" w:space="0" w:color="auto"/>
        <w:bottom w:val="none" w:sz="0" w:space="0" w:color="auto"/>
        <w:right w:val="none" w:sz="0" w:space="0" w:color="auto"/>
      </w:divBdr>
    </w:div>
    <w:div w:id="907880762">
      <w:bodyDiv w:val="1"/>
      <w:marLeft w:val="0"/>
      <w:marRight w:val="0"/>
      <w:marTop w:val="0"/>
      <w:marBottom w:val="0"/>
      <w:divBdr>
        <w:top w:val="none" w:sz="0" w:space="0" w:color="auto"/>
        <w:left w:val="none" w:sz="0" w:space="0" w:color="auto"/>
        <w:bottom w:val="none" w:sz="0" w:space="0" w:color="auto"/>
        <w:right w:val="none" w:sz="0" w:space="0" w:color="auto"/>
      </w:divBdr>
    </w:div>
    <w:div w:id="922492626">
      <w:bodyDiv w:val="1"/>
      <w:marLeft w:val="0"/>
      <w:marRight w:val="0"/>
      <w:marTop w:val="0"/>
      <w:marBottom w:val="0"/>
      <w:divBdr>
        <w:top w:val="none" w:sz="0" w:space="0" w:color="auto"/>
        <w:left w:val="none" w:sz="0" w:space="0" w:color="auto"/>
        <w:bottom w:val="none" w:sz="0" w:space="0" w:color="auto"/>
        <w:right w:val="none" w:sz="0" w:space="0" w:color="auto"/>
      </w:divBdr>
    </w:div>
    <w:div w:id="1062220280">
      <w:bodyDiv w:val="1"/>
      <w:marLeft w:val="0"/>
      <w:marRight w:val="0"/>
      <w:marTop w:val="0"/>
      <w:marBottom w:val="0"/>
      <w:divBdr>
        <w:top w:val="none" w:sz="0" w:space="0" w:color="auto"/>
        <w:left w:val="none" w:sz="0" w:space="0" w:color="auto"/>
        <w:bottom w:val="none" w:sz="0" w:space="0" w:color="auto"/>
        <w:right w:val="none" w:sz="0" w:space="0" w:color="auto"/>
      </w:divBdr>
    </w:div>
    <w:div w:id="1210066179">
      <w:bodyDiv w:val="1"/>
      <w:marLeft w:val="0"/>
      <w:marRight w:val="0"/>
      <w:marTop w:val="0"/>
      <w:marBottom w:val="0"/>
      <w:divBdr>
        <w:top w:val="none" w:sz="0" w:space="0" w:color="auto"/>
        <w:left w:val="none" w:sz="0" w:space="0" w:color="auto"/>
        <w:bottom w:val="none" w:sz="0" w:space="0" w:color="auto"/>
        <w:right w:val="none" w:sz="0" w:space="0" w:color="auto"/>
      </w:divBdr>
    </w:div>
    <w:div w:id="1211071070">
      <w:bodyDiv w:val="1"/>
      <w:marLeft w:val="0"/>
      <w:marRight w:val="0"/>
      <w:marTop w:val="0"/>
      <w:marBottom w:val="0"/>
      <w:divBdr>
        <w:top w:val="none" w:sz="0" w:space="0" w:color="auto"/>
        <w:left w:val="none" w:sz="0" w:space="0" w:color="auto"/>
        <w:bottom w:val="none" w:sz="0" w:space="0" w:color="auto"/>
        <w:right w:val="none" w:sz="0" w:space="0" w:color="auto"/>
      </w:divBdr>
    </w:div>
    <w:div w:id="1276059345">
      <w:bodyDiv w:val="1"/>
      <w:marLeft w:val="0"/>
      <w:marRight w:val="0"/>
      <w:marTop w:val="0"/>
      <w:marBottom w:val="0"/>
      <w:divBdr>
        <w:top w:val="none" w:sz="0" w:space="0" w:color="auto"/>
        <w:left w:val="none" w:sz="0" w:space="0" w:color="auto"/>
        <w:bottom w:val="none" w:sz="0" w:space="0" w:color="auto"/>
        <w:right w:val="none" w:sz="0" w:space="0" w:color="auto"/>
      </w:divBdr>
    </w:div>
    <w:div w:id="1365210476">
      <w:bodyDiv w:val="1"/>
      <w:marLeft w:val="0"/>
      <w:marRight w:val="0"/>
      <w:marTop w:val="0"/>
      <w:marBottom w:val="0"/>
      <w:divBdr>
        <w:top w:val="none" w:sz="0" w:space="0" w:color="auto"/>
        <w:left w:val="none" w:sz="0" w:space="0" w:color="auto"/>
        <w:bottom w:val="none" w:sz="0" w:space="0" w:color="auto"/>
        <w:right w:val="none" w:sz="0" w:space="0" w:color="auto"/>
      </w:divBdr>
    </w:div>
    <w:div w:id="1378775258">
      <w:bodyDiv w:val="1"/>
      <w:marLeft w:val="0"/>
      <w:marRight w:val="0"/>
      <w:marTop w:val="0"/>
      <w:marBottom w:val="0"/>
      <w:divBdr>
        <w:top w:val="none" w:sz="0" w:space="0" w:color="auto"/>
        <w:left w:val="none" w:sz="0" w:space="0" w:color="auto"/>
        <w:bottom w:val="none" w:sz="0" w:space="0" w:color="auto"/>
        <w:right w:val="none" w:sz="0" w:space="0" w:color="auto"/>
      </w:divBdr>
    </w:div>
    <w:div w:id="1400975599">
      <w:bodyDiv w:val="1"/>
      <w:marLeft w:val="0"/>
      <w:marRight w:val="0"/>
      <w:marTop w:val="0"/>
      <w:marBottom w:val="0"/>
      <w:divBdr>
        <w:top w:val="none" w:sz="0" w:space="0" w:color="auto"/>
        <w:left w:val="none" w:sz="0" w:space="0" w:color="auto"/>
        <w:bottom w:val="none" w:sz="0" w:space="0" w:color="auto"/>
        <w:right w:val="none" w:sz="0" w:space="0" w:color="auto"/>
      </w:divBdr>
    </w:div>
    <w:div w:id="1483815386">
      <w:bodyDiv w:val="1"/>
      <w:marLeft w:val="0"/>
      <w:marRight w:val="0"/>
      <w:marTop w:val="0"/>
      <w:marBottom w:val="0"/>
      <w:divBdr>
        <w:top w:val="none" w:sz="0" w:space="0" w:color="auto"/>
        <w:left w:val="none" w:sz="0" w:space="0" w:color="auto"/>
        <w:bottom w:val="none" w:sz="0" w:space="0" w:color="auto"/>
        <w:right w:val="none" w:sz="0" w:space="0" w:color="auto"/>
      </w:divBdr>
    </w:div>
    <w:div w:id="1517113190">
      <w:bodyDiv w:val="1"/>
      <w:marLeft w:val="0"/>
      <w:marRight w:val="0"/>
      <w:marTop w:val="0"/>
      <w:marBottom w:val="0"/>
      <w:divBdr>
        <w:top w:val="none" w:sz="0" w:space="0" w:color="auto"/>
        <w:left w:val="none" w:sz="0" w:space="0" w:color="auto"/>
        <w:bottom w:val="none" w:sz="0" w:space="0" w:color="auto"/>
        <w:right w:val="none" w:sz="0" w:space="0" w:color="auto"/>
      </w:divBdr>
    </w:div>
    <w:div w:id="1549757656">
      <w:bodyDiv w:val="1"/>
      <w:marLeft w:val="0"/>
      <w:marRight w:val="0"/>
      <w:marTop w:val="0"/>
      <w:marBottom w:val="0"/>
      <w:divBdr>
        <w:top w:val="none" w:sz="0" w:space="0" w:color="auto"/>
        <w:left w:val="none" w:sz="0" w:space="0" w:color="auto"/>
        <w:bottom w:val="none" w:sz="0" w:space="0" w:color="auto"/>
        <w:right w:val="none" w:sz="0" w:space="0" w:color="auto"/>
      </w:divBdr>
    </w:div>
    <w:div w:id="1570579290">
      <w:bodyDiv w:val="1"/>
      <w:marLeft w:val="0"/>
      <w:marRight w:val="0"/>
      <w:marTop w:val="0"/>
      <w:marBottom w:val="0"/>
      <w:divBdr>
        <w:top w:val="none" w:sz="0" w:space="0" w:color="auto"/>
        <w:left w:val="none" w:sz="0" w:space="0" w:color="auto"/>
        <w:bottom w:val="none" w:sz="0" w:space="0" w:color="auto"/>
        <w:right w:val="none" w:sz="0" w:space="0" w:color="auto"/>
      </w:divBdr>
    </w:div>
    <w:div w:id="1579680210">
      <w:bodyDiv w:val="1"/>
      <w:marLeft w:val="0"/>
      <w:marRight w:val="0"/>
      <w:marTop w:val="0"/>
      <w:marBottom w:val="0"/>
      <w:divBdr>
        <w:top w:val="none" w:sz="0" w:space="0" w:color="auto"/>
        <w:left w:val="none" w:sz="0" w:space="0" w:color="auto"/>
        <w:bottom w:val="none" w:sz="0" w:space="0" w:color="auto"/>
        <w:right w:val="none" w:sz="0" w:space="0" w:color="auto"/>
      </w:divBdr>
    </w:div>
    <w:div w:id="1709061120">
      <w:bodyDiv w:val="1"/>
      <w:marLeft w:val="0"/>
      <w:marRight w:val="0"/>
      <w:marTop w:val="0"/>
      <w:marBottom w:val="0"/>
      <w:divBdr>
        <w:top w:val="none" w:sz="0" w:space="0" w:color="auto"/>
        <w:left w:val="none" w:sz="0" w:space="0" w:color="auto"/>
        <w:bottom w:val="none" w:sz="0" w:space="0" w:color="auto"/>
        <w:right w:val="none" w:sz="0" w:space="0" w:color="auto"/>
      </w:divBdr>
    </w:div>
    <w:div w:id="1883052158">
      <w:bodyDiv w:val="1"/>
      <w:marLeft w:val="0"/>
      <w:marRight w:val="0"/>
      <w:marTop w:val="0"/>
      <w:marBottom w:val="0"/>
      <w:divBdr>
        <w:top w:val="none" w:sz="0" w:space="0" w:color="auto"/>
        <w:left w:val="none" w:sz="0" w:space="0" w:color="auto"/>
        <w:bottom w:val="none" w:sz="0" w:space="0" w:color="auto"/>
        <w:right w:val="none" w:sz="0" w:space="0" w:color="auto"/>
      </w:divBdr>
    </w:div>
    <w:div w:id="1906603498">
      <w:bodyDiv w:val="1"/>
      <w:marLeft w:val="0"/>
      <w:marRight w:val="0"/>
      <w:marTop w:val="0"/>
      <w:marBottom w:val="0"/>
      <w:divBdr>
        <w:top w:val="none" w:sz="0" w:space="0" w:color="auto"/>
        <w:left w:val="none" w:sz="0" w:space="0" w:color="auto"/>
        <w:bottom w:val="none" w:sz="0" w:space="0" w:color="auto"/>
        <w:right w:val="none" w:sz="0" w:space="0" w:color="auto"/>
      </w:divBdr>
    </w:div>
    <w:div w:id="1944529223">
      <w:bodyDiv w:val="1"/>
      <w:marLeft w:val="0"/>
      <w:marRight w:val="0"/>
      <w:marTop w:val="0"/>
      <w:marBottom w:val="0"/>
      <w:divBdr>
        <w:top w:val="none" w:sz="0" w:space="0" w:color="auto"/>
        <w:left w:val="none" w:sz="0" w:space="0" w:color="auto"/>
        <w:bottom w:val="none" w:sz="0" w:space="0" w:color="auto"/>
        <w:right w:val="none" w:sz="0" w:space="0" w:color="auto"/>
      </w:divBdr>
    </w:div>
    <w:div w:id="205561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8" Type="http://schemas.openxmlformats.org/officeDocument/2006/relationships/webSettings" Target="webSettings.xml"/><Relationship Id="rId5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23910FEFD584842BB9C5D1A81DE5041" ma:contentTypeVersion="5" ma:contentTypeDescription="Create a new document." ma:contentTypeScope="" ma:versionID="41733dacc7d6449657e97dcc2b655ba0">
  <xsd:schema xmlns:xsd="http://www.w3.org/2001/XMLSchema" xmlns:xs="http://www.w3.org/2001/XMLSchema" xmlns:p="http://schemas.microsoft.com/office/2006/metadata/properties" xmlns:ns3="c6c4c452-a725-47e6-9f9f-3fbba4fbf365" xmlns:ns4="9eb50c5a-e561-4c66-a4d8-7e57b4645ce0" targetNamespace="http://schemas.microsoft.com/office/2006/metadata/properties" ma:root="true" ma:fieldsID="f78c84531d2f06fe6b5367b2a70e8ec3" ns3:_="" ns4:_="">
    <xsd:import namespace="c6c4c452-a725-47e6-9f9f-3fbba4fbf365"/>
    <xsd:import namespace="9eb50c5a-e561-4c66-a4d8-7e57b4645ce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c4c452-a725-47e6-9f9f-3fbba4fbf3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eb50c5a-e561-4c66-a4d8-7e57b4645ce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Hus19</b:Tag>
    <b:SourceType>InternetSite</b:SourceType>
    <b:Guid>{B625CFD3-0C44-4B8A-A400-0F32068DFFD3}</b:Guid>
    <b:Title>A Day Without Power: Outage Costs for Businesses</b:Title>
    <b:Year>2019</b:Year>
    <b:Author>
      <b:Author>
        <b:NameList>
          <b:Person>
            <b:Last>Hussein</b:Last>
            <b:First>Asim</b:First>
          </b:Person>
        </b:NameList>
      </b:Author>
    </b:Author>
    <b:InternetSiteTitle>Bloomenergy</b:InternetSiteTitle>
    <b:Month>October</b:Month>
    <b:Day>8</b:Day>
    <b:URL>https://www.bloomenergy.com/blog/a-day-without-power-outage-costs-businesses</b:URL>
    <b:RefOrder>1</b:RefOrder>
  </b:Source>
  <b:Source>
    <b:Tag>USE19</b:Tag>
    <b:SourceType>InternetSite</b:SourceType>
    <b:Guid>{4D39A899-DD95-40AD-92FE-538DDC9F869A}</b:Guid>
    <b:Author>
      <b:Author>
        <b:Corporate>U.S. Energy Information Administration</b:Corporate>
      </b:Author>
    </b:Author>
    <b:Title>U.S. Electricity Overview (U.S. Lower 48)</b:Title>
    <b:InternetSiteTitle>Hourly Electric Grid Monitor</b:InternetSiteTitle>
    <b:Year>2019</b:Year>
    <b:Month>November</b:Month>
    <b:Day>02</b:Day>
    <b:URL>https://www.eia.gov/beta/electricity/gridmonitor/dashboard/electric_overview/US48/US48</b:URL>
    <b:RefOrder>2</b:RefOrder>
  </b:Source>
  <b:Source>
    <b:Tag>Nat02</b:Tag>
    <b:SourceType>InternetSite</b:SourceType>
    <b:Guid>{070B3667-7623-44EF-ACBD-6EC51E289EBB}</b:Guid>
    <b:Author>
      <b:Author>
        <b:Corporate>National Renewable Energy Laboratory</b:Corporate>
      </b:Author>
    </b:Author>
    <b:Title>Solar Maps</b:Title>
    <b:InternetSiteTitle>Geospatial Data Science</b:InternetSiteTitle>
    <b:Year>2019</b:Year>
    <b:Month>November</b:Month>
    <b:Day>02</b:Day>
    <b:URL>https://www.nrel.gov/gis/solar.html</b:URL>
    <b:RefOrder>3</b:RefOrder>
  </b:Source>
  <b:Source>
    <b:Tag>Dig10</b:Tag>
    <b:SourceType>InternetSite</b:SourceType>
    <b:Guid>{4A54985E-283E-4CAA-A855-43DAA5628FB9}</b:Guid>
    <b:Author>
      <b:Author>
        <b:Corporate>DigitalGreenMedia, LLC</b:Corporate>
      </b:Author>
    </b:Author>
    <b:Title>What is a Megawatt and a Megawatt-Hour?</b:Title>
    <b:InternetSiteTitle>cleanenergyauthority.com</b:InternetSiteTitle>
    <b:Year>2010</b:Year>
    <b:Month>May</b:Month>
    <b:Day>04</b:Day>
    <b:URL>https://www.cleanenergyauthority.com/solar-energy-resources/what-is-a-megawatt-and-a-megawatt-hour</b:URL>
    <b:RefOrder>4</b:RefOrder>
  </b:Source>
  <b:Source>
    <b:Tag>USE191</b:Tag>
    <b:SourceType>InternetSite</b:SourceType>
    <b:Guid>{885696AC-BDB2-4CFD-A2E1-8CF70EF3CAF4}</b:Guid>
    <b:Author>
      <b:Author>
        <b:Corporate>U.S. Energy Information Administration</b:Corporate>
      </b:Author>
    </b:Author>
    <b:Title>About the EIA-930 data</b:Title>
    <b:InternetSiteTitle>Hourly Electric Grid Monitor</b:InternetSiteTitle>
    <b:Year>2019</b:Year>
    <b:Month>November</b:Month>
    <b:Day>02</b:Day>
    <b:URL>https://www.eia.gov/beta/electricity/gridmonitor/about</b:URL>
    <b:RefOrder>5</b:RefOrder>
  </b:Source>
  <b:Source>
    <b:Tag>USD19</b:Tag>
    <b:SourceType>InternetSite</b:SourceType>
    <b:Guid>{CA12E2E9-8E1B-4923-8273-CC78885E3AA7}</b:Guid>
    <b:Author>
      <b:Author>
        <b:Corporate>U.S. Department of Energy</b:Corporate>
      </b:Author>
    </b:Author>
    <b:Title>Grid-Connected Renewable Energy Systems</b:Title>
    <b:InternetSiteTitle>Energy Saver </b:InternetSiteTitle>
    <b:Year>2019</b:Year>
    <b:Month>November</b:Month>
    <b:Day>16</b:Day>
    <b:URL>https://www.energy.gov/energysaver/grid-connected-renewable-energy-systems</b:URL>
    <b:RefOrder>7</b:RefOrder>
  </b:Source>
  <b:Source>
    <b:Tag>USE18</b:Tag>
    <b:SourceType>InternetSite</b:SourceType>
    <b:Guid>{09D7934E-BFBD-473D-83CF-54B0D7907191}</b:Guid>
    <b:Author>
      <b:Author>
        <b:Corporate>U.S. Energy Information Administration</b:Corporate>
      </b:Author>
    </b:Author>
    <b:Title>EIA-930 Data Users Guide and Known Issues </b:Title>
    <b:InternetSiteTitle>U.S. Electric System Operating Data</b:InternetSiteTitle>
    <b:Year>2018</b:Year>
    <b:Month>January</b:Month>
    <b:Day>11</b:Day>
    <b:URL>https://www.eia.gov/realtime_grid/docs/userguide-knownissues.pdf</b:URL>
    <b:RefOrder>6</b:RefOrder>
  </b:Source>
  <b:Source>
    <b:Tag>Bai16</b:Tag>
    <b:SourceType>InternetSite</b:SourceType>
    <b:Guid>{C6072AAB-F9DE-4818-875C-2E0329EFDAF9}</b:Guid>
    <b:Author>
      <b:Author>
        <b:NameList>
          <b:Person>
            <b:Last>Bailey</b:Last>
            <b:First>Ann</b:First>
          </b:Person>
        </b:NameList>
      </b:Author>
    </b:Author>
    <b:Title>Breaking Down the Typical Utility Bill</b:Title>
    <b:InternetSiteTitle>Ask the Expert</b:InternetSiteTitle>
    <b:Year>2016</b:Year>
    <b:Month>February</b:Month>
    <b:Day>03</b:Day>
    <b:URL>https://www.energystar.gov/products/ask-the-expert/breaking-down-the-typical-utility-bill</b:URL>
    <b:RefOrder>8</b:RefOrder>
  </b:Source>
  <b:Source>
    <b:Tag>Nun19</b:Tag>
    <b:SourceType>InternetSite</b:SourceType>
    <b:Guid>{8BECA119-22EA-49A1-A7DF-9DA076DFACA3}</b:Guid>
    <b:Author>
      <b:Author>
        <b:NameList>
          <b:Person>
            <b:Last>Nunez</b:Last>
            <b:First>Christina</b:First>
          </b:Person>
        </b:NameList>
      </b:Author>
    </b:Author>
    <b:Title>Renewable energy, explained</b:Title>
    <b:InternetSiteTitle>National Geographic</b:InternetSiteTitle>
    <b:Year>2019</b:Year>
    <b:Month>January</b:Month>
    <b:Day>30</b:Day>
    <b:URL>https://www.nationalgeographic.com/environment/energy/reference/renewable-energy/</b:URL>
    <b:RefOrder>9</b:RefOrder>
  </b:Source>
  <b:Source>
    <b:Tag>USE192</b:Tag>
    <b:SourceType>InternetSite</b:SourceType>
    <b:Guid>{34E70EE2-6EBD-4546-A682-53B1A729CCD1}</b:Guid>
    <b:Author>
      <b:Author>
        <b:Corporate>U.S. Energy Information Administration</b:Corporate>
      </b:Author>
    </b:Author>
    <b:Title>Table 8.4. Average Power Plant Operating Expenses for Major U.S. Investor-Owned Electric Utilities, 2008 through 2018 (Mills per Kilowatthour)</b:Title>
    <b:InternetSiteTitle>How much does it cost to generate electricity with different types of power plants?</b:InternetSiteTitle>
    <b:Year>2019</b:Year>
    <b:Month>November</b:Month>
    <b:Day>02</b:Day>
    <b:URL>https://www.eia.gov/electricity/annual/html/epa_08_04.html</b:URL>
    <b:RefOrder>10</b:RefOrder>
  </b:Source>
  <b:Source>
    <b:Tag>Via19</b:Tag>
    <b:SourceType>InternetSite</b:SourceType>
    <b:Guid>{713AD4E1-5F61-4F14-8054-847D089C7334}</b:Guid>
    <b:Author>
      <b:Author>
        <b:Corporate>Viaspace</b:Corporate>
      </b:Author>
    </b:Author>
    <b:Title>Biomass Compared to Fossil Fuels, Solar and Wind</b:Title>
    <b:InternetSiteTitle>Viaspace</b:InternetSiteTitle>
    <b:Year>2019</b:Year>
    <b:URL>https://www.viaspace.com/biomass_versus_alternatives.php</b:URL>
    <b:RefOrder>11</b:RefOrder>
  </b:Source>
  <b:Source>
    <b:Tag>USE193</b:Tag>
    <b:SourceType>InternetSite</b:SourceType>
    <b:Guid>{60788850-5E12-47B1-9BE4-1D57D65E73F6}</b:Guid>
    <b:Author>
      <b:Author>
        <b:Corporate>U.S. Energy Information Administration</b:Corporate>
      </b:Author>
    </b:Author>
    <b:Title>Table 1.10.A. Utility Scale Facility Net Generation from Hydroelectric (Conventional) Power</b:Title>
    <b:InternetSiteTitle>Electric Power Monthly</b:InternetSiteTitle>
    <b:Year>2019</b:Year>
    <b:Month>November</b:Month>
    <b:Day>26</b:Day>
    <b:URL>https://www.eia.gov/electricity/monthly/epm_table_grapher.php?t=epmt_1_10_a</b:URL>
    <b:RefOrder>13</b:RefOrder>
  </b:Source>
  <b:Source>
    <b:Tag>Pat19</b:Tag>
    <b:SourceType>DocumentFromInternetSite</b:SourceType>
    <b:Guid>{75CFAD72-374F-4E69-85B9-9F0E95FE04CF}</b:Guid>
    <b:Author>
      <b:Author>
        <b:NameList>
          <b:Person>
            <b:Last>Patel</b:Last>
            <b:First>Sonal</b:First>
          </b:Person>
        </b:NameList>
      </b:Author>
    </b:Author>
    <b:Title>Power Supplies in Pacific Northwest Tighten as Deep Freeze Grips Region</b:Title>
    <b:InternetSiteTitle>Power Magazine</b:InternetSiteTitle>
    <b:Year>2019</b:Year>
    <b:Month>March</b:Month>
    <b:Day>1</b:Day>
    <b:URL>https://www.powermag.com/power-supplies-in-pacific-northwest-tighten-as-deep-freeze-grips-region/</b:URL>
    <b:RefOrder>14</b:RefOrder>
  </b:Source>
  <b:Source>
    <b:Tag>Sta19</b:Tag>
    <b:SourceType>DocumentFromInternetSite</b:SourceType>
    <b:Guid>{C779056D-06A9-49AD-A247-15266AEC4666}</b:Guid>
    <b:Author>
      <b:Author>
        <b:Corporate>State of California</b:Corporate>
      </b:Author>
    </b:Author>
    <b:Title>California Solar Energy Statistics and Data</b:Title>
    <b:InternetSiteTitle>California Energy Commission</b:InternetSiteTitle>
    <b:Year>2019</b:Year>
    <b:URL>https://ww2.energy.ca.gov/almanac/renewables_data/solar/index_cms.php</b:URL>
    <b:RefOrder>15</b:RefOrder>
  </b:Source>
  <b:Source>
    <b:Tag>Off19</b:Tag>
    <b:SourceType>DocumentFromInternetSite</b:SourceType>
    <b:Guid>{D4F473D0-5ADC-44E8-A4A5-35BDBD376D58}</b:Guid>
    <b:Author>
      <b:Author>
        <b:Corporate>Office of Energy Efficiency &amp; Renewable Energy</b:Corporate>
      </b:Author>
    </b:Author>
    <b:Title>Small Wind Guidebook</b:Title>
    <b:InternetSiteTitle>WINDExchange</b:InternetSiteTitle>
    <b:Year>2019</b:Year>
    <b:Month>November</b:Month>
    <b:Day>14</b:Day>
    <b:URL>https://windexchange.energy.gov/small-wind-guidebook</b:URL>
    <b:RefOrder>16</b:RefOrder>
  </b:Source>
  <b:Source>
    <b:Tag>Nat021</b:Tag>
    <b:SourceType>DocumentFromInternetSite</b:SourceType>
    <b:Guid>{64FE62EA-4811-4983-A464-5492600F0F6F}</b:Guid>
    <b:Author>
      <b:Author>
        <b:Corporate>National Renewable Energy Laboratory</b:Corporate>
      </b:Author>
    </b:Author>
    <b:Title>Wind Maps</b:Title>
    <b:InternetSiteTitle>Geospatial Data Science</b:InternetSiteTitle>
    <b:Year>2019</b:Year>
    <b:Month>November</b:Month>
    <b:Day>2</b:Day>
    <b:URL>https://www.nrel.gov/gis/wind.html</b:URL>
    <b:RefOrder>17</b:RefOrder>
  </b:Source>
  <b:Source>
    <b:Tag>Pel19</b:Tag>
    <b:SourceType>InternetSite</b:SourceType>
    <b:Guid>{308BCA2F-A96C-4CF0-8620-E07719B1A836}</b:Guid>
    <b:Title>Glaciers as Reservoirs</b:Title>
    <b:Year>2019</b:Year>
    <b:Author>
      <b:Author>
        <b:NameList>
          <b:Person>
            <b:Last>Pelto</b:Last>
            <b:First>Mauri</b:First>
            <b:Middle>S.</b:Middle>
          </b:Person>
        </b:NameList>
      </b:Author>
    </b:Author>
    <b:InternetSiteTitle>North Cascade Glacier Climate Project</b:InternetSiteTitle>
    <b:Month>November</b:Month>
    <b:Day>12</b:Day>
    <b:URL>https://glaciers.nichols.edu/glacier-runoff-hydropower/</b:URL>
    <b:RefOrder>12</b:RefOrder>
  </b:Source>
</b:Sources>
</file>

<file path=customXml/itemProps1.xml><?xml version="1.0" encoding="utf-8"?>
<ds:datastoreItem xmlns:ds="http://schemas.openxmlformats.org/officeDocument/2006/customXml" ds:itemID="{A4805E85-22A6-44EF-9C45-128740292B8B}">
  <ds:schemaRefs>
    <ds:schemaRef ds:uri="http://schemas.microsoft.com/sharepoint/v3/contenttype/forms"/>
  </ds:schemaRefs>
</ds:datastoreItem>
</file>

<file path=customXml/itemProps2.xml><?xml version="1.0" encoding="utf-8"?>
<ds:datastoreItem xmlns:ds="http://schemas.openxmlformats.org/officeDocument/2006/customXml" ds:itemID="{2CB26767-C522-4988-99BD-AF6DE88879D9}">
  <ds:schemaRefs>
    <ds:schemaRef ds:uri="http://purl.org/dc/elements/1.1/"/>
    <ds:schemaRef ds:uri="http://schemas.microsoft.com/office/2006/metadata/properties"/>
    <ds:schemaRef ds:uri="http://purl.org/dc/terms/"/>
    <ds:schemaRef ds:uri="c6c4c452-a725-47e6-9f9f-3fbba4fbf365"/>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9eb50c5a-e561-4c66-a4d8-7e57b4645ce0"/>
    <ds:schemaRef ds:uri="http://www.w3.org/XML/1998/namespace"/>
  </ds:schemaRefs>
</ds:datastoreItem>
</file>

<file path=customXml/itemProps3.xml><?xml version="1.0" encoding="utf-8"?>
<ds:datastoreItem xmlns:ds="http://schemas.openxmlformats.org/officeDocument/2006/customXml" ds:itemID="{A0D88CFF-B61C-4A36-8066-18A7FECCCF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c4c452-a725-47e6-9f9f-3fbba4fbf365"/>
    <ds:schemaRef ds:uri="9eb50c5a-e561-4c66-a4d8-7e57b4645c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60ADB8-BC79-4FA2-BC82-8B3C579BE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5019</Words>
  <Characters>28613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Tomaselli, John Francis</dc:creator>
  <cp:keywords/>
  <dc:description/>
  <cp:lastModifiedBy>Tomaselli, John Francis</cp:lastModifiedBy>
  <cp:revision>2</cp:revision>
  <dcterms:created xsi:type="dcterms:W3CDTF">2019-12-06T00:30:00Z</dcterms:created>
  <dcterms:modified xsi:type="dcterms:W3CDTF">2019-12-06T00:30:00Z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0x010100923910FEFD584842BB9C5D1A81DE5041</vt:lpwstr>
  </property>
</Properties>
</file>