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FC7D9" w14:textId="7C7DC3CB" w:rsidR="009303D9" w:rsidRDefault="008209BC">
      <w:pPr>
        <w:pStyle w:val="papertitle"/>
      </w:pPr>
      <w:r>
        <w:rPr>
          <w:i/>
          <w:iCs/>
        </w:rPr>
        <w:t>EEL4599 Final Report</w:t>
      </w:r>
    </w:p>
    <w:p w14:paraId="37E2C1E0" w14:textId="5180081F" w:rsidR="009303D9" w:rsidRDefault="008209BC">
      <w:pPr>
        <w:pStyle w:val="papersubtitle"/>
      </w:pPr>
      <w:r>
        <w:rPr>
          <w:i/>
          <w:iCs/>
        </w:rPr>
        <w:t>Autonomous Vehicle IoT</w:t>
      </w:r>
    </w:p>
    <w:p w14:paraId="11347363" w14:textId="0FA4F745" w:rsidR="009303D9" w:rsidRPr="005B520E" w:rsidRDefault="00637082">
      <w:hyperlink r:id="rId6" w:history="1">
        <w:r w:rsidRPr="00637082">
          <w:rPr>
            <w:rStyle w:val="Hyperlink"/>
          </w:rPr>
          <w:t>GitHub Re</w:t>
        </w:r>
        <w:r w:rsidRPr="00637082">
          <w:rPr>
            <w:rStyle w:val="Hyperlink"/>
          </w:rPr>
          <w:t>p</w:t>
        </w:r>
        <w:r w:rsidRPr="00637082">
          <w:rPr>
            <w:rStyle w:val="Hyperlink"/>
          </w:rPr>
          <w:t>ository</w:t>
        </w:r>
      </w:hyperlink>
    </w:p>
    <w:p w14:paraId="243B5B9B" w14:textId="77777777" w:rsidR="009303D9" w:rsidRPr="005B520E" w:rsidRDefault="009303D9">
      <w:pPr>
        <w:pStyle w:val="Author"/>
        <w:sectPr w:rsidR="009303D9" w:rsidRPr="005B520E" w:rsidSect="00381BBD">
          <w:pgSz w:w="12240" w:h="15840" w:code="1"/>
          <w:pgMar w:top="1080" w:right="893" w:bottom="1440" w:left="893" w:header="720" w:footer="720" w:gutter="0"/>
          <w:cols w:space="720"/>
          <w:docGrid w:linePitch="360"/>
        </w:sectPr>
      </w:pPr>
    </w:p>
    <w:p w14:paraId="14361D75" w14:textId="2B241323" w:rsidR="009303D9" w:rsidRDefault="008209BC" w:rsidP="005B520E">
      <w:pPr>
        <w:pStyle w:val="Author"/>
      </w:pPr>
      <w:r>
        <w:t>Gabriel Frank, Ryan Botwinick, Jacob Frankel</w:t>
      </w:r>
    </w:p>
    <w:p w14:paraId="7B14C44D" w14:textId="138FDB25" w:rsidR="009303D9" w:rsidRPr="005B520E" w:rsidRDefault="008209BC" w:rsidP="005B520E">
      <w:pPr>
        <w:pStyle w:val="Affiliation"/>
      </w:pPr>
      <w:r>
        <w:t>Electrical and Computer Engineering Department</w:t>
      </w:r>
    </w:p>
    <w:p w14:paraId="66BBC404" w14:textId="3231D3BE" w:rsidR="009303D9" w:rsidRPr="005B520E" w:rsidRDefault="000866C6" w:rsidP="005B520E">
      <w:pPr>
        <w:pStyle w:val="Affiliation"/>
      </w:pPr>
      <w:r>
        <w:t>University of Florida</w:t>
      </w:r>
    </w:p>
    <w:p w14:paraId="4C5BCC02" w14:textId="7B4919D4" w:rsidR="009303D9" w:rsidRPr="005B520E" w:rsidRDefault="000866C6" w:rsidP="005B520E">
      <w:pPr>
        <w:pStyle w:val="Affiliation"/>
      </w:pPr>
      <w:r>
        <w:t>Gainesville, FL, USA</w:t>
      </w:r>
    </w:p>
    <w:p w14:paraId="78AE3A8C" w14:textId="2435D415" w:rsidR="009303D9" w:rsidRPr="005B520E" w:rsidRDefault="00A37FD0" w:rsidP="005B520E">
      <w:pPr>
        <w:pStyle w:val="Affiliation"/>
      </w:pPr>
      <w:r w:rsidRPr="00A37FD0">
        <w:t>gfrank1@ufl.edu</w:t>
      </w:r>
      <w:r w:rsidR="000866C6">
        <w:t xml:space="preserve">, </w:t>
      </w:r>
      <w:r w:rsidR="000866C6" w:rsidRPr="00A37FD0">
        <w:t>rbotwinick@ufl.edu</w:t>
      </w:r>
      <w:r w:rsidR="000866C6">
        <w:t>, jacob.frankel@ufl.edu</w:t>
      </w:r>
    </w:p>
    <w:p w14:paraId="4136DF40" w14:textId="77777777" w:rsidR="009303D9" w:rsidRPr="005B520E" w:rsidRDefault="009303D9">
      <w:pPr>
        <w:pStyle w:val="Affiliation"/>
      </w:pPr>
    </w:p>
    <w:p w14:paraId="292E3131" w14:textId="77777777" w:rsidR="009303D9" w:rsidRDefault="009303D9" w:rsidP="001A64E2">
      <w:pPr>
        <w:jc w:val="both"/>
      </w:pPr>
    </w:p>
    <w:p w14:paraId="5B76AD67" w14:textId="77777777" w:rsidR="001A64E2" w:rsidRPr="005B520E" w:rsidRDefault="001A64E2" w:rsidP="001A64E2">
      <w:pPr>
        <w:jc w:val="both"/>
        <w:sectPr w:rsidR="001A64E2" w:rsidRPr="005B520E">
          <w:type w:val="continuous"/>
          <w:pgSz w:w="12240" w:h="15840" w:code="1"/>
          <w:pgMar w:top="1080" w:right="893" w:bottom="1440" w:left="893" w:header="720" w:footer="720" w:gutter="0"/>
          <w:cols w:space="720"/>
          <w:docGrid w:linePitch="360"/>
        </w:sectPr>
      </w:pPr>
    </w:p>
    <w:p w14:paraId="4BCA9EBA" w14:textId="5B495733" w:rsidR="009303D9" w:rsidRPr="00D632BE" w:rsidRDefault="00F0264A" w:rsidP="00D632BE">
      <w:pPr>
        <w:pStyle w:val="Heading1"/>
      </w:pPr>
      <w:r>
        <w:t>Abstract</w:t>
      </w:r>
    </w:p>
    <w:p w14:paraId="37381A8A" w14:textId="2BE56E27" w:rsidR="009303D9" w:rsidRPr="005B520E" w:rsidRDefault="00077CC6" w:rsidP="00E7596C">
      <w:pPr>
        <w:pStyle w:val="BodyText"/>
      </w:pPr>
      <w:r w:rsidRPr="00077CC6">
        <w:t xml:space="preserve">This project presents a distributed IoT sensor network for real-time obstacle detection and orientation tracking in autonomous vehicles. The system consists of two source nodes: an ESP32 with an ultrasonic sensor, and a Raspberry Pi Pico with an IMU. These nodes transmit sensor data via </w:t>
      </w:r>
      <w:proofErr w:type="spellStart"/>
      <w:r w:rsidRPr="00077CC6">
        <w:t>XBee</w:t>
      </w:r>
      <w:proofErr w:type="spellEnd"/>
      <w:r w:rsidRPr="00077CC6">
        <w:t xml:space="preserve"> radios to a laptop-based sink node, which forwards the processed data to </w:t>
      </w:r>
      <w:proofErr w:type="spellStart"/>
      <w:r w:rsidRPr="00077CC6">
        <w:t>ThingSpeak</w:t>
      </w:r>
      <w:proofErr w:type="spellEnd"/>
      <w:r w:rsidRPr="00077CC6">
        <w:t xml:space="preserve"> for cloud analysis. The contributors include Gabriel Frank (ESP32 node development), Ryan Botwinick (IMU integration on Pi Pico), and Jacob Frankel (</w:t>
      </w:r>
      <w:proofErr w:type="spellStart"/>
      <w:r w:rsidRPr="00077CC6">
        <w:t>XBee</w:t>
      </w:r>
      <w:proofErr w:type="spellEnd"/>
      <w:r w:rsidRPr="00077CC6">
        <w:t xml:space="preserve"> data reception and </w:t>
      </w:r>
      <w:proofErr w:type="spellStart"/>
      <w:r w:rsidRPr="00077CC6">
        <w:t>ThingSpeak</w:t>
      </w:r>
      <w:proofErr w:type="spellEnd"/>
      <w:r w:rsidRPr="00077CC6">
        <w:t xml:space="preserve"> integration). This report outlines the system design, deployment environment, data flow, and experimental results.</w:t>
      </w:r>
    </w:p>
    <w:p w14:paraId="7E5EF938" w14:textId="562F7F77" w:rsidR="009303D9" w:rsidRPr="00D632BE" w:rsidRDefault="00F0264A" w:rsidP="00D632BE">
      <w:pPr>
        <w:pStyle w:val="Heading1"/>
      </w:pPr>
      <w:r>
        <w:t>Introduction</w:t>
      </w:r>
    </w:p>
    <w:p w14:paraId="671B9F75" w14:textId="1171952D" w:rsidR="009303D9" w:rsidRPr="005B520E" w:rsidRDefault="004567F6" w:rsidP="004567F6">
      <w:pPr>
        <w:pStyle w:val="BodyText"/>
      </w:pPr>
      <w:r w:rsidRPr="004567F6">
        <w:t xml:space="preserve">Autonomous vehicles require robust environmental awareness to navigate safely. Our hypothetical scenario involves deploying a vehicle with sensor nodes to detect obstacles and track orientation during movement. These measurements help avoid collisions and maintain course stability. The system is designed to collect, transmit, and analyze sensor data in real time via a wireless </w:t>
      </w:r>
      <w:proofErr w:type="spellStart"/>
      <w:r w:rsidRPr="004567F6">
        <w:t>XBee</w:t>
      </w:r>
      <w:proofErr w:type="spellEnd"/>
      <w:r w:rsidRPr="004567F6">
        <w:t xml:space="preserve"> mesh network. Our project aligns with this use case by providing an end-to-end IoT architecture capable of supporting real-time situational awareness and remote data visualization through cloud platforms like </w:t>
      </w:r>
      <w:proofErr w:type="spellStart"/>
      <w:r w:rsidRPr="004567F6">
        <w:t>ThingSpeak</w:t>
      </w:r>
      <w:proofErr w:type="spellEnd"/>
      <w:r w:rsidRPr="004567F6">
        <w:t>.</w:t>
      </w:r>
      <w:r>
        <w:t xml:space="preserve"> </w:t>
      </w:r>
    </w:p>
    <w:p w14:paraId="29C14005" w14:textId="2E387F91" w:rsidR="009303D9" w:rsidRDefault="007B070B" w:rsidP="00B22613">
      <w:pPr>
        <w:pStyle w:val="Heading1"/>
      </w:pPr>
      <w:r>
        <w:t>System Architecture</w:t>
      </w:r>
    </w:p>
    <w:p w14:paraId="78E0B11E" w14:textId="6C370D63" w:rsidR="0044251D" w:rsidRDefault="00044545" w:rsidP="00044545">
      <w:pPr>
        <w:pStyle w:val="Heading2"/>
      </w:pPr>
      <w:r>
        <w:t>Hardware</w:t>
      </w:r>
    </w:p>
    <w:p w14:paraId="5EF7C9B4" w14:textId="77777777" w:rsidR="0044251D" w:rsidRDefault="0044251D" w:rsidP="00044545">
      <w:pPr>
        <w:pStyle w:val="BodyText"/>
        <w:numPr>
          <w:ilvl w:val="0"/>
          <w:numId w:val="25"/>
        </w:numPr>
      </w:pPr>
      <w:r>
        <w:t>Node 1 (ESP32 + Ultrasonic Sensor)</w:t>
      </w:r>
    </w:p>
    <w:p w14:paraId="6301D754" w14:textId="77777777" w:rsidR="0044251D" w:rsidRDefault="0044251D" w:rsidP="00044545">
      <w:pPr>
        <w:pStyle w:val="BodyText"/>
        <w:numPr>
          <w:ilvl w:val="1"/>
          <w:numId w:val="25"/>
        </w:numPr>
      </w:pPr>
      <w:r>
        <w:t>Sensor: HC-SR04</w:t>
      </w:r>
    </w:p>
    <w:p w14:paraId="58AEA2A8" w14:textId="77777777" w:rsidR="0044251D" w:rsidRDefault="0044251D" w:rsidP="00044545">
      <w:pPr>
        <w:pStyle w:val="BodyText"/>
        <w:numPr>
          <w:ilvl w:val="1"/>
          <w:numId w:val="25"/>
        </w:numPr>
      </w:pPr>
      <w:r>
        <w:t>Range: 2–400 cm</w:t>
      </w:r>
    </w:p>
    <w:p w14:paraId="3EA2EB83" w14:textId="77777777" w:rsidR="0044251D" w:rsidRDefault="0044251D" w:rsidP="00044545">
      <w:pPr>
        <w:pStyle w:val="BodyText"/>
        <w:numPr>
          <w:ilvl w:val="1"/>
          <w:numId w:val="25"/>
        </w:numPr>
      </w:pPr>
      <w:r>
        <w:t>Resolution: ~3 mm</w:t>
      </w:r>
    </w:p>
    <w:p w14:paraId="0B31CA53" w14:textId="77777777" w:rsidR="0044251D" w:rsidRDefault="0044251D" w:rsidP="00044545">
      <w:pPr>
        <w:pStyle w:val="BodyText"/>
        <w:numPr>
          <w:ilvl w:val="1"/>
          <w:numId w:val="25"/>
        </w:numPr>
      </w:pPr>
      <w:r>
        <w:t xml:space="preserve">Communication: GPIO to ESP32, UART to </w:t>
      </w:r>
      <w:proofErr w:type="spellStart"/>
      <w:r>
        <w:t>XBee</w:t>
      </w:r>
      <w:proofErr w:type="spellEnd"/>
    </w:p>
    <w:p w14:paraId="102B7B71" w14:textId="77777777" w:rsidR="0044251D" w:rsidRDefault="0044251D" w:rsidP="00044545">
      <w:pPr>
        <w:pStyle w:val="BodyText"/>
        <w:numPr>
          <w:ilvl w:val="0"/>
          <w:numId w:val="25"/>
        </w:numPr>
      </w:pPr>
      <w:r>
        <w:t>Node 2 (Raspberry Pi Pico + IMU)</w:t>
      </w:r>
    </w:p>
    <w:p w14:paraId="6F2B54BF" w14:textId="77777777" w:rsidR="0044251D" w:rsidRDefault="0044251D" w:rsidP="00044545">
      <w:pPr>
        <w:pStyle w:val="BodyText"/>
        <w:numPr>
          <w:ilvl w:val="1"/>
          <w:numId w:val="25"/>
        </w:numPr>
      </w:pPr>
      <w:r>
        <w:t>Sensor: MPU6050</w:t>
      </w:r>
    </w:p>
    <w:p w14:paraId="6C5F1427" w14:textId="77777777" w:rsidR="0044251D" w:rsidRDefault="0044251D" w:rsidP="00044545">
      <w:pPr>
        <w:pStyle w:val="BodyText"/>
        <w:numPr>
          <w:ilvl w:val="1"/>
          <w:numId w:val="25"/>
        </w:numPr>
      </w:pPr>
      <w:r>
        <w:t>Range: ±2g–±16g (accelerometer), ±250°/s–±2000°/s (gyroscope)</w:t>
      </w:r>
    </w:p>
    <w:p w14:paraId="1695043F" w14:textId="77777777" w:rsidR="0044251D" w:rsidRDefault="0044251D" w:rsidP="00044545">
      <w:pPr>
        <w:pStyle w:val="BodyText"/>
        <w:numPr>
          <w:ilvl w:val="1"/>
          <w:numId w:val="25"/>
        </w:numPr>
      </w:pPr>
      <w:r>
        <w:t>Resolution: 16-bit</w:t>
      </w:r>
    </w:p>
    <w:p w14:paraId="6DD0A3E6" w14:textId="77777777" w:rsidR="0044251D" w:rsidRDefault="0044251D" w:rsidP="00044545">
      <w:pPr>
        <w:pStyle w:val="BodyText"/>
        <w:numPr>
          <w:ilvl w:val="1"/>
          <w:numId w:val="25"/>
        </w:numPr>
      </w:pPr>
      <w:r>
        <w:t xml:space="preserve">Communication: I2C to Pico, UART to </w:t>
      </w:r>
      <w:proofErr w:type="spellStart"/>
      <w:r>
        <w:t>XBee</w:t>
      </w:r>
      <w:proofErr w:type="spellEnd"/>
    </w:p>
    <w:p w14:paraId="782CA58A" w14:textId="77777777" w:rsidR="0044251D" w:rsidRDefault="0044251D" w:rsidP="00044545">
      <w:pPr>
        <w:pStyle w:val="BodyText"/>
        <w:numPr>
          <w:ilvl w:val="0"/>
          <w:numId w:val="25"/>
        </w:numPr>
      </w:pPr>
      <w:r>
        <w:t>Sink Node (Laptop)</w:t>
      </w:r>
    </w:p>
    <w:p w14:paraId="63D78A0E" w14:textId="77777777" w:rsidR="0044251D" w:rsidRDefault="0044251D" w:rsidP="00044545">
      <w:pPr>
        <w:pStyle w:val="BodyText"/>
        <w:numPr>
          <w:ilvl w:val="1"/>
          <w:numId w:val="25"/>
        </w:numPr>
      </w:pPr>
      <w:r>
        <w:t xml:space="preserve">Receives </w:t>
      </w:r>
      <w:proofErr w:type="spellStart"/>
      <w:r>
        <w:t>XBee</w:t>
      </w:r>
      <w:proofErr w:type="spellEnd"/>
      <w:r>
        <w:t xml:space="preserve"> serial data</w:t>
      </w:r>
    </w:p>
    <w:p w14:paraId="3350786E" w14:textId="4A85B298" w:rsidR="00FE17E9" w:rsidRDefault="0044251D" w:rsidP="00A43619">
      <w:pPr>
        <w:pStyle w:val="BodyText"/>
        <w:numPr>
          <w:ilvl w:val="1"/>
          <w:numId w:val="25"/>
        </w:numPr>
      </w:pPr>
      <w:r>
        <w:t xml:space="preserve">Parses and uploads data to </w:t>
      </w:r>
      <w:proofErr w:type="spellStart"/>
      <w:r>
        <w:t>ThingSpeak</w:t>
      </w:r>
      <w:proofErr w:type="spellEnd"/>
      <w:r>
        <w:t xml:space="preserve"> using Python</w:t>
      </w:r>
    </w:p>
    <w:p w14:paraId="08D05350" w14:textId="7B72B380" w:rsidR="00FE17E9" w:rsidRDefault="001E1C3E" w:rsidP="00A43619">
      <w:pPr>
        <w:pStyle w:val="BodyText"/>
        <w:jc w:val="center"/>
      </w:pPr>
      <w:r>
        <w:rPr>
          <w:noProof/>
          <w:color w:val="000000"/>
          <w:sz w:val="22"/>
          <w:szCs w:val="22"/>
          <w:bdr w:val="none" w:sz="0" w:space="0" w:color="auto" w:frame="1"/>
        </w:rPr>
        <w:drawing>
          <wp:inline distT="0" distB="0" distL="0" distR="0" wp14:anchorId="33C8A778" wp14:editId="28FA9B96">
            <wp:extent cx="2343150" cy="187642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0" cy="1876425"/>
                    </a:xfrm>
                    <a:prstGeom prst="rect">
                      <a:avLst/>
                    </a:prstGeom>
                    <a:noFill/>
                    <a:ln>
                      <a:noFill/>
                    </a:ln>
                  </pic:spPr>
                </pic:pic>
              </a:graphicData>
            </a:graphic>
          </wp:inline>
        </w:drawing>
      </w:r>
    </w:p>
    <w:p w14:paraId="0867FDF6" w14:textId="37405366" w:rsidR="00FE17E9" w:rsidRDefault="00AA39AB" w:rsidP="00FE17E9">
      <w:pPr>
        <w:pStyle w:val="figurecaption"/>
        <w:jc w:val="center"/>
      </w:pPr>
      <w:r>
        <w:t>System wiring diagram</w:t>
      </w:r>
      <w:r w:rsidR="00A43619">
        <w:t xml:space="preserve"> (ESP)</w:t>
      </w:r>
    </w:p>
    <w:p w14:paraId="4575DF42" w14:textId="1C24A8C6" w:rsidR="00FE17E9" w:rsidRDefault="001E1C3E" w:rsidP="00A43619">
      <w:pPr>
        <w:pStyle w:val="BodyText"/>
        <w:jc w:val="center"/>
      </w:pPr>
      <w:r>
        <w:rPr>
          <w:noProof/>
          <w:color w:val="000000"/>
          <w:sz w:val="22"/>
          <w:szCs w:val="22"/>
          <w:bdr w:val="none" w:sz="0" w:space="0" w:color="auto" w:frame="1"/>
        </w:rPr>
        <w:drawing>
          <wp:inline distT="0" distB="0" distL="0" distR="0" wp14:anchorId="33640E41" wp14:editId="7A7D0375">
            <wp:extent cx="2152650" cy="204787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0" cy="2047875"/>
                    </a:xfrm>
                    <a:prstGeom prst="rect">
                      <a:avLst/>
                    </a:prstGeom>
                    <a:noFill/>
                    <a:ln>
                      <a:noFill/>
                    </a:ln>
                  </pic:spPr>
                </pic:pic>
              </a:graphicData>
            </a:graphic>
          </wp:inline>
        </w:drawing>
      </w:r>
    </w:p>
    <w:p w14:paraId="5877080F" w14:textId="1D9EAD67" w:rsidR="00A43619" w:rsidRDefault="00A43619" w:rsidP="00A43619">
      <w:pPr>
        <w:pStyle w:val="figurecaption"/>
        <w:jc w:val="center"/>
      </w:pPr>
      <w:r>
        <w:t>System wiring diagram (</w:t>
      </w:r>
      <w:r w:rsidR="000230DE">
        <w:t>Pico</w:t>
      </w:r>
      <w:r>
        <w:t>)</w:t>
      </w:r>
    </w:p>
    <w:p w14:paraId="23D28C52" w14:textId="16B68B96" w:rsidR="0044251D" w:rsidRDefault="00044545" w:rsidP="00044545">
      <w:pPr>
        <w:pStyle w:val="Heading2"/>
      </w:pPr>
      <w:r>
        <w:lastRenderedPageBreak/>
        <w:t>Software</w:t>
      </w:r>
    </w:p>
    <w:p w14:paraId="5F5DF895" w14:textId="77777777" w:rsidR="0044251D" w:rsidRDefault="0044251D" w:rsidP="00044545">
      <w:pPr>
        <w:pStyle w:val="BodyText"/>
        <w:numPr>
          <w:ilvl w:val="0"/>
          <w:numId w:val="26"/>
        </w:numPr>
      </w:pPr>
      <w:proofErr w:type="spellStart"/>
      <w:r>
        <w:t>Micropython</w:t>
      </w:r>
      <w:proofErr w:type="spellEnd"/>
      <w:r>
        <w:t>/C for Pico and ESP32 firmware, respectively</w:t>
      </w:r>
    </w:p>
    <w:p w14:paraId="7B56159E" w14:textId="0BFB0DAE" w:rsidR="00FE17E9" w:rsidRDefault="0044251D" w:rsidP="00113F63">
      <w:pPr>
        <w:pStyle w:val="BodyText"/>
        <w:numPr>
          <w:ilvl w:val="0"/>
          <w:numId w:val="26"/>
        </w:numPr>
      </w:pPr>
      <w:r>
        <w:t>Python on PC for data aggregation and cloud upload</w:t>
      </w:r>
    </w:p>
    <w:p w14:paraId="78CBF539" w14:textId="3CD9CD57" w:rsidR="00FE17E9" w:rsidRDefault="001E1C3E" w:rsidP="00113F63">
      <w:pPr>
        <w:pStyle w:val="BodyText"/>
        <w:jc w:val="center"/>
      </w:pPr>
      <w:r>
        <w:rPr>
          <w:b/>
          <w:bCs/>
          <w:noProof/>
          <w:color w:val="000000"/>
          <w:sz w:val="22"/>
          <w:szCs w:val="22"/>
          <w:bdr w:val="none" w:sz="0" w:space="0" w:color="auto" w:frame="1"/>
        </w:rPr>
        <w:drawing>
          <wp:inline distT="0" distB="0" distL="0" distR="0" wp14:anchorId="148CC77D" wp14:editId="36DDEA94">
            <wp:extent cx="3362325" cy="18859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2325" cy="1885950"/>
                    </a:xfrm>
                    <a:prstGeom prst="rect">
                      <a:avLst/>
                    </a:prstGeom>
                    <a:noFill/>
                    <a:ln>
                      <a:noFill/>
                    </a:ln>
                  </pic:spPr>
                </pic:pic>
              </a:graphicData>
            </a:graphic>
          </wp:inline>
        </w:drawing>
      </w:r>
    </w:p>
    <w:p w14:paraId="5A5B28A3" w14:textId="55D19C67" w:rsidR="00FE17E9" w:rsidRPr="005B520E" w:rsidRDefault="00BA2D4E" w:rsidP="00113F63">
      <w:pPr>
        <w:pStyle w:val="figurecaption"/>
        <w:jc w:val="center"/>
      </w:pPr>
      <w:r>
        <w:t>Data flow diagram</w:t>
      </w:r>
    </w:p>
    <w:p w14:paraId="5BE77E5D" w14:textId="20C0CA0C" w:rsidR="009303D9" w:rsidRDefault="003A3D42" w:rsidP="00BC3420">
      <w:pPr>
        <w:pStyle w:val="Heading1"/>
        <w:spacing w:before="120"/>
      </w:pPr>
      <w:r>
        <w:t>Experimental Procedure</w:t>
      </w:r>
    </w:p>
    <w:p w14:paraId="16409912" w14:textId="672DB830" w:rsidR="00FE17E9" w:rsidRDefault="00FE17E9" w:rsidP="00991068">
      <w:pPr>
        <w:pStyle w:val="BodyText"/>
      </w:pPr>
      <w:r w:rsidRPr="00FE17E9">
        <w:t xml:space="preserve">The sensor network was deployed indoors in a controlled test environment </w:t>
      </w:r>
      <w:bookmarkStart w:id="0" w:name="_Hlk196136518"/>
      <w:r w:rsidRPr="00FE17E9">
        <w:t>to simulate vehicle motion. The ESP32 node, equipped with an ultrasonic sensor, was positioned facing an object at varying distanc</w:t>
      </w:r>
      <w:bookmarkEnd w:id="0"/>
      <w:r w:rsidRPr="00FE17E9">
        <w:t>es to emulate approaching obstacles. Meanwhile, the Pi Pico node, equipped with an IMU, was mounted on a mobile platform to capture orientation changes during movement. Variations in sensor readings were induced by moving the platform forward, backward, and along curved paths, as well as repositioning the object in front of the ultrasonic sensor.</w:t>
      </w:r>
    </w:p>
    <w:p w14:paraId="147E1C86" w14:textId="0248C7CB" w:rsidR="00991068" w:rsidRDefault="00B427D1" w:rsidP="00E7596C">
      <w:pPr>
        <w:pStyle w:val="BodyText"/>
        <w:rPr>
          <w:b/>
          <w:bCs/>
          <w:color w:val="000000"/>
          <w:sz w:val="22"/>
          <w:szCs w:val="22"/>
          <w:bdr w:val="none" w:sz="0" w:space="0" w:color="auto" w:frame="1"/>
        </w:rPr>
      </w:pPr>
      <w:r>
        <w:rPr>
          <w:noProof/>
        </w:rPr>
        <w:drawing>
          <wp:inline distT="0" distB="0" distL="0" distR="0" wp14:anchorId="695292FD" wp14:editId="3747D33D">
            <wp:extent cx="1478478" cy="1753142"/>
            <wp:effectExtent l="0" t="0" r="7620" b="0"/>
            <wp:docPr id="35090363" name="Picture 7" descr="A circuit board connected to a wi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363" name="Picture 7" descr="A circuit board connected to a wir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4749" cy="1831724"/>
                    </a:xfrm>
                    <a:prstGeom prst="rect">
                      <a:avLst/>
                    </a:prstGeom>
                    <a:noFill/>
                    <a:ln>
                      <a:noFill/>
                    </a:ln>
                  </pic:spPr>
                </pic:pic>
              </a:graphicData>
            </a:graphic>
          </wp:inline>
        </w:drawing>
      </w:r>
      <w:r>
        <w:rPr>
          <w:b/>
          <w:bCs/>
          <w:noProof/>
          <w:color w:val="000000"/>
          <w:sz w:val="22"/>
          <w:szCs w:val="22"/>
          <w:bdr w:val="none" w:sz="0" w:space="0" w:color="auto" w:frame="1"/>
        </w:rPr>
        <w:drawing>
          <wp:inline distT="0" distB="0" distL="0" distR="0" wp14:anchorId="4F0D2522" wp14:editId="178A7F71">
            <wp:extent cx="1490354" cy="1752955"/>
            <wp:effectExtent l="0" t="0" r="0" b="0"/>
            <wp:docPr id="1727369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844" t="5932" b="12772"/>
                    <a:stretch/>
                  </pic:blipFill>
                  <pic:spPr bwMode="auto">
                    <a:xfrm flipH="1">
                      <a:off x="0" y="0"/>
                      <a:ext cx="1612972" cy="1897178"/>
                    </a:xfrm>
                    <a:prstGeom prst="rect">
                      <a:avLst/>
                    </a:prstGeom>
                    <a:noFill/>
                    <a:ln>
                      <a:noFill/>
                    </a:ln>
                    <a:extLst>
                      <a:ext uri="{53640926-AAD7-44D8-BBD7-CCE9431645EC}">
                        <a14:shadowObscured xmlns:a14="http://schemas.microsoft.com/office/drawing/2010/main"/>
                      </a:ext>
                    </a:extLst>
                  </pic:spPr>
                </pic:pic>
              </a:graphicData>
            </a:graphic>
          </wp:inline>
        </w:drawing>
      </w:r>
    </w:p>
    <w:p w14:paraId="72CE15F8" w14:textId="51FDBEC7" w:rsidR="00991068" w:rsidRPr="005B520E" w:rsidRDefault="003C3BD0" w:rsidP="003C3BD0">
      <w:pPr>
        <w:pStyle w:val="figurecaption"/>
        <w:jc w:val="center"/>
      </w:pPr>
      <w:r>
        <w:t>Deployment Enviornment</w:t>
      </w:r>
    </w:p>
    <w:p w14:paraId="22C91D15" w14:textId="3580D38C" w:rsidR="005F00D8" w:rsidRDefault="005F00D8" w:rsidP="005F00D8">
      <w:pPr>
        <w:pStyle w:val="Heading1"/>
        <w:spacing w:before="120"/>
      </w:pPr>
      <w:r>
        <w:t xml:space="preserve">Experimental </w:t>
      </w:r>
      <w:r>
        <w:t>Results</w:t>
      </w:r>
    </w:p>
    <w:p w14:paraId="4A9B3482" w14:textId="77777777" w:rsidR="007E3608" w:rsidRDefault="007E3608" w:rsidP="007E3608">
      <w:pPr>
        <w:pStyle w:val="BodyText"/>
      </w:pPr>
      <w:proofErr w:type="spellStart"/>
      <w:r>
        <w:t>ThingSpeak</w:t>
      </w:r>
      <w:proofErr w:type="spellEnd"/>
      <w:r>
        <w:t xml:space="preserve"> plots show a clear correlation between object proximity and ultrasonic sensor output. IMU data reflected angular displacement and acceleration during turns. The results aligned with expectations:</w:t>
      </w:r>
    </w:p>
    <w:p w14:paraId="3F3A4AE6" w14:textId="77777777" w:rsidR="007E3608" w:rsidRDefault="007E3608" w:rsidP="000820B6">
      <w:pPr>
        <w:pStyle w:val="BodyText"/>
        <w:numPr>
          <w:ilvl w:val="0"/>
          <w:numId w:val="27"/>
        </w:numPr>
      </w:pPr>
      <w:r>
        <w:t>Ultrasonic readings decreased when approaching a wall.</w:t>
      </w:r>
    </w:p>
    <w:p w14:paraId="3A583412" w14:textId="77777777" w:rsidR="007E3608" w:rsidRDefault="007E3608" w:rsidP="000820B6">
      <w:pPr>
        <w:pStyle w:val="BodyText"/>
        <w:numPr>
          <w:ilvl w:val="0"/>
          <w:numId w:val="27"/>
        </w:numPr>
      </w:pPr>
      <w:r>
        <w:t>Accelerometer data spiked with harsh linear movements.</w:t>
      </w:r>
    </w:p>
    <w:p w14:paraId="55B381A1" w14:textId="74DB3130" w:rsidR="00A52B3C" w:rsidRDefault="007E3608" w:rsidP="000820B6">
      <w:pPr>
        <w:pStyle w:val="BodyText"/>
        <w:numPr>
          <w:ilvl w:val="0"/>
          <w:numId w:val="27"/>
        </w:numPr>
      </w:pPr>
      <w:r>
        <w:t>Gyroscope data spiked during rapid turns.</w:t>
      </w:r>
    </w:p>
    <w:p w14:paraId="03572CD1" w14:textId="780940FF" w:rsidR="000820B6" w:rsidRDefault="00A702B5" w:rsidP="000820B6">
      <w:pPr>
        <w:pStyle w:val="BodyText"/>
      </w:pPr>
      <w:r>
        <w:rPr>
          <w:noProof/>
        </w:rPr>
        <w:drawing>
          <wp:inline distT="0" distB="0" distL="0" distR="0" wp14:anchorId="335C1D0F" wp14:editId="4BADF7D2">
            <wp:extent cx="3195955" cy="1671955"/>
            <wp:effectExtent l="0" t="0" r="4445" b="4445"/>
            <wp:docPr id="487686205" name="Picture 10"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86205" name="Picture 10" descr="A graph with red lines and numb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1671955"/>
                    </a:xfrm>
                    <a:prstGeom prst="rect">
                      <a:avLst/>
                    </a:prstGeom>
                    <a:noFill/>
                    <a:ln>
                      <a:noFill/>
                    </a:ln>
                  </pic:spPr>
                </pic:pic>
              </a:graphicData>
            </a:graphic>
          </wp:inline>
        </w:drawing>
      </w:r>
    </w:p>
    <w:p w14:paraId="63E9671B" w14:textId="04EAEA50" w:rsidR="000820B6" w:rsidRDefault="00315752" w:rsidP="000820B6">
      <w:pPr>
        <w:pStyle w:val="figurecaption"/>
        <w:jc w:val="center"/>
      </w:pPr>
      <w:r>
        <w:t>Ultrasonic graph fron ThingSpeak</w:t>
      </w:r>
      <w:r w:rsidR="000820B6" w:rsidRPr="005B0344">
        <w:rPr>
          <w:i/>
          <w:iCs/>
        </w:rPr>
        <w:t xml:space="preserve"> </w:t>
      </w:r>
    </w:p>
    <w:p w14:paraId="5021F0F9" w14:textId="325CA102" w:rsidR="000820B6" w:rsidRDefault="00A702B5" w:rsidP="000820B6">
      <w:pPr>
        <w:pStyle w:val="BodyText"/>
      </w:pPr>
      <w:r>
        <w:rPr>
          <w:noProof/>
        </w:rPr>
        <w:drawing>
          <wp:inline distT="0" distB="0" distL="0" distR="0" wp14:anchorId="14A6D366" wp14:editId="6C092182">
            <wp:extent cx="3195955" cy="1512570"/>
            <wp:effectExtent l="0" t="0" r="4445" b="0"/>
            <wp:docPr id="1036863467" name="Picture 9"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63467" name="Picture 9" descr="A graph with lines and numbe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512570"/>
                    </a:xfrm>
                    <a:prstGeom prst="rect">
                      <a:avLst/>
                    </a:prstGeom>
                    <a:noFill/>
                    <a:ln>
                      <a:noFill/>
                    </a:ln>
                  </pic:spPr>
                </pic:pic>
              </a:graphicData>
            </a:graphic>
          </wp:inline>
        </w:drawing>
      </w:r>
    </w:p>
    <w:p w14:paraId="097EE37A" w14:textId="5736FA30" w:rsidR="000820B6" w:rsidRPr="00A52B3C" w:rsidRDefault="00F16834" w:rsidP="00233B8C">
      <w:pPr>
        <w:pStyle w:val="figurecaption"/>
        <w:jc w:val="center"/>
      </w:pPr>
      <w:r>
        <w:t>Accelerometer</w:t>
      </w:r>
      <w:r w:rsidR="00315752">
        <w:t xml:space="preserve"> graph from ThingSpeak</w:t>
      </w:r>
    </w:p>
    <w:p w14:paraId="07D34852" w14:textId="196EE4F6" w:rsidR="005F00D8" w:rsidRDefault="005F00D8" w:rsidP="005F00D8">
      <w:pPr>
        <w:pStyle w:val="Heading1"/>
        <w:spacing w:before="120"/>
      </w:pPr>
      <w:r>
        <w:t>Conclusion</w:t>
      </w:r>
    </w:p>
    <w:p w14:paraId="56CADB4B" w14:textId="550CE5D3" w:rsidR="00A52B3C" w:rsidRDefault="00AB66EE" w:rsidP="00A52B3C">
      <w:pPr>
        <w:pStyle w:val="BodyText"/>
      </w:pPr>
      <w:r w:rsidRPr="00AB66EE">
        <w:rPr>
          <w:lang w:val="en-US"/>
        </w:rPr>
        <w:t xml:space="preserve">This project demonstrated a complete wireless sensor network for autonomous navigation support using cost-effective microcontrollers and sensors. Key takeaways included managing asynchronous serial transmission with </w:t>
      </w:r>
      <w:proofErr w:type="spellStart"/>
      <w:r w:rsidRPr="00AB66EE">
        <w:rPr>
          <w:lang w:val="en-US"/>
        </w:rPr>
        <w:t>XBee</w:t>
      </w:r>
      <w:proofErr w:type="spellEnd"/>
      <w:r w:rsidRPr="00AB66EE">
        <w:rPr>
          <w:lang w:val="en-US"/>
        </w:rPr>
        <w:t>, parsing multi-node sensor streams, and integrating with cloud platforms. Future improvements could involve time-synchronizing sensor streams, improving node energy efficiency, and adding GPS for position tracking.</w:t>
      </w:r>
    </w:p>
    <w:p w14:paraId="2B00F5A1" w14:textId="03427EF8" w:rsidR="009303D9" w:rsidRDefault="009303D9" w:rsidP="00A52B3C">
      <w:pPr>
        <w:pStyle w:val="BodyText"/>
        <w:ind w:firstLine="0"/>
        <w:sectPr w:rsidR="009303D9" w:rsidSect="00904DDC">
          <w:type w:val="continuous"/>
          <w:pgSz w:w="12240" w:h="15840" w:code="1"/>
          <w:pgMar w:top="1080" w:right="907" w:bottom="1440" w:left="907" w:header="720" w:footer="720" w:gutter="0"/>
          <w:cols w:num="2" w:space="360"/>
          <w:docGrid w:linePitch="360"/>
        </w:sectPr>
      </w:pPr>
    </w:p>
    <w:p w14:paraId="5EDBDEA1" w14:textId="1BE8925A"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61E93"/>
    <w:multiLevelType w:val="hybridMultilevel"/>
    <w:tmpl w:val="57D6357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980F56"/>
    <w:multiLevelType w:val="hybridMultilevel"/>
    <w:tmpl w:val="FD98777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7B542781"/>
    <w:multiLevelType w:val="hybridMultilevel"/>
    <w:tmpl w:val="4DBA351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111826750">
    <w:abstractNumId w:val="14"/>
  </w:num>
  <w:num w:numId="2" w16cid:durableId="1964186390">
    <w:abstractNumId w:val="20"/>
  </w:num>
  <w:num w:numId="3" w16cid:durableId="1523398431">
    <w:abstractNumId w:val="13"/>
  </w:num>
  <w:num w:numId="4" w16cid:durableId="1487699492">
    <w:abstractNumId w:val="16"/>
  </w:num>
  <w:num w:numId="5" w16cid:durableId="1906992141">
    <w:abstractNumId w:val="16"/>
  </w:num>
  <w:num w:numId="6" w16cid:durableId="81727817">
    <w:abstractNumId w:val="16"/>
  </w:num>
  <w:num w:numId="7" w16cid:durableId="1592660150">
    <w:abstractNumId w:val="16"/>
  </w:num>
  <w:num w:numId="8" w16cid:durableId="1413817923">
    <w:abstractNumId w:val="19"/>
  </w:num>
  <w:num w:numId="9" w16cid:durableId="208609733">
    <w:abstractNumId w:val="21"/>
  </w:num>
  <w:num w:numId="10" w16cid:durableId="901791261">
    <w:abstractNumId w:val="15"/>
  </w:num>
  <w:num w:numId="11" w16cid:durableId="304239912">
    <w:abstractNumId w:val="12"/>
  </w:num>
  <w:num w:numId="12" w16cid:durableId="964193647">
    <w:abstractNumId w:val="11"/>
  </w:num>
  <w:num w:numId="13" w16cid:durableId="134446004">
    <w:abstractNumId w:val="0"/>
  </w:num>
  <w:num w:numId="14" w16cid:durableId="200483423">
    <w:abstractNumId w:val="10"/>
  </w:num>
  <w:num w:numId="15" w16cid:durableId="1610888896">
    <w:abstractNumId w:val="8"/>
  </w:num>
  <w:num w:numId="16" w16cid:durableId="726876066">
    <w:abstractNumId w:val="7"/>
  </w:num>
  <w:num w:numId="17" w16cid:durableId="1882550335">
    <w:abstractNumId w:val="6"/>
  </w:num>
  <w:num w:numId="18" w16cid:durableId="1659922340">
    <w:abstractNumId w:val="5"/>
  </w:num>
  <w:num w:numId="19" w16cid:durableId="1300844115">
    <w:abstractNumId w:val="9"/>
  </w:num>
  <w:num w:numId="20" w16cid:durableId="249042403">
    <w:abstractNumId w:val="4"/>
  </w:num>
  <w:num w:numId="21" w16cid:durableId="1353995482">
    <w:abstractNumId w:val="3"/>
  </w:num>
  <w:num w:numId="22" w16cid:durableId="2072655591">
    <w:abstractNumId w:val="2"/>
  </w:num>
  <w:num w:numId="23" w16cid:durableId="1833060635">
    <w:abstractNumId w:val="1"/>
  </w:num>
  <w:num w:numId="24" w16cid:durableId="1138307212">
    <w:abstractNumId w:val="17"/>
  </w:num>
  <w:num w:numId="25" w16cid:durableId="1474716000">
    <w:abstractNumId w:val="23"/>
  </w:num>
  <w:num w:numId="26" w16cid:durableId="1418405746">
    <w:abstractNumId w:val="22"/>
  </w:num>
  <w:num w:numId="27" w16cid:durableId="9285861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0DE"/>
    <w:rsid w:val="00044545"/>
    <w:rsid w:val="0004781E"/>
    <w:rsid w:val="00077CC6"/>
    <w:rsid w:val="000820B6"/>
    <w:rsid w:val="000866C6"/>
    <w:rsid w:val="00113F63"/>
    <w:rsid w:val="001A2EFD"/>
    <w:rsid w:val="001A64E2"/>
    <w:rsid w:val="001B67DC"/>
    <w:rsid w:val="001E1C3E"/>
    <w:rsid w:val="002254A9"/>
    <w:rsid w:val="00233B8C"/>
    <w:rsid w:val="00315752"/>
    <w:rsid w:val="00381BBD"/>
    <w:rsid w:val="003A19E2"/>
    <w:rsid w:val="003A3D42"/>
    <w:rsid w:val="003C3BD0"/>
    <w:rsid w:val="0044251D"/>
    <w:rsid w:val="004567F6"/>
    <w:rsid w:val="004D72B5"/>
    <w:rsid w:val="004F11E1"/>
    <w:rsid w:val="00551B7F"/>
    <w:rsid w:val="005547CC"/>
    <w:rsid w:val="00575BCA"/>
    <w:rsid w:val="005B0344"/>
    <w:rsid w:val="005B520E"/>
    <w:rsid w:val="005E2800"/>
    <w:rsid w:val="005F00D8"/>
    <w:rsid w:val="00637082"/>
    <w:rsid w:val="00651A08"/>
    <w:rsid w:val="00670434"/>
    <w:rsid w:val="00681F30"/>
    <w:rsid w:val="00740EEA"/>
    <w:rsid w:val="00794804"/>
    <w:rsid w:val="007B070B"/>
    <w:rsid w:val="007B33F1"/>
    <w:rsid w:val="007C0308"/>
    <w:rsid w:val="007C2FF2"/>
    <w:rsid w:val="007E3608"/>
    <w:rsid w:val="007F1F99"/>
    <w:rsid w:val="007F768F"/>
    <w:rsid w:val="0080791D"/>
    <w:rsid w:val="008209BC"/>
    <w:rsid w:val="008A2C7D"/>
    <w:rsid w:val="008C4B23"/>
    <w:rsid w:val="008D4A36"/>
    <w:rsid w:val="00904DDC"/>
    <w:rsid w:val="009303D9"/>
    <w:rsid w:val="00933C64"/>
    <w:rsid w:val="00972203"/>
    <w:rsid w:val="00991068"/>
    <w:rsid w:val="009D6118"/>
    <w:rsid w:val="00A37FD0"/>
    <w:rsid w:val="00A43619"/>
    <w:rsid w:val="00A52B3C"/>
    <w:rsid w:val="00A702B5"/>
    <w:rsid w:val="00AA39AB"/>
    <w:rsid w:val="00AB66EE"/>
    <w:rsid w:val="00AE3409"/>
    <w:rsid w:val="00B11A60"/>
    <w:rsid w:val="00B22613"/>
    <w:rsid w:val="00B427D1"/>
    <w:rsid w:val="00BA1025"/>
    <w:rsid w:val="00BA2D4E"/>
    <w:rsid w:val="00BA455B"/>
    <w:rsid w:val="00BC3420"/>
    <w:rsid w:val="00BE7D3C"/>
    <w:rsid w:val="00BF5FF6"/>
    <w:rsid w:val="00C0207F"/>
    <w:rsid w:val="00C16117"/>
    <w:rsid w:val="00C919A4"/>
    <w:rsid w:val="00CC393F"/>
    <w:rsid w:val="00D632BE"/>
    <w:rsid w:val="00D7536F"/>
    <w:rsid w:val="00D762F6"/>
    <w:rsid w:val="00E1442B"/>
    <w:rsid w:val="00E30C14"/>
    <w:rsid w:val="00E61E12"/>
    <w:rsid w:val="00E7596C"/>
    <w:rsid w:val="00E878F2"/>
    <w:rsid w:val="00ED0149"/>
    <w:rsid w:val="00F0264A"/>
    <w:rsid w:val="00F03103"/>
    <w:rsid w:val="00F16834"/>
    <w:rsid w:val="00F271DE"/>
    <w:rsid w:val="00F627DA"/>
    <w:rsid w:val="00F6376D"/>
    <w:rsid w:val="00F7288F"/>
    <w:rsid w:val="00F9441B"/>
    <w:rsid w:val="00FA4C32"/>
    <w:rsid w:val="00FB4B31"/>
    <w:rsid w:val="00FE17E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AE7AF"/>
  <w15:chartTrackingRefBased/>
  <w15:docId w15:val="{3E29ACB0-02AD-4595-B01F-678A07E8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0866C6"/>
    <w:rPr>
      <w:color w:val="467886" w:themeColor="hyperlink"/>
      <w:u w:val="single"/>
    </w:rPr>
  </w:style>
  <w:style w:type="character" w:styleId="UnresolvedMention">
    <w:name w:val="Unresolved Mention"/>
    <w:basedOn w:val="DefaultParagraphFont"/>
    <w:uiPriority w:val="99"/>
    <w:semiHidden/>
    <w:unhideWhenUsed/>
    <w:rsid w:val="000866C6"/>
    <w:rPr>
      <w:color w:val="605E5C"/>
      <w:shd w:val="clear" w:color="auto" w:fill="E1DFDD"/>
    </w:rPr>
  </w:style>
  <w:style w:type="character" w:styleId="FollowedHyperlink">
    <w:name w:val="FollowedHyperlink"/>
    <w:basedOn w:val="DefaultParagraphFont"/>
    <w:rsid w:val="006370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frankel/EEL4599"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C8B6A-E7A8-418E-9ED3-3126FF407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 Botwinick</cp:lastModifiedBy>
  <cp:revision>10</cp:revision>
  <cp:lastPrinted>2025-04-21T19:00:00Z</cp:lastPrinted>
  <dcterms:created xsi:type="dcterms:W3CDTF">2025-04-21T18:14:00Z</dcterms:created>
  <dcterms:modified xsi:type="dcterms:W3CDTF">2025-04-21T19:01:00Z</dcterms:modified>
</cp:coreProperties>
</file>