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440A4" w14:textId="600520A1" w:rsidR="00951A88" w:rsidRDefault="00744896" w:rsidP="00B869D4">
      <w:pPr>
        <w:spacing w:line="240" w:lineRule="auto"/>
        <w:jc w:val="right"/>
      </w:pPr>
      <w:r>
        <w:t>Joseph Fulkerson</w:t>
      </w:r>
    </w:p>
    <w:p w14:paraId="3FC1AE8F" w14:textId="0E5A155D" w:rsidR="00744896" w:rsidRDefault="00744896" w:rsidP="00B869D4">
      <w:pPr>
        <w:spacing w:line="240" w:lineRule="auto"/>
        <w:jc w:val="right"/>
      </w:pPr>
      <w:r>
        <w:t>10/15/2020</w:t>
      </w:r>
    </w:p>
    <w:p w14:paraId="30F24948" w14:textId="72C2B8FD" w:rsidR="00744896" w:rsidRDefault="00744896" w:rsidP="00B869D4">
      <w:pPr>
        <w:spacing w:line="240" w:lineRule="auto"/>
        <w:jc w:val="right"/>
      </w:pPr>
      <w:r>
        <w:t>Lab-2</w:t>
      </w:r>
    </w:p>
    <w:p w14:paraId="7B3963D2" w14:textId="04A3F147" w:rsidR="00744896" w:rsidRPr="00FE09FB" w:rsidRDefault="00744896" w:rsidP="00B869D4">
      <w:pPr>
        <w:spacing w:line="240" w:lineRule="auto"/>
        <w:jc w:val="right"/>
      </w:pPr>
      <w:r w:rsidRPr="00FE09FB">
        <w:t>SSCI 225</w:t>
      </w:r>
    </w:p>
    <w:p w14:paraId="206BD9A2" w14:textId="0FDF3D92" w:rsidR="00FE09FB" w:rsidRDefault="00FE09FB" w:rsidP="00B869D4">
      <w:pPr>
        <w:spacing w:line="480" w:lineRule="auto"/>
        <w:jc w:val="right"/>
        <w:rPr>
          <w:rFonts w:ascii="Arial" w:hAnsi="Arial" w:cs="Arial"/>
          <w:b/>
          <w:bCs/>
        </w:rPr>
      </w:pPr>
      <w:r w:rsidRPr="00FE09FB">
        <w:rPr>
          <w:rFonts w:ascii="Arial" w:hAnsi="Arial" w:cs="Arial"/>
          <w:b/>
          <w:bCs/>
        </w:rPr>
        <w:t>Lab Assignment 2–Make a Map: Neighborhoods within the Central Business District of the Chicago City</w:t>
      </w:r>
    </w:p>
    <w:p w14:paraId="0249C3AA" w14:textId="314AE687" w:rsidR="00FE09FB" w:rsidRPr="00FE09FB" w:rsidRDefault="00FE09FB" w:rsidP="00B869D4">
      <w:pPr>
        <w:spacing w:line="480" w:lineRule="auto"/>
        <w:rPr>
          <w:b/>
          <w:bCs/>
          <w:sz w:val="14"/>
          <w:szCs w:val="14"/>
        </w:rPr>
      </w:pPr>
      <w:r>
        <w:rPr>
          <w:rFonts w:ascii="Arial" w:hAnsi="Arial" w:cs="Arial"/>
          <w:b/>
          <w:bCs/>
        </w:rPr>
        <w:t>INTRODUCTION</w:t>
      </w:r>
    </w:p>
    <w:p w14:paraId="2BE7B3AC" w14:textId="217A9B8B" w:rsidR="00744896" w:rsidRDefault="00744896" w:rsidP="00B869D4">
      <w:pPr>
        <w:spacing w:line="480" w:lineRule="auto"/>
      </w:pPr>
      <w:r>
        <w:tab/>
        <w:t xml:space="preserve">This map and the data </w:t>
      </w:r>
      <w:r w:rsidR="00471931">
        <w:t xml:space="preserve">examine </w:t>
      </w:r>
      <w:r>
        <w:t>neighborhoods located within the boundaries of the Central Business District</w:t>
      </w:r>
      <w:r w:rsidR="00471931">
        <w:t xml:space="preserve">. Within the map are identified boundaries for Counties, City boundary, City neighborhoods, and the region of business district. Taking a closer look at the specified boundaries can help identify the talked about Business District inside these neighborhoods. </w:t>
      </w:r>
    </w:p>
    <w:p w14:paraId="77ADD672" w14:textId="32A6D583" w:rsidR="00FE09FB" w:rsidRPr="00FE09FB" w:rsidRDefault="00FE09FB" w:rsidP="00B869D4">
      <w:pPr>
        <w:spacing w:line="480" w:lineRule="auto"/>
        <w:rPr>
          <w:b/>
          <w:bCs/>
        </w:rPr>
      </w:pPr>
      <w:r w:rsidRPr="00FE09FB">
        <w:rPr>
          <w:b/>
          <w:bCs/>
        </w:rPr>
        <w:t>DATA</w:t>
      </w:r>
    </w:p>
    <w:p w14:paraId="4AD53723" w14:textId="212E335F" w:rsidR="00471931" w:rsidRDefault="00471931" w:rsidP="00B869D4">
      <w:pPr>
        <w:spacing w:line="480" w:lineRule="auto"/>
      </w:pPr>
      <w:r>
        <w:tab/>
        <w:t xml:space="preserve">This labs data contributed to displaying different boundaries of counties, neighborhoods, city boundary, and the business district. Each data set is displayed using different colors and labels, as well as colored boundary lines. Each data source was provided from an outside source that was imported to the making of this map. Data sources for Illinois County boundaries are from the “Illinois Geospatial </w:t>
      </w:r>
      <w:r w:rsidR="00631376">
        <w:t>Data Clearinghouse</w:t>
      </w:r>
      <w:r>
        <w:t xml:space="preserve">” </w:t>
      </w:r>
      <w:r w:rsidR="00631376">
        <w:t>and provided accurate depictions of the boundaries for this map. City boundary and city neighborhoods, as well as central business district (CBD) are from the “City of Chicago Data Portal”</w:t>
      </w:r>
      <w:r w:rsidR="00FE09FB">
        <w:t>.</w:t>
      </w:r>
    </w:p>
    <w:p w14:paraId="04758501" w14:textId="1D4F5C1A" w:rsidR="00FE09FB" w:rsidRPr="00FE09FB" w:rsidRDefault="00FE09FB" w:rsidP="00B869D4">
      <w:pPr>
        <w:spacing w:line="480" w:lineRule="auto"/>
        <w:rPr>
          <w:b/>
          <w:bCs/>
        </w:rPr>
      </w:pPr>
      <w:r w:rsidRPr="00FE09FB">
        <w:rPr>
          <w:b/>
          <w:bCs/>
        </w:rPr>
        <w:t>TOOL ANALYSIS</w:t>
      </w:r>
    </w:p>
    <w:p w14:paraId="2BE432D2" w14:textId="088D199B" w:rsidR="00631376" w:rsidRDefault="00631376" w:rsidP="00B869D4">
      <w:pPr>
        <w:spacing w:line="480" w:lineRule="auto"/>
      </w:pPr>
      <w:r>
        <w:tab/>
        <w:t xml:space="preserve">Analysis of the lab tools used to complete this assignment can be followed to completion as follows.  Opening of ArcMap will prompt into a blank map. Once in the blank map bringing all the data can be done by adding data through the “Add Data” tab located on the top bar menu. Data is selected from datasets within the set filesystem. When data is imported into the map ordering of layer classes </w:t>
      </w:r>
      <w:r>
        <w:lastRenderedPageBreak/>
        <w:t xml:space="preserve">needs to be done to display the map as the data is presented. Listing the layers from top to bottom on the contents table can complete this step. To view ordered data right click on </w:t>
      </w:r>
      <w:r w:rsidR="008722A4">
        <w:t>“Chicago</w:t>
      </w:r>
      <w:r>
        <w:t xml:space="preserve"> City boundary” to view the city boundary in full frame. Label the city neighborhoods by right clicking on the city boundary layer and selecting properties, then labels. This will insert names onto this selected layer. This can be done to the surround counties layer as well. </w:t>
      </w:r>
      <w:r w:rsidR="008722A4">
        <w:t>Adjust label options and parameters in the label properties tab where the previous step was executed. Selecting CBD feature and adjusting its display transparency is done through right clicking on the layer, entering properties then display. Repeat step for city neighborhoods and county boundaries. View map in “Open Layout View” by selecting the tab in the lower left-hand side of the display. Insert a title, legend, scale bar, north arrow, name, and data source through the insert tab located at the top of the tools tab. Identify the neighborhoods within the CBD before exporting your map.</w:t>
      </w:r>
    </w:p>
    <w:p w14:paraId="281BFFB7" w14:textId="420CAE75" w:rsidR="00FE09FB" w:rsidRPr="00FE09FB" w:rsidRDefault="00FE09FB" w:rsidP="00B869D4">
      <w:pPr>
        <w:spacing w:line="480" w:lineRule="auto"/>
        <w:rPr>
          <w:b/>
          <w:bCs/>
        </w:rPr>
      </w:pPr>
      <w:r w:rsidRPr="00FE09FB">
        <w:rPr>
          <w:b/>
          <w:bCs/>
        </w:rPr>
        <w:t>IDENTIFIED NEIGHBORHOODS</w:t>
      </w:r>
    </w:p>
    <w:p w14:paraId="7A478D0B" w14:textId="7B8D9378" w:rsidR="008722A4" w:rsidRDefault="008722A4" w:rsidP="00B869D4">
      <w:pPr>
        <w:spacing w:line="480" w:lineRule="auto"/>
      </w:pPr>
      <w:r>
        <w:tab/>
      </w:r>
      <w:r w:rsidR="009F18D3">
        <w:t xml:space="preserve">Within the CBD there are seven neighborhoods that are completely in the district (Rush &amp; Division, </w:t>
      </w:r>
      <w:proofErr w:type="spellStart"/>
      <w:r w:rsidR="009F18D3">
        <w:t>Streeterville</w:t>
      </w:r>
      <w:proofErr w:type="spellEnd"/>
      <w:r w:rsidR="009F18D3">
        <w:t xml:space="preserve">, Magnificent Mile, Loop, </w:t>
      </w:r>
      <w:proofErr w:type="spellStart"/>
      <w:r w:rsidR="009F18D3">
        <w:t>Millenium</w:t>
      </w:r>
      <w:proofErr w:type="spellEnd"/>
      <w:r w:rsidR="009F18D3">
        <w:t xml:space="preserve"> Park, Grant Park, and Printers Row).  Partially inside the CBD are six neighborhoods (Gold Coast, River North, West Town, West Loop, Greektown, Little Italy-UIC).</w:t>
      </w:r>
    </w:p>
    <w:p w14:paraId="015F620D" w14:textId="6CE6001A" w:rsidR="00FE09FB" w:rsidRPr="00FE09FB" w:rsidRDefault="00FE09FB" w:rsidP="00B869D4">
      <w:pPr>
        <w:spacing w:line="480" w:lineRule="auto"/>
        <w:rPr>
          <w:b/>
          <w:bCs/>
        </w:rPr>
      </w:pPr>
      <w:r w:rsidRPr="00FE09FB">
        <w:rPr>
          <w:b/>
          <w:bCs/>
        </w:rPr>
        <w:t>CONCLUSION</w:t>
      </w:r>
    </w:p>
    <w:p w14:paraId="616588AA" w14:textId="2AEE7B50" w:rsidR="009F18D3" w:rsidRDefault="009F18D3" w:rsidP="00B869D4">
      <w:pPr>
        <w:spacing w:line="480" w:lineRule="auto"/>
      </w:pPr>
      <w:r>
        <w:tab/>
        <w:t>In conclusion of examining the datasets and map, there are 13 identified neighborhoods that are within the CBD boundaries. With seven being in and six partially in, the map displays this by outlining the CBD boundaries over the city neighborhood boundaries on the map. Map colors and lines need to be distinct and contrasting to allow for visualization of the data to be accurate. Transparency over CBD region gives more information to the neighborhoods within, giving the result of the neighborhoods associated in the region.</w:t>
      </w:r>
    </w:p>
    <w:sectPr w:rsidR="009F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96"/>
    <w:rsid w:val="00471931"/>
    <w:rsid w:val="00631376"/>
    <w:rsid w:val="00744896"/>
    <w:rsid w:val="008722A4"/>
    <w:rsid w:val="00951A88"/>
    <w:rsid w:val="009F18D3"/>
    <w:rsid w:val="00B869D4"/>
    <w:rsid w:val="00FE0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AC4D"/>
  <w15:chartTrackingRefBased/>
  <w15:docId w15:val="{8972B4EF-B0A1-4C83-A3E4-6BDF216F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4</cp:revision>
  <dcterms:created xsi:type="dcterms:W3CDTF">2020-10-15T21:36:00Z</dcterms:created>
  <dcterms:modified xsi:type="dcterms:W3CDTF">2020-10-15T22:43:00Z</dcterms:modified>
</cp:coreProperties>
</file>