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i w:val="1"/>
          <w:iCs w:val="1"/>
          <w:color w:val="3c78d8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Diccionario de Datos</w:t>
        <w:br w:type="textWrapping"/>
        <w:t xml:space="preserve">Sistema de Gestión Postventa </w:t>
      </w:r>
      <w:r w:rsidDel="00000000" w:rsidR="00000000" w:rsidRPr="00000000">
        <w:rPr>
          <w:b w:val="1"/>
          <w:bCs w:val="1"/>
          <w:color w:val="3c78d8"/>
          <w:sz w:val="48"/>
          <w:szCs w:val="48"/>
          <w:rtl w:val="0"/>
        </w:rPr>
        <w:t xml:space="preserve">“Pitagora”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4398456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Resumen de tablas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Detalle por tabla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categorias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clientes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comunas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costos_observacion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evidencias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mensajes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notificaciones_enviadas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obras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obras_usuarios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observaciones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regiones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tickets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Tabla: usuarios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1. Resumen de tablas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 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 columnas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Catálogo maestro de tipos de fallas u observaciones.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Información de clientes o instituciones responsables de las obras.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Catálogo de comunas asociadas a una región.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costos_observacion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Registro de costos vinculados a la resolución de una observación.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Archivos o fotografías usados como respaldo visual.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Hilo de comunicación asociado a cada observación.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notificaciones_enviadas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Registro de correos o avisos enviados por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Proyectos de construcción o remodelación gestionados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obras_usuarios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Tabla intermedia para la asignación muchos a muchos entre obras y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id_obra, 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Detalle de fallas, hallazgos o requerimientos específicos dentro de un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Catálogo de regiones de Chile.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Contenedores generales que agrupan observaciones de una obra.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Personas que acceden al sistema con distintos roles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2. Detalle por tabla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Tabla: categorias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Catálogo maestro de tipos de fallas u observaciones.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nombre_categoria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Tabla: clientes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Información de clientes o instituciones responsables de las obras.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nombre_empresa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correo_contacto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direccion_calle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regiones.id_region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comunas.id_comuna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enum('Activo','Inactivo')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Tabla: comunas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Catálogo de comunas asociadas a una región.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nombre_comuna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regiones.id_region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Tabla: costos_observacion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Registro de costos vinculados a la resolución de una observación.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observaciones.id_observacion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usuarios.id_usuario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Tabla: evidencias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Archivos o fotografías usados como respaldo visual.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observaciones.id_observacion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url_archivo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fecha_subida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Tabla: mensajes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Hilo de comunicación asociado a cada observación.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observaciones.id_observacion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usuarios.id_usuario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evidencias.id_evidencia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Tabla: notificaciones_enviadas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Registro de correos o avisos enviados por el sistema.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observaciones.id_observacion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cuerpo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tipo_notificacion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Tabla: obras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Proyectos de construcción o remodelación gestionados en el sistema.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clientes.id_cliente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nombre_obra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descripcion_obra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direccion_calle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regiones.id_region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comunas.id_comuna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planos_presupuestos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garantia_expira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enum('Activa','Garantía Vencida','Cerrada')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Tabla: obras_usuarios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Tabla intermedia para la asignación muchos a muchos entre obras y usuarios.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PK, FK → obras.id_obra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PK, FK → usuarios.id_usuario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Tabla: observaciones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Detalle de fallas, hallazgos o requerimientos específicos dentro de un ticket.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tickets.id_ticket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id_usuario_creador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usuarios.id_usuario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categorias.id_categoria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ubicacion_exacta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descripcion_problema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enum('baja','media','alta')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estado_observacion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enum('pendiente','en observación','aplica','en proceso','en espera aceptación','terminado','no aplica')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confirmacion_cliente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enum('pendiente','aceptado','rechazado')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fecha_confirmacion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comentario_cliente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comentario_admin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token_aceptacion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intentos_recordatorio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fecha_termino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rtl w:val="0"/>
        </w:rPr>
        <w:t xml:space="preserve">Tabla: regiones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Catálogo de regiones de Chile.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nombre_region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r w:rsidDel="00000000" w:rsidR="00000000" w:rsidRPr="00000000">
        <w:rPr>
          <w:rtl w:val="0"/>
        </w:rPr>
        <w:t xml:space="preserve">Tabla: tickets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Contenedores generales que agrupan observaciones de una obra.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obras.id_obra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id_usuario_creador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usuarios.id_usuario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usuarios.id_usuario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costo_total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estado_general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enum('abierto','en proceso','terminado')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tl w:val="0"/>
        </w:rPr>
        <w:t xml:space="preserve">Tabla: usuarios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Personas que acceden al sistema con distintos roles y permisos.</w:t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Clave/Relación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apellido_paterno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apellido_materno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enum('admin','jefe_obra','cliente','tecnico','usuario')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obras.id_obra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direccion_calle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regiones.id_region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id_comuna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FK → comunas.id_comuna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enum('Activo','Inactivo')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pStyle w:val="Heading3"/>
      <w:keepNext w:val="0"/>
      <w:keepLines w:val="0"/>
      <w:spacing w:after="80" w:before="280" w:lineRule="auto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bookmarkStart w:colFirst="0" w:colLast="0" w:name="_7y211efimkc4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color w:val="000000"/>
      </w:rPr>
      <w:drawing>
        <wp:inline distB="0" distT="0" distL="0" distR="0">
          <wp:extent cx="2751980" cy="60063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405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6657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