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65" w:tblpY="21.940917968750142"/>
        <w:tblW w:w="8838.0" w:type="dxa"/>
        <w:jc w:val="left"/>
        <w:tblLayout w:type="fixed"/>
        <w:tblLook w:val="0400"/>
      </w:tblPr>
      <w:tblGrid>
        <w:gridCol w:w="8838"/>
        <w:tblGridChange w:id="0">
          <w:tblGrid>
            <w:gridCol w:w="8838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pStyle w:val="Title"/>
              <w:spacing w:line="240" w:lineRule="auto"/>
              <w:jc w:val="center"/>
              <w:rPr/>
            </w:pPr>
            <w:bookmarkStart w:colFirst="0" w:colLast="0" w:name="_rknz428r7e6v" w:id="0"/>
            <w:bookmarkEnd w:id="0"/>
            <w:r w:rsidDel="00000000" w:rsidR="00000000" w:rsidRPr="00000000">
              <w:rPr>
                <w:rtl w:val="0"/>
              </w:rPr>
              <w:t xml:space="preserve">Mockups - Proyecto Pitagora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pStyle w:val="Subtitle"/>
              <w:spacing w:line="240" w:lineRule="auto"/>
              <w:jc w:val="center"/>
              <w:rPr/>
            </w:pPr>
            <w:bookmarkStart w:colFirst="0" w:colLast="0" w:name="_jae5a6rpyi4" w:id="1"/>
            <w:bookmarkEnd w:id="1"/>
            <w:r w:rsidDel="00000000" w:rsidR="00000000" w:rsidRPr="00000000">
              <w:rPr>
                <w:rtl w:val="0"/>
              </w:rPr>
              <w:t xml:space="preserve">Taller Aplicado de Programación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20 de junio del 2026</w:t>
            </w:r>
          </w:p>
        </w:tc>
      </w:tr>
    </w:tbl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center"/>
        <w:rPr/>
      </w:pPr>
      <w:bookmarkStart w:colFirst="0" w:colLast="0" w:name="_2wmzj4c3omf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/>
      </w:pPr>
      <w:r w:rsidDel="00000000" w:rsidR="00000000" w:rsidRPr="00000000">
        <w:rPr>
          <w:rtl w:val="0"/>
        </w:rPr>
        <w:t xml:space="preserve">Docente:</w:t>
      </w:r>
    </w:p>
    <w:p w:rsidR="00000000" w:rsidDel="00000000" w:rsidP="00000000" w:rsidRDefault="00000000" w:rsidRPr="00000000" w14:paraId="00000020">
      <w:pPr>
        <w:jc w:val="right"/>
        <w:rPr/>
      </w:pPr>
      <w:r w:rsidDel="00000000" w:rsidR="00000000" w:rsidRPr="00000000">
        <w:rPr>
          <w:rtl w:val="0"/>
        </w:rPr>
        <w:t xml:space="preserve">Arturo Vargas </w:t>
      </w:r>
    </w:p>
    <w:p w:rsidR="00000000" w:rsidDel="00000000" w:rsidP="00000000" w:rsidRDefault="00000000" w:rsidRPr="00000000" w14:paraId="0000002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/>
      </w:pPr>
      <w:r w:rsidDel="00000000" w:rsidR="00000000" w:rsidRPr="00000000">
        <w:rPr>
          <w:rtl w:val="0"/>
        </w:rPr>
        <w:t xml:space="preserve">Integrantes:</w:t>
        <w:br w:type="textWrapping"/>
        <w:t xml:space="preserve">Gissella Aguilar Galindo</w:t>
      </w:r>
    </w:p>
    <w:p w:rsidR="00000000" w:rsidDel="00000000" w:rsidP="00000000" w:rsidRDefault="00000000" w:rsidRPr="00000000" w14:paraId="00000023">
      <w:pPr>
        <w:jc w:val="right"/>
        <w:rPr/>
      </w:pPr>
      <w:r w:rsidDel="00000000" w:rsidR="00000000" w:rsidRPr="00000000">
        <w:rPr>
          <w:rtl w:val="0"/>
        </w:rPr>
        <w:t xml:space="preserve">Jorge Gálvez Román</w:t>
      </w:r>
    </w:p>
    <w:p w:rsidR="00000000" w:rsidDel="00000000" w:rsidP="00000000" w:rsidRDefault="00000000" w:rsidRPr="00000000" w14:paraId="00000024">
      <w:pPr>
        <w:jc w:val="right"/>
        <w:rPr/>
      </w:pPr>
      <w:r w:rsidDel="00000000" w:rsidR="00000000" w:rsidRPr="00000000">
        <w:rPr>
          <w:rtl w:val="0"/>
        </w:rPr>
        <w:t xml:space="preserve">Gabriel Miranda Rivera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7455"/>
        <w:tblGridChange w:id="0">
          <w:tblGrid>
            <w:gridCol w:w="1545"/>
            <w:gridCol w:w="745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Mockup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74121" cy="2353675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4121" cy="2353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Dashboard -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91075" cy="2400300"/>
                  <wp:effectExtent b="0" l="0" r="0" t="0"/>
                  <wp:docPr id="1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Tickets -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91075" cy="238760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238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nuevo Ticket -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91075" cy="2413000"/>
                  <wp:effectExtent b="0" l="0" r="0" t="0"/>
                  <wp:docPr id="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241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91075" cy="23876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238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Usuarios -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91075" cy="2374900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237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nuevo usuario -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91075" cy="2387600"/>
                  <wp:effectExtent b="0" l="0" r="0" t="0"/>
                  <wp:docPr id="1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238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Editar Usuario -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91075" cy="2413000"/>
                  <wp:effectExtent b="0" l="0" r="0" t="0"/>
                  <wp:docPr id="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241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Mensajes -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91075" cy="2374900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237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Dashboard -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91075" cy="24003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Ticket -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91075" cy="24130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241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91075" cy="24130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241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footerReference r:id="rId2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Style w:val="Heading3"/>
      <w:keepNext w:val="0"/>
      <w:keepLines w:val="0"/>
      <w:spacing w:before="280" w:lineRule="auto"/>
      <w:jc w:val="right"/>
      <w:rPr/>
    </w:pPr>
    <w:bookmarkStart w:colFirst="0" w:colLast="0" w:name="_82i2omexldjb" w:id="3"/>
    <w:bookmarkEnd w:id="3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Style w:val="Heading3"/>
      <w:keepNext w:val="0"/>
      <w:keepLines w:val="0"/>
      <w:spacing w:before="280" w:lineRule="auto"/>
      <w:jc w:val="right"/>
      <w:rPr/>
    </w:pPr>
    <w:bookmarkStart w:colFirst="0" w:colLast="0" w:name="_s7yiuuslnbqo" w:id="4"/>
    <w:bookmarkEnd w:id="4"/>
    <w:r w:rsidDel="00000000" w:rsidR="00000000" w:rsidRPr="00000000">
      <w:rPr>
        <w:rFonts w:ascii="Calibri" w:cs="Calibri" w:eastAsia="Calibri" w:hAnsi="Calibri"/>
        <w:color w:val="000000"/>
        <w:sz w:val="22"/>
        <w:szCs w:val="22"/>
      </w:rPr>
      <w:drawing>
        <wp:inline distB="0" distT="0" distL="0" distR="0">
          <wp:extent cx="2751980" cy="600631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51980" cy="60063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1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image" Target="media/image9.png"/><Relationship Id="rId18" Type="http://schemas.openxmlformats.org/officeDocument/2006/relationships/header" Target="header1.xml"/><Relationship Id="rId7" Type="http://schemas.openxmlformats.org/officeDocument/2006/relationships/image" Target="media/image12.png"/><Relationship Id="rId8" Type="http://schemas.openxmlformats.org/officeDocument/2006/relationships/image" Target="media/image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