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Meeting 19/8/19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Plan - 6 Sep 2019!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Done by 2 Sep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objectives(Josh)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Having a better model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Draw insightful information to help enhance the current BoQ model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Have a better prediction of loan default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Comparing models - extend from the literature, compare with the based and BoQ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Extend the model from literature review with more variables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Milestone and Tasks(Vinnie)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 Plan Completed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Research Objectives and Requirements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Project Milestones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Deliverables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Work Tasks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Scheduling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Critical Path 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Analysis and Model Selection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Understand and clean data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Exploratory data analysis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Variable selection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Fit GLM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Model selection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Model validation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Evaluation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Draw Conclusion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Presentation Completed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Slides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Scripts 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Task delegation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Technical Report Completed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Literature Review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Analysis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Model interpretation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Executive Summary Completed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Summarise problem and context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Summarise the data collected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Summarise reviewed literature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Justify the chosen method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Summarise result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State uncertainty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Summarise validity/fit of model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Justify recommendation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Deliverables (Dom)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 Plan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Group Presentation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Executive Summary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Technical Report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 Plan Review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Gantt Chart (Vinnie)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According to the Milestone and Task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Decide the weeks on each task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Critical Path (Dom)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Based on milestone, except data analysis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Constraint (Joe)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Resources on modelling, specifically bank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 responsibilities as a student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Dependencies of the task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What’s next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Breakdown of variables - Friday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Come out with a few models and compare - Friday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