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7"/>
        <w:gridCol w:w="680"/>
        <w:gridCol w:w="1010"/>
        <w:gridCol w:w="961"/>
        <w:gridCol w:w="680"/>
        <w:gridCol w:w="1169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Infant mortality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and 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*p&lt;0.1; **p&lt;0.05; ***p&lt;0.01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Heteroskedastic SE's from Sandwich package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2022-02-10T14:05:32Z</dcterms:modified>
  <cp:category/>
</cp:coreProperties>
</file>