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6DBB31" w14:textId="77777777" w:rsidR="00E629FE" w:rsidRDefault="00E629FE">
      <w:pPr>
        <w:rPr>
          <w:sz w:val="24"/>
          <w:szCs w:val="24"/>
        </w:rPr>
      </w:pPr>
    </w:p>
    <w:p w14:paraId="42B32523" w14:textId="77777777" w:rsidR="00E629FE" w:rsidRDefault="00E629FE">
      <w:pPr>
        <w:jc w:val="center"/>
        <w:rPr>
          <w:sz w:val="24"/>
          <w:szCs w:val="24"/>
        </w:rPr>
      </w:pPr>
    </w:p>
    <w:p w14:paraId="6DA47D7D" w14:textId="77777777" w:rsidR="00E629FE" w:rsidRDefault="00703DC2">
      <w:pPr>
        <w:jc w:val="center"/>
        <w:rPr>
          <w:sz w:val="30"/>
          <w:szCs w:val="30"/>
        </w:rPr>
      </w:pPr>
      <w:r>
        <w:rPr>
          <w:noProof/>
          <w:sz w:val="30"/>
          <w:szCs w:val="30"/>
        </w:rPr>
        <w:drawing>
          <wp:inline distT="114300" distB="114300" distL="114300" distR="114300" wp14:anchorId="1C0A0650" wp14:editId="47A0F0BF">
            <wp:extent cx="5943600" cy="39624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3962400"/>
                    </a:xfrm>
                    <a:prstGeom prst="rect">
                      <a:avLst/>
                    </a:prstGeom>
                    <a:ln/>
                  </pic:spPr>
                </pic:pic>
              </a:graphicData>
            </a:graphic>
          </wp:inline>
        </w:drawing>
      </w:r>
    </w:p>
    <w:p w14:paraId="5A6F1314" w14:textId="77777777" w:rsidR="00E629FE" w:rsidRDefault="00E629FE">
      <w:pPr>
        <w:rPr>
          <w:sz w:val="30"/>
          <w:szCs w:val="30"/>
        </w:rPr>
      </w:pPr>
    </w:p>
    <w:p w14:paraId="723BCB0B" w14:textId="77777777" w:rsidR="00E629FE" w:rsidRDefault="00E629FE">
      <w:pPr>
        <w:jc w:val="center"/>
        <w:rPr>
          <w:sz w:val="30"/>
          <w:szCs w:val="30"/>
        </w:rPr>
      </w:pPr>
    </w:p>
    <w:p w14:paraId="7AE94A98" w14:textId="77777777" w:rsidR="00E629FE" w:rsidRDefault="00703DC2">
      <w:pPr>
        <w:pStyle w:val="Title"/>
        <w:jc w:val="center"/>
        <w:rPr>
          <w:rFonts w:ascii="Times New Roman" w:eastAsia="Times New Roman" w:hAnsi="Times New Roman" w:cs="Times New Roman"/>
        </w:rPr>
      </w:pPr>
      <w:bookmarkStart w:id="0" w:name="_m6h9lmh47cm1" w:colFirst="0" w:colLast="0"/>
      <w:bookmarkEnd w:id="0"/>
      <w:r>
        <w:rPr>
          <w:rFonts w:ascii="Times New Roman" w:eastAsia="Times New Roman" w:hAnsi="Times New Roman" w:cs="Times New Roman"/>
        </w:rPr>
        <w:t>Determining the Impact of COVID-19 on the 2020 Presidential Election</w:t>
      </w:r>
    </w:p>
    <w:p w14:paraId="62DFB51C" w14:textId="77777777" w:rsidR="00E629FE" w:rsidRDefault="00E629FE">
      <w:pPr>
        <w:jc w:val="center"/>
        <w:rPr>
          <w:sz w:val="24"/>
          <w:szCs w:val="24"/>
        </w:rPr>
      </w:pPr>
    </w:p>
    <w:p w14:paraId="3B33D1CF" w14:textId="77777777" w:rsidR="00E629FE" w:rsidRDefault="00E629FE">
      <w:pPr>
        <w:jc w:val="center"/>
        <w:rPr>
          <w:sz w:val="24"/>
          <w:szCs w:val="24"/>
        </w:rPr>
      </w:pPr>
    </w:p>
    <w:p w14:paraId="4E04B57C" w14:textId="77777777" w:rsidR="00E629FE" w:rsidRDefault="00703D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 Jacob Johnston</w:t>
      </w:r>
    </w:p>
    <w:p w14:paraId="25B3343C" w14:textId="77777777" w:rsidR="00E629FE" w:rsidRDefault="00E629FE">
      <w:pPr>
        <w:jc w:val="center"/>
        <w:rPr>
          <w:rFonts w:ascii="Times New Roman" w:eastAsia="Times New Roman" w:hAnsi="Times New Roman" w:cs="Times New Roman"/>
          <w:sz w:val="24"/>
          <w:szCs w:val="24"/>
        </w:rPr>
      </w:pPr>
    </w:p>
    <w:p w14:paraId="66E7A1A2" w14:textId="77777777" w:rsidR="00E629FE" w:rsidRDefault="00E629FE">
      <w:pPr>
        <w:rPr>
          <w:rFonts w:ascii="Times New Roman" w:eastAsia="Times New Roman" w:hAnsi="Times New Roman" w:cs="Times New Roman"/>
          <w:sz w:val="24"/>
          <w:szCs w:val="24"/>
        </w:rPr>
      </w:pPr>
    </w:p>
    <w:p w14:paraId="5F30BAC3" w14:textId="77777777" w:rsidR="00E629FE" w:rsidRDefault="00E629FE">
      <w:pPr>
        <w:jc w:val="center"/>
        <w:rPr>
          <w:rFonts w:ascii="Times New Roman" w:eastAsia="Times New Roman" w:hAnsi="Times New Roman" w:cs="Times New Roman"/>
          <w:sz w:val="24"/>
          <w:szCs w:val="24"/>
        </w:rPr>
      </w:pPr>
    </w:p>
    <w:p w14:paraId="6B79AECB" w14:textId="77777777" w:rsidR="00E629FE" w:rsidRDefault="00E629FE">
      <w:pPr>
        <w:rPr>
          <w:rFonts w:ascii="Times New Roman" w:eastAsia="Times New Roman" w:hAnsi="Times New Roman" w:cs="Times New Roman"/>
          <w:sz w:val="24"/>
          <w:szCs w:val="24"/>
        </w:rPr>
      </w:pPr>
    </w:p>
    <w:p w14:paraId="3633876D" w14:textId="77777777" w:rsidR="00E629FE" w:rsidRDefault="00E629FE">
      <w:pPr>
        <w:jc w:val="center"/>
        <w:rPr>
          <w:rFonts w:ascii="Times New Roman" w:eastAsia="Times New Roman" w:hAnsi="Times New Roman" w:cs="Times New Roman"/>
          <w:sz w:val="24"/>
          <w:szCs w:val="24"/>
        </w:rPr>
      </w:pPr>
    </w:p>
    <w:p w14:paraId="71DF26CE" w14:textId="77777777" w:rsidR="00E629FE" w:rsidRDefault="00703DC2">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22, 2020</w:t>
      </w:r>
    </w:p>
    <w:p w14:paraId="18E08E3F" w14:textId="77777777" w:rsidR="00E629FE" w:rsidRDefault="00E629FE">
      <w:pPr>
        <w:jc w:val="center"/>
        <w:rPr>
          <w:sz w:val="24"/>
          <w:szCs w:val="24"/>
        </w:rPr>
      </w:pPr>
    </w:p>
    <w:p w14:paraId="79BDBF74" w14:textId="77777777" w:rsidR="00E629FE" w:rsidRDefault="00E629FE">
      <w:pPr>
        <w:rPr>
          <w:sz w:val="24"/>
          <w:szCs w:val="24"/>
        </w:rPr>
      </w:pPr>
    </w:p>
    <w:p w14:paraId="7F66CAA9" w14:textId="77777777" w:rsidR="00E629FE" w:rsidRDefault="00E629FE">
      <w:pPr>
        <w:pStyle w:val="Heading1"/>
        <w:rPr>
          <w:rFonts w:ascii="Times New Roman" w:eastAsia="Times New Roman" w:hAnsi="Times New Roman" w:cs="Times New Roman"/>
          <w:sz w:val="24"/>
          <w:szCs w:val="24"/>
        </w:rPr>
      </w:pPr>
      <w:bookmarkStart w:id="1" w:name="_6podz065tixc" w:colFirst="0" w:colLast="0"/>
      <w:bookmarkEnd w:id="1"/>
    </w:p>
    <w:sdt>
      <w:sdtPr>
        <w:id w:val="31007630"/>
        <w:docPartObj>
          <w:docPartGallery w:val="Table of Contents"/>
          <w:docPartUnique/>
        </w:docPartObj>
      </w:sdtPr>
      <w:sdtEndPr/>
      <w:sdtContent>
        <w:p w14:paraId="2579A99C" w14:textId="77777777" w:rsidR="00E629FE" w:rsidRDefault="00703DC2">
          <w:pPr>
            <w:tabs>
              <w:tab w:val="right" w:pos="9360"/>
            </w:tabs>
            <w:spacing w:before="80" w:line="240" w:lineRule="auto"/>
            <w:rPr>
              <w:rFonts w:ascii="Times New Roman" w:eastAsia="Times New Roman" w:hAnsi="Times New Roman" w:cs="Times New Roman"/>
              <w:b/>
              <w:color w:val="000000"/>
            </w:rPr>
          </w:pPr>
          <w:r>
            <w:fldChar w:fldCharType="begin"/>
          </w:r>
          <w:r>
            <w:instrText xml:space="preserve"> TOC \h \u \z </w:instrText>
          </w:r>
          <w:r>
            <w:fldChar w:fldCharType="separate"/>
          </w:r>
          <w:hyperlink w:anchor="_78ahqwxxg8sh">
            <w:r>
              <w:rPr>
                <w:rFonts w:ascii="Times New Roman" w:eastAsia="Times New Roman" w:hAnsi="Times New Roman" w:cs="Times New Roman"/>
                <w:b/>
                <w:color w:val="000000"/>
              </w:rPr>
              <w:t>INTRODUCTION</w:t>
            </w:r>
          </w:hyperlink>
          <w:r>
            <w:rPr>
              <w:rFonts w:ascii="Times New Roman" w:eastAsia="Times New Roman" w:hAnsi="Times New Roman" w:cs="Times New Roman"/>
              <w:b/>
              <w:color w:val="000000"/>
            </w:rPr>
            <w:tab/>
          </w:r>
          <w:r>
            <w:fldChar w:fldCharType="begin"/>
          </w:r>
          <w:r>
            <w:instrText xml:space="preserve"> PAGEREF _78ahqwxxg8sh \h </w:instrText>
          </w:r>
          <w:r>
            <w:fldChar w:fldCharType="separate"/>
          </w:r>
          <w:r>
            <w:rPr>
              <w:rFonts w:ascii="Times New Roman" w:eastAsia="Times New Roman" w:hAnsi="Times New Roman" w:cs="Times New Roman"/>
              <w:b/>
              <w:color w:val="000000"/>
            </w:rPr>
            <w:t>2</w:t>
          </w:r>
          <w:r>
            <w:fldChar w:fldCharType="end"/>
          </w:r>
        </w:p>
        <w:p w14:paraId="476C9505" w14:textId="77777777" w:rsidR="00E629FE" w:rsidRDefault="00703DC2">
          <w:pPr>
            <w:tabs>
              <w:tab w:val="right" w:pos="9360"/>
            </w:tabs>
            <w:spacing w:before="60" w:line="240" w:lineRule="auto"/>
            <w:ind w:left="360"/>
            <w:rPr>
              <w:rFonts w:ascii="Times New Roman" w:eastAsia="Times New Roman" w:hAnsi="Times New Roman" w:cs="Times New Roman"/>
              <w:color w:val="000000"/>
            </w:rPr>
          </w:pPr>
          <w:hyperlink w:anchor="_h7l377dxjmhs">
            <w:r>
              <w:rPr>
                <w:rFonts w:ascii="Times New Roman" w:eastAsia="Times New Roman" w:hAnsi="Times New Roman" w:cs="Times New Roman"/>
                <w:color w:val="000000"/>
              </w:rPr>
              <w:t>Problem Statement</w:t>
            </w:r>
          </w:hyperlink>
          <w:r>
            <w:rPr>
              <w:rFonts w:ascii="Times New Roman" w:eastAsia="Times New Roman" w:hAnsi="Times New Roman" w:cs="Times New Roman"/>
              <w:color w:val="000000"/>
            </w:rPr>
            <w:tab/>
          </w:r>
          <w:r>
            <w:fldChar w:fldCharType="begin"/>
          </w:r>
          <w:r>
            <w:instrText xml:space="preserve"> PAGEREF _h7l377dxjmhs \h </w:instrText>
          </w:r>
          <w:r>
            <w:fldChar w:fldCharType="separate"/>
          </w:r>
          <w:r>
            <w:rPr>
              <w:rFonts w:ascii="Times New Roman" w:eastAsia="Times New Roman" w:hAnsi="Times New Roman" w:cs="Times New Roman"/>
              <w:color w:val="000000"/>
            </w:rPr>
            <w:t>2</w:t>
          </w:r>
          <w:r>
            <w:fldChar w:fldCharType="end"/>
          </w:r>
        </w:p>
        <w:p w14:paraId="2B9DC85E" w14:textId="77777777" w:rsidR="00E629FE" w:rsidRDefault="00703DC2">
          <w:pPr>
            <w:tabs>
              <w:tab w:val="right" w:pos="9360"/>
            </w:tabs>
            <w:spacing w:before="200" w:line="240" w:lineRule="auto"/>
            <w:rPr>
              <w:rFonts w:ascii="Times New Roman" w:eastAsia="Times New Roman" w:hAnsi="Times New Roman" w:cs="Times New Roman"/>
              <w:b/>
              <w:color w:val="000000"/>
            </w:rPr>
          </w:pPr>
          <w:hyperlink w:anchor="_8m4nu85eic37">
            <w:r>
              <w:rPr>
                <w:rFonts w:ascii="Times New Roman" w:eastAsia="Times New Roman" w:hAnsi="Times New Roman" w:cs="Times New Roman"/>
                <w:b/>
                <w:color w:val="000000"/>
              </w:rPr>
              <w:t>Motivation and Background</w:t>
            </w:r>
          </w:hyperlink>
          <w:r>
            <w:rPr>
              <w:rFonts w:ascii="Times New Roman" w:eastAsia="Times New Roman" w:hAnsi="Times New Roman" w:cs="Times New Roman"/>
              <w:b/>
              <w:color w:val="000000"/>
            </w:rPr>
            <w:tab/>
          </w:r>
          <w:r>
            <w:fldChar w:fldCharType="begin"/>
          </w:r>
          <w:r>
            <w:instrText xml:space="preserve"> PAGEREF _8m4nu85eic37 \h </w:instrText>
          </w:r>
          <w:r>
            <w:fldChar w:fldCharType="separate"/>
          </w:r>
          <w:r>
            <w:rPr>
              <w:rFonts w:ascii="Times New Roman" w:eastAsia="Times New Roman" w:hAnsi="Times New Roman" w:cs="Times New Roman"/>
              <w:b/>
              <w:color w:val="000000"/>
            </w:rPr>
            <w:t>3</w:t>
          </w:r>
          <w:r>
            <w:fldChar w:fldCharType="end"/>
          </w:r>
        </w:p>
        <w:p w14:paraId="5F1C9909" w14:textId="77777777" w:rsidR="00E629FE" w:rsidRDefault="00703DC2">
          <w:pPr>
            <w:tabs>
              <w:tab w:val="right" w:pos="9360"/>
            </w:tabs>
            <w:spacing w:before="200" w:line="240" w:lineRule="auto"/>
            <w:rPr>
              <w:rFonts w:ascii="Times New Roman" w:eastAsia="Times New Roman" w:hAnsi="Times New Roman" w:cs="Times New Roman"/>
              <w:b/>
              <w:color w:val="000000"/>
            </w:rPr>
          </w:pPr>
          <w:hyperlink w:anchor="_3pi9rav6lend">
            <w:r>
              <w:rPr>
                <w:rFonts w:ascii="Times New Roman" w:eastAsia="Times New Roman" w:hAnsi="Times New Roman" w:cs="Times New Roman"/>
                <w:b/>
                <w:color w:val="000000"/>
              </w:rPr>
              <w:t>Explanation of Datasets</w:t>
            </w:r>
          </w:hyperlink>
          <w:r>
            <w:rPr>
              <w:rFonts w:ascii="Times New Roman" w:eastAsia="Times New Roman" w:hAnsi="Times New Roman" w:cs="Times New Roman"/>
              <w:b/>
              <w:color w:val="000000"/>
            </w:rPr>
            <w:tab/>
          </w:r>
          <w:r>
            <w:fldChar w:fldCharType="begin"/>
          </w:r>
          <w:r>
            <w:instrText xml:space="preserve"> PAGEREF _3pi9rav6lend \h </w:instrText>
          </w:r>
          <w:r>
            <w:fldChar w:fldCharType="separate"/>
          </w:r>
          <w:r>
            <w:rPr>
              <w:rFonts w:ascii="Times New Roman" w:eastAsia="Times New Roman" w:hAnsi="Times New Roman" w:cs="Times New Roman"/>
              <w:b/>
              <w:color w:val="000000"/>
            </w:rPr>
            <w:t>3</w:t>
          </w:r>
          <w:r>
            <w:fldChar w:fldCharType="end"/>
          </w:r>
        </w:p>
        <w:p w14:paraId="6727D4C5" w14:textId="77777777" w:rsidR="00E629FE" w:rsidRDefault="00703DC2">
          <w:pPr>
            <w:tabs>
              <w:tab w:val="right" w:pos="9360"/>
            </w:tabs>
            <w:spacing w:before="200" w:line="240" w:lineRule="auto"/>
            <w:rPr>
              <w:rFonts w:ascii="Times New Roman" w:eastAsia="Times New Roman" w:hAnsi="Times New Roman" w:cs="Times New Roman"/>
              <w:b/>
              <w:color w:val="000000"/>
            </w:rPr>
          </w:pPr>
          <w:hyperlink w:anchor="_dqj1x9xksqmf">
            <w:r>
              <w:rPr>
                <w:rFonts w:ascii="Times New Roman" w:eastAsia="Times New Roman" w:hAnsi="Times New Roman" w:cs="Times New Roman"/>
                <w:b/>
                <w:color w:val="000000"/>
              </w:rPr>
              <w:t>ANALYSIS</w:t>
            </w:r>
          </w:hyperlink>
          <w:r>
            <w:rPr>
              <w:rFonts w:ascii="Times New Roman" w:eastAsia="Times New Roman" w:hAnsi="Times New Roman" w:cs="Times New Roman"/>
              <w:b/>
              <w:color w:val="000000"/>
            </w:rPr>
            <w:tab/>
          </w:r>
          <w:r>
            <w:fldChar w:fldCharType="begin"/>
          </w:r>
          <w:r>
            <w:instrText xml:space="preserve"> PAGEREF _dqj1x9xksqmf \h </w:instrText>
          </w:r>
          <w:r>
            <w:fldChar w:fldCharType="separate"/>
          </w:r>
          <w:r>
            <w:rPr>
              <w:rFonts w:ascii="Times New Roman" w:eastAsia="Times New Roman" w:hAnsi="Times New Roman" w:cs="Times New Roman"/>
              <w:b/>
              <w:color w:val="000000"/>
            </w:rPr>
            <w:t>4</w:t>
          </w:r>
          <w:r>
            <w:fldChar w:fldCharType="end"/>
          </w:r>
        </w:p>
        <w:p w14:paraId="7E1A75FC" w14:textId="77777777" w:rsidR="00E629FE" w:rsidRDefault="00703DC2">
          <w:pPr>
            <w:tabs>
              <w:tab w:val="right" w:pos="9360"/>
            </w:tabs>
            <w:spacing w:before="60" w:line="240" w:lineRule="auto"/>
            <w:ind w:left="360"/>
            <w:rPr>
              <w:rFonts w:ascii="Times New Roman" w:eastAsia="Times New Roman" w:hAnsi="Times New Roman" w:cs="Times New Roman"/>
              <w:color w:val="000000"/>
            </w:rPr>
          </w:pPr>
          <w:hyperlink w:anchor="_nr6zzk6dyydl">
            <w:r>
              <w:rPr>
                <w:rFonts w:ascii="Times New Roman" w:eastAsia="Times New Roman" w:hAnsi="Times New Roman" w:cs="Times New Roman"/>
                <w:color w:val="000000"/>
              </w:rPr>
              <w:t>Data Cleaning and Tracking Changes in Voter Behavior from 2016 to 2020</w:t>
            </w:r>
          </w:hyperlink>
          <w:r>
            <w:rPr>
              <w:rFonts w:ascii="Times New Roman" w:eastAsia="Times New Roman" w:hAnsi="Times New Roman" w:cs="Times New Roman"/>
              <w:color w:val="000000"/>
            </w:rPr>
            <w:tab/>
          </w:r>
          <w:r>
            <w:fldChar w:fldCharType="begin"/>
          </w:r>
          <w:r>
            <w:instrText xml:space="preserve"> PAGEREF _nr6zzk6dyydl \h </w:instrText>
          </w:r>
          <w:r>
            <w:fldChar w:fldCharType="separate"/>
          </w:r>
          <w:r>
            <w:rPr>
              <w:rFonts w:ascii="Times New Roman" w:eastAsia="Times New Roman" w:hAnsi="Times New Roman" w:cs="Times New Roman"/>
              <w:color w:val="000000"/>
            </w:rPr>
            <w:t>4</w:t>
          </w:r>
          <w:r>
            <w:fldChar w:fldCharType="end"/>
          </w:r>
        </w:p>
        <w:p w14:paraId="582D3E61" w14:textId="77777777" w:rsidR="00E629FE" w:rsidRDefault="00703DC2">
          <w:pPr>
            <w:tabs>
              <w:tab w:val="right" w:pos="9360"/>
            </w:tabs>
            <w:spacing w:before="60" w:line="240" w:lineRule="auto"/>
            <w:ind w:left="360"/>
          </w:pPr>
          <w:hyperlink w:anchor="_3k7512ei1xa7">
            <w:r>
              <w:t>Integrating Longitudinal COVID-19 Data</w:t>
            </w:r>
          </w:hyperlink>
          <w:r>
            <w:tab/>
          </w:r>
          <w:r>
            <w:fldChar w:fldCharType="begin"/>
          </w:r>
          <w:r>
            <w:instrText xml:space="preserve"> PAGEREF _3k7512ei1xa7 \h </w:instrText>
          </w:r>
          <w:r>
            <w:fldChar w:fldCharType="separate"/>
          </w:r>
          <w:r>
            <w:t>5</w:t>
          </w:r>
          <w:r>
            <w:fldChar w:fldCharType="end"/>
          </w:r>
        </w:p>
        <w:p w14:paraId="5ABEF690" w14:textId="77777777" w:rsidR="00E629FE" w:rsidRDefault="00703DC2">
          <w:pPr>
            <w:tabs>
              <w:tab w:val="right" w:pos="9360"/>
            </w:tabs>
            <w:spacing w:before="60" w:line="240" w:lineRule="auto"/>
            <w:ind w:left="360"/>
            <w:rPr>
              <w:rFonts w:ascii="Times New Roman" w:eastAsia="Times New Roman" w:hAnsi="Times New Roman" w:cs="Times New Roman"/>
              <w:color w:val="000000"/>
            </w:rPr>
          </w:pPr>
          <w:hyperlink w:anchor="_vvi4jbmya6cr">
            <w:r>
              <w:rPr>
                <w:rFonts w:ascii="Times New Roman" w:eastAsia="Times New Roman" w:hAnsi="Times New Roman" w:cs="Times New Roman"/>
                <w:color w:val="000000"/>
              </w:rPr>
              <w:t>What Do Statistics Say About the Relationship Between COVID-19 Infection Rates and the Presidential Election Results?</w:t>
            </w:r>
          </w:hyperlink>
          <w:r>
            <w:rPr>
              <w:rFonts w:ascii="Times New Roman" w:eastAsia="Times New Roman" w:hAnsi="Times New Roman" w:cs="Times New Roman"/>
              <w:color w:val="000000"/>
            </w:rPr>
            <w:tab/>
          </w:r>
          <w:r>
            <w:fldChar w:fldCharType="begin"/>
          </w:r>
          <w:r>
            <w:instrText xml:space="preserve"> PAGEREF _vvi4jbmya6cr \h </w:instrText>
          </w:r>
          <w:r>
            <w:fldChar w:fldCharType="separate"/>
          </w:r>
          <w:r>
            <w:rPr>
              <w:rFonts w:ascii="Times New Roman" w:eastAsia="Times New Roman" w:hAnsi="Times New Roman" w:cs="Times New Roman"/>
              <w:color w:val="000000"/>
            </w:rPr>
            <w:t>5</w:t>
          </w:r>
          <w:r>
            <w:fldChar w:fldCharType="end"/>
          </w:r>
        </w:p>
        <w:p w14:paraId="6B05DEA8" w14:textId="77777777" w:rsidR="00E629FE" w:rsidRDefault="00703DC2">
          <w:pPr>
            <w:tabs>
              <w:tab w:val="right" w:pos="9360"/>
            </w:tabs>
            <w:spacing w:before="60" w:line="240" w:lineRule="auto"/>
            <w:ind w:left="360"/>
            <w:rPr>
              <w:rFonts w:ascii="Times New Roman" w:eastAsia="Times New Roman" w:hAnsi="Times New Roman" w:cs="Times New Roman"/>
              <w:color w:val="000000"/>
            </w:rPr>
          </w:pPr>
          <w:hyperlink w:anchor="_iey5fg2v6m4u">
            <w:r>
              <w:rPr>
                <w:rFonts w:ascii="Times New Roman" w:eastAsia="Times New Roman" w:hAnsi="Times New Roman" w:cs="Times New Roman"/>
                <w:color w:val="000000"/>
              </w:rPr>
              <w:t>Mapping the Impact of COVID-19 on the 2020 Presidential Election</w:t>
            </w:r>
          </w:hyperlink>
          <w:r>
            <w:rPr>
              <w:rFonts w:ascii="Times New Roman" w:eastAsia="Times New Roman" w:hAnsi="Times New Roman" w:cs="Times New Roman"/>
              <w:color w:val="000000"/>
            </w:rPr>
            <w:tab/>
          </w:r>
          <w:r>
            <w:fldChar w:fldCharType="begin"/>
          </w:r>
          <w:r>
            <w:instrText xml:space="preserve"> PAGEREF _iey5fg2v6m4u \h </w:instrText>
          </w:r>
          <w:r>
            <w:fldChar w:fldCharType="separate"/>
          </w:r>
          <w:r>
            <w:rPr>
              <w:rFonts w:ascii="Times New Roman" w:eastAsia="Times New Roman" w:hAnsi="Times New Roman" w:cs="Times New Roman"/>
              <w:color w:val="000000"/>
            </w:rPr>
            <w:t>8</w:t>
          </w:r>
          <w:r>
            <w:fldChar w:fldCharType="end"/>
          </w:r>
        </w:p>
        <w:p w14:paraId="5B3BC5E5" w14:textId="77777777" w:rsidR="00E629FE" w:rsidRDefault="00703DC2">
          <w:pPr>
            <w:tabs>
              <w:tab w:val="right" w:pos="9360"/>
            </w:tabs>
            <w:spacing w:before="200" w:after="80" w:line="240" w:lineRule="auto"/>
            <w:rPr>
              <w:rFonts w:ascii="Times New Roman" w:eastAsia="Times New Roman" w:hAnsi="Times New Roman" w:cs="Times New Roman"/>
              <w:b/>
              <w:color w:val="000000"/>
            </w:rPr>
          </w:pPr>
          <w:hyperlink w:anchor="_mbdv04xb38or">
            <w:r>
              <w:rPr>
                <w:rFonts w:ascii="Times New Roman" w:eastAsia="Times New Roman" w:hAnsi="Times New Roman" w:cs="Times New Roman"/>
                <w:b/>
                <w:color w:val="000000"/>
              </w:rPr>
              <w:t>DISCUSSION</w:t>
            </w:r>
          </w:hyperlink>
          <w:r>
            <w:rPr>
              <w:rFonts w:ascii="Times New Roman" w:eastAsia="Times New Roman" w:hAnsi="Times New Roman" w:cs="Times New Roman"/>
              <w:b/>
              <w:color w:val="000000"/>
            </w:rPr>
            <w:tab/>
          </w:r>
          <w:r>
            <w:fldChar w:fldCharType="begin"/>
          </w:r>
          <w:r>
            <w:instrText xml:space="preserve"> PAGEREF _mbdv04xb38or \h </w:instrText>
          </w:r>
          <w:r>
            <w:fldChar w:fldCharType="separate"/>
          </w:r>
          <w:r>
            <w:rPr>
              <w:rFonts w:ascii="Times New Roman" w:eastAsia="Times New Roman" w:hAnsi="Times New Roman" w:cs="Times New Roman"/>
              <w:b/>
              <w:color w:val="000000"/>
            </w:rPr>
            <w:t>9</w:t>
          </w:r>
          <w:r>
            <w:fldChar w:fldCharType="end"/>
          </w:r>
          <w:r>
            <w:fldChar w:fldCharType="end"/>
          </w:r>
        </w:p>
      </w:sdtContent>
    </w:sdt>
    <w:p w14:paraId="1F23CD91" w14:textId="77777777" w:rsidR="00E629FE" w:rsidRDefault="00E629FE">
      <w:pPr>
        <w:rPr>
          <w:sz w:val="24"/>
          <w:szCs w:val="24"/>
        </w:rPr>
      </w:pPr>
    </w:p>
    <w:p w14:paraId="3B91F251" w14:textId="77777777" w:rsidR="00E629FE" w:rsidRDefault="00E629FE">
      <w:pPr>
        <w:pStyle w:val="Heading1"/>
      </w:pPr>
      <w:bookmarkStart w:id="2" w:name="_reti5rba2ru0" w:colFirst="0" w:colLast="0"/>
      <w:bookmarkEnd w:id="2"/>
    </w:p>
    <w:p w14:paraId="6909E191" w14:textId="77777777" w:rsidR="00E629FE" w:rsidRDefault="00E629FE">
      <w:pPr>
        <w:pStyle w:val="Heading1"/>
      </w:pPr>
      <w:bookmarkStart w:id="3" w:name="_2o3dct2twkuk" w:colFirst="0" w:colLast="0"/>
      <w:bookmarkEnd w:id="3"/>
    </w:p>
    <w:p w14:paraId="3B1F7734" w14:textId="77777777" w:rsidR="00E629FE" w:rsidRDefault="00E629FE">
      <w:pPr>
        <w:pStyle w:val="Heading1"/>
      </w:pPr>
      <w:bookmarkStart w:id="4" w:name="_iuirihpertya" w:colFirst="0" w:colLast="0"/>
      <w:bookmarkEnd w:id="4"/>
    </w:p>
    <w:p w14:paraId="412CE593" w14:textId="77777777" w:rsidR="00E629FE" w:rsidRDefault="00703DC2">
      <w:pPr>
        <w:pStyle w:val="Heading1"/>
      </w:pPr>
      <w:bookmarkStart w:id="5" w:name="_2q0s0ifu65mx" w:colFirst="0" w:colLast="0"/>
      <w:bookmarkEnd w:id="5"/>
      <w:r>
        <w:br w:type="page"/>
      </w:r>
    </w:p>
    <w:p w14:paraId="72701084" w14:textId="77777777" w:rsidR="00E629FE" w:rsidRDefault="00703DC2">
      <w:pPr>
        <w:pStyle w:val="Heading1"/>
        <w:rPr>
          <w:rFonts w:ascii="Times New Roman" w:eastAsia="Times New Roman" w:hAnsi="Times New Roman" w:cs="Times New Roman"/>
        </w:rPr>
      </w:pPr>
      <w:bookmarkStart w:id="6" w:name="_78ahqwxxg8sh" w:colFirst="0" w:colLast="0"/>
      <w:bookmarkEnd w:id="6"/>
      <w:r>
        <w:rPr>
          <w:rFonts w:ascii="Times New Roman" w:eastAsia="Times New Roman" w:hAnsi="Times New Roman" w:cs="Times New Roman"/>
        </w:rPr>
        <w:lastRenderedPageBreak/>
        <w:t>INTRODUCTION</w:t>
      </w:r>
    </w:p>
    <w:p w14:paraId="5036892B" w14:textId="77777777" w:rsidR="00E629FE" w:rsidRDefault="00703DC2">
      <w:pPr>
        <w:pStyle w:val="Heading2"/>
        <w:rPr>
          <w:rFonts w:ascii="Times New Roman" w:eastAsia="Times New Roman" w:hAnsi="Times New Roman" w:cs="Times New Roman"/>
        </w:rPr>
      </w:pPr>
      <w:bookmarkStart w:id="7" w:name="_h7l377dxjmhs" w:colFirst="0" w:colLast="0"/>
      <w:bookmarkEnd w:id="7"/>
      <w:r>
        <w:rPr>
          <w:rFonts w:ascii="Times New Roman" w:eastAsia="Times New Roman" w:hAnsi="Times New Roman" w:cs="Times New Roman"/>
        </w:rPr>
        <w:t>Problem Statement</w:t>
      </w:r>
    </w:p>
    <w:p w14:paraId="57392224"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novel coronavirus (COVID-19) has impacted economies and lives worldwide in 2020. At the time of writing, the United States leads the world in COVID-19 cases and deaths,</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xml:space="preserve"> and many </w:t>
      </w:r>
      <w:proofErr w:type="gramStart"/>
      <w:r>
        <w:rPr>
          <w:rFonts w:ascii="Times New Roman" w:eastAsia="Times New Roman" w:hAnsi="Times New Roman" w:cs="Times New Roman"/>
          <w:sz w:val="24"/>
          <w:szCs w:val="24"/>
        </w:rPr>
        <w:t>attribute</w:t>
      </w:r>
      <w:proofErr w:type="gramEnd"/>
      <w:r>
        <w:rPr>
          <w:rFonts w:ascii="Times New Roman" w:eastAsia="Times New Roman" w:hAnsi="Times New Roman" w:cs="Times New Roman"/>
          <w:sz w:val="24"/>
          <w:szCs w:val="24"/>
        </w:rPr>
        <w:t xml:space="preserve"> this tragedy to President Trump’s response to the pandemic.</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Given the prevalence of COVID-19 in the U.S., the assumption that the virus influenced the results of the 2020 Presidential Election is not an unreasonable one. </w:t>
      </w:r>
    </w:p>
    <w:p w14:paraId="45DFB205" w14:textId="77777777" w:rsidR="00E629FE" w:rsidRDefault="00E629FE"/>
    <w:p w14:paraId="31BD35B8" w14:textId="77777777" w:rsidR="00E629FE" w:rsidRDefault="00703DC2">
      <w:r>
        <w:rPr>
          <w:noProof/>
        </w:rPr>
        <w:drawing>
          <wp:inline distT="114300" distB="114300" distL="114300" distR="114300" wp14:anchorId="0440A662" wp14:editId="3F3BACA8">
            <wp:extent cx="5943600" cy="43688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4368800"/>
                    </a:xfrm>
                    <a:prstGeom prst="rect">
                      <a:avLst/>
                    </a:prstGeom>
                    <a:ln/>
                  </pic:spPr>
                </pic:pic>
              </a:graphicData>
            </a:graphic>
          </wp:inline>
        </w:drawing>
      </w:r>
    </w:p>
    <w:p w14:paraId="42C2ADC2" w14:textId="77777777" w:rsidR="00E629FE" w:rsidRDefault="00703DC2">
      <w:pPr>
        <w:jc w:val="center"/>
        <w:rPr>
          <w:rFonts w:ascii="Times New Roman" w:eastAsia="Times New Roman" w:hAnsi="Times New Roman" w:cs="Times New Roman"/>
          <w:sz w:val="20"/>
          <w:szCs w:val="20"/>
          <w:vertAlign w:val="superscript"/>
        </w:rPr>
      </w:pPr>
      <w:r>
        <w:rPr>
          <w:rFonts w:ascii="Times New Roman" w:eastAsia="Times New Roman" w:hAnsi="Times New Roman" w:cs="Times New Roman"/>
          <w:i/>
          <w:sz w:val="20"/>
          <w:szCs w:val="20"/>
          <w:highlight w:val="white"/>
        </w:rPr>
        <w:t>Number of novel coronavirus (COVID-19) deaths worldwide as of December 16, 2020, by country</w:t>
      </w:r>
      <w:r>
        <w:rPr>
          <w:rFonts w:ascii="Times New Roman" w:eastAsia="Times New Roman" w:hAnsi="Times New Roman" w:cs="Times New Roman"/>
          <w:sz w:val="20"/>
          <w:szCs w:val="20"/>
          <w:highlight w:val="white"/>
          <w:vertAlign w:val="superscript"/>
        </w:rPr>
        <w:t>1</w:t>
      </w:r>
    </w:p>
    <w:p w14:paraId="4190C41E" w14:textId="77777777" w:rsidR="00E629FE" w:rsidRDefault="00E629FE"/>
    <w:p w14:paraId="2BC61D84" w14:textId="77777777" w:rsidR="00EE230C" w:rsidRDefault="00EE230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9C0882A" w14:textId="0F863C5B" w:rsidR="00E629FE" w:rsidRDefault="00703DC2">
      <w:r>
        <w:rPr>
          <w:rFonts w:ascii="Times New Roman" w:eastAsia="Times New Roman" w:hAnsi="Times New Roman" w:cs="Times New Roman"/>
          <w:sz w:val="24"/>
          <w:szCs w:val="24"/>
        </w:rPr>
        <w:lastRenderedPageBreak/>
        <w:t xml:space="preserve">What exactly was the impact of COVID-19 on the 2020 election? Did the pandemic harm President Trump’s chances of being reelected? These are the types of questions I hope to answer in this paper, providing both statistically backed answers and intuitive </w:t>
      </w:r>
      <w:r>
        <w:rPr>
          <w:rFonts w:ascii="Times New Roman" w:eastAsia="Times New Roman" w:hAnsi="Times New Roman" w:cs="Times New Roman"/>
          <w:sz w:val="24"/>
          <w:szCs w:val="24"/>
        </w:rPr>
        <w:t xml:space="preserve">visuals to display the findings. </w:t>
      </w:r>
    </w:p>
    <w:p w14:paraId="1A34A839" w14:textId="77777777" w:rsidR="00E629FE" w:rsidRDefault="00703DC2">
      <w:pPr>
        <w:pStyle w:val="Heading1"/>
        <w:rPr>
          <w:rFonts w:ascii="Times New Roman" w:eastAsia="Times New Roman" w:hAnsi="Times New Roman" w:cs="Times New Roman"/>
        </w:rPr>
      </w:pPr>
      <w:bookmarkStart w:id="8" w:name="_8m4nu85eic37" w:colFirst="0" w:colLast="0"/>
      <w:bookmarkEnd w:id="8"/>
      <w:r>
        <w:rPr>
          <w:rFonts w:ascii="Times New Roman" w:eastAsia="Times New Roman" w:hAnsi="Times New Roman" w:cs="Times New Roman"/>
        </w:rPr>
        <w:t>Motivation and Background</w:t>
      </w:r>
    </w:p>
    <w:p w14:paraId="71265AEF"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COVID-19 pandemic has become a largely political issue in the United States. President Trump has been widely criticized for his response to the pandemic.</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President Trump has also downplayed </w:t>
      </w:r>
      <w:r>
        <w:rPr>
          <w:rFonts w:ascii="Times New Roman" w:eastAsia="Times New Roman" w:hAnsi="Times New Roman" w:cs="Times New Roman"/>
          <w:sz w:val="24"/>
          <w:szCs w:val="24"/>
        </w:rPr>
        <w:t>the pandemic on many occasions as a ploy by Democrats to remove him from office, prompting many of his supporters to go so far as to claim the virus is a hoax.</w:t>
      </w:r>
      <w:r>
        <w:rPr>
          <w:rFonts w:ascii="Times New Roman" w:eastAsia="Times New Roman" w:hAnsi="Times New Roman" w:cs="Times New Roman"/>
          <w:sz w:val="24"/>
          <w:szCs w:val="24"/>
          <w:vertAlign w:val="superscript"/>
        </w:rPr>
        <w:footnoteReference w:id="4"/>
      </w:r>
      <w:r>
        <w:rPr>
          <w:rFonts w:ascii="Times New Roman" w:eastAsia="Times New Roman" w:hAnsi="Times New Roman" w:cs="Times New Roman"/>
          <w:sz w:val="24"/>
          <w:szCs w:val="24"/>
        </w:rPr>
        <w:t xml:space="preserve"> Did this ploy work? Did Trump’s response to the pandemic cost him voter support? If that were </w:t>
      </w:r>
      <w:r>
        <w:rPr>
          <w:rFonts w:ascii="Times New Roman" w:eastAsia="Times New Roman" w:hAnsi="Times New Roman" w:cs="Times New Roman"/>
          <w:sz w:val="24"/>
          <w:szCs w:val="24"/>
        </w:rPr>
        <w:t>the case, then the voting behavior of those who live in areas most affected by COVID-19 would be the best indicator of whether infections and deaths from the pandemic really caused people to rally behind Democratic candidates.</w:t>
      </w:r>
    </w:p>
    <w:p w14:paraId="677B86EC" w14:textId="77777777" w:rsidR="00E629FE" w:rsidRDefault="00E629FE">
      <w:pPr>
        <w:rPr>
          <w:rFonts w:ascii="Times New Roman" w:eastAsia="Times New Roman" w:hAnsi="Times New Roman" w:cs="Times New Roman"/>
          <w:sz w:val="24"/>
          <w:szCs w:val="24"/>
        </w:rPr>
      </w:pPr>
    </w:p>
    <w:p w14:paraId="08F3EE92"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Pandemics are rare events, especially during the same year as a presidential election. This is a unique opportunity for understanding how a pandemic and the government response can influence voter behavior.</w:t>
      </w:r>
    </w:p>
    <w:p w14:paraId="1113FA8F" w14:textId="77777777" w:rsidR="00E629FE" w:rsidRDefault="00703DC2">
      <w:pPr>
        <w:pStyle w:val="Heading1"/>
        <w:rPr>
          <w:rFonts w:ascii="Times New Roman" w:eastAsia="Times New Roman" w:hAnsi="Times New Roman" w:cs="Times New Roman"/>
        </w:rPr>
      </w:pPr>
      <w:bookmarkStart w:id="9" w:name="_3pi9rav6lend" w:colFirst="0" w:colLast="0"/>
      <w:bookmarkEnd w:id="9"/>
      <w:r>
        <w:rPr>
          <w:rFonts w:ascii="Times New Roman" w:eastAsia="Times New Roman" w:hAnsi="Times New Roman" w:cs="Times New Roman"/>
        </w:rPr>
        <w:t>Explanation of Datasets</w:t>
      </w:r>
    </w:p>
    <w:p w14:paraId="467FF72C"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project, I will </w:t>
      </w:r>
      <w:r>
        <w:rPr>
          <w:rFonts w:ascii="Times New Roman" w:eastAsia="Times New Roman" w:hAnsi="Times New Roman" w:cs="Times New Roman"/>
          <w:sz w:val="24"/>
          <w:szCs w:val="24"/>
        </w:rPr>
        <w:t xml:space="preserve">be using data from three different datasets. The main dataset I use provides county level voter data for both the 2016 and the 2020 presidential elections, along with some demographic information, latitude and longitude, and the total cumulative number of </w:t>
      </w:r>
      <w:r>
        <w:rPr>
          <w:rFonts w:ascii="Times New Roman" w:eastAsia="Times New Roman" w:hAnsi="Times New Roman" w:cs="Times New Roman"/>
          <w:sz w:val="24"/>
          <w:szCs w:val="24"/>
        </w:rPr>
        <w:t>COVID-19 deaths and infections for each county as of the day of the election (November 2, 2020). In total, the dataset consisted of 51 variable columns and 4,867 rows. This dataset is available on Kaggle.</w:t>
      </w:r>
      <w:r>
        <w:rPr>
          <w:rFonts w:ascii="Times New Roman" w:eastAsia="Times New Roman" w:hAnsi="Times New Roman" w:cs="Times New Roman"/>
          <w:sz w:val="24"/>
          <w:szCs w:val="24"/>
          <w:vertAlign w:val="superscript"/>
        </w:rPr>
        <w:footnoteReference w:id="5"/>
      </w:r>
    </w:p>
    <w:p w14:paraId="363A27CE" w14:textId="77777777" w:rsidR="00E629FE" w:rsidRDefault="00E629FE">
      <w:pPr>
        <w:rPr>
          <w:rFonts w:ascii="Times New Roman" w:eastAsia="Times New Roman" w:hAnsi="Times New Roman" w:cs="Times New Roman"/>
          <w:sz w:val="24"/>
          <w:szCs w:val="24"/>
        </w:rPr>
      </w:pPr>
    </w:p>
    <w:p w14:paraId="7015D4FD"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dataset I used was a longitudinal dat</w:t>
      </w:r>
      <w:r>
        <w:rPr>
          <w:rFonts w:ascii="Times New Roman" w:eastAsia="Times New Roman" w:hAnsi="Times New Roman" w:cs="Times New Roman"/>
          <w:sz w:val="24"/>
          <w:szCs w:val="24"/>
        </w:rPr>
        <w:t xml:space="preserve">aset that provided the day-to-day cumulative number of COVID-19 cases and deaths for each county. The county appears in the dataset on the day of the first reported case and the cumulative progress of reported cases and deaths is then tracked each day for </w:t>
      </w:r>
      <w:r>
        <w:rPr>
          <w:rFonts w:ascii="Times New Roman" w:eastAsia="Times New Roman" w:hAnsi="Times New Roman" w:cs="Times New Roman"/>
          <w:sz w:val="24"/>
          <w:szCs w:val="24"/>
        </w:rPr>
        <w:t xml:space="preserve">the rest of the year. The earliest reported U.S. case was on January 21, 2020, so that is the first row of the dataset. In total, the dataset contains 6 columns (date, county, </w:t>
      </w:r>
      <w:r>
        <w:rPr>
          <w:rFonts w:ascii="Times New Roman" w:eastAsia="Times New Roman" w:hAnsi="Times New Roman" w:cs="Times New Roman"/>
          <w:sz w:val="24"/>
          <w:szCs w:val="24"/>
        </w:rPr>
        <w:lastRenderedPageBreak/>
        <w:t>state, zip, cases, deaths) and more than 836,000 rows. This dataset is also avai</w:t>
      </w:r>
      <w:r>
        <w:rPr>
          <w:rFonts w:ascii="Times New Roman" w:eastAsia="Times New Roman" w:hAnsi="Times New Roman" w:cs="Times New Roman"/>
          <w:sz w:val="24"/>
          <w:szCs w:val="24"/>
        </w:rPr>
        <w:t>lable through Kaggle (or The New York Times) and is updated daily.</w:t>
      </w:r>
      <w:r>
        <w:rPr>
          <w:rFonts w:ascii="Times New Roman" w:eastAsia="Times New Roman" w:hAnsi="Times New Roman" w:cs="Times New Roman"/>
          <w:sz w:val="24"/>
          <w:szCs w:val="24"/>
          <w:vertAlign w:val="superscript"/>
        </w:rPr>
        <w:footnoteReference w:id="6"/>
      </w:r>
    </w:p>
    <w:p w14:paraId="1098CEDF" w14:textId="77777777" w:rsidR="00E629FE" w:rsidRDefault="00E629FE">
      <w:pPr>
        <w:rPr>
          <w:rFonts w:ascii="Times New Roman" w:eastAsia="Times New Roman" w:hAnsi="Times New Roman" w:cs="Times New Roman"/>
          <w:sz w:val="24"/>
          <w:szCs w:val="24"/>
        </w:rPr>
      </w:pPr>
    </w:p>
    <w:p w14:paraId="5144F649"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last dataset I used is a shapes file (and the index file) provided by the U.S. Census Bureau.</w:t>
      </w:r>
      <w:r>
        <w:rPr>
          <w:rFonts w:ascii="Times New Roman" w:eastAsia="Times New Roman" w:hAnsi="Times New Roman" w:cs="Times New Roman"/>
          <w:sz w:val="24"/>
          <w:szCs w:val="24"/>
          <w:vertAlign w:val="superscript"/>
        </w:rPr>
        <w:footnoteReference w:id="7"/>
      </w:r>
      <w:r>
        <w:rPr>
          <w:rFonts w:ascii="Times New Roman" w:eastAsia="Times New Roman" w:hAnsi="Times New Roman" w:cs="Times New Roman"/>
          <w:sz w:val="24"/>
          <w:szCs w:val="24"/>
        </w:rPr>
        <w:t xml:space="preserve"> This file simply contains geometric data for mapping the U.S. states and territories by latitude and longitude on a coordinate plane.</w:t>
      </w:r>
    </w:p>
    <w:p w14:paraId="5DA92DFA" w14:textId="77777777" w:rsidR="00E629FE" w:rsidRDefault="00703DC2">
      <w:pPr>
        <w:pStyle w:val="Heading1"/>
        <w:rPr>
          <w:rFonts w:ascii="Times New Roman" w:eastAsia="Times New Roman" w:hAnsi="Times New Roman" w:cs="Times New Roman"/>
        </w:rPr>
      </w:pPr>
      <w:bookmarkStart w:id="10" w:name="_dqj1x9xksqmf" w:colFirst="0" w:colLast="0"/>
      <w:bookmarkEnd w:id="10"/>
      <w:r>
        <w:rPr>
          <w:rFonts w:ascii="Times New Roman" w:eastAsia="Times New Roman" w:hAnsi="Times New Roman" w:cs="Times New Roman"/>
        </w:rPr>
        <w:t>ANALYSIS</w:t>
      </w:r>
    </w:p>
    <w:p w14:paraId="3E55B965" w14:textId="77777777" w:rsidR="00E629FE" w:rsidRDefault="00703DC2">
      <w:pPr>
        <w:pStyle w:val="Heading2"/>
        <w:rPr>
          <w:rFonts w:ascii="Times New Roman" w:eastAsia="Times New Roman" w:hAnsi="Times New Roman" w:cs="Times New Roman"/>
        </w:rPr>
      </w:pPr>
      <w:bookmarkStart w:id="11" w:name="_nr6zzk6dyydl" w:colFirst="0" w:colLast="0"/>
      <w:bookmarkEnd w:id="11"/>
      <w:r>
        <w:rPr>
          <w:rFonts w:ascii="Times New Roman" w:eastAsia="Times New Roman" w:hAnsi="Times New Roman" w:cs="Times New Roman"/>
        </w:rPr>
        <w:t>Data Cleaning and Tracking Changes in Voter Behavior from 2016 to 2020</w:t>
      </w:r>
    </w:p>
    <w:p w14:paraId="79B62EE8"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My first step in the analysis was to clea</w:t>
      </w:r>
      <w:r>
        <w:rPr>
          <w:rFonts w:ascii="Times New Roman" w:eastAsia="Times New Roman" w:hAnsi="Times New Roman" w:cs="Times New Roman"/>
          <w:sz w:val="24"/>
          <w:szCs w:val="24"/>
        </w:rPr>
        <w:t>n the data from the primary dataset. I started by removing all the extra “counties” that did not contain information on voter behavior of COVID cases. This mostly removed rows that were not actually counties or county equivalents - the dataset came with 4,</w:t>
      </w:r>
      <w:r>
        <w:rPr>
          <w:rFonts w:ascii="Times New Roman" w:eastAsia="Times New Roman" w:hAnsi="Times New Roman" w:cs="Times New Roman"/>
          <w:sz w:val="24"/>
          <w:szCs w:val="24"/>
        </w:rPr>
        <w:t>867 rows of “counties” but there are only 3,143 counties or county-equivalents in the U.S.</w:t>
      </w:r>
      <w:r>
        <w:rPr>
          <w:rFonts w:ascii="Times New Roman" w:eastAsia="Times New Roman" w:hAnsi="Times New Roman" w:cs="Times New Roman"/>
          <w:sz w:val="24"/>
          <w:szCs w:val="24"/>
          <w:vertAlign w:val="superscript"/>
        </w:rPr>
        <w:footnoteReference w:id="8"/>
      </w:r>
      <w:r>
        <w:rPr>
          <w:rFonts w:ascii="Times New Roman" w:eastAsia="Times New Roman" w:hAnsi="Times New Roman" w:cs="Times New Roman"/>
          <w:sz w:val="24"/>
          <w:szCs w:val="24"/>
        </w:rPr>
        <w:t xml:space="preserve"> After removing rows with missing information, I was left with 3,046 rows. These rows included county-level data for the District of Columbia and every state except</w:t>
      </w:r>
      <w:r>
        <w:rPr>
          <w:rFonts w:ascii="Times New Roman" w:eastAsia="Times New Roman" w:hAnsi="Times New Roman" w:cs="Times New Roman"/>
          <w:sz w:val="24"/>
          <w:szCs w:val="24"/>
        </w:rPr>
        <w:t xml:space="preserve"> for Alaska.</w:t>
      </w:r>
    </w:p>
    <w:p w14:paraId="5D32649A" w14:textId="77777777" w:rsidR="00E629FE" w:rsidRDefault="00E629FE">
      <w:pPr>
        <w:rPr>
          <w:rFonts w:ascii="Times New Roman" w:eastAsia="Times New Roman" w:hAnsi="Times New Roman" w:cs="Times New Roman"/>
          <w:sz w:val="24"/>
          <w:szCs w:val="24"/>
        </w:rPr>
      </w:pPr>
    </w:p>
    <w:p w14:paraId="714A5E8E" w14:textId="77777777" w:rsidR="00E629FE" w:rsidRDefault="00703DC2">
      <w:pPr>
        <w:rPr>
          <w:rFonts w:ascii="Times New Roman" w:eastAsia="Times New Roman" w:hAnsi="Times New Roman" w:cs="Times New Roman"/>
          <w:sz w:val="18"/>
          <w:szCs w:val="18"/>
        </w:rPr>
        <w:sectPr w:rsidR="00E629FE">
          <w:headerReference w:type="default" r:id="rId8"/>
          <w:footerReference w:type="default" r:id="rId9"/>
          <w:headerReference w:type="first" r:id="rId10"/>
          <w:pgSz w:w="12240" w:h="15840"/>
          <w:pgMar w:top="1440" w:right="1440" w:bottom="1440" w:left="1440" w:header="720" w:footer="720" w:gutter="0"/>
          <w:pgNumType w:start="0"/>
          <w:cols w:space="720"/>
          <w:titlePg/>
        </w:sectPr>
      </w:pPr>
      <w:r>
        <w:rPr>
          <w:rFonts w:ascii="Times New Roman" w:eastAsia="Times New Roman" w:hAnsi="Times New Roman" w:cs="Times New Roman"/>
          <w:sz w:val="24"/>
          <w:szCs w:val="24"/>
        </w:rPr>
        <w:t>Part of the data cleaning also involved changing the values of the columns labeled “percentage” to actually be percentages instead of proportions. This was necessary for the calculation of the new variables for tracking the change in voter behavior from 20</w:t>
      </w:r>
      <w:r>
        <w:rPr>
          <w:rFonts w:ascii="Times New Roman" w:eastAsia="Times New Roman" w:hAnsi="Times New Roman" w:cs="Times New Roman"/>
          <w:sz w:val="24"/>
          <w:szCs w:val="24"/>
        </w:rPr>
        <w:t xml:space="preserve">16 to 2020. I created two new variables: the first to track the raw difference in votes that Trump received from 2016 to 2020, the second to track the change in the percentage of votes that Trump received from 2016 to 2020. Ultimately, I made the decision </w:t>
      </w:r>
      <w:r>
        <w:rPr>
          <w:rFonts w:ascii="Times New Roman" w:eastAsia="Times New Roman" w:hAnsi="Times New Roman" w:cs="Times New Roman"/>
          <w:sz w:val="24"/>
          <w:szCs w:val="24"/>
        </w:rPr>
        <w:t>to use the change in percentage of votes as the target variable because it is more comparable across counties with large differences in population.</w:t>
      </w:r>
    </w:p>
    <w:p w14:paraId="4D1A5C08" w14:textId="77777777" w:rsidR="00E629FE" w:rsidRDefault="00703DC2">
      <w:pPr>
        <w:pStyle w:val="Heading2"/>
        <w:rPr>
          <w:rFonts w:ascii="Times New Roman" w:eastAsia="Times New Roman" w:hAnsi="Times New Roman" w:cs="Times New Roman"/>
        </w:rPr>
      </w:pPr>
      <w:bookmarkStart w:id="12" w:name="_3k7512ei1xa7" w:colFirst="0" w:colLast="0"/>
      <w:bookmarkEnd w:id="12"/>
      <w:r>
        <w:rPr>
          <w:rFonts w:ascii="Times New Roman" w:eastAsia="Times New Roman" w:hAnsi="Times New Roman" w:cs="Times New Roman"/>
        </w:rPr>
        <w:t>Integrating Longitudinal COVID-19 Data</w:t>
      </w:r>
    </w:p>
    <w:p w14:paraId="07496EDC" w14:textId="392DC678"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In human psychology, recent events are more salient and have a greate</w:t>
      </w:r>
      <w:r>
        <w:rPr>
          <w:rFonts w:ascii="Times New Roman" w:eastAsia="Times New Roman" w:hAnsi="Times New Roman" w:cs="Times New Roman"/>
          <w:sz w:val="24"/>
          <w:szCs w:val="24"/>
        </w:rPr>
        <w:t>r influence on judgments and decisions.</w:t>
      </w:r>
      <w:r>
        <w:rPr>
          <w:rFonts w:ascii="Times New Roman" w:eastAsia="Times New Roman" w:hAnsi="Times New Roman" w:cs="Times New Roman"/>
          <w:sz w:val="24"/>
          <w:szCs w:val="24"/>
          <w:vertAlign w:val="superscript"/>
        </w:rPr>
        <w:footnoteReference w:id="9"/>
      </w:r>
      <w:r>
        <w:rPr>
          <w:rFonts w:ascii="Times New Roman" w:eastAsia="Times New Roman" w:hAnsi="Times New Roman" w:cs="Times New Roman"/>
          <w:sz w:val="24"/>
          <w:szCs w:val="24"/>
        </w:rPr>
        <w:t xml:space="preserve"> Given this information, I decided that looking at the number COVID-19 cases and deaths during the month leading up to the election would be more relevant in understanding how COVID-19 impacted voter behavior. </w:t>
      </w:r>
      <w:r>
        <w:rPr>
          <w:rFonts w:ascii="Times New Roman" w:eastAsia="Times New Roman" w:hAnsi="Times New Roman" w:cs="Times New Roman"/>
          <w:sz w:val="24"/>
          <w:szCs w:val="24"/>
        </w:rPr>
        <w:t xml:space="preserve">I </w:t>
      </w:r>
      <w:r>
        <w:rPr>
          <w:rFonts w:ascii="Times New Roman" w:eastAsia="Times New Roman" w:hAnsi="Times New Roman" w:cs="Times New Roman"/>
          <w:sz w:val="24"/>
          <w:szCs w:val="24"/>
        </w:rPr>
        <w:t xml:space="preserve">imported a second longitudinal dataset with COVID information by date. I filtered this dataset to only include data from November 2, 2020 (election </w:t>
      </w:r>
      <w:r>
        <w:rPr>
          <w:rFonts w:ascii="Times New Roman" w:eastAsia="Times New Roman" w:hAnsi="Times New Roman" w:cs="Times New Roman"/>
          <w:sz w:val="24"/>
          <w:szCs w:val="24"/>
        </w:rPr>
        <w:lastRenderedPageBreak/>
        <w:t>day) and October 2, 2020 (the month before the election) and merged it with my primary dataset. Then I subtr</w:t>
      </w:r>
      <w:r>
        <w:rPr>
          <w:rFonts w:ascii="Times New Roman" w:eastAsia="Times New Roman" w:hAnsi="Times New Roman" w:cs="Times New Roman"/>
          <w:sz w:val="24"/>
          <w:szCs w:val="24"/>
        </w:rPr>
        <w:t>acted the end point from the start to get the number of new cases and deaths that occurred in the month of October for each county. I converted this information into percentages for comparability across counties.</w:t>
      </w:r>
    </w:p>
    <w:p w14:paraId="272E9A22" w14:textId="77777777" w:rsidR="00E629FE" w:rsidRDefault="00E629FE">
      <w:pPr>
        <w:rPr>
          <w:rFonts w:ascii="Times New Roman" w:eastAsia="Times New Roman" w:hAnsi="Times New Roman" w:cs="Times New Roman"/>
        </w:rPr>
      </w:pPr>
    </w:p>
    <w:tbl>
      <w:tblPr>
        <w:tblStyle w:val="a"/>
        <w:tblW w:w="7380" w:type="dxa"/>
        <w:tblBorders>
          <w:top w:val="nil"/>
          <w:left w:val="nil"/>
          <w:bottom w:val="nil"/>
          <w:right w:val="nil"/>
          <w:insideH w:val="nil"/>
          <w:insideV w:val="nil"/>
        </w:tblBorders>
        <w:tblLayout w:type="fixed"/>
        <w:tblLook w:val="0600" w:firstRow="0" w:lastRow="0" w:firstColumn="0" w:lastColumn="0" w:noHBand="1" w:noVBand="1"/>
      </w:tblPr>
      <w:tblGrid>
        <w:gridCol w:w="4455"/>
        <w:gridCol w:w="1125"/>
        <w:gridCol w:w="915"/>
        <w:gridCol w:w="885"/>
      </w:tblGrid>
      <w:tr w:rsidR="00E629FE" w14:paraId="61A4DC39" w14:textId="77777777">
        <w:trPr>
          <w:trHeight w:val="690"/>
        </w:trPr>
        <w:tc>
          <w:tcPr>
            <w:tcW w:w="4455" w:type="dxa"/>
            <w:tcBorders>
              <w:top w:val="nil"/>
              <w:left w:val="nil"/>
              <w:bottom w:val="nil"/>
              <w:right w:val="nil"/>
            </w:tcBorders>
            <w:tcMar>
              <w:top w:w="100" w:type="dxa"/>
              <w:left w:w="100" w:type="dxa"/>
              <w:bottom w:w="100" w:type="dxa"/>
              <w:right w:w="100" w:type="dxa"/>
            </w:tcMar>
          </w:tcPr>
          <w:p w14:paraId="41DBC445" w14:textId="77777777" w:rsidR="00E629FE" w:rsidRDefault="00E629FE">
            <w:pPr>
              <w:jc w:val="right"/>
              <w:rPr>
                <w:rFonts w:ascii="Times New Roman" w:eastAsia="Times New Roman" w:hAnsi="Times New Roman" w:cs="Times New Roman"/>
                <w:b/>
                <w:sz w:val="21"/>
                <w:szCs w:val="21"/>
              </w:rPr>
            </w:pPr>
          </w:p>
          <w:p w14:paraId="27057491" w14:textId="77777777" w:rsidR="00E629FE" w:rsidRDefault="00E629FE">
            <w:pPr>
              <w:jc w:val="right"/>
              <w:rPr>
                <w:rFonts w:ascii="Times New Roman" w:eastAsia="Times New Roman" w:hAnsi="Times New Roman" w:cs="Times New Roman"/>
                <w:sz w:val="21"/>
                <w:szCs w:val="21"/>
              </w:rPr>
            </w:pPr>
          </w:p>
        </w:tc>
        <w:tc>
          <w:tcPr>
            <w:tcW w:w="1125" w:type="dxa"/>
            <w:tcBorders>
              <w:top w:val="nil"/>
              <w:left w:val="nil"/>
              <w:bottom w:val="nil"/>
              <w:right w:val="nil"/>
            </w:tcBorders>
            <w:tcMar>
              <w:top w:w="100" w:type="dxa"/>
              <w:left w:w="100" w:type="dxa"/>
              <w:bottom w:w="100" w:type="dxa"/>
              <w:right w:w="100" w:type="dxa"/>
            </w:tcMar>
          </w:tcPr>
          <w:p w14:paraId="1755AEED"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b/>
                <w:sz w:val="21"/>
                <w:szCs w:val="21"/>
              </w:rPr>
              <w:t>Mean</w:t>
            </w:r>
          </w:p>
        </w:tc>
        <w:tc>
          <w:tcPr>
            <w:tcW w:w="915" w:type="dxa"/>
            <w:tcBorders>
              <w:top w:val="nil"/>
              <w:left w:val="nil"/>
              <w:bottom w:val="nil"/>
              <w:right w:val="nil"/>
            </w:tcBorders>
            <w:tcMar>
              <w:top w:w="100" w:type="dxa"/>
              <w:left w:w="100" w:type="dxa"/>
              <w:bottom w:w="100" w:type="dxa"/>
              <w:right w:w="100" w:type="dxa"/>
            </w:tcMar>
          </w:tcPr>
          <w:p w14:paraId="4D24822E"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b/>
                <w:sz w:val="21"/>
                <w:szCs w:val="21"/>
              </w:rPr>
              <w:t>Median</w:t>
            </w:r>
          </w:p>
        </w:tc>
        <w:tc>
          <w:tcPr>
            <w:tcW w:w="885" w:type="dxa"/>
            <w:tcBorders>
              <w:top w:val="nil"/>
              <w:left w:val="nil"/>
              <w:bottom w:val="nil"/>
              <w:right w:val="nil"/>
            </w:tcBorders>
            <w:shd w:val="clear" w:color="auto" w:fill="auto"/>
            <w:tcMar>
              <w:top w:w="100" w:type="dxa"/>
              <w:left w:w="100" w:type="dxa"/>
              <w:bottom w:w="100" w:type="dxa"/>
              <w:right w:w="100" w:type="dxa"/>
            </w:tcMar>
          </w:tcPr>
          <w:p w14:paraId="0CA2EE83"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b/>
                <w:sz w:val="21"/>
                <w:szCs w:val="21"/>
              </w:rPr>
              <w:t>Max</w:t>
            </w:r>
          </w:p>
        </w:tc>
      </w:tr>
      <w:tr w:rsidR="00E629FE" w14:paraId="62144951" w14:textId="77777777">
        <w:trPr>
          <w:trHeight w:val="450"/>
        </w:trPr>
        <w:tc>
          <w:tcPr>
            <w:tcW w:w="4455" w:type="dxa"/>
            <w:tcBorders>
              <w:top w:val="nil"/>
              <w:left w:val="nil"/>
              <w:bottom w:val="nil"/>
              <w:right w:val="nil"/>
            </w:tcBorders>
            <w:tcMar>
              <w:top w:w="100" w:type="dxa"/>
              <w:left w:w="100" w:type="dxa"/>
              <w:bottom w:w="100" w:type="dxa"/>
              <w:right w:w="100" w:type="dxa"/>
            </w:tcMar>
            <w:vAlign w:val="center"/>
          </w:tcPr>
          <w:p w14:paraId="0CA15F3C" w14:textId="77777777" w:rsidR="00E629FE" w:rsidRDefault="00703DC2">
            <w:pPr>
              <w:jc w:val="center"/>
              <w:rPr>
                <w:rFonts w:ascii="Times New Roman" w:eastAsia="Times New Roman" w:hAnsi="Times New Roman" w:cs="Times New Roman"/>
                <w:sz w:val="21"/>
                <w:szCs w:val="21"/>
              </w:rPr>
            </w:pPr>
            <w:r>
              <w:rPr>
                <w:rFonts w:ascii="Times New Roman" w:eastAsia="Times New Roman" w:hAnsi="Times New Roman" w:cs="Times New Roman"/>
                <w:b/>
                <w:sz w:val="21"/>
                <w:szCs w:val="21"/>
              </w:rPr>
              <w:t>Cases in October as Percent of Population</w:t>
            </w:r>
          </w:p>
        </w:tc>
        <w:tc>
          <w:tcPr>
            <w:tcW w:w="1125" w:type="dxa"/>
            <w:tcBorders>
              <w:top w:val="nil"/>
              <w:left w:val="nil"/>
              <w:bottom w:val="nil"/>
              <w:right w:val="nil"/>
            </w:tcBorders>
            <w:tcMar>
              <w:top w:w="100" w:type="dxa"/>
              <w:left w:w="100" w:type="dxa"/>
              <w:bottom w:w="100" w:type="dxa"/>
              <w:right w:w="100" w:type="dxa"/>
            </w:tcMar>
          </w:tcPr>
          <w:p w14:paraId="25CF432F"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0.913140</w:t>
            </w:r>
          </w:p>
        </w:tc>
        <w:tc>
          <w:tcPr>
            <w:tcW w:w="915" w:type="dxa"/>
            <w:tcBorders>
              <w:top w:val="nil"/>
              <w:left w:val="nil"/>
              <w:bottom w:val="nil"/>
              <w:right w:val="nil"/>
            </w:tcBorders>
            <w:tcMar>
              <w:top w:w="100" w:type="dxa"/>
              <w:left w:w="100" w:type="dxa"/>
              <w:bottom w:w="100" w:type="dxa"/>
              <w:right w:w="100" w:type="dxa"/>
            </w:tcMar>
          </w:tcPr>
          <w:p w14:paraId="1B51395E"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0.700</w:t>
            </w:r>
          </w:p>
        </w:tc>
        <w:tc>
          <w:tcPr>
            <w:tcW w:w="885" w:type="dxa"/>
            <w:tcBorders>
              <w:top w:val="nil"/>
              <w:left w:val="nil"/>
              <w:bottom w:val="nil"/>
              <w:right w:val="nil"/>
            </w:tcBorders>
            <w:tcMar>
              <w:top w:w="100" w:type="dxa"/>
              <w:left w:w="100" w:type="dxa"/>
              <w:bottom w:w="100" w:type="dxa"/>
              <w:right w:w="100" w:type="dxa"/>
            </w:tcMar>
          </w:tcPr>
          <w:p w14:paraId="16129614"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13.35</w:t>
            </w:r>
          </w:p>
        </w:tc>
      </w:tr>
      <w:tr w:rsidR="00E629FE" w14:paraId="20025638" w14:textId="77777777">
        <w:trPr>
          <w:trHeight w:val="450"/>
        </w:trPr>
        <w:tc>
          <w:tcPr>
            <w:tcW w:w="4455" w:type="dxa"/>
            <w:tcBorders>
              <w:top w:val="nil"/>
              <w:left w:val="nil"/>
              <w:bottom w:val="nil"/>
              <w:right w:val="nil"/>
            </w:tcBorders>
            <w:tcMar>
              <w:top w:w="100" w:type="dxa"/>
              <w:left w:w="100" w:type="dxa"/>
              <w:bottom w:w="100" w:type="dxa"/>
              <w:right w:w="100" w:type="dxa"/>
            </w:tcMar>
            <w:vAlign w:val="center"/>
          </w:tcPr>
          <w:p w14:paraId="3F4D9047" w14:textId="77777777" w:rsidR="00E629FE" w:rsidRDefault="00703DC2">
            <w:pPr>
              <w:jc w:val="center"/>
              <w:rPr>
                <w:rFonts w:ascii="Times New Roman" w:eastAsia="Times New Roman" w:hAnsi="Times New Roman" w:cs="Times New Roman"/>
                <w:sz w:val="21"/>
                <w:szCs w:val="21"/>
              </w:rPr>
            </w:pPr>
            <w:r>
              <w:rPr>
                <w:rFonts w:ascii="Times New Roman" w:eastAsia="Times New Roman" w:hAnsi="Times New Roman" w:cs="Times New Roman"/>
                <w:b/>
                <w:sz w:val="21"/>
                <w:szCs w:val="21"/>
              </w:rPr>
              <w:t>Deaths in October as Percent of Population</w:t>
            </w:r>
          </w:p>
        </w:tc>
        <w:tc>
          <w:tcPr>
            <w:tcW w:w="1125" w:type="dxa"/>
            <w:tcBorders>
              <w:top w:val="nil"/>
              <w:left w:val="nil"/>
              <w:bottom w:val="nil"/>
              <w:right w:val="nil"/>
            </w:tcBorders>
            <w:tcMar>
              <w:top w:w="100" w:type="dxa"/>
              <w:left w:w="100" w:type="dxa"/>
              <w:bottom w:w="100" w:type="dxa"/>
              <w:right w:w="100" w:type="dxa"/>
            </w:tcMar>
          </w:tcPr>
          <w:p w14:paraId="1DA4C432"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0.013544</w:t>
            </w:r>
          </w:p>
        </w:tc>
        <w:tc>
          <w:tcPr>
            <w:tcW w:w="915" w:type="dxa"/>
            <w:tcBorders>
              <w:top w:val="nil"/>
              <w:left w:val="nil"/>
              <w:bottom w:val="nil"/>
              <w:right w:val="nil"/>
            </w:tcBorders>
            <w:tcMar>
              <w:top w:w="100" w:type="dxa"/>
              <w:left w:w="100" w:type="dxa"/>
              <w:bottom w:w="100" w:type="dxa"/>
              <w:right w:w="100" w:type="dxa"/>
            </w:tcMar>
          </w:tcPr>
          <w:p w14:paraId="550761D1"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0.010</w:t>
            </w:r>
          </w:p>
        </w:tc>
        <w:tc>
          <w:tcPr>
            <w:tcW w:w="885" w:type="dxa"/>
            <w:tcBorders>
              <w:top w:val="nil"/>
              <w:left w:val="nil"/>
              <w:bottom w:val="nil"/>
              <w:right w:val="nil"/>
            </w:tcBorders>
            <w:tcMar>
              <w:top w:w="100" w:type="dxa"/>
              <w:left w:w="100" w:type="dxa"/>
              <w:bottom w:w="100" w:type="dxa"/>
              <w:right w:w="100" w:type="dxa"/>
            </w:tcMar>
          </w:tcPr>
          <w:p w14:paraId="17407CD9"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0.61</w:t>
            </w:r>
          </w:p>
        </w:tc>
      </w:tr>
      <w:tr w:rsidR="00E629FE" w14:paraId="3DC9ACC8" w14:textId="77777777">
        <w:trPr>
          <w:trHeight w:val="450"/>
        </w:trPr>
        <w:tc>
          <w:tcPr>
            <w:tcW w:w="4455" w:type="dxa"/>
            <w:tcBorders>
              <w:top w:val="nil"/>
              <w:left w:val="nil"/>
              <w:bottom w:val="nil"/>
              <w:right w:val="nil"/>
            </w:tcBorders>
            <w:tcMar>
              <w:top w:w="100" w:type="dxa"/>
              <w:left w:w="100" w:type="dxa"/>
              <w:bottom w:w="100" w:type="dxa"/>
              <w:right w:w="100" w:type="dxa"/>
            </w:tcMar>
            <w:vAlign w:val="center"/>
          </w:tcPr>
          <w:p w14:paraId="14B25D77" w14:textId="77777777" w:rsidR="00E629FE" w:rsidRDefault="00703DC2">
            <w:pPr>
              <w:jc w:val="center"/>
              <w:rPr>
                <w:rFonts w:ascii="Times New Roman" w:eastAsia="Times New Roman" w:hAnsi="Times New Roman" w:cs="Times New Roman"/>
                <w:sz w:val="21"/>
                <w:szCs w:val="21"/>
              </w:rPr>
            </w:pPr>
            <w:r>
              <w:rPr>
                <w:rFonts w:ascii="Times New Roman" w:eastAsia="Times New Roman" w:hAnsi="Times New Roman" w:cs="Times New Roman"/>
                <w:b/>
                <w:sz w:val="21"/>
                <w:szCs w:val="21"/>
              </w:rPr>
              <w:t>Total Cases as Percent of Population</w:t>
            </w:r>
          </w:p>
        </w:tc>
        <w:tc>
          <w:tcPr>
            <w:tcW w:w="1125" w:type="dxa"/>
            <w:tcBorders>
              <w:top w:val="nil"/>
              <w:left w:val="nil"/>
              <w:bottom w:val="nil"/>
              <w:right w:val="nil"/>
            </w:tcBorders>
            <w:tcMar>
              <w:top w:w="100" w:type="dxa"/>
              <w:left w:w="100" w:type="dxa"/>
              <w:bottom w:w="100" w:type="dxa"/>
              <w:right w:w="100" w:type="dxa"/>
            </w:tcMar>
          </w:tcPr>
          <w:p w14:paraId="19B85DC6"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2.858674</w:t>
            </w:r>
          </w:p>
        </w:tc>
        <w:tc>
          <w:tcPr>
            <w:tcW w:w="915" w:type="dxa"/>
            <w:tcBorders>
              <w:top w:val="nil"/>
              <w:left w:val="nil"/>
              <w:bottom w:val="nil"/>
              <w:right w:val="nil"/>
            </w:tcBorders>
            <w:tcMar>
              <w:top w:w="100" w:type="dxa"/>
              <w:left w:w="100" w:type="dxa"/>
              <w:bottom w:w="100" w:type="dxa"/>
              <w:right w:w="100" w:type="dxa"/>
            </w:tcMar>
          </w:tcPr>
          <w:p w14:paraId="50F2299B"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2.615</w:t>
            </w:r>
          </w:p>
        </w:tc>
        <w:tc>
          <w:tcPr>
            <w:tcW w:w="885" w:type="dxa"/>
            <w:tcBorders>
              <w:top w:val="nil"/>
              <w:left w:val="nil"/>
              <w:bottom w:val="nil"/>
              <w:right w:val="nil"/>
            </w:tcBorders>
            <w:tcMar>
              <w:top w:w="100" w:type="dxa"/>
              <w:left w:w="100" w:type="dxa"/>
              <w:bottom w:w="100" w:type="dxa"/>
              <w:right w:w="100" w:type="dxa"/>
            </w:tcMar>
          </w:tcPr>
          <w:p w14:paraId="7532ED62"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20.46</w:t>
            </w:r>
          </w:p>
        </w:tc>
      </w:tr>
      <w:tr w:rsidR="00E629FE" w14:paraId="4BE13C3A" w14:textId="77777777">
        <w:trPr>
          <w:trHeight w:val="450"/>
        </w:trPr>
        <w:tc>
          <w:tcPr>
            <w:tcW w:w="4455" w:type="dxa"/>
            <w:tcBorders>
              <w:top w:val="nil"/>
              <w:left w:val="nil"/>
              <w:bottom w:val="nil"/>
              <w:right w:val="nil"/>
            </w:tcBorders>
            <w:tcMar>
              <w:top w:w="100" w:type="dxa"/>
              <w:left w:w="100" w:type="dxa"/>
              <w:bottom w:w="100" w:type="dxa"/>
              <w:right w:w="100" w:type="dxa"/>
            </w:tcMar>
            <w:vAlign w:val="center"/>
          </w:tcPr>
          <w:p w14:paraId="7CF648F2" w14:textId="77777777" w:rsidR="00E629FE" w:rsidRDefault="00703DC2">
            <w:pPr>
              <w:jc w:val="center"/>
              <w:rPr>
                <w:rFonts w:ascii="Times New Roman" w:eastAsia="Times New Roman" w:hAnsi="Times New Roman" w:cs="Times New Roman"/>
                <w:sz w:val="21"/>
                <w:szCs w:val="21"/>
              </w:rPr>
            </w:pPr>
            <w:r>
              <w:rPr>
                <w:rFonts w:ascii="Times New Roman" w:eastAsia="Times New Roman" w:hAnsi="Times New Roman" w:cs="Times New Roman"/>
                <w:b/>
                <w:sz w:val="21"/>
                <w:szCs w:val="21"/>
              </w:rPr>
              <w:t>Total Deaths as Percent of Population</w:t>
            </w:r>
          </w:p>
        </w:tc>
        <w:tc>
          <w:tcPr>
            <w:tcW w:w="1125" w:type="dxa"/>
            <w:tcBorders>
              <w:top w:val="nil"/>
              <w:left w:val="nil"/>
              <w:bottom w:val="nil"/>
              <w:right w:val="nil"/>
            </w:tcBorders>
            <w:tcMar>
              <w:top w:w="100" w:type="dxa"/>
              <w:left w:w="100" w:type="dxa"/>
              <w:bottom w:w="100" w:type="dxa"/>
              <w:right w:w="100" w:type="dxa"/>
            </w:tcMar>
          </w:tcPr>
          <w:p w14:paraId="0F597962"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0.057354</w:t>
            </w:r>
          </w:p>
        </w:tc>
        <w:tc>
          <w:tcPr>
            <w:tcW w:w="915" w:type="dxa"/>
            <w:tcBorders>
              <w:top w:val="nil"/>
              <w:left w:val="nil"/>
              <w:bottom w:val="nil"/>
              <w:right w:val="nil"/>
            </w:tcBorders>
            <w:tcMar>
              <w:top w:w="100" w:type="dxa"/>
              <w:left w:w="100" w:type="dxa"/>
              <w:bottom w:w="100" w:type="dxa"/>
              <w:right w:w="100" w:type="dxa"/>
            </w:tcMar>
          </w:tcPr>
          <w:p w14:paraId="769255AD"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0.040</w:t>
            </w:r>
          </w:p>
        </w:tc>
        <w:tc>
          <w:tcPr>
            <w:tcW w:w="885" w:type="dxa"/>
            <w:tcBorders>
              <w:top w:val="nil"/>
              <w:left w:val="nil"/>
              <w:bottom w:val="nil"/>
              <w:right w:val="nil"/>
            </w:tcBorders>
            <w:tcMar>
              <w:top w:w="100" w:type="dxa"/>
              <w:left w:w="100" w:type="dxa"/>
              <w:bottom w:w="100" w:type="dxa"/>
              <w:right w:w="100" w:type="dxa"/>
            </w:tcMar>
          </w:tcPr>
          <w:p w14:paraId="66EDCD13" w14:textId="77777777" w:rsidR="00E629FE" w:rsidRDefault="00703DC2">
            <w:pPr>
              <w:jc w:val="right"/>
              <w:rPr>
                <w:rFonts w:ascii="Times New Roman" w:eastAsia="Times New Roman" w:hAnsi="Times New Roman" w:cs="Times New Roman"/>
                <w:sz w:val="21"/>
                <w:szCs w:val="21"/>
              </w:rPr>
            </w:pPr>
            <w:r>
              <w:rPr>
                <w:rFonts w:ascii="Times New Roman" w:eastAsia="Times New Roman" w:hAnsi="Times New Roman" w:cs="Times New Roman"/>
                <w:sz w:val="21"/>
                <w:szCs w:val="21"/>
              </w:rPr>
              <w:t>0.64</w:t>
            </w:r>
          </w:p>
        </w:tc>
      </w:tr>
    </w:tbl>
    <w:p w14:paraId="1AD04D3F" w14:textId="77777777" w:rsidR="00E629FE" w:rsidRDefault="00E629FE">
      <w:pPr>
        <w:rPr>
          <w:rFonts w:ascii="Times New Roman" w:eastAsia="Times New Roman" w:hAnsi="Times New Roman" w:cs="Times New Roman"/>
        </w:rPr>
      </w:pPr>
    </w:p>
    <w:p w14:paraId="44302B00" w14:textId="77777777" w:rsidR="00E629FE" w:rsidRDefault="00703DC2">
      <w:pPr>
        <w:pStyle w:val="Heading2"/>
        <w:rPr>
          <w:rFonts w:ascii="Times New Roman" w:eastAsia="Times New Roman" w:hAnsi="Times New Roman" w:cs="Times New Roman"/>
        </w:rPr>
      </w:pPr>
      <w:bookmarkStart w:id="13" w:name="_vvi4jbmya6cr" w:colFirst="0" w:colLast="0"/>
      <w:bookmarkEnd w:id="13"/>
      <w:r>
        <w:rPr>
          <w:rFonts w:ascii="Times New Roman" w:eastAsia="Times New Roman" w:hAnsi="Times New Roman" w:cs="Times New Roman"/>
        </w:rPr>
        <w:t xml:space="preserve">What Do Statistics Say About the Relationship Between COVID-19 Infection Rates and the Presidential Election Results? </w:t>
      </w:r>
    </w:p>
    <w:p w14:paraId="06EE72EC"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Joe Biden received the greatest number of votes in the election, Donald Trump won more voter counties: </w:t>
      </w:r>
    </w:p>
    <w:p w14:paraId="04BB8BFF" w14:textId="77777777" w:rsidR="00E629FE" w:rsidRDefault="00E629FE">
      <w:pPr>
        <w:rPr>
          <w:rFonts w:ascii="Times New Roman" w:eastAsia="Times New Roman" w:hAnsi="Times New Roman" w:cs="Times New Roman"/>
        </w:rPr>
      </w:pPr>
    </w:p>
    <w:p w14:paraId="29F67B52" w14:textId="47DCBFF7" w:rsidR="00E629FE" w:rsidRPr="00DE1B65" w:rsidRDefault="00703DC2">
      <w:pPr>
        <w:rPr>
          <w:rFonts w:ascii="Times New Roman" w:eastAsia="Times New Roman" w:hAnsi="Times New Roman" w:cs="Times New Roman"/>
          <w:sz w:val="24"/>
          <w:szCs w:val="24"/>
          <w:u w:val="single"/>
        </w:rPr>
      </w:pPr>
      <w:r w:rsidRPr="00DE1B65">
        <w:rPr>
          <w:rFonts w:ascii="Times New Roman" w:eastAsia="Times New Roman" w:hAnsi="Times New Roman" w:cs="Times New Roman"/>
          <w:sz w:val="24"/>
          <w:szCs w:val="24"/>
          <w:u w:val="single"/>
        </w:rPr>
        <w:tab/>
      </w:r>
      <w:r w:rsidRPr="00DE1B65">
        <w:rPr>
          <w:rFonts w:ascii="Times New Roman" w:eastAsia="Times New Roman" w:hAnsi="Times New Roman" w:cs="Times New Roman"/>
          <w:sz w:val="24"/>
          <w:szCs w:val="24"/>
          <w:u w:val="single"/>
        </w:rPr>
        <w:tab/>
      </w:r>
      <w:r w:rsidRPr="00DE1B65">
        <w:rPr>
          <w:rFonts w:ascii="Times New Roman" w:eastAsia="Times New Roman" w:hAnsi="Times New Roman" w:cs="Times New Roman"/>
          <w:sz w:val="24"/>
          <w:szCs w:val="24"/>
          <w:u w:val="single"/>
        </w:rPr>
        <w:tab/>
      </w:r>
      <w:r w:rsidRPr="00DE1B65">
        <w:rPr>
          <w:rFonts w:ascii="Times New Roman" w:eastAsia="Times New Roman" w:hAnsi="Times New Roman" w:cs="Times New Roman"/>
          <w:sz w:val="24"/>
          <w:szCs w:val="24"/>
          <w:u w:val="single"/>
        </w:rPr>
        <w:t>Votes Received</w:t>
      </w:r>
      <w:r w:rsidRPr="00DE1B65">
        <w:rPr>
          <w:rFonts w:ascii="Times New Roman" w:eastAsia="Times New Roman" w:hAnsi="Times New Roman" w:cs="Times New Roman"/>
          <w:sz w:val="24"/>
          <w:szCs w:val="24"/>
          <w:u w:val="single"/>
        </w:rPr>
        <w:tab/>
      </w:r>
      <w:r w:rsidRPr="00DE1B65">
        <w:rPr>
          <w:rFonts w:ascii="Times New Roman" w:eastAsia="Times New Roman" w:hAnsi="Times New Roman" w:cs="Times New Roman"/>
          <w:sz w:val="24"/>
          <w:szCs w:val="24"/>
          <w:u w:val="single"/>
        </w:rPr>
        <w:tab/>
        <w:t>Coun</w:t>
      </w:r>
      <w:r w:rsidRPr="00DE1B65">
        <w:rPr>
          <w:rFonts w:ascii="Times New Roman" w:eastAsia="Times New Roman" w:hAnsi="Times New Roman" w:cs="Times New Roman"/>
          <w:sz w:val="24"/>
          <w:szCs w:val="24"/>
          <w:u w:val="single"/>
        </w:rPr>
        <w:t>ties Won</w:t>
      </w:r>
      <w:r w:rsidR="00DE1B65">
        <w:rPr>
          <w:rFonts w:ascii="Times New Roman" w:eastAsia="Times New Roman" w:hAnsi="Times New Roman" w:cs="Times New Roman"/>
          <w:sz w:val="24"/>
          <w:szCs w:val="24"/>
          <w:u w:val="single"/>
        </w:rPr>
        <w:tab/>
      </w:r>
      <w:r w:rsidR="00DE1B65">
        <w:rPr>
          <w:rFonts w:ascii="Times New Roman" w:eastAsia="Times New Roman" w:hAnsi="Times New Roman" w:cs="Times New Roman"/>
          <w:sz w:val="24"/>
          <w:szCs w:val="24"/>
          <w:u w:val="single"/>
        </w:rPr>
        <w:tab/>
      </w:r>
      <w:r w:rsidR="00DE1B65">
        <w:rPr>
          <w:rFonts w:ascii="Times New Roman" w:eastAsia="Times New Roman" w:hAnsi="Times New Roman" w:cs="Times New Roman"/>
          <w:sz w:val="24"/>
          <w:szCs w:val="24"/>
          <w:u w:val="single"/>
        </w:rPr>
        <w:tab/>
      </w:r>
      <w:r w:rsidR="00DE1B65">
        <w:rPr>
          <w:rFonts w:ascii="Times New Roman" w:eastAsia="Times New Roman" w:hAnsi="Times New Roman" w:cs="Times New Roman"/>
          <w:sz w:val="24"/>
          <w:szCs w:val="24"/>
          <w:u w:val="single"/>
        </w:rPr>
        <w:tab/>
      </w:r>
      <w:r w:rsidR="00DE1B65">
        <w:rPr>
          <w:rFonts w:ascii="Times New Roman" w:eastAsia="Times New Roman" w:hAnsi="Times New Roman" w:cs="Times New Roman"/>
          <w:sz w:val="24"/>
          <w:szCs w:val="24"/>
          <w:u w:val="single"/>
        </w:rPr>
        <w:tab/>
      </w:r>
    </w:p>
    <w:p w14:paraId="6FE5CFC7"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Joe Biden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71672423.0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470</w:t>
      </w:r>
    </w:p>
    <w:p w14:paraId="5E610113"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Donald Trump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68958451.0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2576</w:t>
      </w:r>
    </w:p>
    <w:p w14:paraId="4A731270" w14:textId="77777777" w:rsidR="00E629FE" w:rsidRDefault="00E629FE">
      <w:pPr>
        <w:rPr>
          <w:rFonts w:ascii="Times New Roman" w:eastAsia="Times New Roman" w:hAnsi="Times New Roman" w:cs="Times New Roman"/>
          <w:sz w:val="24"/>
          <w:szCs w:val="24"/>
        </w:rPr>
      </w:pPr>
    </w:p>
    <w:p w14:paraId="3B97390A" w14:textId="77777777" w:rsidR="00E629FE" w:rsidRDefault="00703DC2">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Number of counties where Trump gained support from 2016 to 2020:  </w:t>
      </w:r>
      <w:r>
        <w:rPr>
          <w:rFonts w:ascii="Times New Roman" w:eastAsia="Times New Roman" w:hAnsi="Times New Roman" w:cs="Times New Roman"/>
          <w:sz w:val="24"/>
          <w:szCs w:val="24"/>
          <w:highlight w:val="white"/>
        </w:rPr>
        <w:tab/>
        <w:t>2267</w:t>
      </w:r>
    </w:p>
    <w:p w14:paraId="3374131E" w14:textId="451E172D" w:rsidR="00E629FE" w:rsidRPr="00DE1B65" w:rsidRDefault="00703DC2">
      <w:pPr>
        <w:rPr>
          <w:rFonts w:ascii="Times New Roman" w:eastAsia="Times New Roman" w:hAnsi="Times New Roman" w:cs="Times New Roman"/>
          <w:sz w:val="24"/>
          <w:szCs w:val="24"/>
          <w:u w:val="single"/>
        </w:rPr>
      </w:pPr>
      <w:r w:rsidRPr="00DE1B65">
        <w:rPr>
          <w:rFonts w:ascii="Times New Roman" w:eastAsia="Times New Roman" w:hAnsi="Times New Roman" w:cs="Times New Roman"/>
          <w:sz w:val="24"/>
          <w:szCs w:val="24"/>
          <w:highlight w:val="white"/>
          <w:u w:val="single"/>
        </w:rPr>
        <w:t xml:space="preserve">Number of counties where Trump lost support from 2016 to 2020: </w:t>
      </w:r>
      <w:r w:rsidRPr="00DE1B65">
        <w:rPr>
          <w:rFonts w:ascii="Times New Roman" w:eastAsia="Times New Roman" w:hAnsi="Times New Roman" w:cs="Times New Roman"/>
          <w:sz w:val="24"/>
          <w:szCs w:val="24"/>
          <w:highlight w:val="white"/>
          <w:u w:val="single"/>
        </w:rPr>
        <w:tab/>
      </w:r>
      <w:r w:rsidRPr="00DE1B65">
        <w:rPr>
          <w:rFonts w:ascii="Times New Roman" w:eastAsia="Times New Roman" w:hAnsi="Times New Roman" w:cs="Times New Roman"/>
          <w:sz w:val="24"/>
          <w:szCs w:val="24"/>
          <w:highlight w:val="white"/>
          <w:u w:val="single"/>
        </w:rPr>
        <w:tab/>
        <w:t>740</w:t>
      </w:r>
      <w:r w:rsidR="00DE1B65">
        <w:rPr>
          <w:rFonts w:ascii="Times New Roman" w:eastAsia="Times New Roman" w:hAnsi="Times New Roman" w:cs="Times New Roman"/>
          <w:sz w:val="24"/>
          <w:szCs w:val="24"/>
          <w:u w:val="single"/>
        </w:rPr>
        <w:tab/>
      </w:r>
      <w:r w:rsidR="00DE1B65">
        <w:rPr>
          <w:rFonts w:ascii="Times New Roman" w:eastAsia="Times New Roman" w:hAnsi="Times New Roman" w:cs="Times New Roman"/>
          <w:sz w:val="24"/>
          <w:szCs w:val="24"/>
          <w:u w:val="single"/>
        </w:rPr>
        <w:tab/>
      </w:r>
      <w:r w:rsidR="00DE1B65">
        <w:rPr>
          <w:rFonts w:ascii="Times New Roman" w:eastAsia="Times New Roman" w:hAnsi="Times New Roman" w:cs="Times New Roman"/>
          <w:sz w:val="24"/>
          <w:szCs w:val="24"/>
          <w:u w:val="single"/>
        </w:rPr>
        <w:tab/>
      </w:r>
    </w:p>
    <w:p w14:paraId="3DCE4BA4" w14:textId="77777777" w:rsidR="00E629FE" w:rsidRDefault="00E629FE">
      <w:pPr>
        <w:rPr>
          <w:rFonts w:ascii="Times New Roman" w:eastAsia="Times New Roman" w:hAnsi="Times New Roman" w:cs="Times New Roman"/>
          <w:sz w:val="24"/>
          <w:szCs w:val="24"/>
        </w:rPr>
      </w:pPr>
    </w:p>
    <w:p w14:paraId="2E389591"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running these basic summary statistics, I ran linear regressions on rates of infection and death in each county against how their voting behavior shifted from 2016 </w:t>
      </w:r>
      <w:r>
        <w:rPr>
          <w:rFonts w:ascii="Times New Roman" w:eastAsia="Times New Roman" w:hAnsi="Times New Roman" w:cs="Times New Roman"/>
          <w:sz w:val="24"/>
          <w:szCs w:val="24"/>
        </w:rPr>
        <w:t>to 2020. Log-transforming the data on cases and deaths was necessary to meet the requirement of homoscedasticity. These regression lines showed a slight but significant positive correlation between the percentage of the population infected and increased su</w:t>
      </w:r>
      <w:r>
        <w:rPr>
          <w:rFonts w:ascii="Times New Roman" w:eastAsia="Times New Roman" w:hAnsi="Times New Roman" w:cs="Times New Roman"/>
          <w:sz w:val="24"/>
          <w:szCs w:val="24"/>
        </w:rPr>
        <w:t xml:space="preserve">pport for Donald Trump. When I ran the same regressions with the rates of infection and death during the month before the election, the strength of this correlation increased. The regression lines for deaths show the same trends as those for cases but are </w:t>
      </w:r>
      <w:r>
        <w:rPr>
          <w:rFonts w:ascii="Times New Roman" w:eastAsia="Times New Roman" w:hAnsi="Times New Roman" w:cs="Times New Roman"/>
          <w:sz w:val="24"/>
          <w:szCs w:val="24"/>
        </w:rPr>
        <w:t xml:space="preserve">less illustrative, so I will only include the models for cases (both total and only the month before) in the visuals below. </w:t>
      </w:r>
    </w:p>
    <w:p w14:paraId="4BCE9DFD"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5B8591" wp14:editId="251FF208">
            <wp:extent cx="5848350" cy="57531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848350" cy="5753100"/>
                    </a:xfrm>
                    <a:prstGeom prst="rect">
                      <a:avLst/>
                    </a:prstGeom>
                    <a:ln/>
                  </pic:spPr>
                </pic:pic>
              </a:graphicData>
            </a:graphic>
          </wp:inline>
        </w:drawing>
      </w:r>
    </w:p>
    <w:p w14:paraId="508FC33C" w14:textId="77777777" w:rsidR="00E629FE" w:rsidRDefault="00E629FE">
      <w:pPr>
        <w:rPr>
          <w:rFonts w:ascii="Times New Roman" w:eastAsia="Times New Roman" w:hAnsi="Times New Roman" w:cs="Times New Roman"/>
          <w:sz w:val="24"/>
          <w:szCs w:val="24"/>
        </w:rPr>
      </w:pPr>
    </w:p>
    <w:p w14:paraId="3641A3D9"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594D52D" wp14:editId="49C308FF">
            <wp:extent cx="5848350" cy="5753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848350" cy="5753100"/>
                    </a:xfrm>
                    <a:prstGeom prst="rect">
                      <a:avLst/>
                    </a:prstGeom>
                    <a:ln/>
                  </pic:spPr>
                </pic:pic>
              </a:graphicData>
            </a:graphic>
          </wp:inline>
        </w:drawing>
      </w:r>
    </w:p>
    <w:p w14:paraId="0F378783" w14:textId="77777777" w:rsidR="00E629FE" w:rsidRDefault="00E629FE">
      <w:pPr>
        <w:rPr>
          <w:rFonts w:ascii="Times New Roman" w:eastAsia="Times New Roman" w:hAnsi="Times New Roman" w:cs="Times New Roman"/>
          <w:sz w:val="24"/>
          <w:szCs w:val="24"/>
        </w:rPr>
      </w:pPr>
    </w:p>
    <w:p w14:paraId="60567199"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regression models are interesting and highly significant (p&lt;.0001). However, they must be taken with a grain of salt as</w:t>
      </w:r>
      <w:r>
        <w:rPr>
          <w:rFonts w:ascii="Times New Roman" w:eastAsia="Times New Roman" w:hAnsi="Times New Roman" w:cs="Times New Roman"/>
          <w:sz w:val="24"/>
          <w:szCs w:val="24"/>
        </w:rPr>
        <w:t xml:space="preserve"> other assumptions for linear regression have not been met (such as independence and normality). Because these are observational data, we also cannot be sure of the direction of causality. Another plausible explanation is that counties with increased suppo</w:t>
      </w:r>
      <w:r>
        <w:rPr>
          <w:rFonts w:ascii="Times New Roman" w:eastAsia="Times New Roman" w:hAnsi="Times New Roman" w:cs="Times New Roman"/>
          <w:sz w:val="24"/>
          <w:szCs w:val="24"/>
        </w:rPr>
        <w:t>rt for Donald Trump were less likely to take precautions to prevent the spread of COVID-19 and, thus, have more cases and deaths.</w:t>
      </w:r>
    </w:p>
    <w:p w14:paraId="6F50DF95" w14:textId="77777777" w:rsidR="00E629FE" w:rsidRDefault="00E629FE">
      <w:pPr>
        <w:rPr>
          <w:rFonts w:ascii="Times New Roman" w:eastAsia="Times New Roman" w:hAnsi="Times New Roman" w:cs="Times New Roman"/>
          <w:sz w:val="24"/>
          <w:szCs w:val="24"/>
        </w:rPr>
      </w:pPr>
    </w:p>
    <w:p w14:paraId="0C9E51A4" w14:textId="77777777" w:rsidR="00E629FE" w:rsidRDefault="00703DC2">
      <w:pPr>
        <w:pStyle w:val="Heading2"/>
        <w:rPr>
          <w:rFonts w:ascii="Times New Roman" w:eastAsia="Times New Roman" w:hAnsi="Times New Roman" w:cs="Times New Roman"/>
        </w:rPr>
      </w:pPr>
      <w:bookmarkStart w:id="14" w:name="_iey5fg2v6m4u" w:colFirst="0" w:colLast="0"/>
      <w:bookmarkEnd w:id="14"/>
      <w:r>
        <w:rPr>
          <w:rFonts w:ascii="Times New Roman" w:eastAsia="Times New Roman" w:hAnsi="Times New Roman" w:cs="Times New Roman"/>
        </w:rPr>
        <w:lastRenderedPageBreak/>
        <w:t>Mapping the Impact of COVID-19 on the 2020 Presidential Election</w:t>
      </w:r>
    </w:p>
    <w:p w14:paraId="30AEB375"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integrated the state shapes file from the U.S. Ce</w:t>
      </w:r>
      <w:r>
        <w:rPr>
          <w:rFonts w:ascii="Times New Roman" w:eastAsia="Times New Roman" w:hAnsi="Times New Roman" w:cs="Times New Roman"/>
          <w:sz w:val="24"/>
          <w:szCs w:val="24"/>
        </w:rPr>
        <w:t xml:space="preserve">nsus Bureau in order to create a geospatial visualization of the data. I made the decision to remove the U.S. territories, Hawaii, and Alaska in order to focus on the continental U.S. and create a clearer visual. This decision only removes 4 counties from </w:t>
      </w:r>
      <w:r>
        <w:rPr>
          <w:rFonts w:ascii="Times New Roman" w:eastAsia="Times New Roman" w:hAnsi="Times New Roman" w:cs="Times New Roman"/>
          <w:sz w:val="24"/>
          <w:szCs w:val="24"/>
        </w:rPr>
        <w:t>the usable dataset, so there is little change in the results. As can be seen from the maps, the counties with the highest infection rates also tend to show increased support for Donald Trump in the 2020 election. This holds true for both the total COVID-19</w:t>
      </w:r>
      <w:r>
        <w:rPr>
          <w:rFonts w:ascii="Times New Roman" w:eastAsia="Times New Roman" w:hAnsi="Times New Roman" w:cs="Times New Roman"/>
          <w:sz w:val="24"/>
          <w:szCs w:val="24"/>
        </w:rPr>
        <w:t xml:space="preserve"> infection rate and the infection rate for the month before the election.</w:t>
      </w:r>
    </w:p>
    <w:p w14:paraId="39274FCB" w14:textId="77777777" w:rsidR="00E629FE" w:rsidRDefault="00703DC2">
      <w:pPr>
        <w:ind w:left="-1350" w:right="-9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3CFCD2" wp14:editId="70BBEA7D">
            <wp:extent cx="7649937" cy="35194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7649937" cy="3519488"/>
                    </a:xfrm>
                    <a:prstGeom prst="rect">
                      <a:avLst/>
                    </a:prstGeom>
                    <a:ln/>
                  </pic:spPr>
                </pic:pic>
              </a:graphicData>
            </a:graphic>
          </wp:inline>
        </w:drawing>
      </w:r>
    </w:p>
    <w:p w14:paraId="342CF2BE" w14:textId="77777777" w:rsidR="00E629FE" w:rsidRDefault="00E629FE">
      <w:pPr>
        <w:ind w:left="-1350" w:right="-900"/>
        <w:rPr>
          <w:rFonts w:ascii="Times New Roman" w:eastAsia="Times New Roman" w:hAnsi="Times New Roman" w:cs="Times New Roman"/>
          <w:sz w:val="24"/>
          <w:szCs w:val="24"/>
        </w:rPr>
      </w:pPr>
    </w:p>
    <w:p w14:paraId="3B692E41" w14:textId="77777777" w:rsidR="00E629FE" w:rsidRDefault="00703DC2">
      <w:pPr>
        <w:ind w:left="-1350" w:right="-9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41FB452" wp14:editId="7F5591D1">
            <wp:extent cx="7648575" cy="342931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7648575" cy="3429316"/>
                    </a:xfrm>
                    <a:prstGeom prst="rect">
                      <a:avLst/>
                    </a:prstGeom>
                    <a:ln/>
                  </pic:spPr>
                </pic:pic>
              </a:graphicData>
            </a:graphic>
          </wp:inline>
        </w:drawing>
      </w:r>
    </w:p>
    <w:p w14:paraId="4D20352D" w14:textId="77777777" w:rsidR="00E629FE" w:rsidRDefault="00E629FE">
      <w:pPr>
        <w:ind w:left="-1350" w:right="-900"/>
        <w:rPr>
          <w:rFonts w:ascii="Times New Roman" w:eastAsia="Times New Roman" w:hAnsi="Times New Roman" w:cs="Times New Roman"/>
          <w:sz w:val="24"/>
          <w:szCs w:val="24"/>
        </w:rPr>
      </w:pPr>
    </w:p>
    <w:p w14:paraId="67A4D6B6" w14:textId="77777777" w:rsidR="00E629FE" w:rsidRDefault="00E629FE">
      <w:pPr>
        <w:rPr>
          <w:rFonts w:ascii="Times New Roman" w:eastAsia="Times New Roman" w:hAnsi="Times New Roman" w:cs="Times New Roman"/>
          <w:sz w:val="24"/>
          <w:szCs w:val="24"/>
        </w:rPr>
      </w:pPr>
    </w:p>
    <w:p w14:paraId="39CDFC61" w14:textId="77777777" w:rsidR="00E629FE" w:rsidRDefault="00E629FE">
      <w:pPr>
        <w:rPr>
          <w:rFonts w:ascii="Times New Roman" w:eastAsia="Times New Roman" w:hAnsi="Times New Roman" w:cs="Times New Roman"/>
          <w:sz w:val="24"/>
          <w:szCs w:val="24"/>
        </w:rPr>
      </w:pPr>
    </w:p>
    <w:p w14:paraId="2E57DD2C" w14:textId="77777777" w:rsidR="00E629FE" w:rsidRDefault="00E629FE">
      <w:pPr>
        <w:rPr>
          <w:rFonts w:ascii="Times New Roman" w:eastAsia="Times New Roman" w:hAnsi="Times New Roman" w:cs="Times New Roman"/>
          <w:sz w:val="24"/>
          <w:szCs w:val="24"/>
        </w:rPr>
      </w:pPr>
    </w:p>
    <w:p w14:paraId="7BCCA2D8" w14:textId="77777777" w:rsidR="00E629FE" w:rsidRDefault="00703DC2">
      <w:pPr>
        <w:pStyle w:val="Heading1"/>
        <w:rPr>
          <w:rFonts w:ascii="Times New Roman" w:eastAsia="Times New Roman" w:hAnsi="Times New Roman" w:cs="Times New Roman"/>
        </w:rPr>
      </w:pPr>
      <w:bookmarkStart w:id="15" w:name="_mbdv04xb38or" w:colFirst="0" w:colLast="0"/>
      <w:bookmarkEnd w:id="15"/>
      <w:r>
        <w:rPr>
          <w:rFonts w:ascii="Times New Roman" w:eastAsia="Times New Roman" w:hAnsi="Times New Roman" w:cs="Times New Roman"/>
        </w:rPr>
        <w:t>DISCUSSION</w:t>
      </w:r>
    </w:p>
    <w:p w14:paraId="74902BB5"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supposed Democratic ploy and the Trump Administration’s purportedly poor response to the pandemic, Trump did not lose voter support in areas that were most affected by COVID-19. In fact, those counties with the highest rates of infection among </w:t>
      </w:r>
      <w:r>
        <w:rPr>
          <w:rFonts w:ascii="Times New Roman" w:eastAsia="Times New Roman" w:hAnsi="Times New Roman" w:cs="Times New Roman"/>
          <w:sz w:val="24"/>
          <w:szCs w:val="24"/>
        </w:rPr>
        <w:t xml:space="preserve">their populations are also those where Trump gained the greatest percentage of voter support from 2016 to 2020. A linear regression model reveals this relationship to be statistically significant. </w:t>
      </w:r>
    </w:p>
    <w:p w14:paraId="59E9A6AE" w14:textId="77777777" w:rsidR="00E629FE" w:rsidRDefault="00E629FE">
      <w:pPr>
        <w:rPr>
          <w:rFonts w:ascii="Times New Roman" w:eastAsia="Times New Roman" w:hAnsi="Times New Roman" w:cs="Times New Roman"/>
          <w:sz w:val="24"/>
          <w:szCs w:val="24"/>
        </w:rPr>
      </w:pPr>
    </w:p>
    <w:p w14:paraId="73AC38A6"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One potential interpretation of these findings is that th</w:t>
      </w:r>
      <w:r>
        <w:rPr>
          <w:rFonts w:ascii="Times New Roman" w:eastAsia="Times New Roman" w:hAnsi="Times New Roman" w:cs="Times New Roman"/>
          <w:sz w:val="24"/>
          <w:szCs w:val="24"/>
        </w:rPr>
        <w:t xml:space="preserve">ose who live in the most-affected counties see Trump’s COVID response to truly be helpful. Another interpretation could be that areas where Trump is gaining support also tend to downplay the seriousness of the pandemic as he has, not taking precautions to </w:t>
      </w:r>
      <w:r>
        <w:rPr>
          <w:rFonts w:ascii="Times New Roman" w:eastAsia="Times New Roman" w:hAnsi="Times New Roman" w:cs="Times New Roman"/>
          <w:sz w:val="24"/>
          <w:szCs w:val="24"/>
        </w:rPr>
        <w:t>prevent the spread of the virus and, thus, having a larger number of infections. Due to the data collection method, the causal direction cannot be determined.</w:t>
      </w:r>
    </w:p>
    <w:p w14:paraId="31063789" w14:textId="77777777" w:rsidR="00E629FE" w:rsidRDefault="00E629FE">
      <w:pPr>
        <w:rPr>
          <w:rFonts w:ascii="Times New Roman" w:eastAsia="Times New Roman" w:hAnsi="Times New Roman" w:cs="Times New Roman"/>
          <w:sz w:val="24"/>
          <w:szCs w:val="24"/>
        </w:rPr>
      </w:pPr>
    </w:p>
    <w:p w14:paraId="568D46BA"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A significant limitation to this report is my personal lack of statistical knowledge. I know tha</w:t>
      </w:r>
      <w:r>
        <w:rPr>
          <w:rFonts w:ascii="Times New Roman" w:eastAsia="Times New Roman" w:hAnsi="Times New Roman" w:cs="Times New Roman"/>
          <w:sz w:val="24"/>
          <w:szCs w:val="24"/>
        </w:rPr>
        <w:t>t, due to the failure to meet certain criteria in the data, a linear regression is likely not the best way to test the significance of the studied relationship. However, I do not know how to run a non-</w:t>
      </w:r>
      <w:r>
        <w:rPr>
          <w:rFonts w:ascii="Times New Roman" w:eastAsia="Times New Roman" w:hAnsi="Times New Roman" w:cs="Times New Roman"/>
          <w:sz w:val="24"/>
          <w:szCs w:val="24"/>
        </w:rPr>
        <w:lastRenderedPageBreak/>
        <w:t>parametric version of a linear regression using Python.</w:t>
      </w:r>
      <w:r>
        <w:rPr>
          <w:rFonts w:ascii="Times New Roman" w:eastAsia="Times New Roman" w:hAnsi="Times New Roman" w:cs="Times New Roman"/>
          <w:sz w:val="24"/>
          <w:szCs w:val="24"/>
        </w:rPr>
        <w:t xml:space="preserve"> If I had more time, I would have spent longer researching and running more appropriate statistical methods for the analysis.</w:t>
      </w:r>
    </w:p>
    <w:p w14:paraId="04DF441C" w14:textId="77777777" w:rsidR="00E629FE" w:rsidRDefault="00E629FE">
      <w:pPr>
        <w:rPr>
          <w:rFonts w:ascii="Times New Roman" w:eastAsia="Times New Roman" w:hAnsi="Times New Roman" w:cs="Times New Roman"/>
          <w:sz w:val="24"/>
          <w:szCs w:val="24"/>
        </w:rPr>
      </w:pPr>
    </w:p>
    <w:p w14:paraId="0444A74A" w14:textId="77777777" w:rsidR="00E629FE" w:rsidRDefault="00703DC2">
      <w:pPr>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these limitations, I believe this report, particularly the geospatial visualizations, provides enough data to intuitively</w:t>
      </w:r>
      <w:r>
        <w:rPr>
          <w:rFonts w:ascii="Times New Roman" w:eastAsia="Times New Roman" w:hAnsi="Times New Roman" w:cs="Times New Roman"/>
          <w:sz w:val="24"/>
          <w:szCs w:val="24"/>
        </w:rPr>
        <w:t xml:space="preserve"> identify the connection between COVID cases and voter behavior. Further research investigating how Donald Trump has managed to win the support of voters most affected by the pandemic would be interesting for understanding voter beliefs in America. This co</w:t>
      </w:r>
      <w:r>
        <w:rPr>
          <w:rFonts w:ascii="Times New Roman" w:eastAsia="Times New Roman" w:hAnsi="Times New Roman" w:cs="Times New Roman"/>
          <w:sz w:val="24"/>
          <w:szCs w:val="24"/>
        </w:rPr>
        <w:t xml:space="preserve">uld prove to be highly beneficial information for future political candidates. </w:t>
      </w:r>
    </w:p>
    <w:p w14:paraId="58D26F70" w14:textId="77777777" w:rsidR="00E629FE" w:rsidRDefault="00E629FE">
      <w:pPr>
        <w:rPr>
          <w:sz w:val="24"/>
          <w:szCs w:val="24"/>
        </w:rPr>
      </w:pPr>
    </w:p>
    <w:sectPr w:rsidR="00E629FE">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D0734" w14:textId="77777777" w:rsidR="00703DC2" w:rsidRDefault="00703DC2">
      <w:pPr>
        <w:spacing w:line="240" w:lineRule="auto"/>
      </w:pPr>
      <w:r>
        <w:separator/>
      </w:r>
    </w:p>
  </w:endnote>
  <w:endnote w:type="continuationSeparator" w:id="0">
    <w:p w14:paraId="6A90B1A5" w14:textId="77777777" w:rsidR="00703DC2" w:rsidRDefault="00703D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B1324" w14:textId="77777777" w:rsidR="00E629FE" w:rsidRDefault="00E629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FE94A1" w14:textId="77777777" w:rsidR="00703DC2" w:rsidRDefault="00703DC2">
      <w:pPr>
        <w:spacing w:line="240" w:lineRule="auto"/>
      </w:pPr>
      <w:r>
        <w:separator/>
      </w:r>
    </w:p>
  </w:footnote>
  <w:footnote w:type="continuationSeparator" w:id="0">
    <w:p w14:paraId="5A538E6E" w14:textId="77777777" w:rsidR="00703DC2" w:rsidRDefault="00703DC2">
      <w:pPr>
        <w:spacing w:line="240" w:lineRule="auto"/>
      </w:pPr>
      <w:r>
        <w:continuationSeparator/>
      </w:r>
    </w:p>
  </w:footnote>
  <w:footnote w:id="1">
    <w:p w14:paraId="06A35730" w14:textId="77777777" w:rsidR="00E629FE" w:rsidRDefault="00703DC2">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https://www.statista.com/statistics/1093256/novel-coronavirus-2019ncov-deaths-worldwide-by-country/</w:t>
        </w:r>
      </w:hyperlink>
      <w:r>
        <w:rPr>
          <w:sz w:val="20"/>
          <w:szCs w:val="20"/>
        </w:rPr>
        <w:t xml:space="preserve"> </w:t>
      </w:r>
    </w:p>
  </w:footnote>
  <w:footnote w:id="2">
    <w:p w14:paraId="435481B6" w14:textId="77777777" w:rsidR="00E629FE" w:rsidRDefault="00703DC2">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https://coronavirus.house.gov/news/reports/select-subcommittee-releases-new-staff-report-investigations-trump-administration</w:t>
        </w:r>
      </w:hyperlink>
      <w:r>
        <w:rPr>
          <w:sz w:val="20"/>
          <w:szCs w:val="20"/>
        </w:rPr>
        <w:t xml:space="preserve"> </w:t>
      </w:r>
    </w:p>
  </w:footnote>
  <w:footnote w:id="3">
    <w:p w14:paraId="1C010294" w14:textId="77777777" w:rsidR="00E629FE" w:rsidRDefault="00703DC2">
      <w:pPr>
        <w:spacing w:line="240" w:lineRule="auto"/>
        <w:rPr>
          <w:sz w:val="20"/>
          <w:szCs w:val="20"/>
        </w:rPr>
      </w:pPr>
      <w:r>
        <w:rPr>
          <w:vertAlign w:val="superscript"/>
        </w:rPr>
        <w:footnoteRef/>
      </w:r>
      <w:r>
        <w:rPr>
          <w:sz w:val="20"/>
          <w:szCs w:val="20"/>
        </w:rPr>
        <w:t xml:space="preserve"> </w:t>
      </w:r>
      <w:hyperlink r:id="rId3">
        <w:r>
          <w:rPr>
            <w:color w:val="1155CC"/>
            <w:sz w:val="20"/>
            <w:szCs w:val="20"/>
            <w:u w:val="single"/>
          </w:rPr>
          <w:t>https://coronavirus.house.gov/news/reports/select-subcommittee-releases-new-staff-report-investigations-trump-administration</w:t>
        </w:r>
      </w:hyperlink>
      <w:r>
        <w:rPr>
          <w:sz w:val="20"/>
          <w:szCs w:val="20"/>
        </w:rPr>
        <w:t xml:space="preserve"> ; </w:t>
      </w:r>
      <w:hyperlink r:id="rId4">
        <w:r>
          <w:rPr>
            <w:color w:val="1155CC"/>
            <w:sz w:val="20"/>
            <w:szCs w:val="20"/>
            <w:u w:val="single"/>
          </w:rPr>
          <w:t>https://www.washingtonpost.com/graphics/2020/politics/trump-covid-pandemic-dark-winter/</w:t>
        </w:r>
      </w:hyperlink>
      <w:r>
        <w:rPr>
          <w:sz w:val="20"/>
          <w:szCs w:val="20"/>
        </w:rPr>
        <w:t xml:space="preserve"> ; </w:t>
      </w:r>
      <w:hyperlink r:id="rId5">
        <w:r>
          <w:rPr>
            <w:color w:val="1155CC"/>
            <w:sz w:val="20"/>
            <w:szCs w:val="20"/>
            <w:u w:val="single"/>
          </w:rPr>
          <w:t>https://www.nature.com/articles/d41586-0</w:t>
        </w:r>
        <w:r>
          <w:rPr>
            <w:color w:val="1155CC"/>
            <w:sz w:val="20"/>
            <w:szCs w:val="20"/>
            <w:u w:val="single"/>
          </w:rPr>
          <w:t>20-03035-4</w:t>
        </w:r>
      </w:hyperlink>
      <w:r>
        <w:rPr>
          <w:sz w:val="20"/>
          <w:szCs w:val="20"/>
        </w:rPr>
        <w:t xml:space="preserve"> </w:t>
      </w:r>
    </w:p>
  </w:footnote>
  <w:footnote w:id="4">
    <w:p w14:paraId="6DCCAAF9" w14:textId="77777777" w:rsidR="00E629FE" w:rsidRDefault="00703DC2">
      <w:pPr>
        <w:spacing w:line="240" w:lineRule="auto"/>
        <w:rPr>
          <w:sz w:val="20"/>
          <w:szCs w:val="20"/>
        </w:rPr>
      </w:pPr>
      <w:r>
        <w:rPr>
          <w:vertAlign w:val="superscript"/>
        </w:rPr>
        <w:footnoteRef/>
      </w:r>
      <w:r>
        <w:rPr>
          <w:sz w:val="20"/>
          <w:szCs w:val="20"/>
        </w:rPr>
        <w:t xml:space="preserve"> </w:t>
      </w:r>
      <w:hyperlink r:id="rId6">
        <w:r>
          <w:rPr>
            <w:color w:val="1155CC"/>
            <w:sz w:val="20"/>
            <w:szCs w:val="20"/>
            <w:u w:val="single"/>
          </w:rPr>
          <w:t>https://www.washingtonpost.com/opinions/2020/10/26/trumps-last-gasp-pandemic-isnt-real-everythings-fine/</w:t>
        </w:r>
      </w:hyperlink>
      <w:r>
        <w:rPr>
          <w:sz w:val="20"/>
          <w:szCs w:val="20"/>
        </w:rPr>
        <w:t xml:space="preserve"> ; </w:t>
      </w:r>
      <w:hyperlink r:id="rId7">
        <w:r>
          <w:rPr>
            <w:color w:val="1155CC"/>
            <w:sz w:val="20"/>
            <w:szCs w:val="20"/>
            <w:u w:val="single"/>
          </w:rPr>
          <w:t>https://www.theguardian.com/us-news/2020/oct/03/donald-trump-base-stays-loyal-president-fights-covid-19</w:t>
        </w:r>
      </w:hyperlink>
      <w:r>
        <w:rPr>
          <w:sz w:val="20"/>
          <w:szCs w:val="20"/>
        </w:rPr>
        <w:t xml:space="preserve"> </w:t>
      </w:r>
    </w:p>
  </w:footnote>
  <w:footnote w:id="5">
    <w:p w14:paraId="5FC81009" w14:textId="77777777" w:rsidR="00E629FE" w:rsidRDefault="00703DC2">
      <w:pPr>
        <w:spacing w:line="240" w:lineRule="auto"/>
        <w:rPr>
          <w:sz w:val="20"/>
          <w:szCs w:val="20"/>
        </w:rPr>
      </w:pPr>
      <w:r>
        <w:rPr>
          <w:vertAlign w:val="superscript"/>
        </w:rPr>
        <w:footnoteRef/>
      </w:r>
      <w:r>
        <w:rPr>
          <w:sz w:val="20"/>
          <w:szCs w:val="20"/>
        </w:rPr>
        <w:t xml:space="preserve"> </w:t>
      </w:r>
      <w:hyperlink r:id="rId8">
        <w:r>
          <w:rPr>
            <w:color w:val="1155CC"/>
            <w:sz w:val="20"/>
            <w:szCs w:val="20"/>
            <w:u w:val="single"/>
          </w:rPr>
          <w:t>https://www.kaggle.com/etsc9287/2020-general-election-polls?select=county_statistics.csv</w:t>
        </w:r>
      </w:hyperlink>
      <w:r>
        <w:rPr>
          <w:sz w:val="20"/>
          <w:szCs w:val="20"/>
        </w:rPr>
        <w:t xml:space="preserve"> </w:t>
      </w:r>
    </w:p>
  </w:footnote>
  <w:footnote w:id="6">
    <w:p w14:paraId="191C1398" w14:textId="77777777" w:rsidR="00E629FE" w:rsidRDefault="00703DC2">
      <w:pPr>
        <w:spacing w:line="240" w:lineRule="auto"/>
        <w:rPr>
          <w:sz w:val="20"/>
          <w:szCs w:val="20"/>
        </w:rPr>
      </w:pPr>
      <w:r>
        <w:rPr>
          <w:vertAlign w:val="superscript"/>
        </w:rPr>
        <w:footnoteRef/>
      </w:r>
      <w:r>
        <w:rPr>
          <w:sz w:val="20"/>
          <w:szCs w:val="20"/>
        </w:rPr>
        <w:t xml:space="preserve"> </w:t>
      </w:r>
      <w:hyperlink r:id="rId9">
        <w:r>
          <w:rPr>
            <w:color w:val="1155CC"/>
            <w:sz w:val="20"/>
            <w:szCs w:val="20"/>
            <w:u w:val="single"/>
          </w:rPr>
          <w:t>https://www.kaggle.com/fireballbyedimyrnmom/us-counties-covid-19-dataset</w:t>
        </w:r>
      </w:hyperlink>
      <w:r>
        <w:rPr>
          <w:sz w:val="20"/>
          <w:szCs w:val="20"/>
        </w:rPr>
        <w:t xml:space="preserve"> </w:t>
      </w:r>
    </w:p>
  </w:footnote>
  <w:footnote w:id="7">
    <w:p w14:paraId="65287E64" w14:textId="77777777" w:rsidR="00E629FE" w:rsidRDefault="00703DC2">
      <w:pPr>
        <w:spacing w:line="240" w:lineRule="auto"/>
        <w:rPr>
          <w:sz w:val="20"/>
          <w:szCs w:val="20"/>
        </w:rPr>
      </w:pPr>
      <w:r>
        <w:rPr>
          <w:vertAlign w:val="superscript"/>
        </w:rPr>
        <w:footnoteRef/>
      </w:r>
      <w:r>
        <w:rPr>
          <w:sz w:val="20"/>
          <w:szCs w:val="20"/>
        </w:rPr>
        <w:t xml:space="preserve"> </w:t>
      </w:r>
      <w:hyperlink r:id="rId10">
        <w:r>
          <w:rPr>
            <w:color w:val="1155CC"/>
            <w:sz w:val="20"/>
            <w:szCs w:val="20"/>
            <w:u w:val="single"/>
          </w:rPr>
          <w:t>https://www.census.gov/geographies/mapping-files/time</w:t>
        </w:r>
        <w:r>
          <w:rPr>
            <w:color w:val="1155CC"/>
            <w:sz w:val="20"/>
            <w:szCs w:val="20"/>
            <w:u w:val="single"/>
          </w:rPr>
          <w:t>-series/geo/cartographic-boundary.html</w:t>
        </w:r>
      </w:hyperlink>
      <w:r>
        <w:rPr>
          <w:sz w:val="20"/>
          <w:szCs w:val="20"/>
        </w:rPr>
        <w:t xml:space="preserve"> </w:t>
      </w:r>
    </w:p>
  </w:footnote>
  <w:footnote w:id="8">
    <w:p w14:paraId="5D85A9CD" w14:textId="77777777" w:rsidR="00E629FE" w:rsidRDefault="00703DC2">
      <w:pPr>
        <w:spacing w:line="240" w:lineRule="auto"/>
        <w:rPr>
          <w:sz w:val="20"/>
          <w:szCs w:val="20"/>
        </w:rPr>
      </w:pPr>
      <w:r>
        <w:rPr>
          <w:vertAlign w:val="superscript"/>
        </w:rPr>
        <w:footnoteRef/>
      </w:r>
      <w:r>
        <w:rPr>
          <w:sz w:val="20"/>
          <w:szCs w:val="20"/>
        </w:rPr>
        <w:t xml:space="preserve"> </w:t>
      </w:r>
      <w:hyperlink r:id="rId11" w:anchor=":~:text=As%20of%202016%2C%20there%20were,states%20and%20District%20of%20Columbia">
        <w:r>
          <w:rPr>
            <w:color w:val="1155CC"/>
            <w:sz w:val="20"/>
            <w:szCs w:val="20"/>
            <w:u w:val="single"/>
          </w:rPr>
          <w:t>https://en.wikipedia.org/wiki/County_(United_States)#:~:</w:t>
        </w:r>
        <w:r>
          <w:rPr>
            <w:color w:val="1155CC"/>
            <w:sz w:val="20"/>
            <w:szCs w:val="20"/>
            <w:u w:val="single"/>
          </w:rPr>
          <w:t>text=As%20of%202016%2C%20there%20were,states%20and%20District%20of%20Columbia</w:t>
        </w:r>
      </w:hyperlink>
      <w:r>
        <w:rPr>
          <w:sz w:val="20"/>
          <w:szCs w:val="20"/>
        </w:rPr>
        <w:t xml:space="preserve">. </w:t>
      </w:r>
    </w:p>
  </w:footnote>
  <w:footnote w:id="9">
    <w:p w14:paraId="6BD017C1" w14:textId="77777777" w:rsidR="00E629FE" w:rsidRDefault="00703DC2">
      <w:pPr>
        <w:spacing w:line="240" w:lineRule="auto"/>
        <w:rPr>
          <w:sz w:val="20"/>
          <w:szCs w:val="20"/>
        </w:rPr>
      </w:pPr>
      <w:r>
        <w:rPr>
          <w:vertAlign w:val="superscript"/>
        </w:rPr>
        <w:footnoteRef/>
      </w:r>
      <w:r>
        <w:rPr>
          <w:sz w:val="20"/>
          <w:szCs w:val="20"/>
        </w:rPr>
        <w:t xml:space="preserve"> </w:t>
      </w:r>
      <w:hyperlink r:id="rId12">
        <w:r>
          <w:rPr>
            <w:color w:val="1155CC"/>
            <w:sz w:val="20"/>
            <w:szCs w:val="20"/>
            <w:u w:val="single"/>
          </w:rPr>
          <w:t>https://en.wikipedia.org/wiki/Recency_bias</w:t>
        </w:r>
      </w:hyperlink>
      <w:r>
        <w:rPr>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559BD" w14:textId="472624C2" w:rsidR="00E629FE" w:rsidRDefault="00703DC2">
    <w:pPr>
      <w:jc w:val="right"/>
    </w:pPr>
    <w:r>
      <w:fldChar w:fldCharType="begin"/>
    </w:r>
    <w:r>
      <w:instrText>PAGE</w:instrText>
    </w:r>
    <w:r w:rsidR="00EE230C">
      <w:fldChar w:fldCharType="separate"/>
    </w:r>
    <w:r w:rsidR="00EE230C">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9074DE" w14:textId="77777777" w:rsidR="00E629FE" w:rsidRDefault="00E629F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9FE"/>
    <w:rsid w:val="00703DC2"/>
    <w:rsid w:val="00DE1B65"/>
    <w:rsid w:val="00E629FE"/>
    <w:rsid w:val="00EE2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7A17D6"/>
  <w15:docId w15:val="{E77599E9-E8AD-184E-BB1D-927B2A418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etsc9287/2020-general-election-polls?select=county_statistics.csv" TargetMode="External"/><Relationship Id="rId3" Type="http://schemas.openxmlformats.org/officeDocument/2006/relationships/hyperlink" Target="https://coronavirus.house.gov/news/reports/select-subcommittee-releases-new-staff-report-investigations-trump-administration" TargetMode="External"/><Relationship Id="rId7" Type="http://schemas.openxmlformats.org/officeDocument/2006/relationships/hyperlink" Target="https://www.theguardian.com/us-news/2020/oct/03/donald-trump-base-stays-loyal-president-fights-covid-19" TargetMode="External"/><Relationship Id="rId12" Type="http://schemas.openxmlformats.org/officeDocument/2006/relationships/hyperlink" Target="https://en.wikipedia.org/wiki/Recency_bias" TargetMode="External"/><Relationship Id="rId2" Type="http://schemas.openxmlformats.org/officeDocument/2006/relationships/hyperlink" Target="https://coronavirus.house.gov/news/reports/select-subcommittee-releases-new-staff-report-investigations-trump-administration" TargetMode="External"/><Relationship Id="rId1" Type="http://schemas.openxmlformats.org/officeDocument/2006/relationships/hyperlink" Target="https://www.statista.com/statistics/1093256/novel-coronavirus-2019ncov-deaths-worldwide-by-country/" TargetMode="External"/><Relationship Id="rId6" Type="http://schemas.openxmlformats.org/officeDocument/2006/relationships/hyperlink" Target="https://www.washingtonpost.com/opinions/2020/10/26/trumps-last-gasp-pandemic-isnt-real-everythings-fine/" TargetMode="External"/><Relationship Id="rId11" Type="http://schemas.openxmlformats.org/officeDocument/2006/relationships/hyperlink" Target="https://en.wikipedia.org/wiki/County_(United_States)" TargetMode="External"/><Relationship Id="rId5" Type="http://schemas.openxmlformats.org/officeDocument/2006/relationships/hyperlink" Target="https://www.nature.com/articles/d41586-020-03035-4" TargetMode="External"/><Relationship Id="rId10" Type="http://schemas.openxmlformats.org/officeDocument/2006/relationships/hyperlink" Target="https://www.census.gov/geographies/mapping-files/time-series/geo/cartographic-boundary.html" TargetMode="External"/><Relationship Id="rId4" Type="http://schemas.openxmlformats.org/officeDocument/2006/relationships/hyperlink" Target="https://www.washingtonpost.com/graphics/2020/politics/trump-covid-pandemic-dark-winter/" TargetMode="External"/><Relationship Id="rId9" Type="http://schemas.openxmlformats.org/officeDocument/2006/relationships/hyperlink" Target="https://www.kaggle.com/fireballbyedimyrnmom/us-counties-covid-19-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1663</Words>
  <Characters>9482</Characters>
  <Application>Microsoft Office Word</Application>
  <DocSecurity>0</DocSecurity>
  <Lines>79</Lines>
  <Paragraphs>22</Paragraphs>
  <ScaleCrop>false</ScaleCrop>
  <Company/>
  <LinksUpToDate>false</LinksUpToDate>
  <CharactersWithSpaces>11123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Johnston, Jacob</cp:lastModifiedBy>
  <cp:revision>3</cp:revision>
  <dcterms:created xsi:type="dcterms:W3CDTF">2021-02-02T18:58:00Z</dcterms:created>
  <dcterms:modified xsi:type="dcterms:W3CDTF">2021-02-02T19:01:00Z</dcterms:modified>
</cp:coreProperties>
</file>