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TRAFFIC-AWARE ENERGY OPTIMISATION</w:t>
        <w:br/>
        <w:t>IN 5G/6G NETWORKS</w:t>
      </w:r>
    </w:p>
    <w:p>
      <w:pPr>
        <w:jc w:val="center"/>
      </w:pPr>
      <w:r>
        <w:rPr>
          <w:sz w:val="32"/>
        </w:rPr>
        <w:t>Master Project Development &amp; Roadmap Document</w:t>
      </w:r>
    </w:p>
    <w:p>
      <w:pPr>
        <w:jc w:val="center"/>
      </w:pPr>
      <w:r>
        <w:rPr>
          <w:b/>
        </w:rPr>
        <w:t>Computer Networks Group Project</w:t>
        <w:br/>
      </w:r>
      <w:r>
        <w:t>Development status: V2.4 completed</w:t>
        <w:br/>
      </w:r>
      <w:r>
        <w:t>Prepared from the saved project code, recorded results, project-selection document, and supporting literature review</w:t>
      </w:r>
    </w:p>
    <w:p/>
    <w:p>
      <w:r>
        <w:rPr>
          <w:b/>
        </w:rPr>
        <w:t xml:space="preserve">Accuracy note: </w:t>
      </w:r>
      <w:r>
        <w:t>This document intentionally distinguishes implemented results from future plans. The numerical results below come from the project simulation and recorded outputs. The capacity and power values used by the simulation are simplified project assumptions, not measured 5G/6G hardware specifications.</w:t>
      </w:r>
    </w:p>
    <w:p>
      <w:r>
        <w:br w:type="page"/>
      </w:r>
    </w:p>
    <w:p>
      <w:pPr>
        <w:pStyle w:val="Heading1"/>
      </w:pPr>
      <w:r>
        <w:t>1. Executive Summary</w:t>
      </w:r>
    </w:p>
    <w:p>
      <w:r>
        <w:t>The project studies a traffic-aware energy optimisation problem for a simplified 5G/6G-style network. The central problem is that traffic demand varies with time, while a network provisioned for high demand can have unused capacity during lower-demand periods. The project therefore asks whether network operating resources can be adapted to traffic demand while maintaining a defined QoS condition.</w:t>
      </w:r>
    </w:p>
    <w:p>
      <w:r>
        <w:t>The current implementation is a Python-based simulation containing five base stations (BSs) and 24 hourly time steps. Instead of normally switching base stations off, the present design changes the operating resource level of an active BS among LOW, MEDIUM, and HIGH levels. Each level has a simulated capacity and power value. The system chooses the lowest-power level that can satisfy the current demand.</w:t>
      </w:r>
    </w:p>
    <w:p>
      <w:r>
        <w:t>The project has progressed from a basic traffic and power simulation to adaptive resource selection, throughput and QoS evaluation, multiple traffic scenarios, spike stress testing, and finally neighboring-base-station capacity coordination. In V2.4, the SPIKE experiment reduced QoS violations from 4 to 1 and reduced unmet demand from 10.46 to 3.54 Mbps-hours, while the simulated energy consumption remained 17.64 kWh.</w:t>
      </w:r>
    </w:p>
    <w:p>
      <w:pPr>
        <w:pStyle w:val="Heading1"/>
      </w:pPr>
      <w:r>
        <w:t>2. Problem Statement and Project Requirements</w:t>
      </w:r>
    </w:p>
    <w:p>
      <w:pPr>
        <w:pStyle w:val="Heading2"/>
      </w:pPr>
      <w:r>
        <w:t>2.1 Problem-oriented project definition</w:t>
      </w:r>
    </w:p>
    <w:p>
      <w:r>
        <w:t>The original Computer Networks project-exploration document distinguished a broad topic such as “6G energy optimisation” from a concrete problem. The selected direction was framed as follows: network traffic changes over time and location, while resources may remain provisioned for high demand. The project should investigate traffic-aware resource management that reduces energy consumption while respecting QoS.</w:t>
      </w:r>
    </w:p>
    <w:p>
      <w:r>
        <w:t>The intended development chain was: real problem → why it happens → proposed solution → prototype/simulation → baseline comparison → measured results.</w:t>
      </w:r>
    </w:p>
    <w:p>
      <w:pPr>
        <w:pStyle w:val="Heading2"/>
      </w:pPr>
      <w:r>
        <w:t>2.2 Requirements established for this project</w:t>
      </w:r>
    </w:p>
    <w:p>
      <w:pPr>
        <w:pStyle w:val="ListBullet"/>
      </w:pPr>
      <w:r>
        <w:t>The project must remain a Computer Networks problem, not merely an algorithm demonstration.</w:t>
      </w:r>
    </w:p>
    <w:p>
      <w:pPr>
        <w:pStyle w:val="ListBullet"/>
      </w:pPr>
      <w:r>
        <w:t>The solution must have a measurable baseline for comparison.</w:t>
      </w:r>
    </w:p>
    <w:p>
      <w:pPr>
        <w:pStyle w:val="ListBullet"/>
      </w:pPr>
      <w:r>
        <w:t>The simulation should contain changing network traffic rather than a single fixed demand.</w:t>
      </w:r>
    </w:p>
    <w:p>
      <w:pPr>
        <w:pStyle w:val="ListBullet"/>
      </w:pPr>
      <w:r>
        <w:t>Energy consumption and network-service quality must both be evaluated.</w:t>
      </w:r>
    </w:p>
    <w:p>
      <w:pPr>
        <w:pStyle w:val="ListBullet"/>
      </w:pPr>
      <w:r>
        <w:t>The project should use measurable KPIs such as energy, throughput, QoS, resource utilisation and unmet demand.</w:t>
      </w:r>
    </w:p>
    <w:p>
      <w:pPr>
        <w:pStyle w:val="ListBullet"/>
      </w:pPr>
      <w:r>
        <w:t>The network should normally keep base stations active; the current project deliberately avoids a default BS ON/OFF strategy.</w:t>
      </w:r>
    </w:p>
    <w:p>
      <w:pPr>
        <w:pStyle w:val="ListBullet"/>
      </w:pPr>
      <w:r>
        <w:t>The solution should adjust operating resources/power levels according to demand.</w:t>
      </w:r>
    </w:p>
    <w:p>
      <w:pPr>
        <w:pStyle w:val="ListBullet"/>
      </w:pPr>
      <w:r>
        <w:t>Traffic spikes must be tested so that the solution is evaluated under stress, not only under average traffic.</w:t>
      </w:r>
    </w:p>
    <w:p>
      <w:pPr>
        <w:pStyle w:val="ListBullet"/>
      </w:pPr>
      <w:r>
        <w:t>If neighboring capacity is used, spare capacity must be accounted for explicitly and must not be double-counted.</w:t>
      </w:r>
    </w:p>
    <w:p>
      <w:pPr>
        <w:pStyle w:val="ListBullet"/>
      </w:pPr>
      <w:r>
        <w:t>The project should be developed incrementally, starting with a simple working model before introducing advanced optimisation or AI/ML.</w:t>
      </w:r>
    </w:p>
    <w:p>
      <w:pPr>
        <w:pStyle w:val="Heading2"/>
      </w:pPr>
      <w:r>
        <w:t>2.3 What the project is NOT claiming</w:t>
      </w:r>
    </w:p>
    <w:p>
      <w:pPr>
        <w:pStyle w:val="ListBullet"/>
      </w:pPr>
      <w:r>
        <w:t>It is not a physical 5G or 6G deployment.</w:t>
      </w:r>
    </w:p>
    <w:p>
      <w:pPr>
        <w:pStyle w:val="ListBullet"/>
      </w:pPr>
      <w:r>
        <w:t>The 40/70/100 Mbps capacities and 120/160/200 W operating powers are simplified simulation assumptions.</w:t>
      </w:r>
    </w:p>
    <w:p>
      <w:pPr>
        <w:pStyle w:val="ListBullet"/>
      </w:pPr>
      <w:r>
        <w:t>The current neighbor relationships are simulation assumptions, not a measured geographical topology.</w:t>
      </w:r>
    </w:p>
    <w:p>
      <w:pPr>
        <w:pStyle w:val="ListBullet"/>
      </w:pPr>
      <w:r>
        <w:t>The current adaptive policy is rule-based; it is not machine learning or reinforcement learning.</w:t>
      </w:r>
    </w:p>
    <w:p>
      <w:pPr>
        <w:pStyle w:val="ListBullet"/>
      </w:pPr>
      <w:r>
        <w:t>The current results are simulation results for the defined model and traffic scenarios; they should not be presented as measured savings in a real operator network.</w:t>
      </w:r>
    </w:p>
    <w:p>
      <w:pPr>
        <w:pStyle w:val="ListBullet"/>
      </w:pPr>
      <w:r>
        <w:t>A high energy-saving percentage in one scenario does not mean that the same percentage will occur in a real network.</w:t>
      </w:r>
    </w:p>
    <w:p>
      <w:pPr>
        <w:pStyle w:val="Heading1"/>
      </w:pPr>
      <w:r>
        <w:t>3. Project Objective, Scope and Core Idea</w:t>
      </w:r>
    </w:p>
    <w:p>
      <w:pPr>
        <w:pStyle w:val="Heading2"/>
      </w:pPr>
      <w:r>
        <w:t>3.1 Objective</w:t>
      </w:r>
    </w:p>
    <w:p>
      <w:r>
        <w:t>Develop and evaluate a traffic-aware resource-management mechanism that reduces simulated network energy consumption by selecting an appropriate operating level for active base stations, while monitoring throughput and QoS and using available neighboring spare capacity during overload conditions.</w:t>
      </w:r>
    </w:p>
    <w:p>
      <w:pPr>
        <w:pStyle w:val="Heading2"/>
      </w:pPr>
      <w:r>
        <w:t>3.2 Current scope</w:t>
      </w:r>
    </w:p>
    <w:p>
      <w:pPr>
        <w:pStyle w:val="ListBullet"/>
      </w:pPr>
      <w:r>
        <w:t>5 simulated base stations.</w:t>
      </w:r>
    </w:p>
    <w:p>
      <w:pPr>
        <w:pStyle w:val="ListBullet"/>
      </w:pPr>
      <w:r>
        <w:t>24 hourly time steps.</w:t>
      </w:r>
    </w:p>
    <w:p>
      <w:pPr>
        <w:pStyle w:val="ListBullet"/>
      </w:pPr>
      <w:r>
        <w:t>Traffic demand represented in Mbps.</w:t>
      </w:r>
    </w:p>
    <w:p>
      <w:pPr>
        <w:pStyle w:val="ListBullet"/>
      </w:pPr>
      <w:r>
        <w:t>Three operating levels: LOW, MEDIUM, HIGH.</w:t>
      </w:r>
    </w:p>
    <w:p>
      <w:pPr>
        <w:pStyle w:val="ListBullet"/>
      </w:pPr>
      <w:r>
        <w:t>A static full-provisioning baseline.</w:t>
      </w:r>
    </w:p>
    <w:p>
      <w:pPr>
        <w:pStyle w:val="ListBullet"/>
      </w:pPr>
      <w:r>
        <w:t>Rule-based traffic-aware resource selection.</w:t>
      </w:r>
    </w:p>
    <w:p>
      <w:pPr>
        <w:pStyle w:val="ListBullet"/>
      </w:pPr>
      <w:r>
        <w:t>Throughput limited by available capacity.</w:t>
      </w:r>
    </w:p>
    <w:p>
      <w:pPr>
        <w:pStyle w:val="ListBullet"/>
      </w:pPr>
      <w:r>
        <w:t>QoS defined in the current model as demand &lt;= available capacity.</w:t>
      </w:r>
    </w:p>
    <w:p>
      <w:pPr>
        <w:pStyle w:val="ListBullet"/>
      </w:pPr>
      <w:r>
        <w:t>LOW, NORMAL, HIGH and SPIKE traffic scenarios.</w:t>
      </w:r>
    </w:p>
    <w:p>
      <w:pPr>
        <w:pStyle w:val="ListBullet"/>
      </w:pPr>
      <w:r>
        <w:t>Neighboring-BS capacity coordination for the SPIKE scenario.</w:t>
      </w:r>
    </w:p>
    <w:p>
      <w:pPr>
        <w:pStyle w:val="Heading2"/>
      </w:pPr>
      <w:r>
        <w:t>3.3 Core operating principle</w:t>
      </w:r>
    </w:p>
    <w:p>
      <w:r>
        <w:t>For each active base station and time step, the system observes the offered traffic demand, selects the lowest-power operating level capable of carrying that demand, obtains the corresponding simulated capacity and power, calculates throughput, and checks QoS.</w:t>
      </w:r>
    </w:p>
    <w:p>
      <w:pPr>
        <w:pStyle w:val="Heading1"/>
      </w:pPr>
      <w:r>
        <w:t>4. Current System Pipeline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Step</w:t>
            </w:r>
          </w:p>
        </w:tc>
        <w:tc>
          <w:tcPr>
            <w:tcW w:type="dxa" w:w="3408"/>
            <w:vAlign w:val="center"/>
            <w:shd w:fill="D9EAF7"/>
          </w:tcPr>
          <w:p>
            <w:r/>
            <w:r>
              <w:rPr>
                <w:b/>
                <w:sz w:val="18"/>
              </w:rPr>
              <w:t>Stage</w:t>
            </w:r>
          </w:p>
        </w:tc>
        <w:tc>
          <w:tcPr>
            <w:tcW w:type="dxa" w:w="3408"/>
            <w:vAlign w:val="center"/>
            <w:shd w:fill="D9EAF7"/>
          </w:tcPr>
          <w:p>
            <w:r/>
            <w:r>
              <w:rPr>
                <w:b/>
                <w:sz w:val="18"/>
              </w:rPr>
              <w:t>What happens</w:t>
            </w:r>
          </w:p>
        </w:tc>
      </w:tr>
      <w:tr>
        <w:tc>
          <w:tcPr>
            <w:tcW w:type="dxa" w:w="3408"/>
            <w:vAlign w:val="center"/>
          </w:tcPr>
          <w:p>
            <w:r/>
            <w:r>
              <w:rPr>
                <w:b w:val="0"/>
                <w:sz w:val="18"/>
              </w:rPr>
              <w:t>1</w:t>
            </w:r>
          </w:p>
        </w:tc>
        <w:tc>
          <w:tcPr>
            <w:tcW w:type="dxa" w:w="3408"/>
            <w:vAlign w:val="center"/>
          </w:tcPr>
          <w:p>
            <w:r/>
            <w:r>
              <w:rPr>
                <w:b w:val="0"/>
                <w:sz w:val="18"/>
              </w:rPr>
              <w:t>Traffic demand</w:t>
            </w:r>
          </w:p>
        </w:tc>
        <w:tc>
          <w:tcPr>
            <w:tcW w:type="dxa" w:w="3408"/>
            <w:vAlign w:val="center"/>
          </w:tcPr>
          <w:p>
            <w:r/>
            <w:r>
              <w:rPr>
                <w:b w:val="0"/>
                <w:sz w:val="18"/>
              </w:rPr>
              <w:t>Generate/obtain hourly traffic demand for each BS.</w:t>
            </w:r>
          </w:p>
        </w:tc>
      </w:tr>
      <w:tr>
        <w:tc>
          <w:tcPr>
            <w:tcW w:type="dxa" w:w="3408"/>
            <w:vAlign w:val="center"/>
          </w:tcPr>
          <w:p>
            <w:r/>
            <w:r>
              <w:rPr>
                <w:b w:val="0"/>
                <w:sz w:val="18"/>
              </w:rPr>
              <w:t>2</w:t>
            </w:r>
          </w:p>
        </w:tc>
        <w:tc>
          <w:tcPr>
            <w:tcW w:type="dxa" w:w="3408"/>
            <w:vAlign w:val="center"/>
          </w:tcPr>
          <w:p>
            <w:r/>
            <w:r>
              <w:rPr>
                <w:b w:val="0"/>
                <w:sz w:val="18"/>
              </w:rPr>
              <w:t>Operating-level selection</w:t>
            </w:r>
          </w:p>
        </w:tc>
        <w:tc>
          <w:tcPr>
            <w:tcW w:type="dxa" w:w="3408"/>
            <w:vAlign w:val="center"/>
          </w:tcPr>
          <w:p>
            <w:r/>
            <w:r>
              <w:rPr>
                <w:b w:val="0"/>
                <w:sz w:val="18"/>
              </w:rPr>
              <w:t>Choose LOW, MEDIUM or HIGH according to demand.</w:t>
            </w:r>
          </w:p>
        </w:tc>
      </w:tr>
      <w:tr>
        <w:tc>
          <w:tcPr>
            <w:tcW w:type="dxa" w:w="3408"/>
            <w:vAlign w:val="center"/>
          </w:tcPr>
          <w:p>
            <w:r/>
            <w:r>
              <w:rPr>
                <w:b w:val="0"/>
                <w:sz w:val="18"/>
              </w:rPr>
              <w:t>3</w:t>
            </w:r>
          </w:p>
        </w:tc>
        <w:tc>
          <w:tcPr>
            <w:tcW w:type="dxa" w:w="3408"/>
            <w:vAlign w:val="center"/>
          </w:tcPr>
          <w:p>
            <w:r/>
            <w:r>
              <w:rPr>
                <w:b w:val="0"/>
                <w:sz w:val="18"/>
              </w:rPr>
              <w:t>Resource configuration</w:t>
            </w:r>
          </w:p>
        </w:tc>
        <w:tc>
          <w:tcPr>
            <w:tcW w:type="dxa" w:w="3408"/>
            <w:vAlign w:val="center"/>
          </w:tcPr>
          <w:p>
            <w:r/>
            <w:r>
              <w:rPr>
                <w:b w:val="0"/>
                <w:sz w:val="18"/>
              </w:rPr>
              <w:t>Map the selected level to simulated capacity and power.</w:t>
            </w:r>
          </w:p>
        </w:tc>
      </w:tr>
      <w:tr>
        <w:tc>
          <w:tcPr>
            <w:tcW w:type="dxa" w:w="3408"/>
            <w:vAlign w:val="center"/>
          </w:tcPr>
          <w:p>
            <w:r/>
            <w:r>
              <w:rPr>
                <w:b w:val="0"/>
                <w:sz w:val="18"/>
              </w:rPr>
              <w:t>4</w:t>
            </w:r>
          </w:p>
        </w:tc>
        <w:tc>
          <w:tcPr>
            <w:tcW w:type="dxa" w:w="3408"/>
            <w:vAlign w:val="center"/>
          </w:tcPr>
          <w:p>
            <w:r/>
            <w:r>
              <w:rPr>
                <w:b w:val="0"/>
                <w:sz w:val="18"/>
              </w:rPr>
              <w:t>Throughput</w:t>
            </w:r>
          </w:p>
        </w:tc>
        <w:tc>
          <w:tcPr>
            <w:tcW w:type="dxa" w:w="3408"/>
            <w:vAlign w:val="center"/>
          </w:tcPr>
          <w:p>
            <w:r/>
            <w:r>
              <w:rPr>
                <w:b w:val="0"/>
                <w:sz w:val="18"/>
              </w:rPr>
              <w:t>Calculate min(demand, available capacity).</w:t>
            </w:r>
          </w:p>
        </w:tc>
      </w:tr>
      <w:tr>
        <w:tc>
          <w:tcPr>
            <w:tcW w:type="dxa" w:w="3408"/>
            <w:vAlign w:val="center"/>
          </w:tcPr>
          <w:p>
            <w:r/>
            <w:r>
              <w:rPr>
                <w:b w:val="0"/>
                <w:sz w:val="18"/>
              </w:rPr>
              <w:t>5</w:t>
            </w:r>
          </w:p>
        </w:tc>
        <w:tc>
          <w:tcPr>
            <w:tcW w:type="dxa" w:w="3408"/>
            <w:vAlign w:val="center"/>
          </w:tcPr>
          <w:p>
            <w:r/>
            <w:r>
              <w:rPr>
                <w:b w:val="0"/>
                <w:sz w:val="18"/>
              </w:rPr>
              <w:t>QoS</w:t>
            </w:r>
          </w:p>
        </w:tc>
        <w:tc>
          <w:tcPr>
            <w:tcW w:type="dxa" w:w="3408"/>
            <w:vAlign w:val="center"/>
          </w:tcPr>
          <w:p>
            <w:r/>
            <w:r>
              <w:rPr>
                <w:b w:val="0"/>
                <w:sz w:val="18"/>
              </w:rPr>
              <w:t>Mark Satisfied when demand &lt;= capacity; otherwise Violation.</w:t>
            </w:r>
          </w:p>
        </w:tc>
      </w:tr>
      <w:tr>
        <w:tc>
          <w:tcPr>
            <w:tcW w:type="dxa" w:w="3408"/>
            <w:vAlign w:val="center"/>
          </w:tcPr>
          <w:p>
            <w:r/>
            <w:r>
              <w:rPr>
                <w:b w:val="0"/>
                <w:sz w:val="18"/>
              </w:rPr>
              <w:t>6</w:t>
            </w:r>
          </w:p>
        </w:tc>
        <w:tc>
          <w:tcPr>
            <w:tcW w:type="dxa" w:w="3408"/>
            <w:vAlign w:val="center"/>
          </w:tcPr>
          <w:p>
            <w:r/>
            <w:r>
              <w:rPr>
                <w:b w:val="0"/>
                <w:sz w:val="18"/>
              </w:rPr>
              <w:t>Energy</w:t>
            </w:r>
          </w:p>
        </w:tc>
        <w:tc>
          <w:tcPr>
            <w:tcW w:type="dxa" w:w="3408"/>
            <w:vAlign w:val="center"/>
          </w:tcPr>
          <w:p>
            <w:r/>
            <w:r>
              <w:rPr>
                <w:b w:val="0"/>
                <w:sz w:val="18"/>
              </w:rPr>
              <w:t>Compute hourly and total energy from the selected power levels.</w:t>
            </w:r>
          </w:p>
        </w:tc>
      </w:tr>
      <w:tr>
        <w:tc>
          <w:tcPr>
            <w:tcW w:type="dxa" w:w="3408"/>
            <w:vAlign w:val="center"/>
          </w:tcPr>
          <w:p>
            <w:r/>
            <w:r>
              <w:rPr>
                <w:b w:val="0"/>
                <w:sz w:val="18"/>
              </w:rPr>
              <w:t>7</w:t>
            </w:r>
          </w:p>
        </w:tc>
        <w:tc>
          <w:tcPr>
            <w:tcW w:type="dxa" w:w="3408"/>
            <w:vAlign w:val="center"/>
          </w:tcPr>
          <w:p>
            <w:r/>
            <w:r>
              <w:rPr>
                <w:b w:val="0"/>
                <w:sz w:val="18"/>
              </w:rPr>
              <w:t>Resource utilisation</w:t>
            </w:r>
          </w:p>
        </w:tc>
        <w:tc>
          <w:tcPr>
            <w:tcW w:type="dxa" w:w="3408"/>
            <w:vAlign w:val="center"/>
          </w:tcPr>
          <w:p>
            <w:r/>
            <w:r>
              <w:rPr>
                <w:b w:val="0"/>
                <w:sz w:val="18"/>
              </w:rPr>
              <w:t>Measure throughput relative to available capacity.</w:t>
            </w:r>
          </w:p>
        </w:tc>
      </w:tr>
      <w:tr>
        <w:tc>
          <w:tcPr>
            <w:tcW w:type="dxa" w:w="3408"/>
            <w:vAlign w:val="center"/>
          </w:tcPr>
          <w:p>
            <w:r/>
            <w:r>
              <w:rPr>
                <w:b w:val="0"/>
                <w:sz w:val="18"/>
              </w:rPr>
              <w:t>8</w:t>
            </w:r>
          </w:p>
        </w:tc>
        <w:tc>
          <w:tcPr>
            <w:tcW w:type="dxa" w:w="3408"/>
            <w:vAlign w:val="center"/>
          </w:tcPr>
          <w:p>
            <w:r/>
            <w:r>
              <w:rPr>
                <w:b w:val="0"/>
                <w:sz w:val="18"/>
              </w:rPr>
              <w:t>Scenario testing</w:t>
            </w:r>
          </w:p>
        </w:tc>
        <w:tc>
          <w:tcPr>
            <w:tcW w:type="dxa" w:w="3408"/>
            <w:vAlign w:val="center"/>
          </w:tcPr>
          <w:p>
            <w:r/>
            <w:r>
              <w:rPr>
                <w:b w:val="0"/>
                <w:sz w:val="18"/>
              </w:rPr>
              <w:t>Repeat the experiment for LOW/NORMAL/HIGH/SPIKE traffic.</w:t>
            </w:r>
          </w:p>
        </w:tc>
      </w:tr>
      <w:tr>
        <w:tc>
          <w:tcPr>
            <w:tcW w:type="dxa" w:w="3408"/>
            <w:vAlign w:val="center"/>
          </w:tcPr>
          <w:p>
            <w:r/>
            <w:r>
              <w:rPr>
                <w:b w:val="0"/>
                <w:sz w:val="18"/>
              </w:rPr>
              <w:t>9</w:t>
            </w:r>
          </w:p>
        </w:tc>
        <w:tc>
          <w:tcPr>
            <w:tcW w:type="dxa" w:w="3408"/>
            <w:vAlign w:val="center"/>
          </w:tcPr>
          <w:p>
            <w:r/>
            <w:r>
              <w:rPr>
                <w:b w:val="0"/>
                <w:sz w:val="18"/>
              </w:rPr>
              <w:t>Stress analysis</w:t>
            </w:r>
          </w:p>
        </w:tc>
        <w:tc>
          <w:tcPr>
            <w:tcW w:type="dxa" w:w="3408"/>
            <w:vAlign w:val="center"/>
          </w:tcPr>
          <w:p>
            <w:r/>
            <w:r>
              <w:rPr>
                <w:b w:val="0"/>
                <w:sz w:val="18"/>
              </w:rPr>
              <w:t>Locate demand peaks that exceed maximum capacity.</w:t>
            </w:r>
          </w:p>
        </w:tc>
      </w:tr>
      <w:tr>
        <w:tc>
          <w:tcPr>
            <w:tcW w:type="dxa" w:w="3408"/>
            <w:vAlign w:val="center"/>
          </w:tcPr>
          <w:p>
            <w:r/>
            <w:r>
              <w:rPr>
                <w:b w:val="0"/>
                <w:sz w:val="18"/>
              </w:rPr>
              <w:t>10</w:t>
            </w:r>
          </w:p>
        </w:tc>
        <w:tc>
          <w:tcPr>
            <w:tcW w:type="dxa" w:w="3408"/>
            <w:vAlign w:val="center"/>
          </w:tcPr>
          <w:p>
            <w:r/>
            <w:r>
              <w:rPr>
                <w:b w:val="0"/>
                <w:sz w:val="18"/>
              </w:rPr>
              <w:t>Coordination</w:t>
            </w:r>
          </w:p>
        </w:tc>
        <w:tc>
          <w:tcPr>
            <w:tcW w:type="dxa" w:w="3408"/>
            <w:vAlign w:val="center"/>
          </w:tcPr>
          <w:p>
            <w:r/>
            <w:r>
              <w:rPr>
                <w:b w:val="0"/>
                <w:sz w:val="18"/>
              </w:rPr>
              <w:t>Transfer only available spare capacity from simulated neighboring BSs.</w:t>
            </w:r>
          </w:p>
        </w:tc>
      </w:tr>
      <w:tr>
        <w:tc>
          <w:tcPr>
            <w:tcW w:type="dxa" w:w="3408"/>
            <w:vAlign w:val="center"/>
          </w:tcPr>
          <w:p>
            <w:r/>
            <w:r>
              <w:rPr>
                <w:b w:val="0"/>
                <w:sz w:val="18"/>
              </w:rPr>
              <w:t>11</w:t>
            </w:r>
          </w:p>
        </w:tc>
        <w:tc>
          <w:tcPr>
            <w:tcW w:type="dxa" w:w="3408"/>
            <w:vAlign w:val="center"/>
          </w:tcPr>
          <w:p>
            <w:r/>
            <w:r>
              <w:rPr>
                <w:b w:val="0"/>
                <w:sz w:val="18"/>
              </w:rPr>
              <w:t>Comparison</w:t>
            </w:r>
          </w:p>
        </w:tc>
        <w:tc>
          <w:tcPr>
            <w:tcW w:type="dxa" w:w="3408"/>
            <w:vAlign w:val="center"/>
          </w:tcPr>
          <w:p>
            <w:r/>
            <w:r>
              <w:rPr>
                <w:b w:val="0"/>
                <w:sz w:val="18"/>
              </w:rPr>
              <w:t>Compare energy, QoS and unmet demand before and after coordination.</w:t>
            </w:r>
          </w:p>
        </w:tc>
      </w:tr>
    </w:tbl>
    <w:p>
      <w:pPr>
        <w:pStyle w:val="Heading1"/>
      </w:pPr>
      <w:r>
        <w:t>5. Current Simulation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Parameter</w:t>
            </w:r>
          </w:p>
        </w:tc>
        <w:tc>
          <w:tcPr>
            <w:tcW w:type="dxa" w:w="3408"/>
            <w:vAlign w:val="center"/>
            <w:shd w:fill="D9EAF7"/>
          </w:tcPr>
          <w:p>
            <w:r/>
            <w:r>
              <w:rPr>
                <w:b/>
                <w:sz w:val="18"/>
              </w:rPr>
              <w:t>Current value</w:t>
            </w:r>
          </w:p>
        </w:tc>
        <w:tc>
          <w:tcPr>
            <w:tcW w:type="dxa" w:w="3408"/>
            <w:vAlign w:val="center"/>
            <w:shd w:fill="D9EAF7"/>
          </w:tcPr>
          <w:p>
            <w:r/>
            <w:r>
              <w:rPr>
                <w:b/>
                <w:sz w:val="18"/>
              </w:rPr>
              <w:t>Meaning / status</w:t>
            </w:r>
          </w:p>
        </w:tc>
      </w:tr>
      <w:tr>
        <w:tc>
          <w:tcPr>
            <w:tcW w:type="dxa" w:w="3408"/>
            <w:vAlign w:val="center"/>
          </w:tcPr>
          <w:p>
            <w:r/>
            <w:r>
              <w:rPr>
                <w:b w:val="0"/>
                <w:sz w:val="18"/>
              </w:rPr>
              <w:t>Base stations</w:t>
            </w:r>
          </w:p>
        </w:tc>
        <w:tc>
          <w:tcPr>
            <w:tcW w:type="dxa" w:w="3408"/>
            <w:vAlign w:val="center"/>
          </w:tcPr>
          <w:p>
            <w:r/>
            <w:r>
              <w:rPr>
                <w:b w:val="0"/>
                <w:sz w:val="18"/>
              </w:rPr>
              <w:t>5</w:t>
            </w:r>
          </w:p>
        </w:tc>
        <w:tc>
          <w:tcPr>
            <w:tcW w:type="dxa" w:w="3408"/>
            <w:vAlign w:val="center"/>
          </w:tcPr>
          <w:p>
            <w:r/>
            <w:r>
              <w:rPr>
                <w:b w:val="0"/>
                <w:sz w:val="18"/>
              </w:rPr>
              <w:t>Simulated BS1–BS5</w:t>
            </w:r>
          </w:p>
        </w:tc>
      </w:tr>
      <w:tr>
        <w:tc>
          <w:tcPr>
            <w:tcW w:type="dxa" w:w="3408"/>
            <w:vAlign w:val="center"/>
          </w:tcPr>
          <w:p>
            <w:r/>
            <w:r>
              <w:rPr>
                <w:b w:val="0"/>
                <w:sz w:val="18"/>
              </w:rPr>
              <w:t>Simulation duration</w:t>
            </w:r>
          </w:p>
        </w:tc>
        <w:tc>
          <w:tcPr>
            <w:tcW w:type="dxa" w:w="3408"/>
            <w:vAlign w:val="center"/>
          </w:tcPr>
          <w:p>
            <w:r/>
            <w:r>
              <w:rPr>
                <w:b w:val="0"/>
                <w:sz w:val="18"/>
              </w:rPr>
              <w:t>24 hours</w:t>
            </w:r>
          </w:p>
        </w:tc>
        <w:tc>
          <w:tcPr>
            <w:tcW w:type="dxa" w:w="3408"/>
            <w:vAlign w:val="center"/>
          </w:tcPr>
          <w:p>
            <w:r/>
            <w:r>
              <w:rPr>
                <w:b w:val="0"/>
                <w:sz w:val="18"/>
              </w:rPr>
              <w:t>One hourly time step per hour</w:t>
            </w:r>
          </w:p>
        </w:tc>
      </w:tr>
      <w:tr>
        <w:tc>
          <w:tcPr>
            <w:tcW w:type="dxa" w:w="3408"/>
            <w:vAlign w:val="center"/>
          </w:tcPr>
          <w:p>
            <w:r/>
            <w:r>
              <w:rPr>
                <w:b w:val="0"/>
                <w:sz w:val="18"/>
              </w:rPr>
              <w:t>Maximum capacity</w:t>
            </w:r>
          </w:p>
        </w:tc>
        <w:tc>
          <w:tcPr>
            <w:tcW w:type="dxa" w:w="3408"/>
            <w:vAlign w:val="center"/>
          </w:tcPr>
          <w:p>
            <w:r/>
            <w:r>
              <w:rPr>
                <w:b w:val="0"/>
                <w:sz w:val="18"/>
              </w:rPr>
              <w:t>100 Mbps</w:t>
            </w:r>
          </w:p>
        </w:tc>
        <w:tc>
          <w:tcPr>
            <w:tcW w:type="dxa" w:w="3408"/>
            <w:vAlign w:val="center"/>
          </w:tcPr>
          <w:p>
            <w:r/>
            <w:r>
              <w:rPr>
                <w:b w:val="0"/>
                <w:sz w:val="18"/>
              </w:rPr>
              <w:t>Maximum capacity in the current simplified model</w:t>
            </w:r>
          </w:p>
        </w:tc>
      </w:tr>
      <w:tr>
        <w:tc>
          <w:tcPr>
            <w:tcW w:type="dxa" w:w="3408"/>
            <w:vAlign w:val="center"/>
          </w:tcPr>
          <w:p>
            <w:r/>
            <w:r>
              <w:rPr>
                <w:b w:val="0"/>
                <w:sz w:val="18"/>
              </w:rPr>
              <w:t>LOW</w:t>
            </w:r>
          </w:p>
        </w:tc>
        <w:tc>
          <w:tcPr>
            <w:tcW w:type="dxa" w:w="3408"/>
            <w:vAlign w:val="center"/>
          </w:tcPr>
          <w:p>
            <w:r/>
            <w:r>
              <w:rPr>
                <w:b w:val="0"/>
                <w:sz w:val="18"/>
              </w:rPr>
              <w:t>40 Mbps / 120 W</w:t>
            </w:r>
          </w:p>
        </w:tc>
        <w:tc>
          <w:tcPr>
            <w:tcW w:type="dxa" w:w="3408"/>
            <w:vAlign w:val="center"/>
          </w:tcPr>
          <w:p>
            <w:r/>
            <w:r>
              <w:rPr>
                <w:b w:val="0"/>
                <w:sz w:val="18"/>
              </w:rPr>
              <w:t>Lowest operating level</w:t>
            </w:r>
          </w:p>
        </w:tc>
      </w:tr>
      <w:tr>
        <w:tc>
          <w:tcPr>
            <w:tcW w:type="dxa" w:w="3408"/>
            <w:vAlign w:val="center"/>
          </w:tcPr>
          <w:p>
            <w:r/>
            <w:r>
              <w:rPr>
                <w:b w:val="0"/>
                <w:sz w:val="18"/>
              </w:rPr>
              <w:t>MEDIUM</w:t>
            </w:r>
          </w:p>
        </w:tc>
        <w:tc>
          <w:tcPr>
            <w:tcW w:type="dxa" w:w="3408"/>
            <w:vAlign w:val="center"/>
          </w:tcPr>
          <w:p>
            <w:r/>
            <w:r>
              <w:rPr>
                <w:b w:val="0"/>
                <w:sz w:val="18"/>
              </w:rPr>
              <w:t>70 Mbps / 160 W</w:t>
            </w:r>
          </w:p>
        </w:tc>
        <w:tc>
          <w:tcPr>
            <w:tcW w:type="dxa" w:w="3408"/>
            <w:vAlign w:val="center"/>
          </w:tcPr>
          <w:p>
            <w:r/>
            <w:r>
              <w:rPr>
                <w:b w:val="0"/>
                <w:sz w:val="18"/>
              </w:rPr>
              <w:t>Intermediate operating level</w:t>
            </w:r>
          </w:p>
        </w:tc>
      </w:tr>
      <w:tr>
        <w:tc>
          <w:tcPr>
            <w:tcW w:type="dxa" w:w="3408"/>
            <w:vAlign w:val="center"/>
          </w:tcPr>
          <w:p>
            <w:r/>
            <w:r>
              <w:rPr>
                <w:b w:val="0"/>
                <w:sz w:val="18"/>
              </w:rPr>
              <w:t>HIGH</w:t>
            </w:r>
          </w:p>
        </w:tc>
        <w:tc>
          <w:tcPr>
            <w:tcW w:type="dxa" w:w="3408"/>
            <w:vAlign w:val="center"/>
          </w:tcPr>
          <w:p>
            <w:r/>
            <w:r>
              <w:rPr>
                <w:b w:val="0"/>
                <w:sz w:val="18"/>
              </w:rPr>
              <w:t>100 Mbps / 200 W</w:t>
            </w:r>
          </w:p>
        </w:tc>
        <w:tc>
          <w:tcPr>
            <w:tcW w:type="dxa" w:w="3408"/>
            <w:vAlign w:val="center"/>
          </w:tcPr>
          <w:p>
            <w:r/>
            <w:r>
              <w:rPr>
                <w:b w:val="0"/>
                <w:sz w:val="18"/>
              </w:rPr>
              <w:t>Highest operating level</w:t>
            </w:r>
          </w:p>
        </w:tc>
      </w:tr>
      <w:tr>
        <w:tc>
          <w:tcPr>
            <w:tcW w:type="dxa" w:w="3408"/>
            <w:vAlign w:val="center"/>
          </w:tcPr>
          <w:p>
            <w:r/>
            <w:r>
              <w:rPr>
                <w:b w:val="0"/>
                <w:sz w:val="18"/>
              </w:rPr>
              <w:t>Baseline</w:t>
            </w:r>
          </w:p>
        </w:tc>
        <w:tc>
          <w:tcPr>
            <w:tcW w:type="dxa" w:w="3408"/>
            <w:vAlign w:val="center"/>
          </w:tcPr>
          <w:p>
            <w:r/>
            <w:r>
              <w:rPr>
                <w:b w:val="0"/>
                <w:sz w:val="18"/>
              </w:rPr>
              <w:t>200 W per BS</w:t>
            </w:r>
          </w:p>
        </w:tc>
        <w:tc>
          <w:tcPr>
            <w:tcW w:type="dxa" w:w="3408"/>
            <w:vAlign w:val="center"/>
          </w:tcPr>
          <w:p>
            <w:r/>
            <w:r>
              <w:rPr>
                <w:b w:val="0"/>
                <w:sz w:val="18"/>
              </w:rPr>
              <w:t>Static full-provisioning baseline</w:t>
            </w:r>
          </w:p>
        </w:tc>
      </w:tr>
      <w:tr>
        <w:tc>
          <w:tcPr>
            <w:tcW w:type="dxa" w:w="3408"/>
            <w:vAlign w:val="center"/>
          </w:tcPr>
          <w:p>
            <w:r/>
            <w:r>
              <w:rPr>
                <w:b w:val="0"/>
                <w:sz w:val="18"/>
              </w:rPr>
              <w:t>Baseline daily energy</w:t>
            </w:r>
          </w:p>
        </w:tc>
        <w:tc>
          <w:tcPr>
            <w:tcW w:type="dxa" w:w="3408"/>
            <w:vAlign w:val="center"/>
          </w:tcPr>
          <w:p>
            <w:r/>
            <w:r>
              <w:rPr>
                <w:b w:val="0"/>
                <w:sz w:val="18"/>
              </w:rPr>
              <w:t>24.00 kWh</w:t>
            </w:r>
          </w:p>
        </w:tc>
        <w:tc>
          <w:tcPr>
            <w:tcW w:type="dxa" w:w="3408"/>
            <w:vAlign w:val="center"/>
          </w:tcPr>
          <w:p>
            <w:r/>
            <w:r>
              <w:rPr>
                <w:b w:val="0"/>
                <w:sz w:val="18"/>
              </w:rPr>
              <w:t>5 × 200 W × 24 h</w:t>
            </w:r>
          </w:p>
        </w:tc>
      </w:tr>
    </w:tbl>
    <w:p>
      <w:pPr>
        <w:pStyle w:val="Heading2"/>
      </w:pPr>
      <w:r>
        <w:t>5.1 Current operating-level model</w:t>
      </w:r>
    </w:p>
    <w:p>
      <w:r>
        <w:t>The current model stores the operating levels in an OPERATING_LEVELS dictionary. The selection function iterates through LOW, MEDIUM and HIGH and returns the first level whose capacity is at least the demand. If demand is above 100 Mbps, the system returns OVERLOAD; the current resource configuration maps OVERLOAD to the HIGH capacity/power, so the resulting QoS status can remain a violation.</w:t>
      </w:r>
    </w:p>
    <w:p>
      <w:pPr>
        <w:pStyle w:val="Heading2"/>
      </w:pPr>
      <w:r>
        <w:t>5.2 Baseline correction made during development</w:t>
      </w:r>
    </w:p>
    <w:p>
      <w:r>
        <w:t>An earlier baseline implementation made baseline power depend on traffic utilisation. That made the baseline itself load-aware and caused the measured optimisation benefit to become very small (approximately 0.43% in the earlier experiment). This was not suitable as the intended reference for a static full-provisioning comparison. The baseline was therefore changed to keep every BS at MAX_POWER_W = 200 W for every hour. The current 24.00 kWh baseline is based on that corrected model.</w:t>
      </w:r>
    </w:p>
    <w:p>
      <w:r>
        <w:rPr>
          <w:b/>
        </w:rPr>
        <w:t xml:space="preserve">Accuracy note: </w:t>
      </w:r>
      <w:r>
        <w:t>This is a methodological correction, not an improvement to a real network. It was made so that the baseline and proposed method represent different resource-management policies.</w:t>
      </w:r>
    </w:p>
    <w:p>
      <w:pPr>
        <w:pStyle w:val="Heading1"/>
      </w:pPr>
      <w:r>
        <w:t>6. Development History: V1.0 → V2.4</w:t>
      </w:r>
    </w:p>
    <w:p>
      <w:r>
        <w:rPr>
          <w:b/>
        </w:rPr>
        <w:t xml:space="preserve">Accuracy note: </w:t>
      </w:r>
      <w:r>
        <w:t>The saved V1.x source files do not contain explicit V1.0, V1.1, V1.2, V1.3 and V1.4 labels. Therefore, the V1.x descriptions below are a reconstruction of the early development stages from the saved code iterations and recorded project progression. V2.0 onward is explicitly identifiable from the code comments/current implementation. This distinction is included to prevent inventing a false version history.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Version</w:t>
            </w:r>
          </w:p>
        </w:tc>
        <w:tc>
          <w:tcPr>
            <w:tcW w:type="dxa" w:w="2556"/>
            <w:vAlign w:val="center"/>
            <w:shd w:fill="D9EAF7"/>
          </w:tcPr>
          <w:p>
            <w:r/>
            <w:r>
              <w:rPr>
                <w:b/>
                <w:sz w:val="18"/>
              </w:rPr>
              <w:t>Focus</w:t>
            </w:r>
          </w:p>
        </w:tc>
        <w:tc>
          <w:tcPr>
            <w:tcW w:type="dxa" w:w="2556"/>
            <w:vAlign w:val="center"/>
            <w:shd w:fill="D9EAF7"/>
          </w:tcPr>
          <w:p>
            <w:r/>
            <w:r>
              <w:rPr>
                <w:b/>
                <w:sz w:val="18"/>
              </w:rPr>
              <w:t>What was implemented</w:t>
            </w:r>
          </w:p>
        </w:tc>
        <w:tc>
          <w:tcPr>
            <w:tcW w:type="dxa" w:w="2556"/>
            <w:vAlign w:val="center"/>
            <w:shd w:fill="D9EAF7"/>
          </w:tcPr>
          <w:p>
            <w:r/>
            <w:r>
              <w:rPr>
                <w:b/>
                <w:sz w:val="18"/>
              </w:rPr>
              <w:t>What was achieved</w:t>
            </w:r>
          </w:p>
        </w:tc>
      </w:tr>
      <w:tr>
        <w:tc>
          <w:tcPr>
            <w:tcW w:type="dxa" w:w="2556"/>
            <w:vAlign w:val="center"/>
          </w:tcPr>
          <w:p>
            <w:r/>
            <w:r>
              <w:rPr>
                <w:b w:val="0"/>
                <w:sz w:val="18"/>
              </w:rPr>
              <w:t>V1.0</w:t>
            </w:r>
          </w:p>
        </w:tc>
        <w:tc>
          <w:tcPr>
            <w:tcW w:type="dxa" w:w="2556"/>
            <w:vAlign w:val="center"/>
          </w:tcPr>
          <w:p>
            <w:r/>
            <w:r>
              <w:rPr>
                <w:b w:val="0"/>
                <w:sz w:val="18"/>
              </w:rPr>
              <w:t>Initial network/traffic simulation foundation</w:t>
            </w:r>
          </w:p>
        </w:tc>
        <w:tc>
          <w:tcPr>
            <w:tcW w:type="dxa" w:w="2556"/>
            <w:vAlign w:val="center"/>
          </w:tcPr>
          <w:p>
            <w:r/>
            <w:r>
              <w:rPr>
                <w:b w:val="0"/>
                <w:sz w:val="18"/>
              </w:rPr>
              <w:t>Created the basic five-BS, 24-hour simulation, generated traffic, stored the traffic in a DataFrame, and visualised traffic/power-related behaviour.</w:t>
            </w:r>
          </w:p>
        </w:tc>
        <w:tc>
          <w:tcPr>
            <w:tcW w:type="dxa" w:w="2556"/>
            <w:vAlign w:val="center"/>
          </w:tcPr>
          <w:p>
            <w:r/>
            <w:r>
              <w:rPr>
                <w:b w:val="0"/>
                <w:sz w:val="18"/>
              </w:rPr>
              <w:t>Established the network simulation environment and provided the first measurable traffic input.</w:t>
            </w:r>
          </w:p>
        </w:tc>
      </w:tr>
      <w:tr>
        <w:tc>
          <w:tcPr>
            <w:tcW w:type="dxa" w:w="2556"/>
            <w:vAlign w:val="center"/>
          </w:tcPr>
          <w:p>
            <w:r/>
            <w:r>
              <w:rPr>
                <w:b w:val="0"/>
                <w:sz w:val="18"/>
              </w:rPr>
              <w:t>V1.1</w:t>
            </w:r>
          </w:p>
        </w:tc>
        <w:tc>
          <w:tcPr>
            <w:tcW w:type="dxa" w:w="2556"/>
            <w:vAlign w:val="center"/>
          </w:tcPr>
          <w:p>
            <w:r/>
            <w:r>
              <w:rPr>
                <w:b w:val="0"/>
                <w:sz w:val="18"/>
              </w:rPr>
              <w:t>Basic QoS and operating-level logic</w:t>
            </w:r>
          </w:p>
        </w:tc>
        <w:tc>
          <w:tcPr>
            <w:tcW w:type="dxa" w:w="2556"/>
            <w:vAlign w:val="center"/>
          </w:tcPr>
          <w:p>
            <w:r/>
            <w:r>
              <w:rPr>
                <w:b w:val="0"/>
                <w:sz w:val="18"/>
              </w:rPr>
              <w:t>Introduced the basic QoS check (demand &lt;= available capacity) and tested LOW/MEDIUM/HIGH capacity conditions.</w:t>
            </w:r>
          </w:p>
        </w:tc>
        <w:tc>
          <w:tcPr>
            <w:tcW w:type="dxa" w:w="2556"/>
            <w:vAlign w:val="center"/>
          </w:tcPr>
          <w:p>
            <w:r/>
            <w:r>
              <w:rPr>
                <w:b w:val="0"/>
                <w:sz w:val="18"/>
              </w:rPr>
              <w:t>Made it possible to distinguish acceptable demand from overload and prepared the model for adaptive operation.</w:t>
            </w:r>
          </w:p>
        </w:tc>
      </w:tr>
      <w:tr>
        <w:tc>
          <w:tcPr>
            <w:tcW w:type="dxa" w:w="2556"/>
            <w:vAlign w:val="center"/>
          </w:tcPr>
          <w:p>
            <w:r/>
            <w:r>
              <w:rPr>
                <w:b w:val="0"/>
                <w:sz w:val="18"/>
              </w:rPr>
              <w:t>V1.2</w:t>
            </w:r>
          </w:p>
        </w:tc>
        <w:tc>
          <w:tcPr>
            <w:tcW w:type="dxa" w:w="2556"/>
            <w:vAlign w:val="center"/>
          </w:tcPr>
          <w:p>
            <w:r/>
            <w:r>
              <w:rPr>
                <w:b w:val="0"/>
                <w:sz w:val="18"/>
              </w:rPr>
              <w:t>Traffic-aware operating-level selection</w:t>
            </w:r>
          </w:p>
        </w:tc>
        <w:tc>
          <w:tcPr>
            <w:tcW w:type="dxa" w:w="2556"/>
            <w:vAlign w:val="center"/>
          </w:tcPr>
          <w:p>
            <w:r/>
            <w:r>
              <w:rPr>
                <w:b w:val="0"/>
                <w:sz w:val="18"/>
              </w:rPr>
              <w:t>Added rule-based selection of LOW, MEDIUM or HIGH based on demand and mapped each level to a simulated power value.</w:t>
            </w:r>
          </w:p>
        </w:tc>
        <w:tc>
          <w:tcPr>
            <w:tcW w:type="dxa" w:w="2556"/>
            <w:vAlign w:val="center"/>
          </w:tcPr>
          <w:p>
            <w:r/>
            <w:r>
              <w:rPr>
                <w:b w:val="0"/>
                <w:sz w:val="18"/>
              </w:rPr>
              <w:t>Created the first traffic-aware resource-management mechanism instead of keeping the same operating level for all traffic.</w:t>
            </w:r>
          </w:p>
        </w:tc>
      </w:tr>
      <w:tr>
        <w:tc>
          <w:tcPr>
            <w:tcW w:type="dxa" w:w="2556"/>
            <w:vAlign w:val="center"/>
          </w:tcPr>
          <w:p>
            <w:r/>
            <w:r>
              <w:rPr>
                <w:b w:val="0"/>
                <w:sz w:val="18"/>
              </w:rPr>
              <w:t>V1.3</w:t>
            </w:r>
          </w:p>
        </w:tc>
        <w:tc>
          <w:tcPr>
            <w:tcW w:type="dxa" w:w="2556"/>
            <w:vAlign w:val="center"/>
          </w:tcPr>
          <w:p>
            <w:r/>
            <w:r>
              <w:rPr>
                <w:b w:val="0"/>
                <w:sz w:val="18"/>
              </w:rPr>
              <w:t>Energy comparison and throughput/QoS integration</w:t>
            </w:r>
          </w:p>
        </w:tc>
        <w:tc>
          <w:tcPr>
            <w:tcW w:type="dxa" w:w="2556"/>
            <w:vAlign w:val="center"/>
          </w:tcPr>
          <w:p>
            <w:r/>
            <w:r>
              <w:rPr>
                <w:b w:val="0"/>
                <w:sz w:val="18"/>
              </w:rPr>
              <w:t>Applied the selected level to all BSs, calculated optimised power/energy, compared it with the baseline, and incorporated throughput/QoS checking.</w:t>
            </w:r>
          </w:p>
        </w:tc>
        <w:tc>
          <w:tcPr>
            <w:tcW w:type="dxa" w:w="2556"/>
            <w:vAlign w:val="center"/>
          </w:tcPr>
          <w:p>
            <w:r/>
            <w:r>
              <w:rPr>
                <w:b w:val="0"/>
                <w:sz w:val="18"/>
              </w:rPr>
              <w:t>Produced the first end-to-end energy-saving experiment and exposed overload cases instead of assuming all demand could always be served.</w:t>
            </w:r>
          </w:p>
        </w:tc>
      </w:tr>
      <w:tr>
        <w:tc>
          <w:tcPr>
            <w:tcW w:type="dxa" w:w="2556"/>
            <w:vAlign w:val="center"/>
          </w:tcPr>
          <w:p>
            <w:r/>
            <w:r>
              <w:rPr>
                <w:b w:val="0"/>
                <w:sz w:val="18"/>
              </w:rPr>
              <w:t>V1.4</w:t>
            </w:r>
          </w:p>
        </w:tc>
        <w:tc>
          <w:tcPr>
            <w:tcW w:type="dxa" w:w="2556"/>
            <w:vAlign w:val="center"/>
          </w:tcPr>
          <w:p>
            <w:r/>
            <w:r>
              <w:rPr>
                <w:b w:val="0"/>
                <w:sz w:val="18"/>
              </w:rPr>
              <w:t>Early model refinement before the V2 resource-model refactor</w:t>
            </w:r>
          </w:p>
        </w:tc>
        <w:tc>
          <w:tcPr>
            <w:tcW w:type="dxa" w:w="2556"/>
            <w:vAlign w:val="center"/>
          </w:tcPr>
          <w:p>
            <w:r/>
            <w:r>
              <w:rPr>
                <w:b w:val="0"/>
                <w:sz w:val="18"/>
              </w:rPr>
              <w:t>Refined the operating-level/resource calculations and baseline-vs-optimised comparison. During this early development, the baseline methodology was identified as needing correction because a traffic-dependent baseline was not a clean static reference.</w:t>
            </w:r>
          </w:p>
        </w:tc>
        <w:tc>
          <w:tcPr>
            <w:tcW w:type="dxa" w:w="2556"/>
            <w:vAlign w:val="center"/>
          </w:tcPr>
          <w:p>
            <w:r/>
            <w:r>
              <w:rPr>
                <w:b w:val="0"/>
                <w:sz w:val="18"/>
              </w:rPr>
              <w:t>Prepared the project for a cleaner, reusable resource model and a defensible baseline comparison.</w:t>
            </w:r>
          </w:p>
        </w:tc>
      </w:tr>
    </w:tbl>
    <w:p>
      <w:pPr>
        <w:pStyle w:val="Heading2"/>
      </w:pPr>
      <w:r>
        <w:t>6.1 V1.x overall outcome</w:t>
      </w:r>
    </w:p>
    <w:p>
      <w:r>
        <w:t>The V1.x stage established the complete basic loop: traffic → resource level → power → throughput/QoS → energy comparison. It demonstrated that the project could be implemented as a Python simulation and gave us the foundation for a more structured V2 model.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Version</w:t>
            </w:r>
          </w:p>
        </w:tc>
        <w:tc>
          <w:tcPr>
            <w:tcW w:type="dxa" w:w="2556"/>
            <w:vAlign w:val="center"/>
            <w:shd w:fill="D9EAF7"/>
          </w:tcPr>
          <w:p>
            <w:r/>
            <w:r>
              <w:rPr>
                <w:b/>
                <w:sz w:val="18"/>
              </w:rPr>
              <w:t>Focus</w:t>
            </w:r>
          </w:p>
        </w:tc>
        <w:tc>
          <w:tcPr>
            <w:tcW w:type="dxa" w:w="2556"/>
            <w:vAlign w:val="center"/>
            <w:shd w:fill="D9EAF7"/>
          </w:tcPr>
          <w:p>
            <w:r/>
            <w:r>
              <w:rPr>
                <w:b/>
                <w:sz w:val="18"/>
              </w:rPr>
              <w:t>What was implemented</w:t>
            </w:r>
          </w:p>
        </w:tc>
        <w:tc>
          <w:tcPr>
            <w:tcW w:type="dxa" w:w="2556"/>
            <w:vAlign w:val="center"/>
            <w:shd w:fill="D9EAF7"/>
          </w:tcPr>
          <w:p>
            <w:r/>
            <w:r>
              <w:rPr>
                <w:b/>
                <w:sz w:val="18"/>
              </w:rPr>
              <w:t>What was achieved</w:t>
            </w:r>
          </w:p>
        </w:tc>
      </w:tr>
      <w:tr>
        <w:tc>
          <w:tcPr>
            <w:tcW w:type="dxa" w:w="2556"/>
            <w:vAlign w:val="center"/>
          </w:tcPr>
          <w:p>
            <w:r/>
            <w:r>
              <w:rPr>
                <w:b w:val="0"/>
                <w:sz w:val="18"/>
              </w:rPr>
              <w:t>V2.0</w:t>
            </w:r>
          </w:p>
        </w:tc>
        <w:tc>
          <w:tcPr>
            <w:tcW w:type="dxa" w:w="2556"/>
            <w:vAlign w:val="center"/>
          </w:tcPr>
          <w:p>
            <w:r/>
            <w:r>
              <w:rPr>
                <w:b w:val="0"/>
                <w:sz w:val="18"/>
              </w:rPr>
              <w:t>Structured resource model</w:t>
            </w:r>
          </w:p>
        </w:tc>
        <w:tc>
          <w:tcPr>
            <w:tcW w:type="dxa" w:w="2556"/>
            <w:vAlign w:val="center"/>
          </w:tcPr>
          <w:p>
            <w:r/>
            <w:r>
              <w:rPr>
                <w:b w:val="0"/>
                <w:sz w:val="18"/>
              </w:rPr>
              <w:t>Replaced scattered operating-level logic with the OPERATING_LEVELS dictionary and helper functions: select_operating_level(), get_resource_configuration(), calculate_throughput(), and check_qos().</w:t>
            </w:r>
          </w:p>
        </w:tc>
        <w:tc>
          <w:tcPr>
            <w:tcW w:type="dxa" w:w="2556"/>
            <w:vAlign w:val="center"/>
          </w:tcPr>
          <w:p>
            <w:r/>
            <w:r>
              <w:rPr>
                <w:b w:val="0"/>
                <w:sz w:val="18"/>
              </w:rPr>
              <w:t>Made capacity, power, throughput and QoS calculations explicit and reusable. OVERLOAD is now handled explicitly.</w:t>
            </w:r>
          </w:p>
        </w:tc>
      </w:tr>
      <w:tr>
        <w:tc>
          <w:tcPr>
            <w:tcW w:type="dxa" w:w="2556"/>
            <w:vAlign w:val="center"/>
          </w:tcPr>
          <w:p>
            <w:r/>
            <w:r>
              <w:rPr>
                <w:b w:val="0"/>
                <w:sz w:val="18"/>
              </w:rPr>
              <w:t>V2.1</w:t>
            </w:r>
          </w:p>
        </w:tc>
        <w:tc>
          <w:tcPr>
            <w:tcW w:type="dxa" w:w="2556"/>
            <w:vAlign w:val="center"/>
          </w:tcPr>
          <w:p>
            <w:r/>
            <w:r>
              <w:rPr>
                <w:b w:val="0"/>
                <w:sz w:val="18"/>
              </w:rPr>
              <w:t>Resource utilisation analysis</w:t>
            </w:r>
          </w:p>
        </w:tc>
        <w:tc>
          <w:tcPr>
            <w:tcW w:type="dxa" w:w="2556"/>
            <w:vAlign w:val="center"/>
          </w:tcPr>
          <w:p>
            <w:r/>
            <w:r>
              <w:rPr>
                <w:b w:val="0"/>
                <w:sz w:val="18"/>
              </w:rPr>
              <w:t>Added unused capacity and Resource_Utilisation_Percent for each BS.</w:t>
            </w:r>
          </w:p>
        </w:tc>
        <w:tc>
          <w:tcPr>
            <w:tcW w:type="dxa" w:w="2556"/>
            <w:vAlign w:val="center"/>
          </w:tcPr>
          <w:p>
            <w:r/>
            <w:r>
              <w:rPr>
                <w:b w:val="0"/>
                <w:sz w:val="18"/>
              </w:rPr>
              <w:t>Quantified how much of each selected operating capacity was actually used. Recorded approximate network average utilisation was about 70.26% in the then-current base experiment.</w:t>
            </w:r>
          </w:p>
        </w:tc>
      </w:tr>
      <w:tr>
        <w:tc>
          <w:tcPr>
            <w:tcW w:type="dxa" w:w="2556"/>
            <w:vAlign w:val="center"/>
          </w:tcPr>
          <w:p>
            <w:r/>
            <w:r>
              <w:rPr>
                <w:b w:val="0"/>
                <w:sz w:val="18"/>
              </w:rPr>
              <w:t>V2.2</w:t>
            </w:r>
          </w:p>
        </w:tc>
        <w:tc>
          <w:tcPr>
            <w:tcW w:type="dxa" w:w="2556"/>
            <w:vAlign w:val="center"/>
          </w:tcPr>
          <w:p>
            <w:r/>
            <w:r>
              <w:rPr>
                <w:b w:val="0"/>
                <w:sz w:val="18"/>
              </w:rPr>
              <w:t>Traffic scenario framework</w:t>
            </w:r>
          </w:p>
        </w:tc>
        <w:tc>
          <w:tcPr>
            <w:tcW w:type="dxa" w:w="2556"/>
            <w:vAlign w:val="center"/>
          </w:tcPr>
          <w:p>
            <w:r/>
            <w:r>
              <w:rPr>
                <w:b w:val="0"/>
                <w:sz w:val="18"/>
              </w:rPr>
              <w:t>Introduced LOW, NORMAL, HIGH and SPIKE scenario generation and scenario-level comparisons.</w:t>
            </w:r>
          </w:p>
        </w:tc>
        <w:tc>
          <w:tcPr>
            <w:tcW w:type="dxa" w:w="2556"/>
            <w:vAlign w:val="center"/>
          </w:tcPr>
          <w:p>
            <w:r/>
            <w:r>
              <w:rPr>
                <w:b w:val="0"/>
                <w:sz w:val="18"/>
              </w:rPr>
              <w:t>Moved from one traffic pattern to systematic stress testing across different traffic conditions.</w:t>
            </w:r>
          </w:p>
        </w:tc>
      </w:tr>
      <w:tr>
        <w:tc>
          <w:tcPr>
            <w:tcW w:type="dxa" w:w="2556"/>
            <w:vAlign w:val="center"/>
          </w:tcPr>
          <w:p>
            <w:r/>
            <w:r>
              <w:rPr>
                <w:b w:val="0"/>
                <w:sz w:val="18"/>
              </w:rPr>
              <w:t>V2.3</w:t>
            </w:r>
          </w:p>
        </w:tc>
        <w:tc>
          <w:tcPr>
            <w:tcW w:type="dxa" w:w="2556"/>
            <w:vAlign w:val="center"/>
          </w:tcPr>
          <w:p>
            <w:r/>
            <w:r>
              <w:rPr>
                <w:b w:val="0"/>
                <w:sz w:val="18"/>
              </w:rPr>
              <w:t>Scenario evaluation</w:t>
            </w:r>
          </w:p>
        </w:tc>
        <w:tc>
          <w:tcPr>
            <w:tcW w:type="dxa" w:w="2556"/>
            <w:vAlign w:val="center"/>
          </w:tcPr>
          <w:p>
            <w:r/>
            <w:r>
              <w:rPr>
                <w:b w:val="0"/>
                <w:sz w:val="18"/>
              </w:rPr>
              <w:t>Added scenario-specific seeds, energy-saving comparison, QoS violation comparison, and reproducible scenario execution.</w:t>
            </w:r>
          </w:p>
        </w:tc>
        <w:tc>
          <w:tcPr>
            <w:tcW w:type="dxa" w:w="2556"/>
            <w:vAlign w:val="center"/>
          </w:tcPr>
          <w:p>
            <w:r/>
            <w:r>
              <w:rPr>
                <w:b w:val="0"/>
                <w:sz w:val="18"/>
              </w:rPr>
              <w:t>Produced repeatable scenario experiments and showed that energy-saving opportunity changes with traffic conditions.</w:t>
            </w:r>
          </w:p>
        </w:tc>
      </w:tr>
      <w:tr>
        <w:tc>
          <w:tcPr>
            <w:tcW w:type="dxa" w:w="2556"/>
            <w:vAlign w:val="center"/>
          </w:tcPr>
          <w:p>
            <w:r/>
            <w:r>
              <w:rPr>
                <w:b w:val="0"/>
                <w:sz w:val="18"/>
              </w:rPr>
              <w:t>V2.3.1</w:t>
            </w:r>
          </w:p>
        </w:tc>
        <w:tc>
          <w:tcPr>
            <w:tcW w:type="dxa" w:w="2556"/>
            <w:vAlign w:val="center"/>
          </w:tcPr>
          <w:p>
            <w:r/>
            <w:r>
              <w:rPr>
                <w:b w:val="0"/>
                <w:sz w:val="18"/>
              </w:rPr>
              <w:t>Complete scenario metrics</w:t>
            </w:r>
          </w:p>
        </w:tc>
        <w:tc>
          <w:tcPr>
            <w:tcW w:type="dxa" w:w="2556"/>
            <w:vAlign w:val="center"/>
          </w:tcPr>
          <w:p>
            <w:r/>
            <w:r>
              <w:rPr>
                <w:b w:val="0"/>
                <w:sz w:val="18"/>
              </w:rPr>
              <w:t>Added unmet demand, QoS violation rate, peak demand, peak available capacity, total offered traffic and total throughput; corrected scenario tuple handling and throughput-column handling.</w:t>
            </w:r>
          </w:p>
        </w:tc>
        <w:tc>
          <w:tcPr>
            <w:tcW w:type="dxa" w:w="2556"/>
            <w:vAlign w:val="center"/>
          </w:tcPr>
          <w:p>
            <w:r/>
            <w:r>
              <w:rPr>
                <w:b w:val="0"/>
                <w:sz w:val="18"/>
              </w:rPr>
              <w:t>Made the scenario results quantitatively complete and exposed the severity of overload rather than reporting only a violation count.</w:t>
            </w:r>
          </w:p>
        </w:tc>
      </w:tr>
      <w:tr>
        <w:tc>
          <w:tcPr>
            <w:tcW w:type="dxa" w:w="2556"/>
            <w:vAlign w:val="center"/>
          </w:tcPr>
          <w:p>
            <w:r/>
            <w:r>
              <w:rPr>
                <w:b w:val="0"/>
                <w:sz w:val="18"/>
              </w:rPr>
              <w:t>V2.3.2</w:t>
            </w:r>
          </w:p>
        </w:tc>
        <w:tc>
          <w:tcPr>
            <w:tcW w:type="dxa" w:w="2556"/>
            <w:vAlign w:val="center"/>
          </w:tcPr>
          <w:p>
            <w:r/>
            <w:r>
              <w:rPr>
                <w:b w:val="0"/>
                <w:sz w:val="18"/>
              </w:rPr>
              <w:t>SPIKE violation diagnosis</w:t>
            </w:r>
          </w:p>
        </w:tc>
        <w:tc>
          <w:tcPr>
            <w:tcW w:type="dxa" w:w="2556"/>
            <w:vAlign w:val="center"/>
          </w:tcPr>
          <w:p>
            <w:r/>
            <w:r>
              <w:rPr>
                <w:b w:val="0"/>
                <w:sz w:val="18"/>
              </w:rPr>
              <w:t>Added direct identification of every SPIKE violation with hour, BS, demand, operating level, capacity, throughput and unmet demand.</w:t>
            </w:r>
          </w:p>
        </w:tc>
        <w:tc>
          <w:tcPr>
            <w:tcW w:type="dxa" w:w="2556"/>
            <w:vAlign w:val="center"/>
          </w:tcPr>
          <w:p>
            <w:r/>
            <w:r>
              <w:rPr>
                <w:b w:val="0"/>
                <w:sz w:val="18"/>
              </w:rPr>
              <w:t>Verified the four SPIKE violations and identified exactly where the 100 Mbps maximum was exceeded.</w:t>
            </w:r>
          </w:p>
        </w:tc>
      </w:tr>
      <w:tr>
        <w:tc>
          <w:tcPr>
            <w:tcW w:type="dxa" w:w="2556"/>
            <w:vAlign w:val="center"/>
          </w:tcPr>
          <w:p>
            <w:r/>
            <w:r>
              <w:rPr>
                <w:b w:val="0"/>
                <w:sz w:val="18"/>
              </w:rPr>
              <w:t>V2.4</w:t>
            </w:r>
          </w:p>
        </w:tc>
        <w:tc>
          <w:tcPr>
            <w:tcW w:type="dxa" w:w="2556"/>
            <w:vAlign w:val="center"/>
          </w:tcPr>
          <w:p>
            <w:r/>
            <w:r>
              <w:rPr>
                <w:b w:val="0"/>
                <w:sz w:val="18"/>
              </w:rPr>
              <w:t>Neighboring-BS capacity coordination</w:t>
            </w:r>
          </w:p>
        </w:tc>
        <w:tc>
          <w:tcPr>
            <w:tcW w:type="dxa" w:w="2556"/>
            <w:vAlign w:val="center"/>
          </w:tcPr>
          <w:p>
            <w:r/>
            <w:r>
              <w:rPr>
                <w:b w:val="0"/>
                <w:sz w:val="18"/>
              </w:rPr>
              <w:t>Added a simulated neighbor map and transferred spare capacity from donor BSs to overloaded BSs, with donor spare capacity decremented after transfer.</w:t>
            </w:r>
          </w:p>
        </w:tc>
        <w:tc>
          <w:tcPr>
            <w:tcW w:type="dxa" w:w="2556"/>
            <w:vAlign w:val="center"/>
          </w:tcPr>
          <w:p>
            <w:r/>
            <w:r>
              <w:rPr>
                <w:b w:val="0"/>
                <w:sz w:val="18"/>
              </w:rPr>
              <w:t>Reduced SPIKE QoS violations from 4 to 1 and unmet demand from 10.46 to 3.54 Mbps-hours without changing simulated energy consumption.</w:t>
            </w:r>
          </w:p>
        </w:tc>
      </w:tr>
    </w:tbl>
    <w:p>
      <w:pPr>
        <w:pStyle w:val="Heading1"/>
      </w:pPr>
      <w:r>
        <w:t>7. Results Obtained So Far</w:t>
      </w:r>
    </w:p>
    <w:p>
      <w:pPr>
        <w:pStyle w:val="Heading2"/>
      </w:pPr>
      <w:r>
        <w:t>7.1 Baseline</w:t>
      </w:r>
    </w:p>
    <w:p>
      <w:r>
        <w:t>The current baseline keeps all five base stations at 200 W for all 24 hours.</w:t>
      </w:r>
    </w:p>
    <w:p>
      <w:r>
        <w:t>Baseline energy = 5 × 200 W × 24 h = 24.00 kWh/day.</w:t>
      </w:r>
    </w:p>
    <w:p>
      <w:pPr>
        <w:pStyle w:val="Heading2"/>
      </w:pPr>
      <w:r>
        <w:t>7.2 Scenario results from V2.3.1</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vAlign w:val="center"/>
            <w:shd w:fill="D9EAF7"/>
          </w:tcPr>
          <w:p>
            <w:r/>
            <w:r>
              <w:rPr>
                <w:b/>
                <w:sz w:val="18"/>
              </w:rPr>
              <w:t>Scenario</w:t>
            </w:r>
          </w:p>
        </w:tc>
        <w:tc>
          <w:tcPr>
            <w:tcW w:type="dxa" w:w="1136"/>
            <w:vAlign w:val="center"/>
            <w:shd w:fill="D9EAF7"/>
          </w:tcPr>
          <w:p>
            <w:r/>
            <w:r>
              <w:rPr>
                <w:b/>
                <w:sz w:val="18"/>
              </w:rPr>
              <w:t>Optimised energy (kWh)</w:t>
            </w:r>
          </w:p>
        </w:tc>
        <w:tc>
          <w:tcPr>
            <w:tcW w:type="dxa" w:w="1136"/>
            <w:vAlign w:val="center"/>
            <w:shd w:fill="D9EAF7"/>
          </w:tcPr>
          <w:p>
            <w:r/>
            <w:r>
              <w:rPr>
                <w:b/>
                <w:sz w:val="18"/>
              </w:rPr>
              <w:t>Energy saving</w:t>
            </w:r>
          </w:p>
        </w:tc>
        <w:tc>
          <w:tcPr>
            <w:tcW w:type="dxa" w:w="1136"/>
            <w:vAlign w:val="center"/>
            <w:shd w:fill="D9EAF7"/>
          </w:tcPr>
          <w:p>
            <w:r/>
            <w:r>
              <w:rPr>
                <w:b/>
                <w:sz w:val="18"/>
              </w:rPr>
              <w:t>Avg. utilisation</w:t>
            </w:r>
          </w:p>
        </w:tc>
        <w:tc>
          <w:tcPr>
            <w:tcW w:type="dxa" w:w="1136"/>
            <w:vAlign w:val="center"/>
            <w:shd w:fill="D9EAF7"/>
          </w:tcPr>
          <w:p>
            <w:r/>
            <w:r>
              <w:rPr>
                <w:b/>
                <w:sz w:val="18"/>
              </w:rPr>
              <w:t>QoS violations</w:t>
            </w:r>
          </w:p>
        </w:tc>
        <w:tc>
          <w:tcPr>
            <w:tcW w:type="dxa" w:w="1136"/>
            <w:vAlign w:val="center"/>
            <w:shd w:fill="D9EAF7"/>
          </w:tcPr>
          <w:p>
            <w:r/>
            <w:r>
              <w:rPr>
                <w:b/>
                <w:sz w:val="18"/>
              </w:rPr>
              <w:t>Unmet demand (Mbps-hours)</w:t>
            </w:r>
          </w:p>
        </w:tc>
        <w:tc>
          <w:tcPr>
            <w:tcW w:type="dxa" w:w="1136"/>
            <w:vAlign w:val="center"/>
            <w:shd w:fill="D9EAF7"/>
          </w:tcPr>
          <w:p>
            <w:r/>
            <w:r>
              <w:rPr>
                <w:b/>
                <w:sz w:val="18"/>
              </w:rPr>
              <w:t>Peak demand (Mbps)</w:t>
            </w:r>
          </w:p>
        </w:tc>
        <w:tc>
          <w:tcPr>
            <w:tcW w:type="dxa" w:w="1136"/>
            <w:vAlign w:val="center"/>
            <w:shd w:fill="D9EAF7"/>
          </w:tcPr>
          <w:p>
            <w:r/>
            <w:r>
              <w:rPr>
                <w:b/>
                <w:sz w:val="18"/>
              </w:rPr>
              <w:t>Offered traffic (Mbps-hours)</w:t>
            </w:r>
          </w:p>
        </w:tc>
        <w:tc>
          <w:tcPr>
            <w:tcW w:type="dxa" w:w="1136"/>
            <w:vAlign w:val="center"/>
            <w:shd w:fill="D9EAF7"/>
          </w:tcPr>
          <w:p>
            <w:r/>
            <w:r>
              <w:rPr>
                <w:b/>
                <w:sz w:val="18"/>
              </w:rPr>
              <w:t>Throughput (Mbps-hours)</w:t>
            </w:r>
          </w:p>
        </w:tc>
      </w:tr>
      <w:tr>
        <w:tc>
          <w:tcPr>
            <w:tcW w:type="dxa" w:w="1136"/>
            <w:vAlign w:val="center"/>
          </w:tcPr>
          <w:p>
            <w:r/>
            <w:r>
              <w:rPr>
                <w:b w:val="0"/>
                <w:sz w:val="18"/>
              </w:rPr>
              <w:t>LOW</w:t>
            </w:r>
          </w:p>
        </w:tc>
        <w:tc>
          <w:tcPr>
            <w:tcW w:type="dxa" w:w="1136"/>
            <w:vAlign w:val="center"/>
          </w:tcPr>
          <w:p>
            <w:r/>
            <w:r>
              <w:rPr>
                <w:b w:val="0"/>
                <w:sz w:val="18"/>
              </w:rPr>
              <w:t>14.48</w:t>
            </w:r>
          </w:p>
        </w:tc>
        <w:tc>
          <w:tcPr>
            <w:tcW w:type="dxa" w:w="1136"/>
            <w:vAlign w:val="center"/>
          </w:tcPr>
          <w:p>
            <w:r/>
            <w:r>
              <w:rPr>
                <w:b w:val="0"/>
                <w:sz w:val="18"/>
              </w:rPr>
              <w:t>39.67%</w:t>
            </w:r>
          </w:p>
        </w:tc>
        <w:tc>
          <w:tcPr>
            <w:tcW w:type="dxa" w:w="1136"/>
            <w:vAlign w:val="center"/>
          </w:tcPr>
          <w:p>
            <w:r/>
            <w:r>
              <w:rPr>
                <w:b w:val="0"/>
                <w:sz w:val="18"/>
              </w:rPr>
              <w:t>62.09%</w:t>
            </w:r>
          </w:p>
        </w:tc>
        <w:tc>
          <w:tcPr>
            <w:tcW w:type="dxa" w:w="1136"/>
            <w:vAlign w:val="center"/>
          </w:tcPr>
          <w:p>
            <w:r/>
            <w:r>
              <w:rPr>
                <w:b w:val="0"/>
                <w:sz w:val="18"/>
              </w:rPr>
              <w:t>0</w:t>
            </w:r>
          </w:p>
        </w:tc>
        <w:tc>
          <w:tcPr>
            <w:tcW w:type="dxa" w:w="1136"/>
            <w:vAlign w:val="center"/>
          </w:tcPr>
          <w:p>
            <w:r/>
            <w:r>
              <w:rPr>
                <w:b w:val="0"/>
                <w:sz w:val="18"/>
              </w:rPr>
              <w:t>0.00</w:t>
            </w:r>
          </w:p>
        </w:tc>
        <w:tc>
          <w:tcPr>
            <w:tcW w:type="dxa" w:w="1136"/>
            <w:vAlign w:val="center"/>
          </w:tcPr>
          <w:p>
            <w:r/>
            <w:r>
              <w:rPr>
                <w:b w:val="0"/>
                <w:sz w:val="18"/>
              </w:rPr>
              <w:t>42.56</w:t>
            </w:r>
          </w:p>
        </w:tc>
        <w:tc>
          <w:tcPr>
            <w:tcW w:type="dxa" w:w="1136"/>
            <w:vAlign w:val="center"/>
          </w:tcPr>
          <w:p>
            <w:r/>
            <w:r>
              <w:rPr>
                <w:b w:val="0"/>
                <w:sz w:val="18"/>
              </w:rPr>
              <w:t>3016.08</w:t>
            </w:r>
          </w:p>
        </w:tc>
        <w:tc>
          <w:tcPr>
            <w:tcW w:type="dxa" w:w="1136"/>
            <w:vAlign w:val="center"/>
          </w:tcPr>
          <w:p>
            <w:r/>
            <w:r>
              <w:rPr>
                <w:b w:val="0"/>
                <w:sz w:val="18"/>
              </w:rPr>
              <w:t>3016.08</w:t>
            </w:r>
          </w:p>
        </w:tc>
      </w:tr>
      <w:tr>
        <w:tc>
          <w:tcPr>
            <w:tcW w:type="dxa" w:w="1136"/>
            <w:vAlign w:val="center"/>
          </w:tcPr>
          <w:p>
            <w:r/>
            <w:r>
              <w:rPr>
                <w:b w:val="0"/>
                <w:sz w:val="18"/>
              </w:rPr>
              <w:t>NORMAL</w:t>
            </w:r>
          </w:p>
        </w:tc>
        <w:tc>
          <w:tcPr>
            <w:tcW w:type="dxa" w:w="1136"/>
            <w:vAlign w:val="center"/>
          </w:tcPr>
          <w:p>
            <w:r/>
            <w:r>
              <w:rPr>
                <w:b w:val="0"/>
                <w:sz w:val="18"/>
              </w:rPr>
              <w:t>16.80</w:t>
            </w:r>
          </w:p>
        </w:tc>
        <w:tc>
          <w:tcPr>
            <w:tcW w:type="dxa" w:w="1136"/>
            <w:vAlign w:val="center"/>
          </w:tcPr>
          <w:p>
            <w:r/>
            <w:r>
              <w:rPr>
                <w:b w:val="0"/>
                <w:sz w:val="18"/>
              </w:rPr>
              <w:t>30.00%</w:t>
            </w:r>
          </w:p>
        </w:tc>
        <w:tc>
          <w:tcPr>
            <w:tcW w:type="dxa" w:w="1136"/>
            <w:vAlign w:val="center"/>
          </w:tcPr>
          <w:p>
            <w:r/>
            <w:r>
              <w:rPr>
                <w:b w:val="0"/>
                <w:sz w:val="18"/>
              </w:rPr>
              <w:t>70.28%</w:t>
            </w:r>
          </w:p>
        </w:tc>
        <w:tc>
          <w:tcPr>
            <w:tcW w:type="dxa" w:w="1136"/>
            <w:vAlign w:val="center"/>
          </w:tcPr>
          <w:p>
            <w:r/>
            <w:r>
              <w:rPr>
                <w:b w:val="0"/>
                <w:sz w:val="18"/>
              </w:rPr>
              <w:t>0</w:t>
            </w:r>
          </w:p>
        </w:tc>
        <w:tc>
          <w:tcPr>
            <w:tcW w:type="dxa" w:w="1136"/>
            <w:vAlign w:val="center"/>
          </w:tcPr>
          <w:p>
            <w:r/>
            <w:r>
              <w:rPr>
                <w:b w:val="0"/>
                <w:sz w:val="18"/>
              </w:rPr>
              <w:t>0.00</w:t>
            </w:r>
          </w:p>
        </w:tc>
        <w:tc>
          <w:tcPr>
            <w:tcW w:type="dxa" w:w="1136"/>
            <w:vAlign w:val="center"/>
          </w:tcPr>
          <w:p>
            <w:r/>
            <w:r>
              <w:rPr>
                <w:b w:val="0"/>
                <w:sz w:val="18"/>
              </w:rPr>
              <w:t>74.09</w:t>
            </w:r>
          </w:p>
        </w:tc>
        <w:tc>
          <w:tcPr>
            <w:tcW w:type="dxa" w:w="1136"/>
            <w:vAlign w:val="center"/>
          </w:tcPr>
          <w:p>
            <w:r/>
            <w:r>
              <w:rPr>
                <w:b w:val="0"/>
                <w:sz w:val="18"/>
              </w:rPr>
              <w:t>4796.05</w:t>
            </w:r>
          </w:p>
        </w:tc>
        <w:tc>
          <w:tcPr>
            <w:tcW w:type="dxa" w:w="1136"/>
            <w:vAlign w:val="center"/>
          </w:tcPr>
          <w:p>
            <w:r/>
            <w:r>
              <w:rPr>
                <w:b w:val="0"/>
                <w:sz w:val="18"/>
              </w:rPr>
              <w:t>4796.05</w:t>
            </w:r>
          </w:p>
        </w:tc>
      </w:tr>
      <w:tr>
        <w:tc>
          <w:tcPr>
            <w:tcW w:type="dxa" w:w="1136"/>
            <w:vAlign w:val="center"/>
          </w:tcPr>
          <w:p>
            <w:r/>
            <w:r>
              <w:rPr>
                <w:b w:val="0"/>
                <w:sz w:val="18"/>
              </w:rPr>
              <w:t>HIGH</w:t>
            </w:r>
          </w:p>
        </w:tc>
        <w:tc>
          <w:tcPr>
            <w:tcW w:type="dxa" w:w="1136"/>
            <w:vAlign w:val="center"/>
          </w:tcPr>
          <w:p>
            <w:r/>
            <w:r>
              <w:rPr>
                <w:b w:val="0"/>
                <w:sz w:val="18"/>
              </w:rPr>
              <w:t>21.04</w:t>
            </w:r>
          </w:p>
        </w:tc>
        <w:tc>
          <w:tcPr>
            <w:tcW w:type="dxa" w:w="1136"/>
            <w:vAlign w:val="center"/>
          </w:tcPr>
          <w:p>
            <w:r/>
            <w:r>
              <w:rPr>
                <w:b w:val="0"/>
                <w:sz w:val="18"/>
              </w:rPr>
              <w:t>12.33%</w:t>
            </w:r>
          </w:p>
        </w:tc>
        <w:tc>
          <w:tcPr>
            <w:tcW w:type="dxa" w:w="1136"/>
            <w:vAlign w:val="center"/>
          </w:tcPr>
          <w:p>
            <w:r/>
            <w:r>
              <w:rPr>
                <w:b w:val="0"/>
                <w:sz w:val="18"/>
              </w:rPr>
              <w:t>80.37%</w:t>
            </w:r>
          </w:p>
        </w:tc>
        <w:tc>
          <w:tcPr>
            <w:tcW w:type="dxa" w:w="1136"/>
            <w:vAlign w:val="center"/>
          </w:tcPr>
          <w:p>
            <w:r/>
            <w:r>
              <w:rPr>
                <w:b w:val="0"/>
                <w:sz w:val="18"/>
              </w:rPr>
              <w:t>0</w:t>
            </w:r>
          </w:p>
        </w:tc>
        <w:tc>
          <w:tcPr>
            <w:tcW w:type="dxa" w:w="1136"/>
            <w:vAlign w:val="center"/>
          </w:tcPr>
          <w:p>
            <w:r/>
            <w:r>
              <w:rPr>
                <w:b w:val="0"/>
                <w:sz w:val="18"/>
              </w:rPr>
              <w:t>0.00</w:t>
            </w:r>
          </w:p>
        </w:tc>
        <w:tc>
          <w:tcPr>
            <w:tcW w:type="dxa" w:w="1136"/>
            <w:vAlign w:val="center"/>
          </w:tcPr>
          <w:p>
            <w:r/>
            <w:r>
              <w:rPr>
                <w:b w:val="0"/>
                <w:sz w:val="18"/>
              </w:rPr>
              <w:t>95.12</w:t>
            </w:r>
          </w:p>
        </w:tc>
        <w:tc>
          <w:tcPr>
            <w:tcW w:type="dxa" w:w="1136"/>
            <w:vAlign w:val="center"/>
          </w:tcPr>
          <w:p>
            <w:r/>
            <w:r>
              <w:rPr>
                <w:b w:val="0"/>
                <w:sz w:val="18"/>
              </w:rPr>
              <w:t>7859.50</w:t>
            </w:r>
          </w:p>
        </w:tc>
        <w:tc>
          <w:tcPr>
            <w:tcW w:type="dxa" w:w="1136"/>
            <w:vAlign w:val="center"/>
          </w:tcPr>
          <w:p>
            <w:r/>
            <w:r>
              <w:rPr>
                <w:b w:val="0"/>
                <w:sz w:val="18"/>
              </w:rPr>
              <w:t>7859.50</w:t>
            </w:r>
          </w:p>
        </w:tc>
      </w:tr>
      <w:tr>
        <w:tc>
          <w:tcPr>
            <w:tcW w:type="dxa" w:w="1136"/>
            <w:vAlign w:val="center"/>
          </w:tcPr>
          <w:p>
            <w:r/>
            <w:r>
              <w:rPr>
                <w:b w:val="0"/>
                <w:sz w:val="18"/>
              </w:rPr>
              <w:t>SPIKE</w:t>
            </w:r>
          </w:p>
        </w:tc>
        <w:tc>
          <w:tcPr>
            <w:tcW w:type="dxa" w:w="1136"/>
            <w:vAlign w:val="center"/>
          </w:tcPr>
          <w:p>
            <w:r/>
            <w:r>
              <w:rPr>
                <w:b w:val="0"/>
                <w:sz w:val="18"/>
              </w:rPr>
              <w:t>17.64</w:t>
            </w:r>
          </w:p>
        </w:tc>
        <w:tc>
          <w:tcPr>
            <w:tcW w:type="dxa" w:w="1136"/>
            <w:vAlign w:val="center"/>
          </w:tcPr>
          <w:p>
            <w:r/>
            <w:r>
              <w:rPr>
                <w:b w:val="0"/>
                <w:sz w:val="18"/>
              </w:rPr>
              <w:t>26.50%</w:t>
            </w:r>
          </w:p>
        </w:tc>
        <w:tc>
          <w:tcPr>
            <w:tcW w:type="dxa" w:w="1136"/>
            <w:vAlign w:val="center"/>
          </w:tcPr>
          <w:p>
            <w:r/>
            <w:r>
              <w:rPr>
                <w:b w:val="0"/>
                <w:sz w:val="18"/>
              </w:rPr>
              <w:t>72.79%</w:t>
            </w:r>
          </w:p>
        </w:tc>
        <w:tc>
          <w:tcPr>
            <w:tcW w:type="dxa" w:w="1136"/>
            <w:vAlign w:val="center"/>
          </w:tcPr>
          <w:p>
            <w:r/>
            <w:r>
              <w:rPr>
                <w:b w:val="0"/>
                <w:sz w:val="18"/>
              </w:rPr>
              <w:t>4</w:t>
            </w:r>
          </w:p>
        </w:tc>
        <w:tc>
          <w:tcPr>
            <w:tcW w:type="dxa" w:w="1136"/>
            <w:vAlign w:val="center"/>
          </w:tcPr>
          <w:p>
            <w:r/>
            <w:r>
              <w:rPr>
                <w:b w:val="0"/>
                <w:sz w:val="18"/>
              </w:rPr>
              <w:t>10.46</w:t>
            </w:r>
          </w:p>
        </w:tc>
        <w:tc>
          <w:tcPr>
            <w:tcW w:type="dxa" w:w="1136"/>
            <w:vAlign w:val="center"/>
          </w:tcPr>
          <w:p>
            <w:r/>
            <w:r>
              <w:rPr>
                <w:b w:val="0"/>
                <w:sz w:val="18"/>
              </w:rPr>
              <w:t>106.84</w:t>
            </w:r>
          </w:p>
        </w:tc>
        <w:tc>
          <w:tcPr>
            <w:tcW w:type="dxa" w:w="1136"/>
            <w:vAlign w:val="center"/>
          </w:tcPr>
          <w:p>
            <w:r/>
            <w:r>
              <w:rPr>
                <w:b w:val="0"/>
                <w:sz w:val="18"/>
              </w:rPr>
              <w:t>5558.49</w:t>
            </w:r>
          </w:p>
        </w:tc>
        <w:tc>
          <w:tcPr>
            <w:tcW w:type="dxa" w:w="1136"/>
            <w:vAlign w:val="center"/>
          </w:tcPr>
          <w:p>
            <w:r/>
            <w:r>
              <w:rPr>
                <w:b w:val="0"/>
                <w:sz w:val="18"/>
              </w:rPr>
              <w:t>5548.02</w:t>
            </w:r>
          </w:p>
        </w:tc>
      </w:tr>
    </w:tbl>
    <w:p>
      <w:r>
        <w:t>Interpretation: LOW traffic gives the largest simulated energy-saving opportunity (39.67%). NORMAL gives 30.00%, while HIGH gives 12.33% because demand is closer to the maximum simulated capacity. SPIKE has a lower total energy value than HIGH because its overall traffic distribution is different; its important distinction is the higher peak demand of 106.84 Mbps and the resulting capacity violations. Therefore, the scenario labels must not be interpreted as a simple monotonic energy ranking.</w:t>
      </w:r>
    </w:p>
    <w:p>
      <w:pPr>
        <w:pStyle w:val="Heading2"/>
      </w:pPr>
      <w:r>
        <w:t>7.3 SPIKE violation details</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shd w:fill="D9EAF7"/>
          </w:tcPr>
          <w:p>
            <w:r/>
            <w:r>
              <w:rPr>
                <w:b/>
                <w:sz w:val="18"/>
              </w:rPr>
              <w:t>Event</w:t>
            </w:r>
          </w:p>
        </w:tc>
        <w:tc>
          <w:tcPr>
            <w:tcW w:type="dxa" w:w="1278"/>
            <w:vAlign w:val="center"/>
            <w:shd w:fill="D9EAF7"/>
          </w:tcPr>
          <w:p>
            <w:r/>
            <w:r>
              <w:rPr>
                <w:b/>
                <w:sz w:val="18"/>
              </w:rPr>
              <w:t>Hour</w:t>
            </w:r>
          </w:p>
        </w:tc>
        <w:tc>
          <w:tcPr>
            <w:tcW w:type="dxa" w:w="1278"/>
            <w:vAlign w:val="center"/>
            <w:shd w:fill="D9EAF7"/>
          </w:tcPr>
          <w:p>
            <w:r/>
            <w:r>
              <w:rPr>
                <w:b/>
                <w:sz w:val="18"/>
              </w:rPr>
              <w:t>BS</w:t>
            </w:r>
          </w:p>
        </w:tc>
        <w:tc>
          <w:tcPr>
            <w:tcW w:type="dxa" w:w="1278"/>
            <w:vAlign w:val="center"/>
            <w:shd w:fill="D9EAF7"/>
          </w:tcPr>
          <w:p>
            <w:r/>
            <w:r>
              <w:rPr>
                <w:b/>
                <w:sz w:val="18"/>
              </w:rPr>
              <w:t>Demand (Mbps)</w:t>
            </w:r>
          </w:p>
        </w:tc>
        <w:tc>
          <w:tcPr>
            <w:tcW w:type="dxa" w:w="1278"/>
            <w:vAlign w:val="center"/>
            <w:shd w:fill="D9EAF7"/>
          </w:tcPr>
          <w:p>
            <w:r/>
            <w:r>
              <w:rPr>
                <w:b/>
                <w:sz w:val="18"/>
              </w:rPr>
              <w:t>Level</w:t>
            </w:r>
          </w:p>
        </w:tc>
        <w:tc>
          <w:tcPr>
            <w:tcW w:type="dxa" w:w="1278"/>
            <w:vAlign w:val="center"/>
            <w:shd w:fill="D9EAF7"/>
          </w:tcPr>
          <w:p>
            <w:r/>
            <w:r>
              <w:rPr>
                <w:b/>
                <w:sz w:val="18"/>
              </w:rPr>
              <w:t>Capacity</w:t>
            </w:r>
          </w:p>
        </w:tc>
        <w:tc>
          <w:tcPr>
            <w:tcW w:type="dxa" w:w="1278"/>
            <w:vAlign w:val="center"/>
            <w:shd w:fill="D9EAF7"/>
          </w:tcPr>
          <w:p>
            <w:r/>
            <w:r>
              <w:rPr>
                <w:b/>
                <w:sz w:val="18"/>
              </w:rPr>
              <w:t>Throughput</w:t>
            </w:r>
          </w:p>
        </w:tc>
        <w:tc>
          <w:tcPr>
            <w:tcW w:type="dxa" w:w="1278"/>
            <w:vAlign w:val="center"/>
            <w:shd w:fill="D9EAF7"/>
          </w:tcPr>
          <w:p>
            <w:r/>
            <w:r>
              <w:rPr>
                <w:b/>
                <w:sz w:val="18"/>
              </w:rPr>
              <w:t>Unmet demand</w:t>
            </w:r>
          </w:p>
        </w:tc>
      </w:tr>
      <w:tr>
        <w:tc>
          <w:tcPr>
            <w:tcW w:type="dxa" w:w="1278"/>
            <w:vAlign w:val="center"/>
          </w:tcPr>
          <w:p>
            <w:r/>
            <w:r>
              <w:rPr>
                <w:b w:val="0"/>
                <w:sz w:val="18"/>
              </w:rPr>
              <w:t>1</w:t>
            </w:r>
          </w:p>
        </w:tc>
        <w:tc>
          <w:tcPr>
            <w:tcW w:type="dxa" w:w="1278"/>
            <w:vAlign w:val="center"/>
          </w:tcPr>
          <w:p>
            <w:r/>
            <w:r>
              <w:rPr>
                <w:b w:val="0"/>
                <w:sz w:val="18"/>
              </w:rPr>
              <w:t>12</w:t>
            </w:r>
          </w:p>
        </w:tc>
        <w:tc>
          <w:tcPr>
            <w:tcW w:type="dxa" w:w="1278"/>
            <w:vAlign w:val="center"/>
          </w:tcPr>
          <w:p>
            <w:r/>
            <w:r>
              <w:rPr>
                <w:b w:val="0"/>
                <w:sz w:val="18"/>
              </w:rPr>
              <w:t>BS1</w:t>
            </w:r>
          </w:p>
        </w:tc>
        <w:tc>
          <w:tcPr>
            <w:tcW w:type="dxa" w:w="1278"/>
            <w:vAlign w:val="center"/>
          </w:tcPr>
          <w:p>
            <w:r/>
            <w:r>
              <w:rPr>
                <w:b w:val="0"/>
                <w:sz w:val="18"/>
              </w:rPr>
              <w:t>101.90</w:t>
            </w:r>
          </w:p>
        </w:tc>
        <w:tc>
          <w:tcPr>
            <w:tcW w:type="dxa" w:w="1278"/>
            <w:vAlign w:val="center"/>
          </w:tcPr>
          <w:p>
            <w:r/>
            <w:r>
              <w:rPr>
                <w:b w:val="0"/>
                <w:sz w:val="18"/>
              </w:rPr>
              <w:t>OVERLOAD</w:t>
            </w:r>
          </w:p>
        </w:tc>
        <w:tc>
          <w:tcPr>
            <w:tcW w:type="dxa" w:w="1278"/>
            <w:vAlign w:val="center"/>
          </w:tcPr>
          <w:p>
            <w:r/>
            <w:r>
              <w:rPr>
                <w:b w:val="0"/>
                <w:sz w:val="18"/>
              </w:rPr>
              <w:t>100.00</w:t>
            </w:r>
          </w:p>
        </w:tc>
        <w:tc>
          <w:tcPr>
            <w:tcW w:type="dxa" w:w="1278"/>
            <w:vAlign w:val="center"/>
          </w:tcPr>
          <w:p>
            <w:r/>
            <w:r>
              <w:rPr>
                <w:b w:val="0"/>
                <w:sz w:val="18"/>
              </w:rPr>
              <w:t>100.00</w:t>
            </w:r>
          </w:p>
        </w:tc>
        <w:tc>
          <w:tcPr>
            <w:tcW w:type="dxa" w:w="1278"/>
            <w:vAlign w:val="center"/>
          </w:tcPr>
          <w:p>
            <w:r/>
            <w:r>
              <w:rPr>
                <w:b w:val="0"/>
                <w:sz w:val="18"/>
              </w:rPr>
              <w:t>1.90</w:t>
            </w:r>
          </w:p>
        </w:tc>
      </w:tr>
      <w:tr>
        <w:tc>
          <w:tcPr>
            <w:tcW w:type="dxa" w:w="1278"/>
            <w:vAlign w:val="center"/>
          </w:tcPr>
          <w:p>
            <w:r/>
            <w:r>
              <w:rPr>
                <w:b w:val="0"/>
                <w:sz w:val="18"/>
              </w:rPr>
              <w:t>2</w:t>
            </w:r>
          </w:p>
        </w:tc>
        <w:tc>
          <w:tcPr>
            <w:tcW w:type="dxa" w:w="1278"/>
            <w:vAlign w:val="center"/>
          </w:tcPr>
          <w:p>
            <w:r/>
            <w:r>
              <w:rPr>
                <w:b w:val="0"/>
                <w:sz w:val="18"/>
              </w:rPr>
              <w:t>12</w:t>
            </w:r>
          </w:p>
        </w:tc>
        <w:tc>
          <w:tcPr>
            <w:tcW w:type="dxa" w:w="1278"/>
            <w:vAlign w:val="center"/>
          </w:tcPr>
          <w:p>
            <w:r/>
            <w:r>
              <w:rPr>
                <w:b w:val="0"/>
                <w:sz w:val="18"/>
              </w:rPr>
              <w:t>BS2</w:t>
            </w:r>
          </w:p>
        </w:tc>
        <w:tc>
          <w:tcPr>
            <w:tcW w:type="dxa" w:w="1278"/>
            <w:vAlign w:val="center"/>
          </w:tcPr>
          <w:p>
            <w:r/>
            <w:r>
              <w:rPr>
                <w:b w:val="0"/>
                <w:sz w:val="18"/>
              </w:rPr>
              <w:t>100.18</w:t>
            </w:r>
          </w:p>
        </w:tc>
        <w:tc>
          <w:tcPr>
            <w:tcW w:type="dxa" w:w="1278"/>
            <w:vAlign w:val="center"/>
          </w:tcPr>
          <w:p>
            <w:r/>
            <w:r>
              <w:rPr>
                <w:b w:val="0"/>
                <w:sz w:val="18"/>
              </w:rPr>
              <w:t>OVERLOAD</w:t>
            </w:r>
          </w:p>
        </w:tc>
        <w:tc>
          <w:tcPr>
            <w:tcW w:type="dxa" w:w="1278"/>
            <w:vAlign w:val="center"/>
          </w:tcPr>
          <w:p>
            <w:r/>
            <w:r>
              <w:rPr>
                <w:b w:val="0"/>
                <w:sz w:val="18"/>
              </w:rPr>
              <w:t>100.00</w:t>
            </w:r>
          </w:p>
        </w:tc>
        <w:tc>
          <w:tcPr>
            <w:tcW w:type="dxa" w:w="1278"/>
            <w:vAlign w:val="center"/>
          </w:tcPr>
          <w:p>
            <w:r/>
            <w:r>
              <w:rPr>
                <w:b w:val="0"/>
                <w:sz w:val="18"/>
              </w:rPr>
              <w:t>100.00</w:t>
            </w:r>
          </w:p>
        </w:tc>
        <w:tc>
          <w:tcPr>
            <w:tcW w:type="dxa" w:w="1278"/>
            <w:vAlign w:val="center"/>
          </w:tcPr>
          <w:p>
            <w:r/>
            <w:r>
              <w:rPr>
                <w:b w:val="0"/>
                <w:sz w:val="18"/>
              </w:rPr>
              <w:t>0.18</w:t>
            </w:r>
          </w:p>
        </w:tc>
      </w:tr>
      <w:tr>
        <w:tc>
          <w:tcPr>
            <w:tcW w:type="dxa" w:w="1278"/>
            <w:vAlign w:val="center"/>
          </w:tcPr>
          <w:p>
            <w:r/>
            <w:r>
              <w:rPr>
                <w:b w:val="0"/>
                <w:sz w:val="18"/>
              </w:rPr>
              <w:t>3</w:t>
            </w:r>
          </w:p>
        </w:tc>
        <w:tc>
          <w:tcPr>
            <w:tcW w:type="dxa" w:w="1278"/>
            <w:vAlign w:val="center"/>
          </w:tcPr>
          <w:p>
            <w:r/>
            <w:r>
              <w:rPr>
                <w:b w:val="0"/>
                <w:sz w:val="18"/>
              </w:rPr>
              <w:t>15</w:t>
            </w:r>
          </w:p>
        </w:tc>
        <w:tc>
          <w:tcPr>
            <w:tcW w:type="dxa" w:w="1278"/>
            <w:vAlign w:val="center"/>
          </w:tcPr>
          <w:p>
            <w:r/>
            <w:r>
              <w:rPr>
                <w:b w:val="0"/>
                <w:sz w:val="18"/>
              </w:rPr>
              <w:t>BS3</w:t>
            </w:r>
          </w:p>
        </w:tc>
        <w:tc>
          <w:tcPr>
            <w:tcW w:type="dxa" w:w="1278"/>
            <w:vAlign w:val="center"/>
          </w:tcPr>
          <w:p>
            <w:r/>
            <w:r>
              <w:rPr>
                <w:b w:val="0"/>
                <w:sz w:val="18"/>
              </w:rPr>
              <w:t>101.54</w:t>
            </w:r>
          </w:p>
        </w:tc>
        <w:tc>
          <w:tcPr>
            <w:tcW w:type="dxa" w:w="1278"/>
            <w:vAlign w:val="center"/>
          </w:tcPr>
          <w:p>
            <w:r/>
            <w:r>
              <w:rPr>
                <w:b w:val="0"/>
                <w:sz w:val="18"/>
              </w:rPr>
              <w:t>OVERLOAD</w:t>
            </w:r>
          </w:p>
        </w:tc>
        <w:tc>
          <w:tcPr>
            <w:tcW w:type="dxa" w:w="1278"/>
            <w:vAlign w:val="center"/>
          </w:tcPr>
          <w:p>
            <w:r/>
            <w:r>
              <w:rPr>
                <w:b w:val="0"/>
                <w:sz w:val="18"/>
              </w:rPr>
              <w:t>100.00</w:t>
            </w:r>
          </w:p>
        </w:tc>
        <w:tc>
          <w:tcPr>
            <w:tcW w:type="dxa" w:w="1278"/>
            <w:vAlign w:val="center"/>
          </w:tcPr>
          <w:p>
            <w:r/>
            <w:r>
              <w:rPr>
                <w:b w:val="0"/>
                <w:sz w:val="18"/>
              </w:rPr>
              <w:t>100.00</w:t>
            </w:r>
          </w:p>
        </w:tc>
        <w:tc>
          <w:tcPr>
            <w:tcW w:type="dxa" w:w="1278"/>
            <w:vAlign w:val="center"/>
          </w:tcPr>
          <w:p>
            <w:r/>
            <w:r>
              <w:rPr>
                <w:b w:val="0"/>
                <w:sz w:val="18"/>
              </w:rPr>
              <w:t>1.54</w:t>
            </w:r>
          </w:p>
        </w:tc>
      </w:tr>
      <w:tr>
        <w:tc>
          <w:tcPr>
            <w:tcW w:type="dxa" w:w="1278"/>
            <w:vAlign w:val="center"/>
          </w:tcPr>
          <w:p>
            <w:r/>
            <w:r>
              <w:rPr>
                <w:b w:val="0"/>
                <w:sz w:val="18"/>
              </w:rPr>
              <w:t>4</w:t>
            </w:r>
          </w:p>
        </w:tc>
        <w:tc>
          <w:tcPr>
            <w:tcW w:type="dxa" w:w="1278"/>
            <w:vAlign w:val="center"/>
          </w:tcPr>
          <w:p>
            <w:r/>
            <w:r>
              <w:rPr>
                <w:b w:val="0"/>
                <w:sz w:val="18"/>
              </w:rPr>
              <w:t>15</w:t>
            </w:r>
          </w:p>
        </w:tc>
        <w:tc>
          <w:tcPr>
            <w:tcW w:type="dxa" w:w="1278"/>
            <w:vAlign w:val="center"/>
          </w:tcPr>
          <w:p>
            <w:r/>
            <w:r>
              <w:rPr>
                <w:b w:val="0"/>
                <w:sz w:val="18"/>
              </w:rPr>
              <w:t>BS4</w:t>
            </w:r>
          </w:p>
        </w:tc>
        <w:tc>
          <w:tcPr>
            <w:tcW w:type="dxa" w:w="1278"/>
            <w:vAlign w:val="center"/>
          </w:tcPr>
          <w:p>
            <w:r/>
            <w:r>
              <w:rPr>
                <w:b w:val="0"/>
                <w:sz w:val="18"/>
              </w:rPr>
              <w:t>106.84</w:t>
            </w:r>
          </w:p>
        </w:tc>
        <w:tc>
          <w:tcPr>
            <w:tcW w:type="dxa" w:w="1278"/>
            <w:vAlign w:val="center"/>
          </w:tcPr>
          <w:p>
            <w:r/>
            <w:r>
              <w:rPr>
                <w:b w:val="0"/>
                <w:sz w:val="18"/>
              </w:rPr>
              <w:t>OVERLOAD</w:t>
            </w:r>
          </w:p>
        </w:tc>
        <w:tc>
          <w:tcPr>
            <w:tcW w:type="dxa" w:w="1278"/>
            <w:vAlign w:val="center"/>
          </w:tcPr>
          <w:p>
            <w:r/>
            <w:r>
              <w:rPr>
                <w:b w:val="0"/>
                <w:sz w:val="18"/>
              </w:rPr>
              <w:t>100.00</w:t>
            </w:r>
          </w:p>
        </w:tc>
        <w:tc>
          <w:tcPr>
            <w:tcW w:type="dxa" w:w="1278"/>
            <w:vAlign w:val="center"/>
          </w:tcPr>
          <w:p>
            <w:r/>
            <w:r>
              <w:rPr>
                <w:b w:val="0"/>
                <w:sz w:val="18"/>
              </w:rPr>
              <w:t>100.00</w:t>
            </w:r>
          </w:p>
        </w:tc>
        <w:tc>
          <w:tcPr>
            <w:tcW w:type="dxa" w:w="1278"/>
            <w:vAlign w:val="center"/>
          </w:tcPr>
          <w:p>
            <w:r/>
            <w:r>
              <w:rPr>
                <w:b w:val="0"/>
                <w:sz w:val="18"/>
              </w:rPr>
              <w:t>6.84</w:t>
            </w:r>
          </w:p>
        </w:tc>
      </w:tr>
    </w:tbl>
    <w:p>
      <w:pPr>
        <w:pStyle w:val="Heading2"/>
      </w:pPr>
      <w:r>
        <w:t>7.4 V2.4 coordination results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Metric</w:t>
            </w:r>
          </w:p>
        </w:tc>
        <w:tc>
          <w:tcPr>
            <w:tcW w:type="dxa" w:w="2556"/>
            <w:vAlign w:val="center"/>
            <w:shd w:fill="D9EAF7"/>
          </w:tcPr>
          <w:p>
            <w:r/>
            <w:r>
              <w:rPr>
                <w:b/>
                <w:sz w:val="18"/>
              </w:rPr>
              <w:t>Before coordination</w:t>
            </w:r>
          </w:p>
        </w:tc>
        <w:tc>
          <w:tcPr>
            <w:tcW w:type="dxa" w:w="2556"/>
            <w:vAlign w:val="center"/>
            <w:shd w:fill="D9EAF7"/>
          </w:tcPr>
          <w:p>
            <w:r/>
            <w:r>
              <w:rPr>
                <w:b/>
                <w:sz w:val="18"/>
              </w:rPr>
              <w:t>After coordination</w:t>
            </w:r>
          </w:p>
        </w:tc>
        <w:tc>
          <w:tcPr>
            <w:tcW w:type="dxa" w:w="2556"/>
            <w:vAlign w:val="center"/>
            <w:shd w:fill="D9EAF7"/>
          </w:tcPr>
          <w:p>
            <w:r/>
            <w:r>
              <w:rPr>
                <w:b/>
                <w:sz w:val="18"/>
              </w:rPr>
              <w:t>Change</w:t>
            </w:r>
          </w:p>
        </w:tc>
      </w:tr>
      <w:tr>
        <w:tc>
          <w:tcPr>
            <w:tcW w:type="dxa" w:w="2556"/>
            <w:vAlign w:val="center"/>
          </w:tcPr>
          <w:p>
            <w:r/>
            <w:r>
              <w:rPr>
                <w:b w:val="0"/>
                <w:sz w:val="18"/>
              </w:rPr>
              <w:t>QoS violations</w:t>
            </w:r>
          </w:p>
        </w:tc>
        <w:tc>
          <w:tcPr>
            <w:tcW w:type="dxa" w:w="2556"/>
            <w:vAlign w:val="center"/>
          </w:tcPr>
          <w:p>
            <w:r/>
            <w:r>
              <w:rPr>
                <w:b w:val="0"/>
                <w:sz w:val="18"/>
              </w:rPr>
              <w:t>4</w:t>
            </w:r>
          </w:p>
        </w:tc>
        <w:tc>
          <w:tcPr>
            <w:tcW w:type="dxa" w:w="2556"/>
            <w:vAlign w:val="center"/>
          </w:tcPr>
          <w:p>
            <w:r/>
            <w:r>
              <w:rPr>
                <w:b w:val="0"/>
                <w:sz w:val="18"/>
              </w:rPr>
              <w:t>1</w:t>
            </w:r>
          </w:p>
        </w:tc>
        <w:tc>
          <w:tcPr>
            <w:tcW w:type="dxa" w:w="2556"/>
            <w:vAlign w:val="center"/>
          </w:tcPr>
          <w:p>
            <w:r/>
            <w:r>
              <w:rPr>
                <w:b w:val="0"/>
                <w:sz w:val="18"/>
              </w:rPr>
              <w:t>75% reduction</w:t>
            </w:r>
          </w:p>
        </w:tc>
      </w:tr>
      <w:tr>
        <w:tc>
          <w:tcPr>
            <w:tcW w:type="dxa" w:w="2556"/>
            <w:vAlign w:val="center"/>
          </w:tcPr>
          <w:p>
            <w:r/>
            <w:r>
              <w:rPr>
                <w:b w:val="0"/>
                <w:sz w:val="18"/>
              </w:rPr>
              <w:t>QoS violation rate</w:t>
            </w:r>
          </w:p>
        </w:tc>
        <w:tc>
          <w:tcPr>
            <w:tcW w:type="dxa" w:w="2556"/>
            <w:vAlign w:val="center"/>
          </w:tcPr>
          <w:p>
            <w:r/>
            <w:r>
              <w:rPr>
                <w:b w:val="0"/>
                <w:sz w:val="18"/>
              </w:rPr>
              <w:t>3.33%</w:t>
            </w:r>
          </w:p>
        </w:tc>
        <w:tc>
          <w:tcPr>
            <w:tcW w:type="dxa" w:w="2556"/>
            <w:vAlign w:val="center"/>
          </w:tcPr>
          <w:p>
            <w:r/>
            <w:r>
              <w:rPr>
                <w:b w:val="0"/>
                <w:sz w:val="18"/>
              </w:rPr>
              <w:t>0.83%</w:t>
            </w:r>
          </w:p>
        </w:tc>
        <w:tc>
          <w:tcPr>
            <w:tcW w:type="dxa" w:w="2556"/>
            <w:vAlign w:val="center"/>
          </w:tcPr>
          <w:p>
            <w:r/>
            <w:r>
              <w:rPr>
                <w:b w:val="0"/>
                <w:sz w:val="18"/>
              </w:rPr>
              <w:t>2.50 percentage-point reduction</w:t>
            </w:r>
          </w:p>
        </w:tc>
      </w:tr>
      <w:tr>
        <w:tc>
          <w:tcPr>
            <w:tcW w:type="dxa" w:w="2556"/>
            <w:vAlign w:val="center"/>
          </w:tcPr>
          <w:p>
            <w:r/>
            <w:r>
              <w:rPr>
                <w:b w:val="0"/>
                <w:sz w:val="18"/>
              </w:rPr>
              <w:t>Unmet demand</w:t>
            </w:r>
          </w:p>
        </w:tc>
        <w:tc>
          <w:tcPr>
            <w:tcW w:type="dxa" w:w="2556"/>
            <w:vAlign w:val="center"/>
          </w:tcPr>
          <w:p>
            <w:r/>
            <w:r>
              <w:rPr>
                <w:b w:val="0"/>
                <w:sz w:val="18"/>
              </w:rPr>
              <w:t>10.46 Mbps-hours</w:t>
            </w:r>
          </w:p>
        </w:tc>
        <w:tc>
          <w:tcPr>
            <w:tcW w:type="dxa" w:w="2556"/>
            <w:vAlign w:val="center"/>
          </w:tcPr>
          <w:p>
            <w:r/>
            <w:r>
              <w:rPr>
                <w:b w:val="0"/>
                <w:sz w:val="18"/>
              </w:rPr>
              <w:t>3.54 Mbps-hours</w:t>
            </w:r>
          </w:p>
        </w:tc>
        <w:tc>
          <w:tcPr>
            <w:tcW w:type="dxa" w:w="2556"/>
            <w:vAlign w:val="center"/>
          </w:tcPr>
          <w:p>
            <w:r/>
            <w:r>
              <w:rPr>
                <w:b w:val="0"/>
                <w:sz w:val="18"/>
              </w:rPr>
              <w:t>6.92 Mbps-hours lower; ≈66.2% reduction</w:t>
            </w:r>
          </w:p>
        </w:tc>
      </w:tr>
      <w:tr>
        <w:tc>
          <w:tcPr>
            <w:tcW w:type="dxa" w:w="2556"/>
            <w:vAlign w:val="center"/>
          </w:tcPr>
          <w:p>
            <w:r/>
            <w:r>
              <w:rPr>
                <w:b w:val="0"/>
                <w:sz w:val="18"/>
              </w:rPr>
              <w:t>Energy</w:t>
            </w:r>
          </w:p>
        </w:tc>
        <w:tc>
          <w:tcPr>
            <w:tcW w:type="dxa" w:w="2556"/>
            <w:vAlign w:val="center"/>
          </w:tcPr>
          <w:p>
            <w:r/>
            <w:r>
              <w:rPr>
                <w:b w:val="0"/>
                <w:sz w:val="18"/>
              </w:rPr>
              <w:t>17.64 kWh</w:t>
            </w:r>
          </w:p>
        </w:tc>
        <w:tc>
          <w:tcPr>
            <w:tcW w:type="dxa" w:w="2556"/>
            <w:vAlign w:val="center"/>
          </w:tcPr>
          <w:p>
            <w:r/>
            <w:r>
              <w:rPr>
                <w:b w:val="0"/>
                <w:sz w:val="18"/>
              </w:rPr>
              <w:t>17.64 kWh</w:t>
            </w:r>
          </w:p>
        </w:tc>
        <w:tc>
          <w:tcPr>
            <w:tcW w:type="dxa" w:w="2556"/>
            <w:vAlign w:val="center"/>
          </w:tcPr>
          <w:p>
            <w:r/>
            <w:r>
              <w:rPr>
                <w:b w:val="0"/>
                <w:sz w:val="18"/>
              </w:rPr>
              <w:t>No change in current model</w:t>
            </w:r>
          </w:p>
        </w:tc>
      </w:tr>
    </w:tbl>
    <w:p>
      <w:r>
        <w:t>The four coordination events were: hour 12 BS1 received 1.90 Mbps; hour 12 BS2 received 0.18 Mbps; hour 15 BS3 received 1.54 Mbps; and hour 15 BS4 received 3.30 Mbps. At hour 15, the neighboring BSs did not have enough spare capacity to satisfy all remaining excess demand, so one violation remained. This is an intentional limitation of the current coordination model and prevents the system from claiming that coordination always removes overload.</w:t>
      </w:r>
    </w:p>
    <w:p>
      <w:pPr>
        <w:pStyle w:val="Heading1"/>
      </w:pPr>
      <w:r>
        <w:t>8. Evidence and Validation Performed</w:t>
      </w:r>
    </w:p>
    <w:p>
      <w:pPr>
        <w:pStyle w:val="ListBullet"/>
      </w:pPr>
      <w:r>
        <w:t>The complete current Python implementation has been run successfully in the project environment.</w:t>
      </w:r>
    </w:p>
    <w:p>
      <w:pPr>
        <w:pStyle w:val="ListBullet"/>
      </w:pPr>
      <w:r>
        <w:t>The V2.3.1 scenario summary was executed and produced the recorded LOW/NORMAL/HIGH/SPIKE values above.</w:t>
      </w:r>
    </w:p>
    <w:p>
      <w:pPr>
        <w:pStyle w:val="ListBullet"/>
      </w:pPr>
      <w:r>
        <w:t>The SPIKE analysis identified four individual violations and matched the demand-vs-capacity plots for BS1–BS5.</w:t>
      </w:r>
    </w:p>
    <w:p>
      <w:pPr>
        <w:pStyle w:val="ListBullet"/>
      </w:pPr>
      <w:r>
        <w:t>The V2.4 coordination code was executed successfully.</w:t>
      </w:r>
    </w:p>
    <w:p>
      <w:pPr>
        <w:pStyle w:val="ListBullet"/>
      </w:pPr>
      <w:r>
        <w:t>The V2.4 before/after QoS and unmet-demand comparisons were executed successfully.</w:t>
      </w:r>
    </w:p>
    <w:p>
      <w:pPr>
        <w:pStyle w:val="ListBullet"/>
      </w:pPr>
      <w:r>
        <w:t>The Section 33 scenario summary table was executed successfully.</w:t>
      </w:r>
    </w:p>
    <w:p>
      <w:pPr>
        <w:pStyle w:val="ListBullet"/>
      </w:pPr>
      <w:r>
        <w:t>The current model uses reproducible random seeds 101, 102, 103 and 104 for LOW, NORMAL, HIGH and SPIKE scenarios respectively.</w:t>
      </w:r>
    </w:p>
    <w:p>
      <w:pPr>
        <w:pStyle w:val="Heading2"/>
      </w:pPr>
      <w:r>
        <w:t>8.1 What has not yet been experimentally established</w:t>
      </w:r>
    </w:p>
    <w:p>
      <w:pPr>
        <w:pStyle w:val="ListBullet"/>
      </w:pPr>
      <w:r>
        <w:t>No real 5G/6G hardware measurement has been performed.</w:t>
      </w:r>
    </w:p>
    <w:p>
      <w:pPr>
        <w:pStyle w:val="ListBullet"/>
      </w:pPr>
      <w:r>
        <w:t>No real operator traffic trace has yet been incorporated into the current reported results.</w:t>
      </w:r>
    </w:p>
    <w:p>
      <w:pPr>
        <w:pStyle w:val="ListBullet"/>
      </w:pPr>
      <w:r>
        <w:t>No real geographic neighbor topology has been used.</w:t>
      </w:r>
    </w:p>
    <w:p>
      <w:pPr>
        <w:pStyle w:val="ListBullet"/>
      </w:pPr>
      <w:r>
        <w:t>No latency, packet-loss, fairness, interference or mobility model has yet been implemented in the current reported results.</w:t>
      </w:r>
    </w:p>
    <w:p>
      <w:pPr>
        <w:pStyle w:val="ListBullet"/>
      </w:pPr>
      <w:r>
        <w:t>No ML/RL traffic prediction model has yet been implemented.</w:t>
      </w:r>
    </w:p>
    <w:p>
      <w:pPr>
        <w:pStyle w:val="ListBullet"/>
      </w:pPr>
      <w:r>
        <w:t>No comparison against a second independently implemented optimisation algorithm has yet been completed.</w:t>
      </w:r>
    </w:p>
    <w:p>
      <w:pPr>
        <w:pStyle w:val="Heading1"/>
      </w:pPr>
      <w:r>
        <w:t>9. Sources and References Consulted</w:t>
      </w:r>
    </w:p>
    <w:p>
      <w:r>
        <w:t>The project-selection phase was based on the saved Computer Networks Project Problem Exploration Document. It explicitly recommended starting from a real networking problem, defining KPIs, building a baseline, implementing a proposed method, experimenting under different conditions, comparing results, and refining the method. It also identified Traffic-Aware Energy Optimisation in 5G/6G as a suitable direction.</w:t>
      </w:r>
    </w:p>
    <w:p>
      <w:pPr>
        <w:pStyle w:val="Heading2"/>
      </w:pPr>
      <w:r>
        <w:t>9.1 Project-specific source material used</w:t>
      </w:r>
    </w:p>
    <w:p>
      <w:pPr>
        <w:pStyle w:val="ListBullet"/>
      </w:pPr>
      <w:r>
        <w:t>Computer_Networks_Project_Problem_Statements.docx — internal project-exploration document used to select the problem direction and define the problem-oriented development philosophy.</w:t>
      </w:r>
    </w:p>
    <w:p>
      <w:pPr>
        <w:pStyle w:val="ListBullet"/>
      </w:pPr>
      <w:r>
        <w:t>Saved project Python iterations (Pasted code.py through Pasted code(4).py and later Pasted markdown versions) — used to reconstruct the implemented development path.</w:t>
      </w:r>
    </w:p>
    <w:p>
      <w:pPr>
        <w:pStyle w:val="ListBullet"/>
      </w:pPr>
      <w:r>
        <w:t>Current saved implementation Pasted markdown(8).md — authoritative current implementation for V2.4-related code and metrics.</w:t>
      </w:r>
    </w:p>
    <w:p>
      <w:pPr>
        <w:pStyle w:val="ListBullet"/>
      </w:pPr>
      <w:r>
        <w:t>Recorded terminal outputs and generated plots from the project development — used for the numerical results in this document.</w:t>
      </w:r>
    </w:p>
    <w:p>
      <w:pPr>
        <w:pStyle w:val="Heading2"/>
      </w:pPr>
      <w:r>
        <w:t>9.2 External literature consulted for context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Source</w:t>
            </w:r>
          </w:p>
        </w:tc>
        <w:tc>
          <w:tcPr>
            <w:tcW w:type="dxa" w:w="3408"/>
            <w:vAlign w:val="center"/>
            <w:shd w:fill="D9EAF7"/>
          </w:tcPr>
          <w:p>
            <w:r/>
            <w:r>
              <w:rPr>
                <w:b/>
                <w:sz w:val="18"/>
              </w:rPr>
              <w:t>How it is relevant</w:t>
            </w:r>
          </w:p>
        </w:tc>
        <w:tc>
          <w:tcPr>
            <w:tcW w:type="dxa" w:w="3408"/>
            <w:vAlign w:val="center"/>
            <w:shd w:fill="D9EAF7"/>
          </w:tcPr>
          <w:p>
            <w:r/>
            <w:r>
              <w:rPr>
                <w:b/>
                <w:sz w:val="18"/>
              </w:rPr>
              <w:t>URL</w:t>
            </w:r>
          </w:p>
        </w:tc>
      </w:tr>
      <w:tr>
        <w:tc>
          <w:tcPr>
            <w:tcW w:type="dxa" w:w="3408"/>
            <w:vAlign w:val="center"/>
          </w:tcPr>
          <w:p>
            <w:r/>
            <w:r>
              <w:rPr>
                <w:b w:val="0"/>
                <w:sz w:val="18"/>
              </w:rPr>
              <w:t>ITU-T L.Sup43 (05/2021)</w:t>
            </w:r>
          </w:p>
        </w:tc>
        <w:tc>
          <w:tcPr>
            <w:tcW w:type="dxa" w:w="3408"/>
            <w:vAlign w:val="center"/>
          </w:tcPr>
          <w:p>
            <w:r/>
            <w:r>
              <w:rPr>
                <w:b w:val="0"/>
                <w:sz w:val="18"/>
              </w:rPr>
              <w:t>Smart energy saving of 5G base stations: traffic forecasting and strategy optimization of 5G wireless network energy consumption based on AI and emerging technologies.</w:t>
            </w:r>
          </w:p>
        </w:tc>
        <w:tc>
          <w:tcPr>
            <w:tcW w:type="dxa" w:w="3408"/>
            <w:vAlign w:val="center"/>
          </w:tcPr>
          <w:p>
            <w:r/>
            <w:r>
              <w:rPr>
                <w:b w:val="0"/>
                <w:sz w:val="18"/>
              </w:rPr>
              <w:t>https://www.itu.int/dms_pubrec/itu-t/rec/l/T-REC-L.Sup43-202105-I!!SUM-HTM-E.htm</w:t>
            </w:r>
          </w:p>
        </w:tc>
      </w:tr>
      <w:tr>
        <w:tc>
          <w:tcPr>
            <w:tcW w:type="dxa" w:w="3408"/>
            <w:vAlign w:val="center"/>
          </w:tcPr>
          <w:p>
            <w:r/>
            <w:r>
              <w:rPr>
                <w:b w:val="0"/>
                <w:sz w:val="18"/>
              </w:rPr>
              <w:t>3GPP/ETSI TR 32.972 V17.0.0</w:t>
            </w:r>
          </w:p>
        </w:tc>
        <w:tc>
          <w:tcPr>
            <w:tcW w:type="dxa" w:w="3408"/>
            <w:vAlign w:val="center"/>
          </w:tcPr>
          <w:p>
            <w:r/>
            <w:r>
              <w:rPr>
                <w:b w:val="0"/>
                <w:sz w:val="18"/>
              </w:rPr>
              <w:t>Study on system and functional aspects of energy efficiency in 5G networks; includes discussion of base-station energy-efficiency KPIs and power/traffic relationships.</w:t>
            </w:r>
          </w:p>
        </w:tc>
        <w:tc>
          <w:tcPr>
            <w:tcW w:type="dxa" w:w="3408"/>
            <w:vAlign w:val="center"/>
          </w:tcPr>
          <w:p>
            <w:r/>
            <w:r>
              <w:rPr>
                <w:b w:val="0"/>
                <w:sz w:val="18"/>
              </w:rPr>
              <w:t>https://www.etsi.org/deliver/etsi_tr/132900_132999/132972/17.00.00_60/tr_132972v170000p.pdf</w:t>
            </w:r>
          </w:p>
        </w:tc>
      </w:tr>
      <w:tr>
        <w:tc>
          <w:tcPr>
            <w:tcW w:type="dxa" w:w="3408"/>
            <w:vAlign w:val="center"/>
          </w:tcPr>
          <w:p>
            <w:r/>
            <w:r>
              <w:rPr>
                <w:b w:val="0"/>
                <w:sz w:val="18"/>
              </w:rPr>
              <w:t>Kaur, Garg &amp; Kukreja (2023)</w:t>
            </w:r>
          </w:p>
        </w:tc>
        <w:tc>
          <w:tcPr>
            <w:tcW w:type="dxa" w:w="3408"/>
            <w:vAlign w:val="center"/>
          </w:tcPr>
          <w:p>
            <w:r/>
            <w:r>
              <w:rPr>
                <w:b w:val="0"/>
                <w:sz w:val="18"/>
              </w:rPr>
              <w:t>Energy-efficiency schemes for base stations in 5G heterogeneous networks: a systematic literature review.</w:t>
            </w:r>
          </w:p>
        </w:tc>
        <w:tc>
          <w:tcPr>
            <w:tcW w:type="dxa" w:w="3408"/>
            <w:vAlign w:val="center"/>
          </w:tcPr>
          <w:p>
            <w:r/>
            <w:r>
              <w:rPr>
                <w:b w:val="0"/>
                <w:sz w:val="18"/>
              </w:rPr>
              <w:t>https://ideas.repec.org/a/spr/telsys/v84y2023i1d10.1007_s11235-023-01037-x.html</w:t>
            </w:r>
          </w:p>
        </w:tc>
      </w:tr>
      <w:tr>
        <w:tc>
          <w:tcPr>
            <w:tcW w:type="dxa" w:w="3408"/>
            <w:vAlign w:val="center"/>
          </w:tcPr>
          <w:p>
            <w:r/>
            <w:r>
              <w:rPr>
                <w:b w:val="0"/>
                <w:sz w:val="18"/>
              </w:rPr>
              <w:t>Lassoued &amp; Boujnah (2026)</w:t>
            </w:r>
          </w:p>
        </w:tc>
        <w:tc>
          <w:tcPr>
            <w:tcW w:type="dxa" w:w="3408"/>
            <w:vAlign w:val="center"/>
          </w:tcPr>
          <w:p>
            <w:r/>
            <w:r>
              <w:rPr>
                <w:b w:val="0"/>
                <w:sz w:val="18"/>
              </w:rPr>
              <w:t>A Comprehensive Review of Energy Efficiency in 5G Networks: Past Strategies, Present Advances, and Future Research Directions.</w:t>
            </w:r>
          </w:p>
        </w:tc>
        <w:tc>
          <w:tcPr>
            <w:tcW w:type="dxa" w:w="3408"/>
            <w:vAlign w:val="center"/>
          </w:tcPr>
          <w:p>
            <w:r/>
            <w:r>
              <w:rPr>
                <w:b w:val="0"/>
                <w:sz w:val="18"/>
              </w:rPr>
              <w:t>https://www.mdpi.com/2073-431X/15/1/50</w:t>
            </w:r>
          </w:p>
        </w:tc>
      </w:tr>
      <w:tr>
        <w:tc>
          <w:tcPr>
            <w:tcW w:type="dxa" w:w="3408"/>
            <w:vAlign w:val="center"/>
          </w:tcPr>
          <w:p>
            <w:r/>
            <w:r>
              <w:rPr>
                <w:b w:val="0"/>
                <w:sz w:val="18"/>
              </w:rPr>
              <w:t>Alsharif et al. / Sensors review (2019)</w:t>
            </w:r>
          </w:p>
        </w:tc>
        <w:tc>
          <w:tcPr>
            <w:tcW w:type="dxa" w:w="3408"/>
            <w:vAlign w:val="center"/>
          </w:tcPr>
          <w:p>
            <w:r/>
            <w:r>
              <w:rPr>
                <w:b w:val="0"/>
                <w:sz w:val="18"/>
              </w:rPr>
              <w:t>A Survey on Recent Trends and Open Issues in Energy Efficiency of 5G.</w:t>
            </w:r>
          </w:p>
        </w:tc>
        <w:tc>
          <w:tcPr>
            <w:tcW w:type="dxa" w:w="3408"/>
            <w:vAlign w:val="center"/>
          </w:tcPr>
          <w:p>
            <w:r/>
            <w:r>
              <w:rPr>
                <w:b w:val="0"/>
                <w:sz w:val="18"/>
              </w:rPr>
              <w:t>https://www.mdpi.com/1424-8220/19/14/3126</w:t>
            </w:r>
          </w:p>
        </w:tc>
      </w:tr>
      <w:tr>
        <w:tc>
          <w:tcPr>
            <w:tcW w:type="dxa" w:w="3408"/>
            <w:vAlign w:val="center"/>
          </w:tcPr>
          <w:p>
            <w:r/>
            <w:r>
              <w:rPr>
                <w:b w:val="0"/>
                <w:sz w:val="18"/>
              </w:rPr>
              <w:t>Energy Efficiency for 5G and Beyond 5G (review)</w:t>
            </w:r>
          </w:p>
        </w:tc>
        <w:tc>
          <w:tcPr>
            <w:tcW w:type="dxa" w:w="3408"/>
            <w:vAlign w:val="center"/>
          </w:tcPr>
          <w:p>
            <w:r/>
            <w:r>
              <w:rPr>
                <w:b w:val="0"/>
                <w:sz w:val="18"/>
              </w:rPr>
              <w:t>Review of power-saving research and trade-offs among energy efficiency, latency, throughput, reliability and other network parameters.</w:t>
            </w:r>
          </w:p>
        </w:tc>
        <w:tc>
          <w:tcPr>
            <w:tcW w:type="dxa" w:w="3408"/>
            <w:vAlign w:val="center"/>
          </w:tcPr>
          <w:p>
            <w:r/>
            <w:r>
              <w:rPr>
                <w:b w:val="0"/>
                <w:sz w:val="18"/>
              </w:rPr>
              <w:t>https://pmc.ncbi.nlm.nih.gov/articles/PMC11598088/</w:t>
            </w:r>
          </w:p>
        </w:tc>
      </w:tr>
    </w:tbl>
    <w:p>
      <w:r>
        <w:rPr>
          <w:b/>
        </w:rPr>
        <w:t xml:space="preserve">Accuracy note: </w:t>
      </w:r>
      <w:r>
        <w:t>The external references above are being used for problem/background/methodology context. They do not validate the project's numerical 14.48, 16.80, 21.04 or 17.64 kWh results; those numbers are outputs of our own simplified simulation.</w:t>
      </w:r>
    </w:p>
    <w:p>
      <w:pPr>
        <w:pStyle w:val="Heading1"/>
      </w:pPr>
      <w:r>
        <w:t>10. Current Limitations and Important Caveats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Limitation</w:t>
            </w:r>
          </w:p>
        </w:tc>
        <w:tc>
          <w:tcPr>
            <w:tcW w:type="dxa" w:w="5112"/>
            <w:vAlign w:val="center"/>
            <w:shd w:fill="D9EAF7"/>
          </w:tcPr>
          <w:p>
            <w:r/>
            <w:r>
              <w:rPr>
                <w:b/>
                <w:sz w:val="18"/>
              </w:rPr>
              <w:t>Current implication</w:t>
            </w:r>
          </w:p>
        </w:tc>
      </w:tr>
      <w:tr>
        <w:tc>
          <w:tcPr>
            <w:tcW w:type="dxa" w:w="5112"/>
            <w:vAlign w:val="center"/>
          </w:tcPr>
          <w:p>
            <w:r/>
            <w:r>
              <w:rPr>
                <w:b w:val="0"/>
                <w:sz w:val="18"/>
              </w:rPr>
              <w:t>Simplified power model</w:t>
            </w:r>
          </w:p>
        </w:tc>
        <w:tc>
          <w:tcPr>
            <w:tcW w:type="dxa" w:w="5112"/>
            <w:vAlign w:val="center"/>
          </w:tcPr>
          <w:p>
            <w:r/>
            <w:r>
              <w:rPr>
                <w:b w:val="0"/>
                <w:sz w:val="18"/>
              </w:rPr>
              <w:t>The three power values are project assumptions. A future version should use a more defensible power-consumption model or clearly parameterise it from literature.</w:t>
            </w:r>
          </w:p>
        </w:tc>
      </w:tr>
      <w:tr>
        <w:tc>
          <w:tcPr>
            <w:tcW w:type="dxa" w:w="5112"/>
            <w:vAlign w:val="center"/>
          </w:tcPr>
          <w:p>
            <w:r/>
            <w:r>
              <w:rPr>
                <w:b w:val="0"/>
                <w:sz w:val="18"/>
              </w:rPr>
              <w:t>Simplified capacity model</w:t>
            </w:r>
          </w:p>
        </w:tc>
        <w:tc>
          <w:tcPr>
            <w:tcW w:type="dxa" w:w="5112"/>
            <w:vAlign w:val="center"/>
          </w:tcPr>
          <w:p>
            <w:r/>
            <w:r>
              <w:rPr>
                <w:b w:val="0"/>
                <w:sz w:val="18"/>
              </w:rPr>
              <w:t>Capacity is represented as a fixed Mbps value for each operating level. Real wireless capacity depends on many factors not represented here.</w:t>
            </w:r>
          </w:p>
        </w:tc>
      </w:tr>
      <w:tr>
        <w:tc>
          <w:tcPr>
            <w:tcW w:type="dxa" w:w="5112"/>
            <w:vAlign w:val="center"/>
          </w:tcPr>
          <w:p>
            <w:r/>
            <w:r>
              <w:rPr>
                <w:b w:val="0"/>
                <w:sz w:val="18"/>
              </w:rPr>
              <w:t>QoS definition</w:t>
            </w:r>
          </w:p>
        </w:tc>
        <w:tc>
          <w:tcPr>
            <w:tcW w:type="dxa" w:w="5112"/>
            <w:vAlign w:val="center"/>
          </w:tcPr>
          <w:p>
            <w:r/>
            <w:r>
              <w:rPr>
                <w:b w:val="0"/>
                <w:sz w:val="18"/>
              </w:rPr>
              <w:t>Current QoS is a simple capacity-vs-demand condition. It does not yet model latency, packet loss, jitter, reliability or application-specific service requirements.</w:t>
            </w:r>
          </w:p>
        </w:tc>
      </w:tr>
      <w:tr>
        <w:tc>
          <w:tcPr>
            <w:tcW w:type="dxa" w:w="5112"/>
            <w:vAlign w:val="center"/>
          </w:tcPr>
          <w:p>
            <w:r/>
            <w:r>
              <w:rPr>
                <w:b w:val="0"/>
                <w:sz w:val="18"/>
              </w:rPr>
              <w:t>Synthetic traffic</w:t>
            </w:r>
          </w:p>
        </w:tc>
        <w:tc>
          <w:tcPr>
            <w:tcW w:type="dxa" w:w="5112"/>
            <w:vAlign w:val="center"/>
          </w:tcPr>
          <w:p>
            <w:r/>
            <w:r>
              <w:rPr>
                <w:b w:val="0"/>
                <w:sz w:val="18"/>
              </w:rPr>
              <w:t>The reported scenario traffic is generated mathematically with controlled noise and spikes. It is not a real operator trace.</w:t>
            </w:r>
          </w:p>
        </w:tc>
      </w:tr>
      <w:tr>
        <w:tc>
          <w:tcPr>
            <w:tcW w:type="dxa" w:w="5112"/>
            <w:vAlign w:val="center"/>
          </w:tcPr>
          <w:p>
            <w:r/>
            <w:r>
              <w:rPr>
                <w:b w:val="0"/>
                <w:sz w:val="18"/>
              </w:rPr>
              <w:t>Neighbor topology</w:t>
            </w:r>
          </w:p>
        </w:tc>
        <w:tc>
          <w:tcPr>
            <w:tcW w:type="dxa" w:w="5112"/>
            <w:vAlign w:val="center"/>
          </w:tcPr>
          <w:p>
            <w:r/>
            <w:r>
              <w:rPr>
                <w:b w:val="0"/>
                <w:sz w:val="18"/>
              </w:rPr>
              <w:t>The current neighbor map is an explicit simulation assumption.</w:t>
            </w:r>
          </w:p>
        </w:tc>
      </w:tr>
      <w:tr>
        <w:tc>
          <w:tcPr>
            <w:tcW w:type="dxa" w:w="5112"/>
            <w:vAlign w:val="center"/>
          </w:tcPr>
          <w:p>
            <w:r/>
            <w:r>
              <w:rPr>
                <w:b w:val="0"/>
                <w:sz w:val="18"/>
              </w:rPr>
              <w:t>No interference</w:t>
            </w:r>
          </w:p>
        </w:tc>
        <w:tc>
          <w:tcPr>
            <w:tcW w:type="dxa" w:w="5112"/>
            <w:vAlign w:val="center"/>
          </w:tcPr>
          <w:p>
            <w:r/>
            <w:r>
              <w:rPr>
                <w:b w:val="0"/>
                <w:sz w:val="18"/>
              </w:rPr>
              <w:t>Inter-cell interference is not currently modelled.</w:t>
            </w:r>
          </w:p>
        </w:tc>
      </w:tr>
      <w:tr>
        <w:tc>
          <w:tcPr>
            <w:tcW w:type="dxa" w:w="5112"/>
            <w:vAlign w:val="center"/>
          </w:tcPr>
          <w:p>
            <w:r/>
            <w:r>
              <w:rPr>
                <w:b w:val="0"/>
                <w:sz w:val="18"/>
              </w:rPr>
              <w:t>No mobility</w:t>
            </w:r>
          </w:p>
        </w:tc>
        <w:tc>
          <w:tcPr>
            <w:tcW w:type="dxa" w:w="5112"/>
            <w:vAlign w:val="center"/>
          </w:tcPr>
          <w:p>
            <w:r/>
            <w:r>
              <w:rPr>
                <w:b w:val="0"/>
                <w:sz w:val="18"/>
              </w:rPr>
              <w:t>UE movement and handover are not currently modelled.</w:t>
            </w:r>
          </w:p>
        </w:tc>
      </w:tr>
      <w:tr>
        <w:tc>
          <w:tcPr>
            <w:tcW w:type="dxa" w:w="5112"/>
            <w:vAlign w:val="center"/>
          </w:tcPr>
          <w:p>
            <w:r/>
            <w:r>
              <w:rPr>
                <w:b w:val="0"/>
                <w:sz w:val="18"/>
              </w:rPr>
              <w:t>No AI yet</w:t>
            </w:r>
          </w:p>
        </w:tc>
        <w:tc>
          <w:tcPr>
            <w:tcW w:type="dxa" w:w="5112"/>
            <w:vAlign w:val="center"/>
          </w:tcPr>
          <w:p>
            <w:r/>
            <w:r>
              <w:rPr>
                <w:b w:val="0"/>
                <w:sz w:val="18"/>
              </w:rPr>
              <w:t>The current mechanism is deterministic/rule-based.</w:t>
            </w:r>
          </w:p>
        </w:tc>
      </w:tr>
      <w:tr>
        <w:tc>
          <w:tcPr>
            <w:tcW w:type="dxa" w:w="5112"/>
            <w:vAlign w:val="center"/>
          </w:tcPr>
          <w:p>
            <w:r/>
            <w:r>
              <w:rPr>
                <w:b w:val="0"/>
                <w:sz w:val="18"/>
              </w:rPr>
              <w:t>Limited network size</w:t>
            </w:r>
          </w:p>
        </w:tc>
        <w:tc>
          <w:tcPr>
            <w:tcW w:type="dxa" w:w="5112"/>
            <w:vAlign w:val="center"/>
          </w:tcPr>
          <w:p>
            <w:r/>
            <w:r>
              <w:rPr>
                <w:b w:val="0"/>
                <w:sz w:val="18"/>
              </w:rPr>
              <w:t>Five BSs are sufficient for a controlled prototype but are not evidence of large-scale network performance.</w:t>
            </w:r>
          </w:p>
        </w:tc>
      </w:tr>
    </w:tbl>
    <w:p>
      <w:pPr>
        <w:pStyle w:val="Heading1"/>
      </w:pPr>
      <w:r>
        <w:t>11. Future Roadmap</w:t>
      </w:r>
    </w:p>
    <w:p>
      <w:pPr>
        <w:pStyle w:val="Heading2"/>
      </w:pPr>
      <w:r>
        <w:t>11.1 Immediate next steps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Step</w:t>
            </w:r>
          </w:p>
        </w:tc>
        <w:tc>
          <w:tcPr>
            <w:tcW w:type="dxa" w:w="3408"/>
            <w:vAlign w:val="center"/>
            <w:shd w:fill="D9EAF7"/>
          </w:tcPr>
          <w:p>
            <w:r/>
            <w:r>
              <w:rPr>
                <w:b/>
                <w:sz w:val="18"/>
              </w:rPr>
              <w:t>Future task</w:t>
            </w:r>
          </w:p>
        </w:tc>
        <w:tc>
          <w:tcPr>
            <w:tcW w:type="dxa" w:w="3408"/>
            <w:vAlign w:val="center"/>
            <w:shd w:fill="D9EAF7"/>
          </w:tcPr>
          <w:p>
            <w:r/>
            <w:r>
              <w:rPr>
                <w:b/>
                <w:sz w:val="18"/>
              </w:rPr>
              <w:t>Purpose</w:t>
            </w:r>
          </w:p>
        </w:tc>
      </w:tr>
      <w:tr>
        <w:tc>
          <w:tcPr>
            <w:tcW w:type="dxa" w:w="3408"/>
            <w:vAlign w:val="center"/>
          </w:tcPr>
          <w:p>
            <w:r/>
            <w:r>
              <w:rPr>
                <w:b w:val="0"/>
                <w:sz w:val="18"/>
              </w:rPr>
              <w:t>1</w:t>
            </w:r>
          </w:p>
        </w:tc>
        <w:tc>
          <w:tcPr>
            <w:tcW w:type="dxa" w:w="3408"/>
            <w:vAlign w:val="center"/>
          </w:tcPr>
          <w:p>
            <w:r/>
            <w:r>
              <w:rPr>
                <w:b w:val="0"/>
                <w:sz w:val="18"/>
              </w:rPr>
              <w:t>Freeze V2.4 as a reproducible baseline</w:t>
            </w:r>
          </w:p>
        </w:tc>
        <w:tc>
          <w:tcPr>
            <w:tcW w:type="dxa" w:w="3408"/>
            <w:vAlign w:val="center"/>
          </w:tcPr>
          <w:p>
            <w:r/>
            <w:r>
              <w:rPr>
                <w:b w:val="0"/>
                <w:sz w:val="18"/>
              </w:rPr>
              <w:t>Keep a clean copy of the current working code and recorded outputs so future changes can be compared against a fixed reference.</w:t>
            </w:r>
          </w:p>
        </w:tc>
      </w:tr>
      <w:tr>
        <w:tc>
          <w:tcPr>
            <w:tcW w:type="dxa" w:w="3408"/>
            <w:vAlign w:val="center"/>
          </w:tcPr>
          <w:p>
            <w:r/>
            <w:r>
              <w:rPr>
                <w:b w:val="0"/>
                <w:sz w:val="18"/>
              </w:rPr>
              <w:t>2</w:t>
            </w:r>
          </w:p>
        </w:tc>
        <w:tc>
          <w:tcPr>
            <w:tcW w:type="dxa" w:w="3408"/>
            <w:vAlign w:val="center"/>
          </w:tcPr>
          <w:p>
            <w:r/>
            <w:r>
              <w:rPr>
                <w:b w:val="0"/>
                <w:sz w:val="18"/>
              </w:rPr>
              <w:t>Strengthen the energy model</w:t>
            </w:r>
          </w:p>
        </w:tc>
        <w:tc>
          <w:tcPr>
            <w:tcW w:type="dxa" w:w="3408"/>
            <w:vAlign w:val="center"/>
          </w:tcPr>
          <w:p>
            <w:r/>
            <w:r>
              <w:rPr>
                <w:b w:val="0"/>
                <w:sz w:val="18"/>
              </w:rPr>
              <w:t>Investigate a literature-supported or parameterised BS power model. Keep the current simplified model as a transparent baseline if needed.</w:t>
            </w:r>
          </w:p>
        </w:tc>
      </w:tr>
      <w:tr>
        <w:tc>
          <w:tcPr>
            <w:tcW w:type="dxa" w:w="3408"/>
            <w:vAlign w:val="center"/>
          </w:tcPr>
          <w:p>
            <w:r/>
            <w:r>
              <w:rPr>
                <w:b w:val="0"/>
                <w:sz w:val="18"/>
              </w:rPr>
              <w:t>3</w:t>
            </w:r>
          </w:p>
        </w:tc>
        <w:tc>
          <w:tcPr>
            <w:tcW w:type="dxa" w:w="3408"/>
            <w:vAlign w:val="center"/>
          </w:tcPr>
          <w:p>
            <w:r/>
            <w:r>
              <w:rPr>
                <w:b w:val="0"/>
                <w:sz w:val="18"/>
              </w:rPr>
              <w:t>Strengthen the network model</w:t>
            </w:r>
          </w:p>
        </w:tc>
        <w:tc>
          <w:tcPr>
            <w:tcW w:type="dxa" w:w="3408"/>
            <w:vAlign w:val="center"/>
          </w:tcPr>
          <w:p>
            <w:r/>
            <w:r>
              <w:rPr>
                <w:b w:val="0"/>
                <w:sz w:val="18"/>
              </w:rPr>
              <w:t>Introduce a more explicit topology and define how neighboring BSs can share spare capacity without double-counting.</w:t>
            </w:r>
          </w:p>
        </w:tc>
      </w:tr>
      <w:tr>
        <w:tc>
          <w:tcPr>
            <w:tcW w:type="dxa" w:w="3408"/>
            <w:vAlign w:val="center"/>
          </w:tcPr>
          <w:p>
            <w:r/>
            <w:r>
              <w:rPr>
                <w:b w:val="0"/>
                <w:sz w:val="18"/>
              </w:rPr>
              <w:t>4</w:t>
            </w:r>
          </w:p>
        </w:tc>
        <w:tc>
          <w:tcPr>
            <w:tcW w:type="dxa" w:w="3408"/>
            <w:vAlign w:val="center"/>
          </w:tcPr>
          <w:p>
            <w:r/>
            <w:r>
              <w:rPr>
                <w:b w:val="0"/>
                <w:sz w:val="18"/>
              </w:rPr>
              <w:t>Add comparative methods</w:t>
            </w:r>
          </w:p>
        </w:tc>
        <w:tc>
          <w:tcPr>
            <w:tcW w:type="dxa" w:w="3408"/>
            <w:vAlign w:val="center"/>
          </w:tcPr>
          <w:p>
            <w:r/>
            <w:r>
              <w:rPr>
                <w:b w:val="0"/>
                <w:sz w:val="18"/>
              </w:rPr>
              <w:t>Compare static provisioning, current adaptive allocation, and adaptive allocation with coordination under the same traffic inputs.</w:t>
            </w:r>
          </w:p>
        </w:tc>
      </w:tr>
      <w:tr>
        <w:tc>
          <w:tcPr>
            <w:tcW w:type="dxa" w:w="3408"/>
            <w:vAlign w:val="center"/>
          </w:tcPr>
          <w:p>
            <w:r/>
            <w:r>
              <w:rPr>
                <w:b w:val="0"/>
                <w:sz w:val="18"/>
              </w:rPr>
              <w:t>5</w:t>
            </w:r>
          </w:p>
        </w:tc>
        <w:tc>
          <w:tcPr>
            <w:tcW w:type="dxa" w:w="3408"/>
            <w:vAlign w:val="center"/>
          </w:tcPr>
          <w:p>
            <w:r/>
            <w:r>
              <w:rPr>
                <w:b w:val="0"/>
                <w:sz w:val="18"/>
              </w:rPr>
              <w:t>Expand evaluation</w:t>
            </w:r>
          </w:p>
        </w:tc>
        <w:tc>
          <w:tcPr>
            <w:tcW w:type="dxa" w:w="3408"/>
            <w:vAlign w:val="center"/>
          </w:tcPr>
          <w:p>
            <w:r/>
            <w:r>
              <w:rPr>
                <w:b w:val="0"/>
                <w:sz w:val="18"/>
              </w:rPr>
              <w:t>Run repeated experiments and, where appropriate, report averages and variation rather than a single run.</w:t>
            </w:r>
          </w:p>
        </w:tc>
      </w:tr>
      <w:tr>
        <w:tc>
          <w:tcPr>
            <w:tcW w:type="dxa" w:w="3408"/>
            <w:vAlign w:val="center"/>
          </w:tcPr>
          <w:p>
            <w:r/>
            <w:r>
              <w:rPr>
                <w:b w:val="0"/>
                <w:sz w:val="18"/>
              </w:rPr>
              <w:t>6</w:t>
            </w:r>
          </w:p>
        </w:tc>
        <w:tc>
          <w:tcPr>
            <w:tcW w:type="dxa" w:w="3408"/>
            <w:vAlign w:val="center"/>
          </w:tcPr>
          <w:p>
            <w:r/>
            <w:r>
              <w:rPr>
                <w:b w:val="0"/>
                <w:sz w:val="18"/>
              </w:rPr>
              <w:t>Add more network KPIs</w:t>
            </w:r>
          </w:p>
        </w:tc>
        <w:tc>
          <w:tcPr>
            <w:tcW w:type="dxa" w:w="3408"/>
            <w:vAlign w:val="center"/>
          </w:tcPr>
          <w:p>
            <w:r/>
            <w:r>
              <w:rPr>
                <w:b w:val="0"/>
                <w:sz w:val="18"/>
              </w:rPr>
              <w:t>Consider latency proxy, packet loss/unmet demand, fairness and possibly throughput efficiency if the model supports them.</w:t>
            </w:r>
          </w:p>
        </w:tc>
      </w:tr>
      <w:tr>
        <w:tc>
          <w:tcPr>
            <w:tcW w:type="dxa" w:w="3408"/>
            <w:vAlign w:val="center"/>
          </w:tcPr>
          <w:p>
            <w:r/>
            <w:r>
              <w:rPr>
                <w:b w:val="0"/>
                <w:sz w:val="18"/>
              </w:rPr>
              <w:t>7</w:t>
            </w:r>
          </w:p>
        </w:tc>
        <w:tc>
          <w:tcPr>
            <w:tcW w:type="dxa" w:w="3408"/>
            <w:vAlign w:val="center"/>
          </w:tcPr>
          <w:p>
            <w:r/>
            <w:r>
              <w:rPr>
                <w:b w:val="0"/>
                <w:sz w:val="18"/>
              </w:rPr>
              <w:t>Test scalability</w:t>
            </w:r>
          </w:p>
        </w:tc>
        <w:tc>
          <w:tcPr>
            <w:tcW w:type="dxa" w:w="3408"/>
            <w:vAlign w:val="center"/>
          </w:tcPr>
          <w:p>
            <w:r/>
            <w:r>
              <w:rPr>
                <w:b w:val="0"/>
                <w:sz w:val="18"/>
              </w:rPr>
              <w:t>Repeat the experiment with more BSs and different traffic intensities to see whether the method remains computationally manageable.</w:t>
            </w:r>
          </w:p>
        </w:tc>
      </w:tr>
      <w:tr>
        <w:tc>
          <w:tcPr>
            <w:tcW w:type="dxa" w:w="3408"/>
            <w:vAlign w:val="center"/>
          </w:tcPr>
          <w:p>
            <w:r/>
            <w:r>
              <w:rPr>
                <w:b w:val="0"/>
                <w:sz w:val="18"/>
              </w:rPr>
              <w:t>8</w:t>
            </w:r>
          </w:p>
        </w:tc>
        <w:tc>
          <w:tcPr>
            <w:tcW w:type="dxa" w:w="3408"/>
            <w:vAlign w:val="center"/>
          </w:tcPr>
          <w:p>
            <w:r/>
            <w:r>
              <w:rPr>
                <w:b w:val="0"/>
                <w:sz w:val="18"/>
              </w:rPr>
              <w:t>Consider prediction</w:t>
            </w:r>
          </w:p>
        </w:tc>
        <w:tc>
          <w:tcPr>
            <w:tcW w:type="dxa" w:w="3408"/>
            <w:vAlign w:val="center"/>
          </w:tcPr>
          <w:p>
            <w:r/>
            <w:r>
              <w:rPr>
                <w:b w:val="0"/>
                <w:sz w:val="18"/>
              </w:rPr>
              <w:t>Only after the non-ML model is strong, test whether traffic prediction can improve proactive resource allocation.</w:t>
            </w:r>
          </w:p>
        </w:tc>
      </w:tr>
    </w:tbl>
    <w:p>
      <w:pPr>
        <w:pStyle w:val="Heading2"/>
      </w:pPr>
      <w:r>
        <w:t>11.2 Proposed advanced pipeline</w:t>
      </w:r>
    </w:p>
    <w:p>
      <w:r>
        <w:t>The intended mature version of the project is not simply “add AI”. The progression should be:</w:t>
      </w:r>
    </w:p>
    <w:p>
      <w:pPr>
        <w:pStyle w:val="ListNumber"/>
      </w:pPr>
      <w:r>
        <w:t>Static full-provisioning baseline.</w:t>
      </w:r>
    </w:p>
    <w:p>
      <w:pPr>
        <w:pStyle w:val="ListNumber"/>
      </w:pPr>
      <w:r>
        <w:t>Current rule-based traffic-aware operating-level allocation.</w:t>
      </w:r>
    </w:p>
    <w:p>
      <w:pPr>
        <w:pStyle w:val="ListNumber"/>
      </w:pPr>
      <w:r>
        <w:t>Neighbor-aware adaptive allocation.</w:t>
      </w:r>
    </w:p>
    <w:p>
      <w:pPr>
        <w:pStyle w:val="ListNumber"/>
      </w:pPr>
      <w:r>
        <w:t>Comparative evaluation under controlled traffic scenarios.</w:t>
      </w:r>
    </w:p>
    <w:p>
      <w:pPr>
        <w:pStyle w:val="ListNumber"/>
      </w:pPr>
      <w:r>
        <w:t>More defensible energy and network models.</w:t>
      </w:r>
    </w:p>
    <w:p>
      <w:pPr>
        <w:pStyle w:val="ListNumber"/>
      </w:pPr>
      <w:r>
        <w:t>Optional traffic prediction layer.</w:t>
      </w:r>
    </w:p>
    <w:p>
      <w:pPr>
        <w:pStyle w:val="ListNumber"/>
      </w:pPr>
      <w:r>
        <w:t>Proactive resource allocation based on predicted demand.</w:t>
      </w:r>
    </w:p>
    <w:p>
      <w:pPr>
        <w:pStyle w:val="ListNumber"/>
      </w:pPr>
      <w:r>
        <w:t>Final evaluation of energy savings versus QoS/network-performance trade-offs.</w:t>
      </w:r>
    </w:p>
    <w:p>
      <w:pPr>
        <w:pStyle w:val="Heading2"/>
      </w:pPr>
      <w:r>
        <w:t>11.3 Possible AI/ML extension</w:t>
      </w:r>
    </w:p>
    <w:p>
      <w:r>
        <w:t>A future ML component could predict near-future traffic from historical traffic observations. The prediction would then be used to proactively choose a resource level instead of reacting only to the current hour. This is a future experiment, not part of the current implementation.</w:t>
      </w:r>
    </w:p>
    <w:p>
      <w:pPr>
        <w:pStyle w:val="ListBullet"/>
      </w:pPr>
      <w:r>
        <w:t>Input: recent traffic history per BS.</w:t>
      </w:r>
    </w:p>
    <w:p>
      <w:pPr>
        <w:pStyle w:val="ListBullet"/>
      </w:pPr>
      <w:r>
        <w:t>Output: predicted future demand.</w:t>
      </w:r>
    </w:p>
    <w:p>
      <w:pPr>
        <w:pStyle w:val="ListBullet"/>
      </w:pPr>
      <w:r>
        <w:t>Decision: predicted demand → operating level/resource allocation.</w:t>
      </w:r>
    </w:p>
    <w:p>
      <w:pPr>
        <w:pStyle w:val="ListBullet"/>
      </w:pPr>
      <w:r>
        <w:t>Evaluation: prediction error plus network-level energy/QoS changes.</w:t>
      </w:r>
    </w:p>
    <w:p>
      <w:pPr>
        <w:pStyle w:val="ListBullet"/>
      </w:pPr>
      <w:r>
        <w:t>A simple model should be tested first; an advanced model should only be retained if it provides measurable benefit.</w:t>
      </w:r>
    </w:p>
    <w:p>
      <w:pPr>
        <w:pStyle w:val="Heading1"/>
      </w:pPr>
      <w:r>
        <w:t>12. Planned Final Evaluation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Experiment</w:t>
            </w:r>
          </w:p>
        </w:tc>
        <w:tc>
          <w:tcPr>
            <w:tcW w:type="dxa" w:w="3408"/>
            <w:vAlign w:val="center"/>
            <w:shd w:fill="D9EAF7"/>
          </w:tcPr>
          <w:p>
            <w:r/>
            <w:r>
              <w:rPr>
                <w:b/>
                <w:sz w:val="18"/>
              </w:rPr>
              <w:t>Methods to compare</w:t>
            </w:r>
          </w:p>
        </w:tc>
        <w:tc>
          <w:tcPr>
            <w:tcW w:type="dxa" w:w="3408"/>
            <w:vAlign w:val="center"/>
            <w:shd w:fill="D9EAF7"/>
          </w:tcPr>
          <w:p>
            <w:r/>
            <w:r>
              <w:rPr>
                <w:b/>
                <w:sz w:val="18"/>
              </w:rPr>
              <w:t>Main metrics</w:t>
            </w:r>
          </w:p>
        </w:tc>
      </w:tr>
      <w:tr>
        <w:tc>
          <w:tcPr>
            <w:tcW w:type="dxa" w:w="3408"/>
            <w:vAlign w:val="center"/>
          </w:tcPr>
          <w:p>
            <w:r/>
            <w:r>
              <w:rPr>
                <w:b w:val="0"/>
                <w:sz w:val="18"/>
              </w:rPr>
              <w:t>Traffic intensity</w:t>
            </w:r>
          </w:p>
        </w:tc>
        <w:tc>
          <w:tcPr>
            <w:tcW w:type="dxa" w:w="3408"/>
            <w:vAlign w:val="center"/>
          </w:tcPr>
          <w:p>
            <w:r/>
            <w:r>
              <w:rPr>
                <w:b w:val="0"/>
                <w:sz w:val="18"/>
              </w:rPr>
              <w:t>Static vs adaptive</w:t>
            </w:r>
          </w:p>
        </w:tc>
        <w:tc>
          <w:tcPr>
            <w:tcW w:type="dxa" w:w="3408"/>
            <w:vAlign w:val="center"/>
          </w:tcPr>
          <w:p>
            <w:r/>
            <w:r>
              <w:rPr>
                <w:b w:val="0"/>
                <w:sz w:val="18"/>
              </w:rPr>
              <w:t>Energy, saving %, utilisation, QoS</w:t>
            </w:r>
          </w:p>
        </w:tc>
      </w:tr>
      <w:tr>
        <w:tc>
          <w:tcPr>
            <w:tcW w:type="dxa" w:w="3408"/>
            <w:vAlign w:val="center"/>
          </w:tcPr>
          <w:p>
            <w:r/>
            <w:r>
              <w:rPr>
                <w:b w:val="0"/>
                <w:sz w:val="18"/>
              </w:rPr>
              <w:t>Traffic spikes</w:t>
            </w:r>
          </w:p>
        </w:tc>
        <w:tc>
          <w:tcPr>
            <w:tcW w:type="dxa" w:w="3408"/>
            <w:vAlign w:val="center"/>
          </w:tcPr>
          <w:p>
            <w:r/>
            <w:r>
              <w:rPr>
                <w:b w:val="0"/>
                <w:sz w:val="18"/>
              </w:rPr>
              <w:t>Adaptive vs adaptive + coordination</w:t>
            </w:r>
          </w:p>
        </w:tc>
        <w:tc>
          <w:tcPr>
            <w:tcW w:type="dxa" w:w="3408"/>
            <w:vAlign w:val="center"/>
          </w:tcPr>
          <w:p>
            <w:r/>
            <w:r>
              <w:rPr>
                <w:b w:val="0"/>
                <w:sz w:val="18"/>
              </w:rPr>
              <w:t>Violations, unmet demand, throughput, energy</w:t>
            </w:r>
          </w:p>
        </w:tc>
      </w:tr>
      <w:tr>
        <w:tc>
          <w:tcPr>
            <w:tcW w:type="dxa" w:w="3408"/>
            <w:vAlign w:val="center"/>
          </w:tcPr>
          <w:p>
            <w:r/>
            <w:r>
              <w:rPr>
                <w:b w:val="0"/>
                <w:sz w:val="18"/>
              </w:rPr>
              <w:t>Network size</w:t>
            </w:r>
          </w:p>
        </w:tc>
        <w:tc>
          <w:tcPr>
            <w:tcW w:type="dxa" w:w="3408"/>
            <w:vAlign w:val="center"/>
          </w:tcPr>
          <w:p>
            <w:r/>
            <w:r>
              <w:rPr>
                <w:b w:val="0"/>
                <w:sz w:val="18"/>
              </w:rPr>
              <w:t>5 / larger BS counts</w:t>
            </w:r>
          </w:p>
        </w:tc>
        <w:tc>
          <w:tcPr>
            <w:tcW w:type="dxa" w:w="3408"/>
            <w:vAlign w:val="center"/>
          </w:tcPr>
          <w:p>
            <w:r/>
            <w:r>
              <w:rPr>
                <w:b w:val="0"/>
                <w:sz w:val="18"/>
              </w:rPr>
              <w:t>Energy, QoS, runtime, scalability</w:t>
            </w:r>
          </w:p>
        </w:tc>
      </w:tr>
      <w:tr>
        <w:tc>
          <w:tcPr>
            <w:tcW w:type="dxa" w:w="3408"/>
            <w:vAlign w:val="center"/>
          </w:tcPr>
          <w:p>
            <w:r/>
            <w:r>
              <w:rPr>
                <w:b w:val="0"/>
                <w:sz w:val="18"/>
              </w:rPr>
              <w:t>Traffic variability</w:t>
            </w:r>
          </w:p>
        </w:tc>
        <w:tc>
          <w:tcPr>
            <w:tcW w:type="dxa" w:w="3408"/>
            <w:vAlign w:val="center"/>
          </w:tcPr>
          <w:p>
            <w:r/>
            <w:r>
              <w:rPr>
                <w:b w:val="0"/>
                <w:sz w:val="18"/>
              </w:rPr>
              <w:t>Different random seeds / patterns</w:t>
            </w:r>
          </w:p>
        </w:tc>
        <w:tc>
          <w:tcPr>
            <w:tcW w:type="dxa" w:w="3408"/>
            <w:vAlign w:val="center"/>
          </w:tcPr>
          <w:p>
            <w:r/>
            <w:r>
              <w:rPr>
                <w:b w:val="0"/>
                <w:sz w:val="18"/>
              </w:rPr>
              <w:t>Mean and variation of results</w:t>
            </w:r>
          </w:p>
        </w:tc>
      </w:tr>
      <w:tr>
        <w:tc>
          <w:tcPr>
            <w:tcW w:type="dxa" w:w="3408"/>
            <w:vAlign w:val="center"/>
          </w:tcPr>
          <w:p>
            <w:r/>
            <w:r>
              <w:rPr>
                <w:b w:val="0"/>
                <w:sz w:val="18"/>
              </w:rPr>
              <w:t>Topology</w:t>
            </w:r>
          </w:p>
        </w:tc>
        <w:tc>
          <w:tcPr>
            <w:tcW w:type="dxa" w:w="3408"/>
            <w:vAlign w:val="center"/>
          </w:tcPr>
          <w:p>
            <w:r/>
            <w:r>
              <w:rPr>
                <w:b w:val="0"/>
                <w:sz w:val="18"/>
              </w:rPr>
              <w:t>Different neighbor structures</w:t>
            </w:r>
          </w:p>
        </w:tc>
        <w:tc>
          <w:tcPr>
            <w:tcW w:type="dxa" w:w="3408"/>
            <w:vAlign w:val="center"/>
          </w:tcPr>
          <w:p>
            <w:r/>
            <w:r>
              <w:rPr>
                <w:b w:val="0"/>
                <w:sz w:val="18"/>
              </w:rPr>
              <w:t>Coordination effectiveness</w:t>
            </w:r>
          </w:p>
        </w:tc>
      </w:tr>
      <w:tr>
        <w:tc>
          <w:tcPr>
            <w:tcW w:type="dxa" w:w="3408"/>
            <w:vAlign w:val="center"/>
          </w:tcPr>
          <w:p>
            <w:r/>
            <w:r>
              <w:rPr>
                <w:b w:val="0"/>
                <w:sz w:val="18"/>
              </w:rPr>
              <w:t>Prediction (optional)</w:t>
            </w:r>
          </w:p>
        </w:tc>
        <w:tc>
          <w:tcPr>
            <w:tcW w:type="dxa" w:w="3408"/>
            <w:vAlign w:val="center"/>
          </w:tcPr>
          <w:p>
            <w:r/>
            <w:r>
              <w:rPr>
                <w:b w:val="0"/>
                <w:sz w:val="18"/>
              </w:rPr>
              <w:t>Reactive vs predictive</w:t>
            </w:r>
          </w:p>
        </w:tc>
        <w:tc>
          <w:tcPr>
            <w:tcW w:type="dxa" w:w="3408"/>
            <w:vAlign w:val="center"/>
          </w:tcPr>
          <w:p>
            <w:r/>
            <w:r>
              <w:rPr>
                <w:b w:val="0"/>
                <w:sz w:val="18"/>
              </w:rPr>
              <w:t>Prediction error, energy, QoS</w:t>
            </w:r>
          </w:p>
        </w:tc>
      </w:tr>
    </w:tbl>
    <w:p>
      <w:pPr>
        <w:pStyle w:val="Heading2"/>
      </w:pPr>
      <w:r>
        <w:t>12.1 Final claims we should aim to support</w:t>
      </w:r>
    </w:p>
    <w:p>
      <w:pPr>
        <w:pStyle w:val="ListBullet"/>
      </w:pPr>
      <w:r>
        <w:t>Whether traffic-aware resource selection reduces simulated energy relative to the static baseline.</w:t>
      </w:r>
    </w:p>
    <w:p>
      <w:pPr>
        <w:pStyle w:val="ListBullet"/>
      </w:pPr>
      <w:r>
        <w:t>Under what traffic conditions the energy-saving opportunity is largest or smallest.</w:t>
      </w:r>
    </w:p>
    <w:p>
      <w:pPr>
        <w:pStyle w:val="ListBullet"/>
      </w:pPr>
      <w:r>
        <w:t>Whether neighboring-BS spare-capacity coordination improves QoS during overload.</w:t>
      </w:r>
    </w:p>
    <w:p>
      <w:pPr>
        <w:pStyle w:val="ListBullet"/>
      </w:pPr>
      <w:r>
        <w:t>How much unmet demand and QoS violations change after coordination.</w:t>
      </w:r>
    </w:p>
    <w:p>
      <w:pPr>
        <w:pStyle w:val="ListBullet"/>
      </w:pPr>
      <w:r>
        <w:t>What trade-offs or limitations appear as traffic approaches/exceeds the modelled capacity.</w:t>
      </w:r>
    </w:p>
    <w:p>
      <w:pPr>
        <w:pStyle w:val="ListBullet"/>
      </w:pPr>
      <w:r>
        <w:t>Whether any future prediction/AI component provides measurable benefit over the current rule-based method.</w:t>
      </w:r>
    </w:p>
    <w:p>
      <w:pPr>
        <w:pStyle w:val="Heading1"/>
      </w:pPr>
      <w:r>
        <w:t>13. Current Project Status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Area</w:t>
            </w:r>
          </w:p>
        </w:tc>
        <w:tc>
          <w:tcPr>
            <w:tcW w:type="dxa" w:w="3408"/>
            <w:vAlign w:val="center"/>
            <w:shd w:fill="D9EAF7"/>
          </w:tcPr>
          <w:p>
            <w:r/>
            <w:r>
              <w:rPr>
                <w:b/>
                <w:sz w:val="18"/>
              </w:rPr>
              <w:t>Status</w:t>
            </w:r>
          </w:p>
        </w:tc>
        <w:tc>
          <w:tcPr>
            <w:tcW w:type="dxa" w:w="3408"/>
            <w:vAlign w:val="center"/>
            <w:shd w:fill="D9EAF7"/>
          </w:tcPr>
          <w:p>
            <w:r/>
            <w:r>
              <w:rPr>
                <w:b/>
                <w:sz w:val="18"/>
              </w:rPr>
              <w:t>Evidence / explanation</w:t>
            </w:r>
          </w:p>
        </w:tc>
      </w:tr>
      <w:tr>
        <w:tc>
          <w:tcPr>
            <w:tcW w:type="dxa" w:w="3408"/>
            <w:vAlign w:val="center"/>
          </w:tcPr>
          <w:p>
            <w:r/>
            <w:r>
              <w:rPr>
                <w:b w:val="0"/>
                <w:sz w:val="18"/>
              </w:rPr>
              <w:t>Problem definition</w:t>
            </w:r>
          </w:p>
        </w:tc>
        <w:tc>
          <w:tcPr>
            <w:tcW w:type="dxa" w:w="3408"/>
            <w:vAlign w:val="center"/>
          </w:tcPr>
          <w:p>
            <w:r/>
            <w:r>
              <w:rPr>
                <w:b w:val="0"/>
                <w:sz w:val="18"/>
              </w:rPr>
              <w:t>Completed</w:t>
            </w:r>
          </w:p>
        </w:tc>
        <w:tc>
          <w:tcPr>
            <w:tcW w:type="dxa" w:w="3408"/>
            <w:vAlign w:val="center"/>
          </w:tcPr>
          <w:p>
            <w:r/>
            <w:r>
              <w:rPr>
                <w:b w:val="0"/>
                <w:sz w:val="18"/>
              </w:rPr>
              <w:t>Problem-oriented 5G/6G energy optimisation direction selected.</w:t>
            </w:r>
          </w:p>
        </w:tc>
      </w:tr>
      <w:tr>
        <w:tc>
          <w:tcPr>
            <w:tcW w:type="dxa" w:w="3408"/>
            <w:vAlign w:val="center"/>
          </w:tcPr>
          <w:p>
            <w:r/>
            <w:r>
              <w:rPr>
                <w:b w:val="0"/>
                <w:sz w:val="18"/>
              </w:rPr>
              <w:t>Basic network simulation</w:t>
            </w:r>
          </w:p>
        </w:tc>
        <w:tc>
          <w:tcPr>
            <w:tcW w:type="dxa" w:w="3408"/>
            <w:vAlign w:val="center"/>
          </w:tcPr>
          <w:p>
            <w:r/>
            <w:r>
              <w:rPr>
                <w:b w:val="0"/>
                <w:sz w:val="18"/>
              </w:rPr>
              <w:t>Completed</w:t>
            </w:r>
          </w:p>
        </w:tc>
        <w:tc>
          <w:tcPr>
            <w:tcW w:type="dxa" w:w="3408"/>
            <w:vAlign w:val="center"/>
          </w:tcPr>
          <w:p>
            <w:r/>
            <w:r>
              <w:rPr>
                <w:b w:val="0"/>
                <w:sz w:val="18"/>
              </w:rPr>
              <w:t>5 BS, 24-hour model.</w:t>
            </w:r>
          </w:p>
        </w:tc>
      </w:tr>
      <w:tr>
        <w:tc>
          <w:tcPr>
            <w:tcW w:type="dxa" w:w="3408"/>
            <w:vAlign w:val="center"/>
          </w:tcPr>
          <w:p>
            <w:r/>
            <w:r>
              <w:rPr>
                <w:b w:val="0"/>
                <w:sz w:val="18"/>
              </w:rPr>
              <w:t>Static baseline</w:t>
            </w:r>
          </w:p>
        </w:tc>
        <w:tc>
          <w:tcPr>
            <w:tcW w:type="dxa" w:w="3408"/>
            <w:vAlign w:val="center"/>
          </w:tcPr>
          <w:p>
            <w:r/>
            <w:r>
              <w:rPr>
                <w:b w:val="0"/>
                <w:sz w:val="18"/>
              </w:rPr>
              <w:t>Completed</w:t>
            </w:r>
          </w:p>
        </w:tc>
        <w:tc>
          <w:tcPr>
            <w:tcW w:type="dxa" w:w="3408"/>
            <w:vAlign w:val="center"/>
          </w:tcPr>
          <w:p>
            <w:r/>
            <w:r>
              <w:rPr>
                <w:b w:val="0"/>
                <w:sz w:val="18"/>
              </w:rPr>
              <w:t>24.00 kWh/day under current model.</w:t>
            </w:r>
          </w:p>
        </w:tc>
      </w:tr>
      <w:tr>
        <w:tc>
          <w:tcPr>
            <w:tcW w:type="dxa" w:w="3408"/>
            <w:vAlign w:val="center"/>
          </w:tcPr>
          <w:p>
            <w:r/>
            <w:r>
              <w:rPr>
                <w:b w:val="0"/>
                <w:sz w:val="18"/>
              </w:rPr>
              <w:t>Adaptive resource allocation</w:t>
            </w:r>
          </w:p>
        </w:tc>
        <w:tc>
          <w:tcPr>
            <w:tcW w:type="dxa" w:w="3408"/>
            <w:vAlign w:val="center"/>
          </w:tcPr>
          <w:p>
            <w:r/>
            <w:r>
              <w:rPr>
                <w:b w:val="0"/>
                <w:sz w:val="18"/>
              </w:rPr>
              <w:t>Completed</w:t>
            </w:r>
          </w:p>
        </w:tc>
        <w:tc>
          <w:tcPr>
            <w:tcW w:type="dxa" w:w="3408"/>
            <w:vAlign w:val="center"/>
          </w:tcPr>
          <w:p>
            <w:r/>
            <w:r>
              <w:rPr>
                <w:b w:val="0"/>
                <w:sz w:val="18"/>
              </w:rPr>
              <w:t>LOW/MEDIUM/HIGH rule-based selection.</w:t>
            </w:r>
          </w:p>
        </w:tc>
      </w:tr>
      <w:tr>
        <w:tc>
          <w:tcPr>
            <w:tcW w:type="dxa" w:w="3408"/>
            <w:vAlign w:val="center"/>
          </w:tcPr>
          <w:p>
            <w:r/>
            <w:r>
              <w:rPr>
                <w:b w:val="0"/>
                <w:sz w:val="18"/>
              </w:rPr>
              <w:t>Throughput and QoS</w:t>
            </w:r>
          </w:p>
        </w:tc>
        <w:tc>
          <w:tcPr>
            <w:tcW w:type="dxa" w:w="3408"/>
            <w:vAlign w:val="center"/>
          </w:tcPr>
          <w:p>
            <w:r/>
            <w:r>
              <w:rPr>
                <w:b w:val="0"/>
                <w:sz w:val="18"/>
              </w:rPr>
              <w:t>Completed</w:t>
            </w:r>
          </w:p>
        </w:tc>
        <w:tc>
          <w:tcPr>
            <w:tcW w:type="dxa" w:w="3408"/>
            <w:vAlign w:val="center"/>
          </w:tcPr>
          <w:p>
            <w:r/>
            <w:r>
              <w:rPr>
                <w:b w:val="0"/>
                <w:sz w:val="18"/>
              </w:rPr>
              <w:t>Implemented and evaluated.</w:t>
            </w:r>
          </w:p>
        </w:tc>
      </w:tr>
      <w:tr>
        <w:tc>
          <w:tcPr>
            <w:tcW w:type="dxa" w:w="3408"/>
            <w:vAlign w:val="center"/>
          </w:tcPr>
          <w:p>
            <w:r/>
            <w:r>
              <w:rPr>
                <w:b w:val="0"/>
                <w:sz w:val="18"/>
              </w:rPr>
              <w:t>Resource utilisation</w:t>
            </w:r>
          </w:p>
        </w:tc>
        <w:tc>
          <w:tcPr>
            <w:tcW w:type="dxa" w:w="3408"/>
            <w:vAlign w:val="center"/>
          </w:tcPr>
          <w:p>
            <w:r/>
            <w:r>
              <w:rPr>
                <w:b w:val="0"/>
                <w:sz w:val="18"/>
              </w:rPr>
              <w:t>Completed</w:t>
            </w:r>
          </w:p>
        </w:tc>
        <w:tc>
          <w:tcPr>
            <w:tcW w:type="dxa" w:w="3408"/>
            <w:vAlign w:val="center"/>
          </w:tcPr>
          <w:p>
            <w:r/>
            <w:r>
              <w:rPr>
                <w:b w:val="0"/>
                <w:sz w:val="18"/>
              </w:rPr>
              <w:t>Implemented.</w:t>
            </w:r>
          </w:p>
        </w:tc>
      </w:tr>
      <w:tr>
        <w:tc>
          <w:tcPr>
            <w:tcW w:type="dxa" w:w="3408"/>
            <w:vAlign w:val="center"/>
          </w:tcPr>
          <w:p>
            <w:r/>
            <w:r>
              <w:rPr>
                <w:b w:val="0"/>
                <w:sz w:val="18"/>
              </w:rPr>
              <w:t>Traffic scenarios</w:t>
            </w:r>
          </w:p>
        </w:tc>
        <w:tc>
          <w:tcPr>
            <w:tcW w:type="dxa" w:w="3408"/>
            <w:vAlign w:val="center"/>
          </w:tcPr>
          <w:p>
            <w:r/>
            <w:r>
              <w:rPr>
                <w:b w:val="0"/>
                <w:sz w:val="18"/>
              </w:rPr>
              <w:t>Completed</w:t>
            </w:r>
          </w:p>
        </w:tc>
        <w:tc>
          <w:tcPr>
            <w:tcW w:type="dxa" w:w="3408"/>
            <w:vAlign w:val="center"/>
          </w:tcPr>
          <w:p>
            <w:r/>
            <w:r>
              <w:rPr>
                <w:b w:val="0"/>
                <w:sz w:val="18"/>
              </w:rPr>
              <w:t>LOW/NORMAL/HIGH/SPIKE.</w:t>
            </w:r>
          </w:p>
        </w:tc>
      </w:tr>
      <w:tr>
        <w:tc>
          <w:tcPr>
            <w:tcW w:type="dxa" w:w="3408"/>
            <w:vAlign w:val="center"/>
          </w:tcPr>
          <w:p>
            <w:r/>
            <w:r>
              <w:rPr>
                <w:b w:val="0"/>
                <w:sz w:val="18"/>
              </w:rPr>
              <w:t>SPIKE analysis</w:t>
            </w:r>
          </w:p>
        </w:tc>
        <w:tc>
          <w:tcPr>
            <w:tcW w:type="dxa" w:w="3408"/>
            <w:vAlign w:val="center"/>
          </w:tcPr>
          <w:p>
            <w:r/>
            <w:r>
              <w:rPr>
                <w:b w:val="0"/>
                <w:sz w:val="18"/>
              </w:rPr>
              <w:t>Completed</w:t>
            </w:r>
          </w:p>
        </w:tc>
        <w:tc>
          <w:tcPr>
            <w:tcW w:type="dxa" w:w="3408"/>
            <w:vAlign w:val="center"/>
          </w:tcPr>
          <w:p>
            <w:r/>
            <w:r>
              <w:rPr>
                <w:b w:val="0"/>
                <w:sz w:val="18"/>
              </w:rPr>
              <w:t>Four violations identified.</w:t>
            </w:r>
          </w:p>
        </w:tc>
      </w:tr>
      <w:tr>
        <w:tc>
          <w:tcPr>
            <w:tcW w:type="dxa" w:w="3408"/>
            <w:vAlign w:val="center"/>
          </w:tcPr>
          <w:p>
            <w:r/>
            <w:r>
              <w:rPr>
                <w:b w:val="0"/>
                <w:sz w:val="18"/>
              </w:rPr>
              <w:t>Neighbor coordination</w:t>
            </w:r>
          </w:p>
        </w:tc>
        <w:tc>
          <w:tcPr>
            <w:tcW w:type="dxa" w:w="3408"/>
            <w:vAlign w:val="center"/>
          </w:tcPr>
          <w:p>
            <w:r/>
            <w:r>
              <w:rPr>
                <w:b w:val="0"/>
                <w:sz w:val="18"/>
              </w:rPr>
              <w:t>Completed</w:t>
            </w:r>
          </w:p>
        </w:tc>
        <w:tc>
          <w:tcPr>
            <w:tcW w:type="dxa" w:w="3408"/>
            <w:vAlign w:val="center"/>
          </w:tcPr>
          <w:p>
            <w:r/>
            <w:r>
              <w:rPr>
                <w:b w:val="0"/>
                <w:sz w:val="18"/>
              </w:rPr>
              <w:t>V2.4; 4→1 QoS violations.</w:t>
            </w:r>
          </w:p>
        </w:tc>
      </w:tr>
      <w:tr>
        <w:tc>
          <w:tcPr>
            <w:tcW w:type="dxa" w:w="3408"/>
            <w:vAlign w:val="center"/>
          </w:tcPr>
          <w:p>
            <w:r/>
            <w:r>
              <w:rPr>
                <w:b w:val="0"/>
                <w:sz w:val="18"/>
              </w:rPr>
              <w:t>Energy-model refinement</w:t>
            </w:r>
          </w:p>
        </w:tc>
        <w:tc>
          <w:tcPr>
            <w:tcW w:type="dxa" w:w="3408"/>
            <w:vAlign w:val="center"/>
          </w:tcPr>
          <w:p>
            <w:r/>
            <w:r>
              <w:rPr>
                <w:b w:val="0"/>
                <w:sz w:val="18"/>
              </w:rPr>
              <w:t>Pending</w:t>
            </w:r>
          </w:p>
        </w:tc>
        <w:tc>
          <w:tcPr>
            <w:tcW w:type="dxa" w:w="3408"/>
            <w:vAlign w:val="center"/>
          </w:tcPr>
          <w:p>
            <w:r/>
            <w:r>
              <w:rPr>
                <w:b w:val="0"/>
                <w:sz w:val="18"/>
              </w:rPr>
              <w:t>Needs literature-supported/defensible next model.</w:t>
            </w:r>
          </w:p>
        </w:tc>
      </w:tr>
      <w:tr>
        <w:tc>
          <w:tcPr>
            <w:tcW w:type="dxa" w:w="3408"/>
            <w:vAlign w:val="center"/>
          </w:tcPr>
          <w:p>
            <w:r/>
            <w:r>
              <w:rPr>
                <w:b w:val="0"/>
                <w:sz w:val="18"/>
              </w:rPr>
              <w:t>Comparative algorithm evaluation</w:t>
            </w:r>
          </w:p>
        </w:tc>
        <w:tc>
          <w:tcPr>
            <w:tcW w:type="dxa" w:w="3408"/>
            <w:vAlign w:val="center"/>
          </w:tcPr>
          <w:p>
            <w:r/>
            <w:r>
              <w:rPr>
                <w:b w:val="0"/>
                <w:sz w:val="18"/>
              </w:rPr>
              <w:t>Pending</w:t>
            </w:r>
          </w:p>
        </w:tc>
        <w:tc>
          <w:tcPr>
            <w:tcW w:type="dxa" w:w="3408"/>
            <w:vAlign w:val="center"/>
          </w:tcPr>
          <w:p>
            <w:r/>
            <w:r>
              <w:rPr>
                <w:b w:val="0"/>
                <w:sz w:val="18"/>
              </w:rPr>
              <w:t>Not yet completed.</w:t>
            </w:r>
          </w:p>
        </w:tc>
      </w:tr>
      <w:tr>
        <w:tc>
          <w:tcPr>
            <w:tcW w:type="dxa" w:w="3408"/>
            <w:vAlign w:val="center"/>
          </w:tcPr>
          <w:p>
            <w:r/>
            <w:r>
              <w:rPr>
                <w:b w:val="0"/>
                <w:sz w:val="18"/>
              </w:rPr>
              <w:t>Realistic topology/interference/mobility</w:t>
            </w:r>
          </w:p>
        </w:tc>
        <w:tc>
          <w:tcPr>
            <w:tcW w:type="dxa" w:w="3408"/>
            <w:vAlign w:val="center"/>
          </w:tcPr>
          <w:p>
            <w:r/>
            <w:r>
              <w:rPr>
                <w:b w:val="0"/>
                <w:sz w:val="18"/>
              </w:rPr>
              <w:t>Pending</w:t>
            </w:r>
          </w:p>
        </w:tc>
        <w:tc>
          <w:tcPr>
            <w:tcW w:type="dxa" w:w="3408"/>
            <w:vAlign w:val="center"/>
          </w:tcPr>
          <w:p>
            <w:r/>
            <w:r>
              <w:rPr>
                <w:b w:val="0"/>
                <w:sz w:val="18"/>
              </w:rPr>
              <w:t>Not yet implemented.</w:t>
            </w:r>
          </w:p>
        </w:tc>
      </w:tr>
      <w:tr>
        <w:tc>
          <w:tcPr>
            <w:tcW w:type="dxa" w:w="3408"/>
            <w:vAlign w:val="center"/>
          </w:tcPr>
          <w:p>
            <w:r/>
            <w:r>
              <w:rPr>
                <w:b w:val="0"/>
                <w:sz w:val="18"/>
              </w:rPr>
              <w:t>ML/RL prediction</w:t>
            </w:r>
          </w:p>
        </w:tc>
        <w:tc>
          <w:tcPr>
            <w:tcW w:type="dxa" w:w="3408"/>
            <w:vAlign w:val="center"/>
          </w:tcPr>
          <w:p>
            <w:r/>
            <w:r>
              <w:rPr>
                <w:b w:val="0"/>
                <w:sz w:val="18"/>
              </w:rPr>
              <w:t>Future/optional</w:t>
            </w:r>
          </w:p>
        </w:tc>
        <w:tc>
          <w:tcPr>
            <w:tcW w:type="dxa" w:w="3408"/>
            <w:vAlign w:val="center"/>
          </w:tcPr>
          <w:p>
            <w:r/>
            <w:r>
              <w:rPr>
                <w:b w:val="0"/>
                <w:sz w:val="18"/>
              </w:rPr>
              <w:t>Not implemented.</w:t>
            </w:r>
          </w:p>
        </w:tc>
      </w:tr>
      <w:tr>
        <w:tc>
          <w:tcPr>
            <w:tcW w:type="dxa" w:w="3408"/>
            <w:vAlign w:val="center"/>
          </w:tcPr>
          <w:p>
            <w:r/>
            <w:r>
              <w:rPr>
                <w:b w:val="0"/>
                <w:sz w:val="18"/>
              </w:rPr>
              <w:t>Final report/PPT/viva</w:t>
            </w:r>
          </w:p>
        </w:tc>
        <w:tc>
          <w:tcPr>
            <w:tcW w:type="dxa" w:w="3408"/>
            <w:vAlign w:val="center"/>
          </w:tcPr>
          <w:p>
            <w:r/>
            <w:r>
              <w:rPr>
                <w:b w:val="0"/>
                <w:sz w:val="18"/>
              </w:rPr>
              <w:t>Pending</w:t>
            </w:r>
          </w:p>
        </w:tc>
        <w:tc>
          <w:tcPr>
            <w:tcW w:type="dxa" w:w="3408"/>
            <w:vAlign w:val="center"/>
          </w:tcPr>
          <w:p>
            <w:r/>
            <w:r>
              <w:rPr>
                <w:b w:val="0"/>
                <w:sz w:val="18"/>
              </w:rPr>
              <w:t>To be prepared after core experiments are finalised.</w:t>
            </w:r>
          </w:p>
        </w:tc>
      </w:tr>
    </w:tbl>
    <w:p>
      <w:pPr>
        <w:pStyle w:val="Heading1"/>
      </w:pPr>
      <w:r>
        <w:t>14. One-Minute Explanation of the Project</w:t>
      </w:r>
    </w:p>
    <w:p>
      <w:r>
        <w:t>Our project addresses traffic-aware energy optimisation in a simplified 5G/6G network. We simulate five base stations over 24 hours. The baseline keeps every BS at maximum simulated power, while our adaptive method selects the lowest-power operating level capable of satisfying current traffic. We measure energy, throughput, QoS and resource utilisation under LOW, NORMAL, HIGH and SPIKE traffic. The current experiments show energy savings of 39.67%, 30.00%, 12.33% and 26.50% respectively relative to the static baseline for those four simulated scenarios. The SPIKE scenario exposes a limitation: four capacity violations and 10.46 Mbps-hours of unmet demand. We then allow overloaded BSs to use spare capacity from simulated neighboring BSs. In V2.4 this reduces the violations from four to one and unmet demand from 10.46 to 3.54 Mbps-hours, without increasing the simulated energy in the current model. Our next work is to strengthen the energy/network model, compare additional allocation methods, test scalability and only then decide whether traffic prediction with ML adds measurable value.</w:t>
      </w:r>
    </w:p>
    <w:p>
      <w:pPr>
        <w:pStyle w:val="Heading1"/>
      </w:pPr>
      <w:r>
        <w:t>15. Reference Notes for Reporting</w:t>
      </w:r>
    </w:p>
    <w:p>
      <w:r>
        <w:t>When writing the final report or presentation, use the literature sources to support statements about why energy efficiency and traffic-aware resource management are studied in 5G/5G-advanced/Beyond-5G networks. Do not use them to claim that our exact simulation values are real-world measurements.</w:t>
      </w:r>
    </w:p>
    <w:p>
      <w:r>
        <w:t>The literature also shows that energy-efficiency research can involve resource allocation, power control, sleep/deactivation strategies, traffic forecasting, AI/ML and other mechanisms. Our current project chooses a narrower path: active-BS operating-level/resource adaptation plus spare-capacity coordination. The optional prediction/AI stage should be evaluated only if it improves the measurable objective.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Traffic-Aware Energy Optimisation in 5G/6G Networks — Project Master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