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FB88" w14:textId="4CD914FC" w:rsidR="00D11D08" w:rsidRPr="00D11D08" w:rsidRDefault="00450EE7" w:rsidP="00D11D08">
      <w:pPr>
        <w:pStyle w:val="Title"/>
        <w:rPr>
          <w:lang w:val="en-US"/>
        </w:rPr>
      </w:pPr>
      <w:proofErr w:type="spellStart"/>
      <w:r w:rsidRPr="00450EE7">
        <w:rPr>
          <w:lang w:val="en-US"/>
        </w:rPr>
        <w:t>PAP_N</w:t>
      </w:r>
      <w:r>
        <w:rPr>
          <w:lang w:val="en-US"/>
        </w:rPr>
        <w:t>otes</w:t>
      </w:r>
      <w:proofErr w:type="spellEnd"/>
    </w:p>
    <w:p w14:paraId="032E1350" w14:textId="19A785A2" w:rsidR="00450EE7" w:rsidRPr="00450EE7" w:rsidRDefault="00450EE7">
      <w:pPr>
        <w:rPr>
          <w:lang w:val="en-US"/>
        </w:rPr>
      </w:pPr>
    </w:p>
    <w:p w14:paraId="68B5FA71" w14:textId="136D3434" w:rsidR="00A979AB" w:rsidRDefault="00A979AB">
      <w:pPr>
        <w:rPr>
          <w:i/>
          <w:iCs/>
          <w:lang w:val="en-US"/>
        </w:rPr>
      </w:pPr>
      <w:r>
        <w:rPr>
          <w:i/>
          <w:iCs/>
          <w:lang w:val="en-US"/>
        </w:rPr>
        <w:t>Thesis: 7</w:t>
      </w:r>
      <w:r w:rsidR="008F0AE5">
        <w:rPr>
          <w:i/>
          <w:iCs/>
          <w:lang w:val="en-US"/>
        </w:rPr>
        <w:t>,</w:t>
      </w:r>
      <w:r>
        <w:rPr>
          <w:i/>
          <w:iCs/>
          <w:lang w:val="en-US"/>
        </w:rPr>
        <w:t xml:space="preserve">000 </w:t>
      </w:r>
      <w:r w:rsidR="00A13D34">
        <w:rPr>
          <w:i/>
          <w:iCs/>
          <w:lang w:val="en-US"/>
        </w:rPr>
        <w:t>words</w:t>
      </w:r>
    </w:p>
    <w:p w14:paraId="7A5F7051" w14:textId="77777777" w:rsidR="005572AD" w:rsidRDefault="005572AD">
      <w:pPr>
        <w:rPr>
          <w:i/>
          <w:iCs/>
          <w:lang w:val="en-US"/>
        </w:rPr>
      </w:pPr>
    </w:p>
    <w:p w14:paraId="78448210" w14:textId="77777777" w:rsidR="005572AD" w:rsidRPr="005572AD" w:rsidRDefault="005572AD" w:rsidP="005572AD">
      <w:pPr>
        <w:numPr>
          <w:ilvl w:val="0"/>
          <w:numId w:val="19"/>
        </w:numPr>
        <w:rPr>
          <w:i/>
          <w:iCs/>
        </w:rPr>
      </w:pPr>
      <w:r w:rsidRPr="005572AD">
        <w:rPr>
          <w:b/>
          <w:bCs/>
          <w:i/>
          <w:iCs/>
        </w:rPr>
        <w:t>Introduction (10-15%):</w:t>
      </w:r>
      <w:r w:rsidRPr="005572AD">
        <w:rPr>
          <w:i/>
          <w:iCs/>
        </w:rPr>
        <w:t xml:space="preserve"> 700-1050 words</w:t>
      </w:r>
    </w:p>
    <w:p w14:paraId="773E8F87" w14:textId="77777777" w:rsidR="005572AD" w:rsidRPr="005572AD" w:rsidRDefault="005572AD" w:rsidP="005572AD">
      <w:pPr>
        <w:numPr>
          <w:ilvl w:val="1"/>
          <w:numId w:val="19"/>
        </w:numPr>
        <w:rPr>
          <w:i/>
          <w:iCs/>
        </w:rPr>
      </w:pPr>
      <w:r w:rsidRPr="005572AD">
        <w:rPr>
          <w:i/>
          <w:iCs/>
        </w:rPr>
        <w:t>Provide background and context for your research.</w:t>
      </w:r>
    </w:p>
    <w:p w14:paraId="361527A7" w14:textId="77777777" w:rsidR="005572AD" w:rsidRPr="005572AD" w:rsidRDefault="005572AD" w:rsidP="005572AD">
      <w:pPr>
        <w:numPr>
          <w:ilvl w:val="1"/>
          <w:numId w:val="19"/>
        </w:numPr>
        <w:rPr>
          <w:i/>
          <w:iCs/>
        </w:rPr>
      </w:pPr>
      <w:r w:rsidRPr="005572AD">
        <w:rPr>
          <w:i/>
          <w:iCs/>
        </w:rPr>
        <w:t>State the problem or research question.</w:t>
      </w:r>
    </w:p>
    <w:p w14:paraId="649F0403" w14:textId="77777777" w:rsidR="005572AD" w:rsidRPr="005572AD" w:rsidRDefault="005572AD" w:rsidP="005572AD">
      <w:pPr>
        <w:numPr>
          <w:ilvl w:val="1"/>
          <w:numId w:val="19"/>
        </w:numPr>
        <w:rPr>
          <w:i/>
          <w:iCs/>
        </w:rPr>
      </w:pPr>
      <w:r w:rsidRPr="005572AD">
        <w:rPr>
          <w:i/>
          <w:iCs/>
        </w:rPr>
        <w:t>Present the objectives and significance of the study.</w:t>
      </w:r>
    </w:p>
    <w:p w14:paraId="4369D8D5" w14:textId="77777777" w:rsidR="005572AD" w:rsidRPr="005572AD" w:rsidRDefault="005572AD" w:rsidP="005572AD">
      <w:pPr>
        <w:numPr>
          <w:ilvl w:val="1"/>
          <w:numId w:val="19"/>
        </w:numPr>
        <w:rPr>
          <w:i/>
          <w:iCs/>
        </w:rPr>
      </w:pPr>
      <w:r w:rsidRPr="005572AD">
        <w:rPr>
          <w:i/>
          <w:iCs/>
        </w:rPr>
        <w:t>Provide an overview of the structure of the thesis.</w:t>
      </w:r>
    </w:p>
    <w:p w14:paraId="4EB032E1" w14:textId="77777777" w:rsidR="005572AD" w:rsidRPr="005572AD" w:rsidRDefault="005572AD" w:rsidP="005572AD">
      <w:pPr>
        <w:numPr>
          <w:ilvl w:val="0"/>
          <w:numId w:val="19"/>
        </w:numPr>
        <w:rPr>
          <w:i/>
          <w:iCs/>
        </w:rPr>
      </w:pPr>
      <w:r w:rsidRPr="005572AD">
        <w:rPr>
          <w:b/>
          <w:bCs/>
          <w:i/>
          <w:iCs/>
        </w:rPr>
        <w:t>Literature Review (20-25%):</w:t>
      </w:r>
      <w:r w:rsidRPr="005572AD">
        <w:rPr>
          <w:i/>
          <w:iCs/>
        </w:rPr>
        <w:t xml:space="preserve"> 1400-1750 words</w:t>
      </w:r>
    </w:p>
    <w:p w14:paraId="589CB0DD" w14:textId="77777777" w:rsidR="005572AD" w:rsidRPr="005572AD" w:rsidRDefault="005572AD" w:rsidP="005572AD">
      <w:pPr>
        <w:numPr>
          <w:ilvl w:val="1"/>
          <w:numId w:val="19"/>
        </w:numPr>
        <w:rPr>
          <w:i/>
          <w:iCs/>
        </w:rPr>
      </w:pPr>
      <w:r w:rsidRPr="005572AD">
        <w:rPr>
          <w:i/>
          <w:iCs/>
        </w:rPr>
        <w:t>Review relevant literature and theoretical frameworks.</w:t>
      </w:r>
    </w:p>
    <w:p w14:paraId="0E39E0EF" w14:textId="77777777" w:rsidR="005572AD" w:rsidRPr="005572AD" w:rsidRDefault="005572AD" w:rsidP="005572AD">
      <w:pPr>
        <w:numPr>
          <w:ilvl w:val="1"/>
          <w:numId w:val="19"/>
        </w:numPr>
        <w:rPr>
          <w:i/>
          <w:iCs/>
        </w:rPr>
      </w:pPr>
      <w:r w:rsidRPr="005572AD">
        <w:rPr>
          <w:i/>
          <w:iCs/>
        </w:rPr>
        <w:t>Identify gaps in existing research.</w:t>
      </w:r>
    </w:p>
    <w:p w14:paraId="5D76F1B6" w14:textId="77777777" w:rsidR="005572AD" w:rsidRPr="005572AD" w:rsidRDefault="005572AD" w:rsidP="005572AD">
      <w:pPr>
        <w:numPr>
          <w:ilvl w:val="1"/>
          <w:numId w:val="19"/>
        </w:numPr>
        <w:rPr>
          <w:i/>
          <w:iCs/>
        </w:rPr>
      </w:pPr>
      <w:r w:rsidRPr="005572AD">
        <w:rPr>
          <w:i/>
          <w:iCs/>
        </w:rPr>
        <w:t>Justify the importance of your research in relation to previous work.</w:t>
      </w:r>
    </w:p>
    <w:p w14:paraId="3723B87F" w14:textId="77777777" w:rsidR="005572AD" w:rsidRPr="005572AD" w:rsidRDefault="005572AD" w:rsidP="005572AD">
      <w:pPr>
        <w:numPr>
          <w:ilvl w:val="0"/>
          <w:numId w:val="19"/>
        </w:numPr>
        <w:rPr>
          <w:i/>
          <w:iCs/>
        </w:rPr>
      </w:pPr>
      <w:r w:rsidRPr="005572AD">
        <w:rPr>
          <w:b/>
          <w:bCs/>
          <w:i/>
          <w:iCs/>
        </w:rPr>
        <w:t>Methodology (15-20%):</w:t>
      </w:r>
      <w:r w:rsidRPr="005572AD">
        <w:rPr>
          <w:i/>
          <w:iCs/>
        </w:rPr>
        <w:t xml:space="preserve"> 1050-1400 words</w:t>
      </w:r>
    </w:p>
    <w:p w14:paraId="7069B0C2" w14:textId="77777777" w:rsidR="005572AD" w:rsidRPr="005572AD" w:rsidRDefault="005572AD" w:rsidP="005572AD">
      <w:pPr>
        <w:numPr>
          <w:ilvl w:val="1"/>
          <w:numId w:val="19"/>
        </w:numPr>
        <w:rPr>
          <w:i/>
          <w:iCs/>
        </w:rPr>
      </w:pPr>
      <w:r w:rsidRPr="005572AD">
        <w:rPr>
          <w:i/>
          <w:iCs/>
        </w:rPr>
        <w:t>Describe your research design, data collection methods, and analysis techniques.</w:t>
      </w:r>
    </w:p>
    <w:p w14:paraId="21AEED67" w14:textId="77777777" w:rsidR="005572AD" w:rsidRPr="005572AD" w:rsidRDefault="005572AD" w:rsidP="005572AD">
      <w:pPr>
        <w:numPr>
          <w:ilvl w:val="1"/>
          <w:numId w:val="19"/>
        </w:numPr>
        <w:rPr>
          <w:i/>
          <w:iCs/>
        </w:rPr>
      </w:pPr>
      <w:r w:rsidRPr="005572AD">
        <w:rPr>
          <w:i/>
          <w:iCs/>
        </w:rPr>
        <w:t>Explain why you chose these methods and how they address your research questions.</w:t>
      </w:r>
    </w:p>
    <w:p w14:paraId="4ED643B0" w14:textId="77777777" w:rsidR="005572AD" w:rsidRPr="005572AD" w:rsidRDefault="005572AD" w:rsidP="005572AD">
      <w:pPr>
        <w:numPr>
          <w:ilvl w:val="1"/>
          <w:numId w:val="19"/>
        </w:numPr>
        <w:rPr>
          <w:i/>
          <w:iCs/>
        </w:rPr>
      </w:pPr>
      <w:r w:rsidRPr="005572AD">
        <w:rPr>
          <w:i/>
          <w:iCs/>
        </w:rPr>
        <w:t>Discuss any limitations and potential biases in your approach.</w:t>
      </w:r>
    </w:p>
    <w:p w14:paraId="0CEF846B" w14:textId="77777777" w:rsidR="005572AD" w:rsidRPr="005572AD" w:rsidRDefault="005572AD" w:rsidP="005572AD">
      <w:pPr>
        <w:numPr>
          <w:ilvl w:val="0"/>
          <w:numId w:val="19"/>
        </w:numPr>
        <w:rPr>
          <w:i/>
          <w:iCs/>
        </w:rPr>
      </w:pPr>
      <w:r w:rsidRPr="005572AD">
        <w:rPr>
          <w:b/>
          <w:bCs/>
          <w:i/>
          <w:iCs/>
        </w:rPr>
        <w:t>Data Analysis (25-30%):</w:t>
      </w:r>
      <w:r w:rsidRPr="005572AD">
        <w:rPr>
          <w:i/>
          <w:iCs/>
        </w:rPr>
        <w:t xml:space="preserve"> 1750-2100 words</w:t>
      </w:r>
    </w:p>
    <w:p w14:paraId="5BB7A94D" w14:textId="77777777" w:rsidR="005572AD" w:rsidRPr="005572AD" w:rsidRDefault="005572AD" w:rsidP="005572AD">
      <w:pPr>
        <w:numPr>
          <w:ilvl w:val="1"/>
          <w:numId w:val="19"/>
        </w:numPr>
        <w:rPr>
          <w:i/>
          <w:iCs/>
        </w:rPr>
      </w:pPr>
      <w:r w:rsidRPr="005572AD">
        <w:rPr>
          <w:i/>
          <w:iCs/>
        </w:rPr>
        <w:t>Present your findings in a clear and organized manner.</w:t>
      </w:r>
    </w:p>
    <w:p w14:paraId="2FE6E429" w14:textId="77777777" w:rsidR="005572AD" w:rsidRPr="005572AD" w:rsidRDefault="005572AD" w:rsidP="005572AD">
      <w:pPr>
        <w:numPr>
          <w:ilvl w:val="1"/>
          <w:numId w:val="19"/>
        </w:numPr>
        <w:rPr>
          <w:i/>
          <w:iCs/>
        </w:rPr>
      </w:pPr>
      <w:r w:rsidRPr="005572AD">
        <w:rPr>
          <w:i/>
          <w:iCs/>
        </w:rPr>
        <w:t>Use visual aids (charts, graphs) to enhance understanding.</w:t>
      </w:r>
    </w:p>
    <w:p w14:paraId="47CBD608" w14:textId="77777777" w:rsidR="005572AD" w:rsidRPr="005572AD" w:rsidRDefault="005572AD" w:rsidP="005572AD">
      <w:pPr>
        <w:numPr>
          <w:ilvl w:val="1"/>
          <w:numId w:val="19"/>
        </w:numPr>
        <w:rPr>
          <w:i/>
          <w:iCs/>
        </w:rPr>
      </w:pPr>
      <w:r w:rsidRPr="005572AD">
        <w:rPr>
          <w:i/>
          <w:iCs/>
        </w:rPr>
        <w:t>Interpret the results and relate them to your research questions.</w:t>
      </w:r>
    </w:p>
    <w:p w14:paraId="71DEC247" w14:textId="77777777" w:rsidR="005572AD" w:rsidRPr="005572AD" w:rsidRDefault="005572AD" w:rsidP="005572AD">
      <w:pPr>
        <w:numPr>
          <w:ilvl w:val="0"/>
          <w:numId w:val="19"/>
        </w:numPr>
        <w:rPr>
          <w:i/>
          <w:iCs/>
        </w:rPr>
      </w:pPr>
      <w:r w:rsidRPr="005572AD">
        <w:rPr>
          <w:b/>
          <w:bCs/>
          <w:i/>
          <w:iCs/>
        </w:rPr>
        <w:t>Discussion (20-25%):</w:t>
      </w:r>
      <w:r w:rsidRPr="005572AD">
        <w:rPr>
          <w:i/>
          <w:iCs/>
        </w:rPr>
        <w:t xml:space="preserve"> 1400-1750 words</w:t>
      </w:r>
    </w:p>
    <w:p w14:paraId="09D001AD" w14:textId="77777777" w:rsidR="005572AD" w:rsidRPr="005572AD" w:rsidRDefault="005572AD" w:rsidP="005572AD">
      <w:pPr>
        <w:numPr>
          <w:ilvl w:val="1"/>
          <w:numId w:val="19"/>
        </w:numPr>
        <w:rPr>
          <w:i/>
          <w:iCs/>
        </w:rPr>
      </w:pPr>
      <w:r w:rsidRPr="005572AD">
        <w:rPr>
          <w:i/>
          <w:iCs/>
        </w:rPr>
        <w:t>Analyze and interpret your results in the context of existing literature.</w:t>
      </w:r>
    </w:p>
    <w:p w14:paraId="0BDD0246" w14:textId="77777777" w:rsidR="005572AD" w:rsidRPr="005572AD" w:rsidRDefault="005572AD" w:rsidP="005572AD">
      <w:pPr>
        <w:numPr>
          <w:ilvl w:val="1"/>
          <w:numId w:val="19"/>
        </w:numPr>
        <w:rPr>
          <w:i/>
          <w:iCs/>
        </w:rPr>
      </w:pPr>
      <w:r w:rsidRPr="005572AD">
        <w:rPr>
          <w:i/>
          <w:iCs/>
        </w:rPr>
        <w:t>Discuss the implications of your findings and any limitations.</w:t>
      </w:r>
    </w:p>
    <w:p w14:paraId="38ACE24A" w14:textId="77777777" w:rsidR="005572AD" w:rsidRPr="005572AD" w:rsidRDefault="005572AD" w:rsidP="005572AD">
      <w:pPr>
        <w:numPr>
          <w:ilvl w:val="1"/>
          <w:numId w:val="19"/>
        </w:numPr>
        <w:rPr>
          <w:i/>
          <w:iCs/>
        </w:rPr>
      </w:pPr>
      <w:r w:rsidRPr="005572AD">
        <w:rPr>
          <w:i/>
          <w:iCs/>
        </w:rPr>
        <w:t>Suggest areas for future research.</w:t>
      </w:r>
    </w:p>
    <w:p w14:paraId="5B7206D3" w14:textId="77777777" w:rsidR="005572AD" w:rsidRPr="005572AD" w:rsidRDefault="005572AD" w:rsidP="005572AD">
      <w:pPr>
        <w:numPr>
          <w:ilvl w:val="0"/>
          <w:numId w:val="19"/>
        </w:numPr>
        <w:rPr>
          <w:i/>
          <w:iCs/>
        </w:rPr>
      </w:pPr>
      <w:r w:rsidRPr="005572AD">
        <w:rPr>
          <w:b/>
          <w:bCs/>
          <w:i/>
          <w:iCs/>
        </w:rPr>
        <w:t>Conclusion (5-10%):</w:t>
      </w:r>
      <w:r w:rsidRPr="005572AD">
        <w:rPr>
          <w:i/>
          <w:iCs/>
        </w:rPr>
        <w:t xml:space="preserve"> 350-700 words</w:t>
      </w:r>
    </w:p>
    <w:p w14:paraId="407CB39B" w14:textId="77777777" w:rsidR="005572AD" w:rsidRPr="005572AD" w:rsidRDefault="005572AD" w:rsidP="005572AD">
      <w:pPr>
        <w:numPr>
          <w:ilvl w:val="1"/>
          <w:numId w:val="19"/>
        </w:numPr>
        <w:rPr>
          <w:i/>
          <w:iCs/>
        </w:rPr>
      </w:pPr>
      <w:r w:rsidRPr="005572AD">
        <w:rPr>
          <w:i/>
          <w:iCs/>
        </w:rPr>
        <w:t>Summarize the main findings and their significance.</w:t>
      </w:r>
    </w:p>
    <w:p w14:paraId="0B030AD1" w14:textId="77777777" w:rsidR="005572AD" w:rsidRPr="005572AD" w:rsidRDefault="005572AD" w:rsidP="005572AD">
      <w:pPr>
        <w:numPr>
          <w:ilvl w:val="1"/>
          <w:numId w:val="19"/>
        </w:numPr>
        <w:rPr>
          <w:i/>
          <w:iCs/>
        </w:rPr>
      </w:pPr>
      <w:r w:rsidRPr="005572AD">
        <w:rPr>
          <w:i/>
          <w:iCs/>
        </w:rPr>
        <w:t>Restate the research questions and objectives.</w:t>
      </w:r>
    </w:p>
    <w:p w14:paraId="0EC2AEAC" w14:textId="77777777" w:rsidR="005572AD" w:rsidRPr="005572AD" w:rsidRDefault="005572AD" w:rsidP="005572AD">
      <w:pPr>
        <w:numPr>
          <w:ilvl w:val="1"/>
          <w:numId w:val="19"/>
        </w:numPr>
        <w:rPr>
          <w:i/>
          <w:iCs/>
        </w:rPr>
      </w:pPr>
      <w:r w:rsidRPr="005572AD">
        <w:rPr>
          <w:i/>
          <w:iCs/>
        </w:rPr>
        <w:t>Provide final thoughts on the topic.</w:t>
      </w:r>
    </w:p>
    <w:p w14:paraId="5DB3BF8B" w14:textId="77777777" w:rsidR="005572AD" w:rsidRPr="005572AD" w:rsidRDefault="005572AD" w:rsidP="005572AD">
      <w:pPr>
        <w:numPr>
          <w:ilvl w:val="0"/>
          <w:numId w:val="19"/>
        </w:numPr>
        <w:rPr>
          <w:i/>
          <w:iCs/>
        </w:rPr>
      </w:pPr>
      <w:r w:rsidRPr="005572AD">
        <w:rPr>
          <w:b/>
          <w:bCs/>
          <w:i/>
          <w:iCs/>
        </w:rPr>
        <w:t>References:</w:t>
      </w:r>
      <w:r w:rsidRPr="005572AD">
        <w:rPr>
          <w:i/>
          <w:iCs/>
        </w:rPr>
        <w:t xml:space="preserve"> Follow the citation style specified by your program. Typically, this section doesn't count towards the word limit.</w:t>
      </w:r>
    </w:p>
    <w:p w14:paraId="4733AC91" w14:textId="77777777" w:rsidR="005572AD" w:rsidRDefault="005572AD">
      <w:pPr>
        <w:rPr>
          <w:i/>
          <w:iCs/>
          <w:lang w:val="en-US"/>
        </w:rPr>
      </w:pPr>
    </w:p>
    <w:p w14:paraId="77774ABF" w14:textId="77777777" w:rsidR="00A979AB" w:rsidRDefault="00A979AB">
      <w:pPr>
        <w:rPr>
          <w:i/>
          <w:iCs/>
          <w:lang w:val="en-US"/>
        </w:rPr>
      </w:pPr>
    </w:p>
    <w:p w14:paraId="4ABE59B7" w14:textId="28559D11" w:rsidR="00450EE7" w:rsidRPr="00DC0618" w:rsidRDefault="00450EE7">
      <w:pPr>
        <w:rPr>
          <w:i/>
          <w:iCs/>
          <w:lang w:val="en-US"/>
        </w:rPr>
      </w:pPr>
      <w:r w:rsidRPr="00DC0618">
        <w:rPr>
          <w:i/>
          <w:iCs/>
          <w:lang w:val="en-US"/>
        </w:rPr>
        <w:t>Info from Simon:</w:t>
      </w:r>
    </w:p>
    <w:p w14:paraId="45543844" w14:textId="4AFF5DBF" w:rsidR="00450EE7" w:rsidRPr="00DC0618" w:rsidRDefault="00450EE7">
      <w:pPr>
        <w:rPr>
          <w:i/>
          <w:iCs/>
          <w:lang w:val="en-US"/>
        </w:rPr>
      </w:pPr>
    </w:p>
    <w:p w14:paraId="41BC4872" w14:textId="668C29CF" w:rsidR="00450EE7" w:rsidRPr="00DC0618" w:rsidRDefault="00450EE7">
      <w:pPr>
        <w:rPr>
          <w:i/>
          <w:iCs/>
          <w:lang w:val="en-US"/>
        </w:rPr>
      </w:pPr>
      <w:r w:rsidRPr="00DC0618">
        <w:rPr>
          <w:i/>
          <w:iCs/>
          <w:lang w:val="en-US"/>
        </w:rPr>
        <w:t>Goal: Developing a sound research design and collecting/preparing all the necessary data.</w:t>
      </w:r>
    </w:p>
    <w:p w14:paraId="2A2CE65B" w14:textId="178E0A14" w:rsidR="00450EE7" w:rsidRPr="00DC0618" w:rsidRDefault="00450EE7">
      <w:pPr>
        <w:rPr>
          <w:i/>
          <w:iCs/>
          <w:lang w:val="en-US"/>
        </w:rPr>
      </w:pPr>
    </w:p>
    <w:p w14:paraId="59337642" w14:textId="77777777" w:rsidR="00450EE7" w:rsidRPr="00DC0618" w:rsidRDefault="00450EE7">
      <w:pPr>
        <w:rPr>
          <w:i/>
          <w:iCs/>
        </w:rPr>
      </w:pPr>
      <w:r w:rsidRPr="00DC0618">
        <w:rPr>
          <w:i/>
          <w:iCs/>
        </w:rPr>
        <w:t xml:space="preserve">The idea behind the plan is to flesh out the concept for your research design, which will then serve as the basis of our next round of feedback. </w:t>
      </w:r>
    </w:p>
    <w:p w14:paraId="07AF6CA9" w14:textId="77777777" w:rsidR="00450EE7" w:rsidRPr="00623119" w:rsidRDefault="00450EE7">
      <w:pPr>
        <w:rPr>
          <w:i/>
          <w:iCs/>
          <w:lang w:val="en-US"/>
        </w:rPr>
      </w:pPr>
    </w:p>
    <w:p w14:paraId="39CAD42C" w14:textId="77777777" w:rsidR="00450EE7" w:rsidRPr="00DC0618" w:rsidRDefault="00450EE7" w:rsidP="00450EE7">
      <w:pPr>
        <w:pStyle w:val="ListParagraph"/>
        <w:numPr>
          <w:ilvl w:val="0"/>
          <w:numId w:val="1"/>
        </w:numPr>
        <w:rPr>
          <w:i/>
          <w:iCs/>
        </w:rPr>
      </w:pPr>
      <w:r w:rsidRPr="00DC0618">
        <w:rPr>
          <w:i/>
          <w:iCs/>
          <w:lang w:val="en-US"/>
        </w:rPr>
        <w:t>W</w:t>
      </w:r>
      <w:r w:rsidRPr="00DC0618">
        <w:rPr>
          <w:i/>
          <w:iCs/>
        </w:rPr>
        <w:t xml:space="preserve">hat is the state of the literature on your topic and research question? </w:t>
      </w:r>
    </w:p>
    <w:p w14:paraId="1BD01378" w14:textId="77777777" w:rsidR="00450EE7" w:rsidRPr="00DC0618" w:rsidRDefault="00450EE7" w:rsidP="00450EE7">
      <w:pPr>
        <w:pStyle w:val="ListParagraph"/>
        <w:numPr>
          <w:ilvl w:val="0"/>
          <w:numId w:val="1"/>
        </w:numPr>
        <w:rPr>
          <w:i/>
          <w:iCs/>
        </w:rPr>
      </w:pPr>
      <w:r w:rsidRPr="00DC0618">
        <w:rPr>
          <w:i/>
          <w:iCs/>
        </w:rPr>
        <w:t xml:space="preserve">What measurement and modeling strategies have others employed? </w:t>
      </w:r>
    </w:p>
    <w:p w14:paraId="3F254CA6" w14:textId="0C12294A" w:rsidR="00450EE7" w:rsidRDefault="00450EE7" w:rsidP="00450EE7">
      <w:pPr>
        <w:pStyle w:val="ListParagraph"/>
        <w:numPr>
          <w:ilvl w:val="0"/>
          <w:numId w:val="1"/>
        </w:numPr>
        <w:rPr>
          <w:i/>
          <w:iCs/>
        </w:rPr>
      </w:pPr>
      <w:r w:rsidRPr="00DC0618">
        <w:rPr>
          <w:i/>
          <w:iCs/>
        </w:rPr>
        <w:t>And how does the envisaged setup of your analysis look like?</w:t>
      </w:r>
    </w:p>
    <w:p w14:paraId="08294BCF" w14:textId="77777777" w:rsidR="00D11D08" w:rsidRDefault="00D11D08" w:rsidP="00D11D08">
      <w:pPr>
        <w:rPr>
          <w:i/>
          <w:iCs/>
        </w:rPr>
      </w:pPr>
    </w:p>
    <w:sdt>
      <w:sdtPr>
        <w:rPr>
          <w:rFonts w:asciiTheme="minorHAnsi" w:eastAsiaTheme="minorEastAsia" w:hAnsiTheme="minorHAnsi" w:cstheme="minorBidi"/>
          <w:b w:val="0"/>
          <w:bCs w:val="0"/>
          <w:color w:val="auto"/>
          <w:sz w:val="24"/>
          <w:szCs w:val="24"/>
          <w:lang w:val="en-DE" w:eastAsia="zh-CN"/>
        </w:rPr>
        <w:id w:val="-391270862"/>
        <w:docPartObj>
          <w:docPartGallery w:val="Table of Contents"/>
          <w:docPartUnique/>
        </w:docPartObj>
      </w:sdtPr>
      <w:sdtEndPr>
        <w:rPr>
          <w:noProof/>
        </w:rPr>
      </w:sdtEndPr>
      <w:sdtContent>
        <w:p w14:paraId="2B2CB3B2" w14:textId="01B0BD36" w:rsidR="00330DAC" w:rsidRDefault="00330DAC">
          <w:pPr>
            <w:pStyle w:val="TOCHeading"/>
          </w:pPr>
          <w:r>
            <w:t>Table of Contents</w:t>
          </w:r>
        </w:p>
        <w:p w14:paraId="7177D895" w14:textId="2C05CA4C" w:rsidR="00707BD5" w:rsidRDefault="00330DAC">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5955195" w:history="1">
            <w:r w:rsidR="00707BD5" w:rsidRPr="00410513">
              <w:rPr>
                <w:rStyle w:val="Hyperlink"/>
                <w:noProof/>
                <w:lang w:val="en-US"/>
              </w:rPr>
              <w:t xml:space="preserve">1 </w:t>
            </w:r>
            <w:r w:rsidR="00707BD5" w:rsidRPr="00410513">
              <w:rPr>
                <w:rStyle w:val="Hyperlink"/>
                <w:noProof/>
              </w:rPr>
              <w:t>Summary</w:t>
            </w:r>
            <w:r w:rsidR="00707BD5">
              <w:rPr>
                <w:noProof/>
                <w:webHidden/>
              </w:rPr>
              <w:tab/>
            </w:r>
            <w:r w:rsidR="00707BD5">
              <w:rPr>
                <w:noProof/>
                <w:webHidden/>
              </w:rPr>
              <w:fldChar w:fldCharType="begin"/>
            </w:r>
            <w:r w:rsidR="00707BD5">
              <w:rPr>
                <w:noProof/>
                <w:webHidden/>
              </w:rPr>
              <w:instrText xml:space="preserve"> PAGEREF _Toc155955195 \h </w:instrText>
            </w:r>
            <w:r w:rsidR="00707BD5">
              <w:rPr>
                <w:noProof/>
                <w:webHidden/>
              </w:rPr>
            </w:r>
            <w:r w:rsidR="00707BD5">
              <w:rPr>
                <w:noProof/>
                <w:webHidden/>
              </w:rPr>
              <w:fldChar w:fldCharType="separate"/>
            </w:r>
            <w:r w:rsidR="00707BD5">
              <w:rPr>
                <w:noProof/>
                <w:webHidden/>
              </w:rPr>
              <w:t>2</w:t>
            </w:r>
            <w:r w:rsidR="00707BD5">
              <w:rPr>
                <w:noProof/>
                <w:webHidden/>
              </w:rPr>
              <w:fldChar w:fldCharType="end"/>
            </w:r>
          </w:hyperlink>
        </w:p>
        <w:p w14:paraId="1DBCB9FA" w14:textId="517BA361" w:rsidR="00707BD5" w:rsidRDefault="00707BD5">
          <w:pPr>
            <w:pStyle w:val="TOC1"/>
            <w:tabs>
              <w:tab w:val="right" w:leader="dot" w:pos="9016"/>
            </w:tabs>
            <w:rPr>
              <w:rFonts w:cstheme="minorBidi"/>
              <w:b w:val="0"/>
              <w:bCs w:val="0"/>
              <w:i w:val="0"/>
              <w:iCs w:val="0"/>
              <w:noProof/>
            </w:rPr>
          </w:pPr>
          <w:hyperlink w:anchor="_Toc155955196" w:history="1">
            <w:r w:rsidRPr="00410513">
              <w:rPr>
                <w:rStyle w:val="Hyperlink"/>
                <w:noProof/>
                <w:lang w:val="en-US"/>
              </w:rPr>
              <w:t xml:space="preserve">2 </w:t>
            </w:r>
            <w:r w:rsidRPr="00410513">
              <w:rPr>
                <w:rStyle w:val="Hyperlink"/>
                <w:noProof/>
              </w:rPr>
              <w:t>Motivation and background</w:t>
            </w:r>
            <w:r>
              <w:rPr>
                <w:noProof/>
                <w:webHidden/>
              </w:rPr>
              <w:tab/>
            </w:r>
            <w:r>
              <w:rPr>
                <w:noProof/>
                <w:webHidden/>
              </w:rPr>
              <w:fldChar w:fldCharType="begin"/>
            </w:r>
            <w:r>
              <w:rPr>
                <w:noProof/>
                <w:webHidden/>
              </w:rPr>
              <w:instrText xml:space="preserve"> PAGEREF _Toc155955196 \h </w:instrText>
            </w:r>
            <w:r>
              <w:rPr>
                <w:noProof/>
                <w:webHidden/>
              </w:rPr>
            </w:r>
            <w:r>
              <w:rPr>
                <w:noProof/>
                <w:webHidden/>
              </w:rPr>
              <w:fldChar w:fldCharType="separate"/>
            </w:r>
            <w:r>
              <w:rPr>
                <w:noProof/>
                <w:webHidden/>
              </w:rPr>
              <w:t>3</w:t>
            </w:r>
            <w:r>
              <w:rPr>
                <w:noProof/>
                <w:webHidden/>
              </w:rPr>
              <w:fldChar w:fldCharType="end"/>
            </w:r>
          </w:hyperlink>
        </w:p>
        <w:p w14:paraId="6C376A62" w14:textId="32DE7786" w:rsidR="00707BD5" w:rsidRDefault="00707BD5">
          <w:pPr>
            <w:pStyle w:val="TOC2"/>
            <w:tabs>
              <w:tab w:val="right" w:leader="dot" w:pos="9016"/>
            </w:tabs>
            <w:rPr>
              <w:rFonts w:cstheme="minorBidi"/>
              <w:b w:val="0"/>
              <w:bCs w:val="0"/>
              <w:noProof/>
              <w:sz w:val="24"/>
              <w:szCs w:val="24"/>
            </w:rPr>
          </w:pPr>
          <w:hyperlink w:anchor="_Toc155955197" w:history="1">
            <w:r w:rsidRPr="00410513">
              <w:rPr>
                <w:rStyle w:val="Hyperlink"/>
                <w:noProof/>
              </w:rPr>
              <w:t>In General</w:t>
            </w:r>
            <w:r>
              <w:rPr>
                <w:noProof/>
                <w:webHidden/>
              </w:rPr>
              <w:tab/>
            </w:r>
            <w:r>
              <w:rPr>
                <w:noProof/>
                <w:webHidden/>
              </w:rPr>
              <w:fldChar w:fldCharType="begin"/>
            </w:r>
            <w:r>
              <w:rPr>
                <w:noProof/>
                <w:webHidden/>
              </w:rPr>
              <w:instrText xml:space="preserve"> PAGEREF _Toc155955197 \h </w:instrText>
            </w:r>
            <w:r>
              <w:rPr>
                <w:noProof/>
                <w:webHidden/>
              </w:rPr>
            </w:r>
            <w:r>
              <w:rPr>
                <w:noProof/>
                <w:webHidden/>
              </w:rPr>
              <w:fldChar w:fldCharType="separate"/>
            </w:r>
            <w:r>
              <w:rPr>
                <w:noProof/>
                <w:webHidden/>
              </w:rPr>
              <w:t>3</w:t>
            </w:r>
            <w:r>
              <w:rPr>
                <w:noProof/>
                <w:webHidden/>
              </w:rPr>
              <w:fldChar w:fldCharType="end"/>
            </w:r>
          </w:hyperlink>
        </w:p>
        <w:p w14:paraId="24F92525" w14:textId="7BD29690" w:rsidR="00707BD5" w:rsidRDefault="00707BD5">
          <w:pPr>
            <w:pStyle w:val="TOC3"/>
            <w:tabs>
              <w:tab w:val="right" w:leader="dot" w:pos="9016"/>
            </w:tabs>
            <w:rPr>
              <w:rFonts w:cstheme="minorBidi"/>
              <w:noProof/>
              <w:sz w:val="24"/>
              <w:szCs w:val="24"/>
            </w:rPr>
          </w:pPr>
          <w:hyperlink w:anchor="_Toc155955198" w:history="1">
            <w:r w:rsidRPr="00410513">
              <w:rPr>
                <w:rStyle w:val="Hyperlink"/>
                <w:noProof/>
              </w:rPr>
              <w:t>The role of formal education on political attitudes</w:t>
            </w:r>
            <w:r>
              <w:rPr>
                <w:noProof/>
                <w:webHidden/>
              </w:rPr>
              <w:tab/>
            </w:r>
            <w:r>
              <w:rPr>
                <w:noProof/>
                <w:webHidden/>
              </w:rPr>
              <w:fldChar w:fldCharType="begin"/>
            </w:r>
            <w:r>
              <w:rPr>
                <w:noProof/>
                <w:webHidden/>
              </w:rPr>
              <w:instrText xml:space="preserve"> PAGEREF _Toc155955198 \h </w:instrText>
            </w:r>
            <w:r>
              <w:rPr>
                <w:noProof/>
                <w:webHidden/>
              </w:rPr>
            </w:r>
            <w:r>
              <w:rPr>
                <w:noProof/>
                <w:webHidden/>
              </w:rPr>
              <w:fldChar w:fldCharType="separate"/>
            </w:r>
            <w:r>
              <w:rPr>
                <w:noProof/>
                <w:webHidden/>
              </w:rPr>
              <w:t>3</w:t>
            </w:r>
            <w:r>
              <w:rPr>
                <w:noProof/>
                <w:webHidden/>
              </w:rPr>
              <w:fldChar w:fldCharType="end"/>
            </w:r>
          </w:hyperlink>
        </w:p>
        <w:p w14:paraId="0512B385" w14:textId="31470838" w:rsidR="00707BD5" w:rsidRDefault="00707BD5">
          <w:pPr>
            <w:pStyle w:val="TOC3"/>
            <w:tabs>
              <w:tab w:val="right" w:leader="dot" w:pos="9016"/>
            </w:tabs>
            <w:rPr>
              <w:rFonts w:cstheme="minorBidi"/>
              <w:noProof/>
              <w:sz w:val="24"/>
              <w:szCs w:val="24"/>
            </w:rPr>
          </w:pPr>
          <w:hyperlink w:anchor="_Toc155955199" w:history="1">
            <w:r w:rsidRPr="00410513">
              <w:rPr>
                <w:rStyle w:val="Hyperlink"/>
                <w:noProof/>
              </w:rPr>
              <w:t>Why this data is interesting.</w:t>
            </w:r>
            <w:r>
              <w:rPr>
                <w:noProof/>
                <w:webHidden/>
              </w:rPr>
              <w:tab/>
            </w:r>
            <w:r>
              <w:rPr>
                <w:noProof/>
                <w:webHidden/>
              </w:rPr>
              <w:fldChar w:fldCharType="begin"/>
            </w:r>
            <w:r>
              <w:rPr>
                <w:noProof/>
                <w:webHidden/>
              </w:rPr>
              <w:instrText xml:space="preserve"> PAGEREF _Toc155955199 \h </w:instrText>
            </w:r>
            <w:r>
              <w:rPr>
                <w:noProof/>
                <w:webHidden/>
              </w:rPr>
            </w:r>
            <w:r>
              <w:rPr>
                <w:noProof/>
                <w:webHidden/>
              </w:rPr>
              <w:fldChar w:fldCharType="separate"/>
            </w:r>
            <w:r>
              <w:rPr>
                <w:noProof/>
                <w:webHidden/>
              </w:rPr>
              <w:t>5</w:t>
            </w:r>
            <w:r>
              <w:rPr>
                <w:noProof/>
                <w:webHidden/>
              </w:rPr>
              <w:fldChar w:fldCharType="end"/>
            </w:r>
          </w:hyperlink>
        </w:p>
        <w:p w14:paraId="397D95D6" w14:textId="5E91FD22" w:rsidR="00707BD5" w:rsidRDefault="00707BD5">
          <w:pPr>
            <w:pStyle w:val="TOC3"/>
            <w:tabs>
              <w:tab w:val="right" w:leader="dot" w:pos="9016"/>
            </w:tabs>
            <w:rPr>
              <w:rFonts w:cstheme="minorBidi"/>
              <w:noProof/>
              <w:sz w:val="24"/>
              <w:szCs w:val="24"/>
            </w:rPr>
          </w:pPr>
          <w:hyperlink w:anchor="_Toc155955200" w:history="1">
            <w:r w:rsidRPr="00410513">
              <w:rPr>
                <w:rStyle w:val="Hyperlink"/>
                <w:noProof/>
              </w:rPr>
              <w:t>Policy Relevance</w:t>
            </w:r>
            <w:r>
              <w:rPr>
                <w:noProof/>
                <w:webHidden/>
              </w:rPr>
              <w:tab/>
            </w:r>
            <w:r>
              <w:rPr>
                <w:noProof/>
                <w:webHidden/>
              </w:rPr>
              <w:fldChar w:fldCharType="begin"/>
            </w:r>
            <w:r>
              <w:rPr>
                <w:noProof/>
                <w:webHidden/>
              </w:rPr>
              <w:instrText xml:space="preserve"> PAGEREF _Toc155955200 \h </w:instrText>
            </w:r>
            <w:r>
              <w:rPr>
                <w:noProof/>
                <w:webHidden/>
              </w:rPr>
            </w:r>
            <w:r>
              <w:rPr>
                <w:noProof/>
                <w:webHidden/>
              </w:rPr>
              <w:fldChar w:fldCharType="separate"/>
            </w:r>
            <w:r>
              <w:rPr>
                <w:noProof/>
                <w:webHidden/>
              </w:rPr>
              <w:t>5</w:t>
            </w:r>
            <w:r>
              <w:rPr>
                <w:noProof/>
                <w:webHidden/>
              </w:rPr>
              <w:fldChar w:fldCharType="end"/>
            </w:r>
          </w:hyperlink>
        </w:p>
        <w:p w14:paraId="21EA0624" w14:textId="7E0E1E15" w:rsidR="00707BD5" w:rsidRDefault="00707BD5">
          <w:pPr>
            <w:pStyle w:val="TOC2"/>
            <w:tabs>
              <w:tab w:val="right" w:leader="dot" w:pos="9016"/>
            </w:tabs>
            <w:rPr>
              <w:rFonts w:cstheme="minorBidi"/>
              <w:b w:val="0"/>
              <w:bCs w:val="0"/>
              <w:noProof/>
              <w:sz w:val="24"/>
              <w:szCs w:val="24"/>
            </w:rPr>
          </w:pPr>
          <w:hyperlink w:anchor="_Toc155955201" w:history="1">
            <w:r w:rsidRPr="00410513">
              <w:rPr>
                <w:rStyle w:val="Hyperlink"/>
                <w:noProof/>
              </w:rPr>
              <w:t>## how does my background align with this topic</w:t>
            </w:r>
            <w:r>
              <w:rPr>
                <w:noProof/>
                <w:webHidden/>
              </w:rPr>
              <w:tab/>
            </w:r>
            <w:r>
              <w:rPr>
                <w:noProof/>
                <w:webHidden/>
              </w:rPr>
              <w:fldChar w:fldCharType="begin"/>
            </w:r>
            <w:r>
              <w:rPr>
                <w:noProof/>
                <w:webHidden/>
              </w:rPr>
              <w:instrText xml:space="preserve"> PAGEREF _Toc155955201 \h </w:instrText>
            </w:r>
            <w:r>
              <w:rPr>
                <w:noProof/>
                <w:webHidden/>
              </w:rPr>
            </w:r>
            <w:r>
              <w:rPr>
                <w:noProof/>
                <w:webHidden/>
              </w:rPr>
              <w:fldChar w:fldCharType="separate"/>
            </w:r>
            <w:r>
              <w:rPr>
                <w:noProof/>
                <w:webHidden/>
              </w:rPr>
              <w:t>6</w:t>
            </w:r>
            <w:r>
              <w:rPr>
                <w:noProof/>
                <w:webHidden/>
              </w:rPr>
              <w:fldChar w:fldCharType="end"/>
            </w:r>
          </w:hyperlink>
        </w:p>
        <w:p w14:paraId="29FA4CED" w14:textId="08DE841C" w:rsidR="00707BD5" w:rsidRDefault="00707BD5">
          <w:pPr>
            <w:pStyle w:val="TOC1"/>
            <w:tabs>
              <w:tab w:val="right" w:leader="dot" w:pos="9016"/>
            </w:tabs>
            <w:rPr>
              <w:rFonts w:cstheme="minorBidi"/>
              <w:b w:val="0"/>
              <w:bCs w:val="0"/>
              <w:i w:val="0"/>
              <w:iCs w:val="0"/>
              <w:noProof/>
            </w:rPr>
          </w:pPr>
          <w:hyperlink w:anchor="_Toc155955202" w:history="1">
            <w:r w:rsidRPr="00410513">
              <w:rPr>
                <w:rStyle w:val="Hyperlink"/>
                <w:noProof/>
                <w:lang w:val="en-US"/>
              </w:rPr>
              <w:t xml:space="preserve">3 </w:t>
            </w:r>
            <w:r w:rsidRPr="00410513">
              <w:rPr>
                <w:rStyle w:val="Hyperlink"/>
                <w:noProof/>
              </w:rPr>
              <w:t>Introduction:</w:t>
            </w:r>
            <w:r>
              <w:rPr>
                <w:noProof/>
                <w:webHidden/>
              </w:rPr>
              <w:tab/>
            </w:r>
            <w:r>
              <w:rPr>
                <w:noProof/>
                <w:webHidden/>
              </w:rPr>
              <w:fldChar w:fldCharType="begin"/>
            </w:r>
            <w:r>
              <w:rPr>
                <w:noProof/>
                <w:webHidden/>
              </w:rPr>
              <w:instrText xml:space="preserve"> PAGEREF _Toc155955202 \h </w:instrText>
            </w:r>
            <w:r>
              <w:rPr>
                <w:noProof/>
                <w:webHidden/>
              </w:rPr>
            </w:r>
            <w:r>
              <w:rPr>
                <w:noProof/>
                <w:webHidden/>
              </w:rPr>
              <w:fldChar w:fldCharType="separate"/>
            </w:r>
            <w:r>
              <w:rPr>
                <w:noProof/>
                <w:webHidden/>
              </w:rPr>
              <w:t>6</w:t>
            </w:r>
            <w:r>
              <w:rPr>
                <w:noProof/>
                <w:webHidden/>
              </w:rPr>
              <w:fldChar w:fldCharType="end"/>
            </w:r>
          </w:hyperlink>
        </w:p>
        <w:p w14:paraId="0265DC45" w14:textId="455F1A50" w:rsidR="00707BD5" w:rsidRDefault="00707BD5">
          <w:pPr>
            <w:pStyle w:val="TOC2"/>
            <w:tabs>
              <w:tab w:val="right" w:leader="dot" w:pos="9016"/>
            </w:tabs>
            <w:rPr>
              <w:rFonts w:cstheme="minorBidi"/>
              <w:b w:val="0"/>
              <w:bCs w:val="0"/>
              <w:noProof/>
              <w:sz w:val="24"/>
              <w:szCs w:val="24"/>
            </w:rPr>
          </w:pPr>
          <w:hyperlink w:anchor="_Toc155955203" w:history="1">
            <w:r w:rsidRPr="00410513">
              <w:rPr>
                <w:rStyle w:val="Hyperlink"/>
                <w:noProof/>
              </w:rPr>
              <w:t>## Education Effects on Political Opinion / Knowledge / Attitudes</w:t>
            </w:r>
            <w:r>
              <w:rPr>
                <w:noProof/>
                <w:webHidden/>
              </w:rPr>
              <w:tab/>
            </w:r>
            <w:r>
              <w:rPr>
                <w:noProof/>
                <w:webHidden/>
              </w:rPr>
              <w:fldChar w:fldCharType="begin"/>
            </w:r>
            <w:r>
              <w:rPr>
                <w:noProof/>
                <w:webHidden/>
              </w:rPr>
              <w:instrText xml:space="preserve"> PAGEREF _Toc155955203 \h </w:instrText>
            </w:r>
            <w:r>
              <w:rPr>
                <w:noProof/>
                <w:webHidden/>
              </w:rPr>
            </w:r>
            <w:r>
              <w:rPr>
                <w:noProof/>
                <w:webHidden/>
              </w:rPr>
              <w:fldChar w:fldCharType="separate"/>
            </w:r>
            <w:r>
              <w:rPr>
                <w:noProof/>
                <w:webHidden/>
              </w:rPr>
              <w:t>6</w:t>
            </w:r>
            <w:r>
              <w:rPr>
                <w:noProof/>
                <w:webHidden/>
              </w:rPr>
              <w:fldChar w:fldCharType="end"/>
            </w:r>
          </w:hyperlink>
        </w:p>
        <w:p w14:paraId="18BFF113" w14:textId="54C8ECA0" w:rsidR="00707BD5" w:rsidRDefault="00707BD5">
          <w:pPr>
            <w:pStyle w:val="TOC3"/>
            <w:tabs>
              <w:tab w:val="right" w:leader="dot" w:pos="9016"/>
            </w:tabs>
            <w:rPr>
              <w:rFonts w:cstheme="minorBidi"/>
              <w:noProof/>
              <w:sz w:val="24"/>
              <w:szCs w:val="24"/>
            </w:rPr>
          </w:pPr>
          <w:hyperlink w:anchor="_Toc155955204" w:history="1">
            <w:r w:rsidRPr="00410513">
              <w:rPr>
                <w:rStyle w:val="Hyperlink"/>
                <w:noProof/>
              </w:rPr>
              <w:t>Discourse about the role of formal education on political attitudes</w:t>
            </w:r>
            <w:r>
              <w:rPr>
                <w:noProof/>
                <w:webHidden/>
              </w:rPr>
              <w:tab/>
            </w:r>
            <w:r>
              <w:rPr>
                <w:noProof/>
                <w:webHidden/>
              </w:rPr>
              <w:fldChar w:fldCharType="begin"/>
            </w:r>
            <w:r>
              <w:rPr>
                <w:noProof/>
                <w:webHidden/>
              </w:rPr>
              <w:instrText xml:space="preserve"> PAGEREF _Toc155955204 \h </w:instrText>
            </w:r>
            <w:r>
              <w:rPr>
                <w:noProof/>
                <w:webHidden/>
              </w:rPr>
            </w:r>
            <w:r>
              <w:rPr>
                <w:noProof/>
                <w:webHidden/>
              </w:rPr>
              <w:fldChar w:fldCharType="separate"/>
            </w:r>
            <w:r>
              <w:rPr>
                <w:noProof/>
                <w:webHidden/>
              </w:rPr>
              <w:t>7</w:t>
            </w:r>
            <w:r>
              <w:rPr>
                <w:noProof/>
                <w:webHidden/>
              </w:rPr>
              <w:fldChar w:fldCharType="end"/>
            </w:r>
          </w:hyperlink>
        </w:p>
        <w:p w14:paraId="16902D9D" w14:textId="45245543" w:rsidR="00707BD5" w:rsidRDefault="00707BD5">
          <w:pPr>
            <w:pStyle w:val="TOC3"/>
            <w:tabs>
              <w:tab w:val="right" w:leader="dot" w:pos="9016"/>
            </w:tabs>
            <w:rPr>
              <w:rFonts w:cstheme="minorBidi"/>
              <w:noProof/>
              <w:sz w:val="24"/>
              <w:szCs w:val="24"/>
            </w:rPr>
          </w:pPr>
          <w:hyperlink w:anchor="_Toc155955205" w:history="1">
            <w:r w:rsidRPr="00410513">
              <w:rPr>
                <w:rStyle w:val="Hyperlink"/>
                <w:noProof/>
              </w:rPr>
              <w:t>### Van der Heijden &amp; Verkuyten 2020 because of education effects on political opinion</w:t>
            </w:r>
            <w:r>
              <w:rPr>
                <w:noProof/>
                <w:webHidden/>
              </w:rPr>
              <w:tab/>
            </w:r>
            <w:r>
              <w:rPr>
                <w:noProof/>
                <w:webHidden/>
              </w:rPr>
              <w:fldChar w:fldCharType="begin"/>
            </w:r>
            <w:r>
              <w:rPr>
                <w:noProof/>
                <w:webHidden/>
              </w:rPr>
              <w:instrText xml:space="preserve"> PAGEREF _Toc155955205 \h </w:instrText>
            </w:r>
            <w:r>
              <w:rPr>
                <w:noProof/>
                <w:webHidden/>
              </w:rPr>
            </w:r>
            <w:r>
              <w:rPr>
                <w:noProof/>
                <w:webHidden/>
              </w:rPr>
              <w:fldChar w:fldCharType="separate"/>
            </w:r>
            <w:r>
              <w:rPr>
                <w:noProof/>
                <w:webHidden/>
              </w:rPr>
              <w:t>7</w:t>
            </w:r>
            <w:r>
              <w:rPr>
                <w:noProof/>
                <w:webHidden/>
              </w:rPr>
              <w:fldChar w:fldCharType="end"/>
            </w:r>
          </w:hyperlink>
        </w:p>
        <w:p w14:paraId="3432A3FF" w14:textId="2A6A54DB" w:rsidR="00707BD5" w:rsidRDefault="00707BD5">
          <w:pPr>
            <w:pStyle w:val="TOC2"/>
            <w:tabs>
              <w:tab w:val="right" w:leader="dot" w:pos="9016"/>
            </w:tabs>
            <w:rPr>
              <w:rFonts w:cstheme="minorBidi"/>
              <w:b w:val="0"/>
              <w:bCs w:val="0"/>
              <w:noProof/>
              <w:sz w:val="24"/>
              <w:szCs w:val="24"/>
            </w:rPr>
          </w:pPr>
          <w:hyperlink w:anchor="_Toc155955206" w:history="1">
            <w:r w:rsidRPr="00410513">
              <w:rPr>
                <w:rStyle w:val="Hyperlink"/>
                <w:noProof/>
              </w:rPr>
              <w:t>## Hate Speech - definition and attitudes</w:t>
            </w:r>
            <w:r>
              <w:rPr>
                <w:noProof/>
                <w:webHidden/>
              </w:rPr>
              <w:tab/>
            </w:r>
            <w:r>
              <w:rPr>
                <w:noProof/>
                <w:webHidden/>
              </w:rPr>
              <w:fldChar w:fldCharType="begin"/>
            </w:r>
            <w:r>
              <w:rPr>
                <w:noProof/>
                <w:webHidden/>
              </w:rPr>
              <w:instrText xml:space="preserve"> PAGEREF _Toc155955206 \h </w:instrText>
            </w:r>
            <w:r>
              <w:rPr>
                <w:noProof/>
                <w:webHidden/>
              </w:rPr>
            </w:r>
            <w:r>
              <w:rPr>
                <w:noProof/>
                <w:webHidden/>
              </w:rPr>
              <w:fldChar w:fldCharType="separate"/>
            </w:r>
            <w:r>
              <w:rPr>
                <w:noProof/>
                <w:webHidden/>
              </w:rPr>
              <w:t>8</w:t>
            </w:r>
            <w:r>
              <w:rPr>
                <w:noProof/>
                <w:webHidden/>
              </w:rPr>
              <w:fldChar w:fldCharType="end"/>
            </w:r>
          </w:hyperlink>
        </w:p>
        <w:p w14:paraId="15CA3DD0" w14:textId="1AEB80A2" w:rsidR="00707BD5" w:rsidRDefault="00707BD5">
          <w:pPr>
            <w:pStyle w:val="TOC3"/>
            <w:tabs>
              <w:tab w:val="right" w:leader="dot" w:pos="9016"/>
            </w:tabs>
            <w:rPr>
              <w:rFonts w:cstheme="minorBidi"/>
              <w:noProof/>
              <w:sz w:val="24"/>
              <w:szCs w:val="24"/>
            </w:rPr>
          </w:pPr>
          <w:hyperlink w:anchor="_Toc155955207" w:history="1">
            <w:r w:rsidRPr="00410513">
              <w:rPr>
                <w:rStyle w:val="Hyperlink"/>
                <w:noProof/>
              </w:rPr>
              <w:t>### Most Relevant paper: Citizen Preferences for Online Hate Speech Regulation (Munzert et al., to be published)</w:t>
            </w:r>
            <w:r>
              <w:rPr>
                <w:noProof/>
                <w:webHidden/>
              </w:rPr>
              <w:tab/>
            </w:r>
            <w:r>
              <w:rPr>
                <w:noProof/>
                <w:webHidden/>
              </w:rPr>
              <w:fldChar w:fldCharType="begin"/>
            </w:r>
            <w:r>
              <w:rPr>
                <w:noProof/>
                <w:webHidden/>
              </w:rPr>
              <w:instrText xml:space="preserve"> PAGEREF _Toc155955207 \h </w:instrText>
            </w:r>
            <w:r>
              <w:rPr>
                <w:noProof/>
                <w:webHidden/>
              </w:rPr>
            </w:r>
            <w:r>
              <w:rPr>
                <w:noProof/>
                <w:webHidden/>
              </w:rPr>
              <w:fldChar w:fldCharType="separate"/>
            </w:r>
            <w:r>
              <w:rPr>
                <w:noProof/>
                <w:webHidden/>
              </w:rPr>
              <w:t>8</w:t>
            </w:r>
            <w:r>
              <w:rPr>
                <w:noProof/>
                <w:webHidden/>
              </w:rPr>
              <w:fldChar w:fldCharType="end"/>
            </w:r>
          </w:hyperlink>
        </w:p>
        <w:p w14:paraId="0AB215AE" w14:textId="4F125F02" w:rsidR="00707BD5" w:rsidRDefault="00707BD5">
          <w:pPr>
            <w:pStyle w:val="TOC3"/>
            <w:tabs>
              <w:tab w:val="right" w:leader="dot" w:pos="9016"/>
            </w:tabs>
            <w:rPr>
              <w:rFonts w:cstheme="minorBidi"/>
              <w:noProof/>
              <w:sz w:val="24"/>
              <w:szCs w:val="24"/>
            </w:rPr>
          </w:pPr>
          <w:hyperlink w:anchor="_Toc155955208" w:history="1">
            <w:r w:rsidRPr="00410513">
              <w:rPr>
                <w:rStyle w:val="Hyperlink"/>
                <w:noProof/>
              </w:rPr>
              <w:t>### Kansok-Dusche: A Systematic Review on Hate Speech among Children and Adolescents: Definitions, Prevalence, and Overlap with Related Phenomena</w:t>
            </w:r>
            <w:r>
              <w:rPr>
                <w:noProof/>
                <w:webHidden/>
              </w:rPr>
              <w:tab/>
            </w:r>
            <w:r>
              <w:rPr>
                <w:noProof/>
                <w:webHidden/>
              </w:rPr>
              <w:fldChar w:fldCharType="begin"/>
            </w:r>
            <w:r>
              <w:rPr>
                <w:noProof/>
                <w:webHidden/>
              </w:rPr>
              <w:instrText xml:space="preserve"> PAGEREF _Toc155955208 \h </w:instrText>
            </w:r>
            <w:r>
              <w:rPr>
                <w:noProof/>
                <w:webHidden/>
              </w:rPr>
            </w:r>
            <w:r>
              <w:rPr>
                <w:noProof/>
                <w:webHidden/>
              </w:rPr>
              <w:fldChar w:fldCharType="separate"/>
            </w:r>
            <w:r>
              <w:rPr>
                <w:noProof/>
                <w:webHidden/>
              </w:rPr>
              <w:t>10</w:t>
            </w:r>
            <w:r>
              <w:rPr>
                <w:noProof/>
                <w:webHidden/>
              </w:rPr>
              <w:fldChar w:fldCharType="end"/>
            </w:r>
          </w:hyperlink>
        </w:p>
        <w:p w14:paraId="6CF661C4" w14:textId="4112C352" w:rsidR="00707BD5" w:rsidRDefault="00707BD5">
          <w:pPr>
            <w:pStyle w:val="TOC3"/>
            <w:tabs>
              <w:tab w:val="right" w:leader="dot" w:pos="9016"/>
            </w:tabs>
            <w:rPr>
              <w:rFonts w:cstheme="minorBidi"/>
              <w:noProof/>
              <w:sz w:val="24"/>
              <w:szCs w:val="24"/>
            </w:rPr>
          </w:pPr>
          <w:hyperlink w:anchor="_Toc155955209" w:history="1">
            <w:r w:rsidRPr="00410513">
              <w:rPr>
                <w:rStyle w:val="Hyperlink"/>
                <w:noProof/>
              </w:rPr>
              <w:t>### Hietanen 2022 - Towards a Definition of Hate Speech—With a Focus on Online Contexts</w:t>
            </w:r>
            <w:r>
              <w:rPr>
                <w:noProof/>
                <w:webHidden/>
              </w:rPr>
              <w:tab/>
            </w:r>
            <w:r>
              <w:rPr>
                <w:noProof/>
                <w:webHidden/>
              </w:rPr>
              <w:fldChar w:fldCharType="begin"/>
            </w:r>
            <w:r>
              <w:rPr>
                <w:noProof/>
                <w:webHidden/>
              </w:rPr>
              <w:instrText xml:space="preserve"> PAGEREF _Toc155955209 \h </w:instrText>
            </w:r>
            <w:r>
              <w:rPr>
                <w:noProof/>
                <w:webHidden/>
              </w:rPr>
            </w:r>
            <w:r>
              <w:rPr>
                <w:noProof/>
                <w:webHidden/>
              </w:rPr>
              <w:fldChar w:fldCharType="separate"/>
            </w:r>
            <w:r>
              <w:rPr>
                <w:noProof/>
                <w:webHidden/>
              </w:rPr>
              <w:t>11</w:t>
            </w:r>
            <w:r>
              <w:rPr>
                <w:noProof/>
                <w:webHidden/>
              </w:rPr>
              <w:fldChar w:fldCharType="end"/>
            </w:r>
          </w:hyperlink>
        </w:p>
        <w:p w14:paraId="431186D4" w14:textId="7F4B04E4" w:rsidR="00707BD5" w:rsidRDefault="00707BD5">
          <w:pPr>
            <w:pStyle w:val="TOC1"/>
            <w:tabs>
              <w:tab w:val="right" w:leader="dot" w:pos="9016"/>
            </w:tabs>
            <w:rPr>
              <w:rFonts w:cstheme="minorBidi"/>
              <w:b w:val="0"/>
              <w:bCs w:val="0"/>
              <w:i w:val="0"/>
              <w:iCs w:val="0"/>
              <w:noProof/>
            </w:rPr>
          </w:pPr>
          <w:hyperlink w:anchor="_Toc155955210" w:history="1">
            <w:r w:rsidRPr="00410513">
              <w:rPr>
                <w:rStyle w:val="Hyperlink"/>
                <w:noProof/>
                <w:lang w:val="en-US"/>
              </w:rPr>
              <w:t xml:space="preserve">4 </w:t>
            </w:r>
            <w:r w:rsidRPr="00410513">
              <w:rPr>
                <w:rStyle w:val="Hyperlink"/>
                <w:noProof/>
              </w:rPr>
              <w:t>Research question</w:t>
            </w:r>
            <w:r>
              <w:rPr>
                <w:noProof/>
                <w:webHidden/>
              </w:rPr>
              <w:tab/>
            </w:r>
            <w:r>
              <w:rPr>
                <w:noProof/>
                <w:webHidden/>
              </w:rPr>
              <w:fldChar w:fldCharType="begin"/>
            </w:r>
            <w:r>
              <w:rPr>
                <w:noProof/>
                <w:webHidden/>
              </w:rPr>
              <w:instrText xml:space="preserve"> PAGEREF _Toc155955210 \h </w:instrText>
            </w:r>
            <w:r>
              <w:rPr>
                <w:noProof/>
                <w:webHidden/>
              </w:rPr>
            </w:r>
            <w:r>
              <w:rPr>
                <w:noProof/>
                <w:webHidden/>
              </w:rPr>
              <w:fldChar w:fldCharType="separate"/>
            </w:r>
            <w:r>
              <w:rPr>
                <w:noProof/>
                <w:webHidden/>
              </w:rPr>
              <w:t>11</w:t>
            </w:r>
            <w:r>
              <w:rPr>
                <w:noProof/>
                <w:webHidden/>
              </w:rPr>
              <w:fldChar w:fldCharType="end"/>
            </w:r>
          </w:hyperlink>
        </w:p>
        <w:p w14:paraId="126E38C7" w14:textId="0B58628A" w:rsidR="00707BD5" w:rsidRDefault="00707BD5">
          <w:pPr>
            <w:pStyle w:val="TOC2"/>
            <w:tabs>
              <w:tab w:val="right" w:leader="dot" w:pos="9016"/>
            </w:tabs>
            <w:rPr>
              <w:rFonts w:cstheme="minorBidi"/>
              <w:b w:val="0"/>
              <w:bCs w:val="0"/>
              <w:noProof/>
              <w:sz w:val="24"/>
              <w:szCs w:val="24"/>
            </w:rPr>
          </w:pPr>
          <w:hyperlink w:anchor="_Toc155955211" w:history="1">
            <w:r w:rsidRPr="00410513">
              <w:rPr>
                <w:rStyle w:val="Hyperlink"/>
                <w:noProof/>
              </w:rPr>
              <w:t>Research Question</w:t>
            </w:r>
            <w:r>
              <w:rPr>
                <w:noProof/>
                <w:webHidden/>
              </w:rPr>
              <w:tab/>
            </w:r>
            <w:r>
              <w:rPr>
                <w:noProof/>
                <w:webHidden/>
              </w:rPr>
              <w:fldChar w:fldCharType="begin"/>
            </w:r>
            <w:r>
              <w:rPr>
                <w:noProof/>
                <w:webHidden/>
              </w:rPr>
              <w:instrText xml:space="preserve"> PAGEREF _Toc155955211 \h </w:instrText>
            </w:r>
            <w:r>
              <w:rPr>
                <w:noProof/>
                <w:webHidden/>
              </w:rPr>
            </w:r>
            <w:r>
              <w:rPr>
                <w:noProof/>
                <w:webHidden/>
              </w:rPr>
              <w:fldChar w:fldCharType="separate"/>
            </w:r>
            <w:r>
              <w:rPr>
                <w:noProof/>
                <w:webHidden/>
              </w:rPr>
              <w:t>11</w:t>
            </w:r>
            <w:r>
              <w:rPr>
                <w:noProof/>
                <w:webHidden/>
              </w:rPr>
              <w:fldChar w:fldCharType="end"/>
            </w:r>
          </w:hyperlink>
        </w:p>
        <w:p w14:paraId="2984E1E4" w14:textId="4CB56135" w:rsidR="00707BD5" w:rsidRDefault="00707BD5">
          <w:pPr>
            <w:pStyle w:val="TOC2"/>
            <w:tabs>
              <w:tab w:val="right" w:leader="dot" w:pos="9016"/>
            </w:tabs>
            <w:rPr>
              <w:rFonts w:cstheme="minorBidi"/>
              <w:b w:val="0"/>
              <w:bCs w:val="0"/>
              <w:noProof/>
              <w:sz w:val="24"/>
              <w:szCs w:val="24"/>
            </w:rPr>
          </w:pPr>
          <w:hyperlink w:anchor="_Toc155955212" w:history="1">
            <w:r w:rsidRPr="00410513">
              <w:rPr>
                <w:rStyle w:val="Hyperlink"/>
                <w:noProof/>
              </w:rPr>
              <w:t>Hypotheses</w:t>
            </w:r>
            <w:r>
              <w:rPr>
                <w:noProof/>
                <w:webHidden/>
              </w:rPr>
              <w:tab/>
            </w:r>
            <w:r>
              <w:rPr>
                <w:noProof/>
                <w:webHidden/>
              </w:rPr>
              <w:fldChar w:fldCharType="begin"/>
            </w:r>
            <w:r>
              <w:rPr>
                <w:noProof/>
                <w:webHidden/>
              </w:rPr>
              <w:instrText xml:space="preserve"> PAGEREF _Toc155955212 \h </w:instrText>
            </w:r>
            <w:r>
              <w:rPr>
                <w:noProof/>
                <w:webHidden/>
              </w:rPr>
            </w:r>
            <w:r>
              <w:rPr>
                <w:noProof/>
                <w:webHidden/>
              </w:rPr>
              <w:fldChar w:fldCharType="separate"/>
            </w:r>
            <w:r>
              <w:rPr>
                <w:noProof/>
                <w:webHidden/>
              </w:rPr>
              <w:t>11</w:t>
            </w:r>
            <w:r>
              <w:rPr>
                <w:noProof/>
                <w:webHidden/>
              </w:rPr>
              <w:fldChar w:fldCharType="end"/>
            </w:r>
          </w:hyperlink>
        </w:p>
        <w:p w14:paraId="69DAB920" w14:textId="0E92255B" w:rsidR="00707BD5" w:rsidRDefault="00707BD5">
          <w:pPr>
            <w:pStyle w:val="TOC1"/>
            <w:tabs>
              <w:tab w:val="right" w:leader="dot" w:pos="9016"/>
            </w:tabs>
            <w:rPr>
              <w:rFonts w:cstheme="minorBidi"/>
              <w:b w:val="0"/>
              <w:bCs w:val="0"/>
              <w:i w:val="0"/>
              <w:iCs w:val="0"/>
              <w:noProof/>
            </w:rPr>
          </w:pPr>
          <w:hyperlink w:anchor="_Toc155955213" w:history="1">
            <w:r w:rsidRPr="00410513">
              <w:rPr>
                <w:rStyle w:val="Hyperlink"/>
                <w:noProof/>
                <w:lang w:val="en-US"/>
              </w:rPr>
              <w:t xml:space="preserve">5 </w:t>
            </w:r>
            <w:r w:rsidRPr="00410513">
              <w:rPr>
                <w:rStyle w:val="Hyperlink"/>
                <w:noProof/>
              </w:rPr>
              <w:t>Data and methods</w:t>
            </w:r>
            <w:r>
              <w:rPr>
                <w:noProof/>
                <w:webHidden/>
              </w:rPr>
              <w:tab/>
            </w:r>
            <w:r>
              <w:rPr>
                <w:noProof/>
                <w:webHidden/>
              </w:rPr>
              <w:fldChar w:fldCharType="begin"/>
            </w:r>
            <w:r>
              <w:rPr>
                <w:noProof/>
                <w:webHidden/>
              </w:rPr>
              <w:instrText xml:space="preserve"> PAGEREF _Toc155955213 \h </w:instrText>
            </w:r>
            <w:r>
              <w:rPr>
                <w:noProof/>
                <w:webHidden/>
              </w:rPr>
            </w:r>
            <w:r>
              <w:rPr>
                <w:noProof/>
                <w:webHidden/>
              </w:rPr>
              <w:fldChar w:fldCharType="separate"/>
            </w:r>
            <w:r>
              <w:rPr>
                <w:noProof/>
                <w:webHidden/>
              </w:rPr>
              <w:t>12</w:t>
            </w:r>
            <w:r>
              <w:rPr>
                <w:noProof/>
                <w:webHidden/>
              </w:rPr>
              <w:fldChar w:fldCharType="end"/>
            </w:r>
          </w:hyperlink>
        </w:p>
        <w:p w14:paraId="06FCDD8A" w14:textId="195BAE9A" w:rsidR="00707BD5" w:rsidRDefault="00707BD5">
          <w:pPr>
            <w:pStyle w:val="TOC2"/>
            <w:tabs>
              <w:tab w:val="right" w:leader="dot" w:pos="9016"/>
            </w:tabs>
            <w:rPr>
              <w:rFonts w:cstheme="minorBidi"/>
              <w:b w:val="0"/>
              <w:bCs w:val="0"/>
              <w:noProof/>
              <w:sz w:val="24"/>
              <w:szCs w:val="24"/>
            </w:rPr>
          </w:pPr>
          <w:hyperlink w:anchor="_Toc155955214" w:history="1">
            <w:r w:rsidRPr="00410513">
              <w:rPr>
                <w:rStyle w:val="Hyperlink"/>
                <w:noProof/>
              </w:rPr>
              <w:t>## Data Description</w:t>
            </w:r>
            <w:r>
              <w:rPr>
                <w:noProof/>
                <w:webHidden/>
              </w:rPr>
              <w:tab/>
            </w:r>
            <w:r>
              <w:rPr>
                <w:noProof/>
                <w:webHidden/>
              </w:rPr>
              <w:fldChar w:fldCharType="begin"/>
            </w:r>
            <w:r>
              <w:rPr>
                <w:noProof/>
                <w:webHidden/>
              </w:rPr>
              <w:instrText xml:space="preserve"> PAGEREF _Toc155955214 \h </w:instrText>
            </w:r>
            <w:r>
              <w:rPr>
                <w:noProof/>
                <w:webHidden/>
              </w:rPr>
            </w:r>
            <w:r>
              <w:rPr>
                <w:noProof/>
                <w:webHidden/>
              </w:rPr>
              <w:fldChar w:fldCharType="separate"/>
            </w:r>
            <w:r>
              <w:rPr>
                <w:noProof/>
                <w:webHidden/>
              </w:rPr>
              <w:t>12</w:t>
            </w:r>
            <w:r>
              <w:rPr>
                <w:noProof/>
                <w:webHidden/>
              </w:rPr>
              <w:fldChar w:fldCharType="end"/>
            </w:r>
          </w:hyperlink>
        </w:p>
        <w:p w14:paraId="2DCBB39A" w14:textId="060437B0" w:rsidR="00707BD5" w:rsidRDefault="00707BD5">
          <w:pPr>
            <w:pStyle w:val="TOC3"/>
            <w:tabs>
              <w:tab w:val="right" w:leader="dot" w:pos="9016"/>
            </w:tabs>
            <w:rPr>
              <w:rFonts w:cstheme="minorBidi"/>
              <w:noProof/>
              <w:sz w:val="24"/>
              <w:szCs w:val="24"/>
            </w:rPr>
          </w:pPr>
          <w:hyperlink w:anchor="_Toc155955215" w:history="1">
            <w:r w:rsidRPr="00410513">
              <w:rPr>
                <w:rStyle w:val="Hyperlink"/>
                <w:noProof/>
              </w:rPr>
              <w:t>Data Description: The data contains info on</w:t>
            </w:r>
            <w:r>
              <w:rPr>
                <w:noProof/>
                <w:webHidden/>
              </w:rPr>
              <w:tab/>
            </w:r>
            <w:r>
              <w:rPr>
                <w:noProof/>
                <w:webHidden/>
              </w:rPr>
              <w:fldChar w:fldCharType="begin"/>
            </w:r>
            <w:r>
              <w:rPr>
                <w:noProof/>
                <w:webHidden/>
              </w:rPr>
              <w:instrText xml:space="preserve"> PAGEREF _Toc155955215 \h </w:instrText>
            </w:r>
            <w:r>
              <w:rPr>
                <w:noProof/>
                <w:webHidden/>
              </w:rPr>
            </w:r>
            <w:r>
              <w:rPr>
                <w:noProof/>
                <w:webHidden/>
              </w:rPr>
              <w:fldChar w:fldCharType="separate"/>
            </w:r>
            <w:r>
              <w:rPr>
                <w:noProof/>
                <w:webHidden/>
              </w:rPr>
              <w:t>12</w:t>
            </w:r>
            <w:r>
              <w:rPr>
                <w:noProof/>
                <w:webHidden/>
              </w:rPr>
              <w:fldChar w:fldCharType="end"/>
            </w:r>
          </w:hyperlink>
        </w:p>
        <w:p w14:paraId="7AB5E4D2" w14:textId="6543E577" w:rsidR="00707BD5" w:rsidRDefault="00707BD5">
          <w:pPr>
            <w:pStyle w:val="TOC2"/>
            <w:tabs>
              <w:tab w:val="right" w:leader="dot" w:pos="9016"/>
            </w:tabs>
            <w:rPr>
              <w:rFonts w:cstheme="minorBidi"/>
              <w:b w:val="0"/>
              <w:bCs w:val="0"/>
              <w:noProof/>
              <w:sz w:val="24"/>
              <w:szCs w:val="24"/>
            </w:rPr>
          </w:pPr>
          <w:hyperlink w:anchor="_Toc155955216" w:history="1">
            <w:r w:rsidRPr="00410513">
              <w:rPr>
                <w:rStyle w:val="Hyperlink"/>
                <w:noProof/>
              </w:rPr>
              <w:t>## Outcome Variables</w:t>
            </w:r>
            <w:r>
              <w:rPr>
                <w:noProof/>
                <w:webHidden/>
              </w:rPr>
              <w:tab/>
            </w:r>
            <w:r>
              <w:rPr>
                <w:noProof/>
                <w:webHidden/>
              </w:rPr>
              <w:fldChar w:fldCharType="begin"/>
            </w:r>
            <w:r>
              <w:rPr>
                <w:noProof/>
                <w:webHidden/>
              </w:rPr>
              <w:instrText xml:space="preserve"> PAGEREF _Toc155955216 \h </w:instrText>
            </w:r>
            <w:r>
              <w:rPr>
                <w:noProof/>
                <w:webHidden/>
              </w:rPr>
            </w:r>
            <w:r>
              <w:rPr>
                <w:noProof/>
                <w:webHidden/>
              </w:rPr>
              <w:fldChar w:fldCharType="separate"/>
            </w:r>
            <w:r>
              <w:rPr>
                <w:noProof/>
                <w:webHidden/>
              </w:rPr>
              <w:t>12</w:t>
            </w:r>
            <w:r>
              <w:rPr>
                <w:noProof/>
                <w:webHidden/>
              </w:rPr>
              <w:fldChar w:fldCharType="end"/>
            </w:r>
          </w:hyperlink>
        </w:p>
        <w:p w14:paraId="2F18503D" w14:textId="5FD1FEF2" w:rsidR="00707BD5" w:rsidRDefault="00707BD5">
          <w:pPr>
            <w:pStyle w:val="TOC2"/>
            <w:tabs>
              <w:tab w:val="right" w:leader="dot" w:pos="9016"/>
            </w:tabs>
            <w:rPr>
              <w:rFonts w:cstheme="minorBidi"/>
              <w:b w:val="0"/>
              <w:bCs w:val="0"/>
              <w:noProof/>
              <w:sz w:val="24"/>
              <w:szCs w:val="24"/>
            </w:rPr>
          </w:pPr>
          <w:hyperlink w:anchor="_Toc155955217" w:history="1">
            <w:r w:rsidRPr="00410513">
              <w:rPr>
                <w:rStyle w:val="Hyperlink"/>
                <w:noProof/>
              </w:rPr>
              <w:t>## Independent Variable</w:t>
            </w:r>
            <w:r>
              <w:rPr>
                <w:noProof/>
                <w:webHidden/>
              </w:rPr>
              <w:tab/>
            </w:r>
            <w:r>
              <w:rPr>
                <w:noProof/>
                <w:webHidden/>
              </w:rPr>
              <w:fldChar w:fldCharType="begin"/>
            </w:r>
            <w:r>
              <w:rPr>
                <w:noProof/>
                <w:webHidden/>
              </w:rPr>
              <w:instrText xml:space="preserve"> PAGEREF _Toc155955217 \h </w:instrText>
            </w:r>
            <w:r>
              <w:rPr>
                <w:noProof/>
                <w:webHidden/>
              </w:rPr>
            </w:r>
            <w:r>
              <w:rPr>
                <w:noProof/>
                <w:webHidden/>
              </w:rPr>
              <w:fldChar w:fldCharType="separate"/>
            </w:r>
            <w:r>
              <w:rPr>
                <w:noProof/>
                <w:webHidden/>
              </w:rPr>
              <w:t>13</w:t>
            </w:r>
            <w:r>
              <w:rPr>
                <w:noProof/>
                <w:webHidden/>
              </w:rPr>
              <w:fldChar w:fldCharType="end"/>
            </w:r>
          </w:hyperlink>
        </w:p>
        <w:p w14:paraId="52CB090E" w14:textId="055C49DA" w:rsidR="00707BD5" w:rsidRDefault="00707BD5">
          <w:pPr>
            <w:pStyle w:val="TOC3"/>
            <w:tabs>
              <w:tab w:val="right" w:leader="dot" w:pos="9016"/>
            </w:tabs>
            <w:rPr>
              <w:rFonts w:cstheme="minorBidi"/>
              <w:noProof/>
              <w:sz w:val="24"/>
              <w:szCs w:val="24"/>
            </w:rPr>
          </w:pPr>
          <w:hyperlink w:anchor="_Toc155955218" w:history="1">
            <w:r w:rsidRPr="00410513">
              <w:rPr>
                <w:rStyle w:val="Hyperlink"/>
                <w:noProof/>
              </w:rPr>
              <w:t>Usage of educational attainment variable in different countries</w:t>
            </w:r>
            <w:r>
              <w:rPr>
                <w:noProof/>
                <w:webHidden/>
              </w:rPr>
              <w:tab/>
            </w:r>
            <w:r>
              <w:rPr>
                <w:noProof/>
                <w:webHidden/>
              </w:rPr>
              <w:fldChar w:fldCharType="begin"/>
            </w:r>
            <w:r>
              <w:rPr>
                <w:noProof/>
                <w:webHidden/>
              </w:rPr>
              <w:instrText xml:space="preserve"> PAGEREF _Toc155955218 \h </w:instrText>
            </w:r>
            <w:r>
              <w:rPr>
                <w:noProof/>
                <w:webHidden/>
              </w:rPr>
            </w:r>
            <w:r>
              <w:rPr>
                <w:noProof/>
                <w:webHidden/>
              </w:rPr>
              <w:fldChar w:fldCharType="separate"/>
            </w:r>
            <w:r>
              <w:rPr>
                <w:noProof/>
                <w:webHidden/>
              </w:rPr>
              <w:t>13</w:t>
            </w:r>
            <w:r>
              <w:rPr>
                <w:noProof/>
                <w:webHidden/>
              </w:rPr>
              <w:fldChar w:fldCharType="end"/>
            </w:r>
          </w:hyperlink>
        </w:p>
        <w:p w14:paraId="52273035" w14:textId="1C0D393F" w:rsidR="00707BD5" w:rsidRDefault="00707BD5">
          <w:pPr>
            <w:pStyle w:val="TOC2"/>
            <w:tabs>
              <w:tab w:val="right" w:leader="dot" w:pos="9016"/>
            </w:tabs>
            <w:rPr>
              <w:rFonts w:cstheme="minorBidi"/>
              <w:b w:val="0"/>
              <w:bCs w:val="0"/>
              <w:noProof/>
              <w:sz w:val="24"/>
              <w:szCs w:val="24"/>
            </w:rPr>
          </w:pPr>
          <w:hyperlink w:anchor="_Toc155955219" w:history="1">
            <w:r w:rsidRPr="00410513">
              <w:rPr>
                <w:rStyle w:val="Hyperlink"/>
                <w:noProof/>
              </w:rPr>
              <w:t>## Control Variables</w:t>
            </w:r>
            <w:r>
              <w:rPr>
                <w:noProof/>
                <w:webHidden/>
              </w:rPr>
              <w:tab/>
            </w:r>
            <w:r>
              <w:rPr>
                <w:noProof/>
                <w:webHidden/>
              </w:rPr>
              <w:fldChar w:fldCharType="begin"/>
            </w:r>
            <w:r>
              <w:rPr>
                <w:noProof/>
                <w:webHidden/>
              </w:rPr>
              <w:instrText xml:space="preserve"> PAGEREF _Toc155955219 \h </w:instrText>
            </w:r>
            <w:r>
              <w:rPr>
                <w:noProof/>
                <w:webHidden/>
              </w:rPr>
            </w:r>
            <w:r>
              <w:rPr>
                <w:noProof/>
                <w:webHidden/>
              </w:rPr>
              <w:fldChar w:fldCharType="separate"/>
            </w:r>
            <w:r>
              <w:rPr>
                <w:noProof/>
                <w:webHidden/>
              </w:rPr>
              <w:t>14</w:t>
            </w:r>
            <w:r>
              <w:rPr>
                <w:noProof/>
                <w:webHidden/>
              </w:rPr>
              <w:fldChar w:fldCharType="end"/>
            </w:r>
          </w:hyperlink>
        </w:p>
        <w:p w14:paraId="44713E17" w14:textId="36C91A30" w:rsidR="00707BD5" w:rsidRDefault="00707BD5">
          <w:pPr>
            <w:pStyle w:val="TOC3"/>
            <w:tabs>
              <w:tab w:val="right" w:leader="dot" w:pos="9016"/>
            </w:tabs>
            <w:rPr>
              <w:rFonts w:cstheme="minorBidi"/>
              <w:noProof/>
              <w:sz w:val="24"/>
              <w:szCs w:val="24"/>
            </w:rPr>
          </w:pPr>
          <w:hyperlink w:anchor="_Toc155955220" w:history="1">
            <w:r w:rsidRPr="00410513">
              <w:rPr>
                <w:rStyle w:val="Hyperlink"/>
                <w:noProof/>
              </w:rPr>
              <w:t>Literature suggests to control for</w:t>
            </w:r>
            <w:r>
              <w:rPr>
                <w:noProof/>
                <w:webHidden/>
              </w:rPr>
              <w:tab/>
            </w:r>
            <w:r>
              <w:rPr>
                <w:noProof/>
                <w:webHidden/>
              </w:rPr>
              <w:fldChar w:fldCharType="begin"/>
            </w:r>
            <w:r>
              <w:rPr>
                <w:noProof/>
                <w:webHidden/>
              </w:rPr>
              <w:instrText xml:space="preserve"> PAGEREF _Toc155955220 \h </w:instrText>
            </w:r>
            <w:r>
              <w:rPr>
                <w:noProof/>
                <w:webHidden/>
              </w:rPr>
            </w:r>
            <w:r>
              <w:rPr>
                <w:noProof/>
                <w:webHidden/>
              </w:rPr>
              <w:fldChar w:fldCharType="separate"/>
            </w:r>
            <w:r>
              <w:rPr>
                <w:noProof/>
                <w:webHidden/>
              </w:rPr>
              <w:t>14</w:t>
            </w:r>
            <w:r>
              <w:rPr>
                <w:noProof/>
                <w:webHidden/>
              </w:rPr>
              <w:fldChar w:fldCharType="end"/>
            </w:r>
          </w:hyperlink>
        </w:p>
        <w:p w14:paraId="4767D438" w14:textId="272DEC5A" w:rsidR="00707BD5" w:rsidRDefault="00707BD5">
          <w:pPr>
            <w:pStyle w:val="TOC2"/>
            <w:tabs>
              <w:tab w:val="right" w:leader="dot" w:pos="9016"/>
            </w:tabs>
            <w:rPr>
              <w:rFonts w:cstheme="minorBidi"/>
              <w:b w:val="0"/>
              <w:bCs w:val="0"/>
              <w:noProof/>
              <w:sz w:val="24"/>
              <w:szCs w:val="24"/>
            </w:rPr>
          </w:pPr>
          <w:hyperlink w:anchor="_Toc155955221" w:history="1">
            <w:r w:rsidRPr="00410513">
              <w:rPr>
                <w:rStyle w:val="Hyperlink"/>
                <w:noProof/>
                <w:lang w:val="de-DE"/>
              </w:rPr>
              <w:t>## Propose statistical method and alternative</w:t>
            </w:r>
            <w:r>
              <w:rPr>
                <w:noProof/>
                <w:webHidden/>
              </w:rPr>
              <w:tab/>
            </w:r>
            <w:r>
              <w:rPr>
                <w:noProof/>
                <w:webHidden/>
              </w:rPr>
              <w:fldChar w:fldCharType="begin"/>
            </w:r>
            <w:r>
              <w:rPr>
                <w:noProof/>
                <w:webHidden/>
              </w:rPr>
              <w:instrText xml:space="preserve"> PAGEREF _Toc155955221 \h </w:instrText>
            </w:r>
            <w:r>
              <w:rPr>
                <w:noProof/>
                <w:webHidden/>
              </w:rPr>
            </w:r>
            <w:r>
              <w:rPr>
                <w:noProof/>
                <w:webHidden/>
              </w:rPr>
              <w:fldChar w:fldCharType="separate"/>
            </w:r>
            <w:r>
              <w:rPr>
                <w:noProof/>
                <w:webHidden/>
              </w:rPr>
              <w:t>15</w:t>
            </w:r>
            <w:r>
              <w:rPr>
                <w:noProof/>
                <w:webHidden/>
              </w:rPr>
              <w:fldChar w:fldCharType="end"/>
            </w:r>
          </w:hyperlink>
        </w:p>
        <w:p w14:paraId="75453657" w14:textId="506C31BA" w:rsidR="00707BD5" w:rsidRDefault="00707BD5">
          <w:pPr>
            <w:pStyle w:val="TOC3"/>
            <w:tabs>
              <w:tab w:val="right" w:leader="dot" w:pos="9016"/>
            </w:tabs>
            <w:rPr>
              <w:rFonts w:cstheme="minorBidi"/>
              <w:noProof/>
              <w:sz w:val="24"/>
              <w:szCs w:val="24"/>
            </w:rPr>
          </w:pPr>
          <w:hyperlink w:anchor="_Toc155955222" w:history="1">
            <w:r w:rsidRPr="00410513">
              <w:rPr>
                <w:rStyle w:val="Hyperlink"/>
                <w:noProof/>
                <w:lang w:val="de-DE"/>
              </w:rPr>
              <w:t>Testen von H1:</w:t>
            </w:r>
            <w:r>
              <w:rPr>
                <w:noProof/>
                <w:webHidden/>
              </w:rPr>
              <w:tab/>
            </w:r>
            <w:r>
              <w:rPr>
                <w:noProof/>
                <w:webHidden/>
              </w:rPr>
              <w:fldChar w:fldCharType="begin"/>
            </w:r>
            <w:r>
              <w:rPr>
                <w:noProof/>
                <w:webHidden/>
              </w:rPr>
              <w:instrText xml:space="preserve"> PAGEREF _Toc155955222 \h </w:instrText>
            </w:r>
            <w:r>
              <w:rPr>
                <w:noProof/>
                <w:webHidden/>
              </w:rPr>
            </w:r>
            <w:r>
              <w:rPr>
                <w:noProof/>
                <w:webHidden/>
              </w:rPr>
              <w:fldChar w:fldCharType="separate"/>
            </w:r>
            <w:r>
              <w:rPr>
                <w:noProof/>
                <w:webHidden/>
              </w:rPr>
              <w:t>15</w:t>
            </w:r>
            <w:r>
              <w:rPr>
                <w:noProof/>
                <w:webHidden/>
              </w:rPr>
              <w:fldChar w:fldCharType="end"/>
            </w:r>
          </w:hyperlink>
        </w:p>
        <w:p w14:paraId="7B42AB2D" w14:textId="57A840F3" w:rsidR="00707BD5" w:rsidRDefault="00707BD5">
          <w:pPr>
            <w:pStyle w:val="TOC3"/>
            <w:tabs>
              <w:tab w:val="right" w:leader="dot" w:pos="9016"/>
            </w:tabs>
            <w:rPr>
              <w:rFonts w:cstheme="minorBidi"/>
              <w:noProof/>
              <w:sz w:val="24"/>
              <w:szCs w:val="24"/>
            </w:rPr>
          </w:pPr>
          <w:hyperlink w:anchor="_Toc155955223" w:history="1">
            <w:r w:rsidRPr="00410513">
              <w:rPr>
                <w:rStyle w:val="Hyperlink"/>
                <w:noProof/>
              </w:rPr>
              <w:t>Testen von H2:</w:t>
            </w:r>
            <w:r>
              <w:rPr>
                <w:noProof/>
                <w:webHidden/>
              </w:rPr>
              <w:tab/>
            </w:r>
            <w:r>
              <w:rPr>
                <w:noProof/>
                <w:webHidden/>
              </w:rPr>
              <w:fldChar w:fldCharType="begin"/>
            </w:r>
            <w:r>
              <w:rPr>
                <w:noProof/>
                <w:webHidden/>
              </w:rPr>
              <w:instrText xml:space="preserve"> PAGEREF _Toc155955223 \h </w:instrText>
            </w:r>
            <w:r>
              <w:rPr>
                <w:noProof/>
                <w:webHidden/>
              </w:rPr>
            </w:r>
            <w:r>
              <w:rPr>
                <w:noProof/>
                <w:webHidden/>
              </w:rPr>
              <w:fldChar w:fldCharType="separate"/>
            </w:r>
            <w:r>
              <w:rPr>
                <w:noProof/>
                <w:webHidden/>
              </w:rPr>
              <w:t>15</w:t>
            </w:r>
            <w:r>
              <w:rPr>
                <w:noProof/>
                <w:webHidden/>
              </w:rPr>
              <w:fldChar w:fldCharType="end"/>
            </w:r>
          </w:hyperlink>
        </w:p>
        <w:p w14:paraId="47ADDC0D" w14:textId="67F56DFF" w:rsidR="00707BD5" w:rsidRDefault="00707BD5">
          <w:pPr>
            <w:pStyle w:val="TOC3"/>
            <w:tabs>
              <w:tab w:val="right" w:leader="dot" w:pos="9016"/>
            </w:tabs>
            <w:rPr>
              <w:rFonts w:cstheme="minorBidi"/>
              <w:noProof/>
              <w:sz w:val="24"/>
              <w:szCs w:val="24"/>
            </w:rPr>
          </w:pPr>
          <w:hyperlink w:anchor="_Toc155955224" w:history="1">
            <w:r w:rsidRPr="00410513">
              <w:rPr>
                <w:rStyle w:val="Hyperlink"/>
                <w:noProof/>
              </w:rPr>
              <w:t>NOT INCLUDED IN PAP AND THESIS FOR NOW</w:t>
            </w:r>
            <w:r>
              <w:rPr>
                <w:noProof/>
                <w:webHidden/>
              </w:rPr>
              <w:tab/>
            </w:r>
            <w:r>
              <w:rPr>
                <w:noProof/>
                <w:webHidden/>
              </w:rPr>
              <w:fldChar w:fldCharType="begin"/>
            </w:r>
            <w:r>
              <w:rPr>
                <w:noProof/>
                <w:webHidden/>
              </w:rPr>
              <w:instrText xml:space="preserve"> PAGEREF _Toc155955224 \h </w:instrText>
            </w:r>
            <w:r>
              <w:rPr>
                <w:noProof/>
                <w:webHidden/>
              </w:rPr>
            </w:r>
            <w:r>
              <w:rPr>
                <w:noProof/>
                <w:webHidden/>
              </w:rPr>
              <w:fldChar w:fldCharType="separate"/>
            </w:r>
            <w:r>
              <w:rPr>
                <w:noProof/>
                <w:webHidden/>
              </w:rPr>
              <w:t>16</w:t>
            </w:r>
            <w:r>
              <w:rPr>
                <w:noProof/>
                <w:webHidden/>
              </w:rPr>
              <w:fldChar w:fldCharType="end"/>
            </w:r>
          </w:hyperlink>
        </w:p>
        <w:p w14:paraId="73DFBE8E" w14:textId="7E2830F3" w:rsidR="00707BD5" w:rsidRDefault="00707BD5">
          <w:pPr>
            <w:pStyle w:val="TOC3"/>
            <w:tabs>
              <w:tab w:val="right" w:leader="dot" w:pos="9016"/>
            </w:tabs>
            <w:rPr>
              <w:rFonts w:cstheme="minorBidi"/>
              <w:noProof/>
              <w:sz w:val="24"/>
              <w:szCs w:val="24"/>
            </w:rPr>
          </w:pPr>
          <w:hyperlink w:anchor="_Toc155955225" w:history="1">
            <w:r w:rsidRPr="00410513">
              <w:rPr>
                <w:rStyle w:val="Hyperlink"/>
                <w:noProof/>
                <w:lang w:val="de-DE"/>
              </w:rPr>
              <w:t>In diesem Abschnitt zu klären:</w:t>
            </w:r>
            <w:r>
              <w:rPr>
                <w:noProof/>
                <w:webHidden/>
              </w:rPr>
              <w:tab/>
            </w:r>
            <w:r>
              <w:rPr>
                <w:noProof/>
                <w:webHidden/>
              </w:rPr>
              <w:fldChar w:fldCharType="begin"/>
            </w:r>
            <w:r>
              <w:rPr>
                <w:noProof/>
                <w:webHidden/>
              </w:rPr>
              <w:instrText xml:space="preserve"> PAGEREF _Toc155955225 \h </w:instrText>
            </w:r>
            <w:r>
              <w:rPr>
                <w:noProof/>
                <w:webHidden/>
              </w:rPr>
            </w:r>
            <w:r>
              <w:rPr>
                <w:noProof/>
                <w:webHidden/>
              </w:rPr>
              <w:fldChar w:fldCharType="separate"/>
            </w:r>
            <w:r>
              <w:rPr>
                <w:noProof/>
                <w:webHidden/>
              </w:rPr>
              <w:t>16</w:t>
            </w:r>
            <w:r>
              <w:rPr>
                <w:noProof/>
                <w:webHidden/>
              </w:rPr>
              <w:fldChar w:fldCharType="end"/>
            </w:r>
          </w:hyperlink>
        </w:p>
        <w:p w14:paraId="699E33A3" w14:textId="2E0134C7" w:rsidR="00707BD5" w:rsidRDefault="00707BD5">
          <w:pPr>
            <w:pStyle w:val="TOC3"/>
            <w:tabs>
              <w:tab w:val="right" w:leader="dot" w:pos="9016"/>
            </w:tabs>
            <w:rPr>
              <w:rFonts w:cstheme="minorBidi"/>
              <w:noProof/>
              <w:sz w:val="24"/>
              <w:szCs w:val="24"/>
            </w:rPr>
          </w:pPr>
          <w:hyperlink w:anchor="_Toc155955226" w:history="1">
            <w:r w:rsidRPr="00410513">
              <w:rPr>
                <w:rStyle w:val="Hyperlink"/>
                <w:noProof/>
              </w:rPr>
              <w:t>### Additional Analyses ideas</w:t>
            </w:r>
            <w:r>
              <w:rPr>
                <w:noProof/>
                <w:webHidden/>
              </w:rPr>
              <w:tab/>
            </w:r>
            <w:r>
              <w:rPr>
                <w:noProof/>
                <w:webHidden/>
              </w:rPr>
              <w:fldChar w:fldCharType="begin"/>
            </w:r>
            <w:r>
              <w:rPr>
                <w:noProof/>
                <w:webHidden/>
              </w:rPr>
              <w:instrText xml:space="preserve"> PAGEREF _Toc155955226 \h </w:instrText>
            </w:r>
            <w:r>
              <w:rPr>
                <w:noProof/>
                <w:webHidden/>
              </w:rPr>
            </w:r>
            <w:r>
              <w:rPr>
                <w:noProof/>
                <w:webHidden/>
              </w:rPr>
              <w:fldChar w:fldCharType="separate"/>
            </w:r>
            <w:r>
              <w:rPr>
                <w:noProof/>
                <w:webHidden/>
              </w:rPr>
              <w:t>16</w:t>
            </w:r>
            <w:r>
              <w:rPr>
                <w:noProof/>
                <w:webHidden/>
              </w:rPr>
              <w:fldChar w:fldCharType="end"/>
            </w:r>
          </w:hyperlink>
        </w:p>
        <w:p w14:paraId="752FDD56" w14:textId="1419B070" w:rsidR="00707BD5" w:rsidRDefault="00707BD5">
          <w:pPr>
            <w:pStyle w:val="TOC2"/>
            <w:tabs>
              <w:tab w:val="right" w:leader="dot" w:pos="9016"/>
            </w:tabs>
            <w:rPr>
              <w:rFonts w:cstheme="minorBidi"/>
              <w:b w:val="0"/>
              <w:bCs w:val="0"/>
              <w:noProof/>
              <w:sz w:val="24"/>
              <w:szCs w:val="24"/>
            </w:rPr>
          </w:pPr>
          <w:hyperlink w:anchor="_Toc155955227" w:history="1">
            <w:r w:rsidRPr="00410513">
              <w:rPr>
                <w:rStyle w:val="Hyperlink"/>
                <w:noProof/>
              </w:rPr>
              <w:t>### Methodological Limitations</w:t>
            </w:r>
            <w:r>
              <w:rPr>
                <w:noProof/>
                <w:webHidden/>
              </w:rPr>
              <w:tab/>
            </w:r>
            <w:r>
              <w:rPr>
                <w:noProof/>
                <w:webHidden/>
              </w:rPr>
              <w:fldChar w:fldCharType="begin"/>
            </w:r>
            <w:r>
              <w:rPr>
                <w:noProof/>
                <w:webHidden/>
              </w:rPr>
              <w:instrText xml:space="preserve"> PAGEREF _Toc155955227 \h </w:instrText>
            </w:r>
            <w:r>
              <w:rPr>
                <w:noProof/>
                <w:webHidden/>
              </w:rPr>
            </w:r>
            <w:r>
              <w:rPr>
                <w:noProof/>
                <w:webHidden/>
              </w:rPr>
              <w:fldChar w:fldCharType="separate"/>
            </w:r>
            <w:r>
              <w:rPr>
                <w:noProof/>
                <w:webHidden/>
              </w:rPr>
              <w:t>16</w:t>
            </w:r>
            <w:r>
              <w:rPr>
                <w:noProof/>
                <w:webHidden/>
              </w:rPr>
              <w:fldChar w:fldCharType="end"/>
            </w:r>
          </w:hyperlink>
        </w:p>
        <w:p w14:paraId="484B2660" w14:textId="69588B36" w:rsidR="00707BD5" w:rsidRDefault="00707BD5">
          <w:pPr>
            <w:pStyle w:val="TOC1"/>
            <w:tabs>
              <w:tab w:val="right" w:leader="dot" w:pos="9016"/>
            </w:tabs>
            <w:rPr>
              <w:rFonts w:cstheme="minorBidi"/>
              <w:b w:val="0"/>
              <w:bCs w:val="0"/>
              <w:i w:val="0"/>
              <w:iCs w:val="0"/>
              <w:noProof/>
            </w:rPr>
          </w:pPr>
          <w:hyperlink w:anchor="_Toc155955228" w:history="1">
            <w:r w:rsidRPr="00410513">
              <w:rPr>
                <w:rStyle w:val="Hyperlink"/>
                <w:noProof/>
              </w:rPr>
              <w:t>Data report notes</w:t>
            </w:r>
            <w:r>
              <w:rPr>
                <w:noProof/>
                <w:webHidden/>
              </w:rPr>
              <w:tab/>
            </w:r>
            <w:r>
              <w:rPr>
                <w:noProof/>
                <w:webHidden/>
              </w:rPr>
              <w:fldChar w:fldCharType="begin"/>
            </w:r>
            <w:r>
              <w:rPr>
                <w:noProof/>
                <w:webHidden/>
              </w:rPr>
              <w:instrText xml:space="preserve"> PAGEREF _Toc155955228 \h </w:instrText>
            </w:r>
            <w:r>
              <w:rPr>
                <w:noProof/>
                <w:webHidden/>
              </w:rPr>
            </w:r>
            <w:r>
              <w:rPr>
                <w:noProof/>
                <w:webHidden/>
              </w:rPr>
              <w:fldChar w:fldCharType="separate"/>
            </w:r>
            <w:r>
              <w:rPr>
                <w:noProof/>
                <w:webHidden/>
              </w:rPr>
              <w:t>16</w:t>
            </w:r>
            <w:r>
              <w:rPr>
                <w:noProof/>
                <w:webHidden/>
              </w:rPr>
              <w:fldChar w:fldCharType="end"/>
            </w:r>
          </w:hyperlink>
        </w:p>
        <w:p w14:paraId="060C0DB7" w14:textId="5D9B0D11" w:rsidR="00707BD5" w:rsidRDefault="00707BD5">
          <w:pPr>
            <w:pStyle w:val="TOC1"/>
            <w:tabs>
              <w:tab w:val="right" w:leader="dot" w:pos="9016"/>
            </w:tabs>
            <w:rPr>
              <w:rFonts w:cstheme="minorBidi"/>
              <w:b w:val="0"/>
              <w:bCs w:val="0"/>
              <w:i w:val="0"/>
              <w:iCs w:val="0"/>
              <w:noProof/>
            </w:rPr>
          </w:pPr>
          <w:hyperlink w:anchor="_Toc155955229" w:history="1">
            <w:r w:rsidRPr="00410513">
              <w:rPr>
                <w:rStyle w:val="Hyperlink"/>
                <w:noProof/>
                <w:lang w:val="en-US"/>
              </w:rPr>
              <w:t>LATER: This could be helpful for Discussion / Policy Implications of my findings</w:t>
            </w:r>
            <w:r>
              <w:rPr>
                <w:noProof/>
                <w:webHidden/>
              </w:rPr>
              <w:tab/>
            </w:r>
            <w:r>
              <w:rPr>
                <w:noProof/>
                <w:webHidden/>
              </w:rPr>
              <w:fldChar w:fldCharType="begin"/>
            </w:r>
            <w:r>
              <w:rPr>
                <w:noProof/>
                <w:webHidden/>
              </w:rPr>
              <w:instrText xml:space="preserve"> PAGEREF _Toc155955229 \h </w:instrText>
            </w:r>
            <w:r>
              <w:rPr>
                <w:noProof/>
                <w:webHidden/>
              </w:rPr>
            </w:r>
            <w:r>
              <w:rPr>
                <w:noProof/>
                <w:webHidden/>
              </w:rPr>
              <w:fldChar w:fldCharType="separate"/>
            </w:r>
            <w:r>
              <w:rPr>
                <w:noProof/>
                <w:webHidden/>
              </w:rPr>
              <w:t>17</w:t>
            </w:r>
            <w:r>
              <w:rPr>
                <w:noProof/>
                <w:webHidden/>
              </w:rPr>
              <w:fldChar w:fldCharType="end"/>
            </w:r>
          </w:hyperlink>
        </w:p>
        <w:p w14:paraId="6CF6815D" w14:textId="1776DAFB" w:rsidR="00330DAC" w:rsidRDefault="00330DAC">
          <w:r>
            <w:rPr>
              <w:b/>
              <w:bCs/>
              <w:noProof/>
            </w:rPr>
            <w:fldChar w:fldCharType="end"/>
          </w:r>
        </w:p>
      </w:sdtContent>
    </w:sdt>
    <w:p w14:paraId="5A2E38A6" w14:textId="77777777" w:rsidR="00D11D08" w:rsidRPr="00D11D08" w:rsidRDefault="00D11D08" w:rsidP="00D11D08">
      <w:pPr>
        <w:rPr>
          <w:i/>
          <w:iCs/>
        </w:rPr>
      </w:pPr>
    </w:p>
    <w:p w14:paraId="2FC6BBCC" w14:textId="024791D1" w:rsidR="00450EE7" w:rsidRDefault="00450EE7" w:rsidP="00450EE7"/>
    <w:p w14:paraId="078C77AF" w14:textId="50F3BA20" w:rsidR="00450EE7" w:rsidRPr="00450EE7" w:rsidRDefault="00B97AC7" w:rsidP="00B97AC7">
      <w:bookmarkStart w:id="0" w:name="_Toc155955195"/>
      <w:r w:rsidRPr="00B97AC7">
        <w:rPr>
          <w:rStyle w:val="Heading1Char"/>
          <w:lang w:val="en-US"/>
        </w:rPr>
        <w:t xml:space="preserve">1 </w:t>
      </w:r>
      <w:r w:rsidR="00450EE7" w:rsidRPr="00076223">
        <w:rPr>
          <w:rStyle w:val="Heading1Char"/>
        </w:rPr>
        <w:t>Summary</w:t>
      </w:r>
      <w:bookmarkEnd w:id="0"/>
      <w:r w:rsidR="00450EE7" w:rsidRPr="00B97AC7">
        <w:rPr>
          <w:b/>
          <w:bCs/>
        </w:rPr>
        <w:t>:</w:t>
      </w:r>
      <w:r w:rsidR="00450EE7">
        <w:t xml:space="preserve"> </w:t>
      </w:r>
      <w:r w:rsidR="00450EE7" w:rsidRPr="00DC0618">
        <w:rPr>
          <w:i/>
          <w:iCs/>
        </w:rPr>
        <w:t>Describe the main goals of the project, what is the scientific question you are trying to answer, and how will you go about it in no more than 300 words.</w:t>
      </w:r>
      <w:r w:rsidR="00450EE7" w:rsidRPr="00B97AC7">
        <w:rPr>
          <w:lang w:val="en-US"/>
        </w:rPr>
        <w:t xml:space="preserve"> </w:t>
      </w:r>
    </w:p>
    <w:p w14:paraId="0A3C9D7B" w14:textId="05E3B3E3" w:rsidR="00450EE7" w:rsidRDefault="00450EE7" w:rsidP="00450EE7"/>
    <w:p w14:paraId="0B78B3B4" w14:textId="60E1CD47" w:rsidR="00450EE7" w:rsidRDefault="002119C6" w:rsidP="00450EE7">
      <w:pPr>
        <w:rPr>
          <w:lang w:val="en-US"/>
        </w:rPr>
      </w:pPr>
      <w:r w:rsidRPr="00103CD2">
        <w:rPr>
          <w:i/>
          <w:iCs/>
          <w:lang w:val="en-US"/>
        </w:rPr>
        <w:lastRenderedPageBreak/>
        <w:t>“</w:t>
      </w:r>
      <w:r w:rsidR="00B440E8" w:rsidRPr="00103CD2">
        <w:rPr>
          <w:i/>
          <w:iCs/>
          <w:lang w:val="en-US"/>
        </w:rPr>
        <w:t>Hate speech is one of the most worrying forms of racism and discrimination prevailing across Europe and amplified by the Internet and social media.</w:t>
      </w:r>
      <w:r w:rsidR="003D4CCB" w:rsidRPr="00103CD2">
        <w:rPr>
          <w:i/>
          <w:iCs/>
          <w:lang w:val="en-US"/>
        </w:rPr>
        <w:t xml:space="preserve"> Hate speech online is the visible tip of the iceberg of intolerance and ethnocentrism.</w:t>
      </w:r>
      <w:r w:rsidRPr="00103CD2">
        <w:rPr>
          <w:i/>
          <w:iCs/>
          <w:lang w:val="en-US"/>
        </w:rPr>
        <w:t>”</w:t>
      </w:r>
      <w:r w:rsidR="00B440E8" w:rsidRPr="00103CD2">
        <w:rPr>
          <w:i/>
          <w:iCs/>
          <w:lang w:val="en-US"/>
        </w:rPr>
        <w:t xml:space="preserve"> </w:t>
      </w:r>
      <w:r w:rsidR="00B440E8">
        <w:rPr>
          <w:lang w:val="en-US"/>
        </w:rPr>
        <w:fldChar w:fldCharType="begin"/>
      </w:r>
      <w:r w:rsidR="00B440E8">
        <w:rPr>
          <w:lang w:val="en-US"/>
        </w:rPr>
        <w:instrText xml:space="preserve"> ADDIN ZOTERO_ITEM CSL_CITATION {"citationID":"AuPYGdya","properties":{"formattedCitation":"(Keen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00B440E8">
        <w:rPr>
          <w:lang w:val="en-US"/>
        </w:rPr>
        <w:fldChar w:fldCharType="separate"/>
      </w:r>
      <w:r w:rsidR="00B440E8">
        <w:rPr>
          <w:noProof/>
          <w:lang w:val="en-US"/>
        </w:rPr>
        <w:t>(Keen et al., 2020)</w:t>
      </w:r>
      <w:r w:rsidR="00B440E8">
        <w:rPr>
          <w:lang w:val="en-US"/>
        </w:rPr>
        <w:fldChar w:fldCharType="end"/>
      </w:r>
    </w:p>
    <w:p w14:paraId="0836E345" w14:textId="77777777" w:rsidR="00F72112" w:rsidRDefault="00F72112" w:rsidP="00450EE7">
      <w:pPr>
        <w:rPr>
          <w:lang w:val="en-US"/>
        </w:rPr>
      </w:pPr>
    </w:p>
    <w:p w14:paraId="33735C26" w14:textId="77777777" w:rsidR="00F72112" w:rsidRPr="00631C76" w:rsidRDefault="00F72112" w:rsidP="00F72112">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The project aims to understand how educational attainment influences the complexity and deviation of individuals' definitions of hate speech. Hate speech, a growing phenomenon amplified by the Internet, raises questions about digital governance and the role of generative AI in content creation. This study will analyze whether the discourse around hate speech regulation is confined to the academic world or extends to non-academics. Using survey</w:t>
      </w:r>
      <w:r w:rsidRPr="00631C76">
        <w:rPr>
          <w:rFonts w:ascii="Roboto" w:eastAsia="Times New Roman" w:hAnsi="Roboto" w:cs="Times New Roman"/>
          <w:color w:val="000000"/>
          <w:sz w:val="21"/>
          <w:szCs w:val="21"/>
          <w:lang w:val="en-US"/>
        </w:rPr>
        <w:t xml:space="preserve"> data</w:t>
      </w:r>
      <w:r w:rsidRPr="00631C76">
        <w:rPr>
          <w:rFonts w:ascii="Roboto" w:eastAsia="Times New Roman" w:hAnsi="Roboto" w:cs="Times New Roman"/>
          <w:color w:val="000000"/>
          <w:sz w:val="21"/>
          <w:szCs w:val="21"/>
        </w:rPr>
        <w:t xml:space="preserve">, this research will measure the level of differentiation in hate speech definitions and examine the </w:t>
      </w:r>
      <w:r w:rsidRPr="00631C76">
        <w:rPr>
          <w:rFonts w:ascii="Roboto" w:eastAsia="Times New Roman" w:hAnsi="Roboto" w:cs="Times New Roman"/>
          <w:color w:val="000000"/>
          <w:sz w:val="21"/>
          <w:szCs w:val="21"/>
          <w:lang w:val="en-US"/>
        </w:rPr>
        <w:t xml:space="preserve">ideological </w:t>
      </w:r>
      <w:r w:rsidRPr="00631C76">
        <w:rPr>
          <w:rFonts w:ascii="Roboto" w:eastAsia="Times New Roman" w:hAnsi="Roboto" w:cs="Times New Roman"/>
          <w:color w:val="000000"/>
          <w:sz w:val="21"/>
          <w:szCs w:val="21"/>
        </w:rPr>
        <w:t>deviation in these definitions considering formal education. The study seeks to contribute to the broader understanding of how education influences political knowledge and opinions, specifically in the context of defining and regulating hate speech.</w:t>
      </w:r>
    </w:p>
    <w:p w14:paraId="695315AC" w14:textId="77777777" w:rsidR="00F72112" w:rsidRPr="00F72112" w:rsidRDefault="00F72112" w:rsidP="00450EE7"/>
    <w:p w14:paraId="0F07460B" w14:textId="77777777" w:rsidR="00450EE7" w:rsidRDefault="00450EE7" w:rsidP="00450EE7">
      <w:pPr>
        <w:pStyle w:val="ListParagraph"/>
      </w:pPr>
    </w:p>
    <w:p w14:paraId="32D834DD" w14:textId="78EDF24E" w:rsidR="00450EE7" w:rsidRDefault="00B97AC7" w:rsidP="00B97AC7">
      <w:pPr>
        <w:rPr>
          <w:i/>
          <w:iCs/>
          <w:lang w:val="en-US"/>
        </w:rPr>
      </w:pPr>
      <w:bookmarkStart w:id="1" w:name="_Toc155955196"/>
      <w:r w:rsidRPr="00B97AC7">
        <w:rPr>
          <w:rStyle w:val="Heading1Char"/>
          <w:lang w:val="en-US"/>
        </w:rPr>
        <w:t xml:space="preserve">2 </w:t>
      </w:r>
      <w:r w:rsidR="00450EE7" w:rsidRPr="00076223">
        <w:rPr>
          <w:rStyle w:val="Heading1Char"/>
        </w:rPr>
        <w:t>Motivation and background</w:t>
      </w:r>
      <w:bookmarkEnd w:id="1"/>
      <w:r w:rsidR="00450EE7" w:rsidRPr="00B97AC7">
        <w:rPr>
          <w:b/>
          <w:bCs/>
        </w:rPr>
        <w:t>:</w:t>
      </w:r>
      <w:r w:rsidR="00450EE7">
        <w:t xml:space="preserve"> </w:t>
      </w:r>
      <w:r w:rsidR="00450EE7" w:rsidRPr="00DC0618">
        <w:rPr>
          <w:i/>
          <w:iCs/>
        </w:rPr>
        <w:t>Why is this research question interesting to you, how does your background align with the topic, and what skills or knowledge do you want to acquire by doing the work that is valuable for your future career?</w:t>
      </w:r>
    </w:p>
    <w:p w14:paraId="124BC853" w14:textId="77777777" w:rsidR="00010F58" w:rsidRDefault="00010F58" w:rsidP="00B97AC7">
      <w:pPr>
        <w:rPr>
          <w:i/>
          <w:iCs/>
          <w:lang w:val="en-US"/>
        </w:rPr>
      </w:pPr>
    </w:p>
    <w:p w14:paraId="354D806C" w14:textId="4727DC49" w:rsidR="00010F58" w:rsidRPr="00A225C3" w:rsidRDefault="00010F58" w:rsidP="00A225C3">
      <w:pPr>
        <w:pStyle w:val="Heading2"/>
      </w:pPr>
      <w:bookmarkStart w:id="2" w:name="_Toc155955197"/>
      <w:r w:rsidRPr="00A225C3">
        <w:t>In General</w:t>
      </w:r>
      <w:bookmarkEnd w:id="2"/>
    </w:p>
    <w:p w14:paraId="25FA126F" w14:textId="77777777" w:rsidR="00FB4261" w:rsidRDefault="00FB4261" w:rsidP="00FB4261"/>
    <w:p w14:paraId="4B4166FD" w14:textId="20D30EDF" w:rsidR="00FB4261" w:rsidRDefault="00FB4261" w:rsidP="00FB4261">
      <w:pPr>
        <w:rPr>
          <w:i/>
          <w:iCs/>
          <w:lang w:val="en-US"/>
        </w:rPr>
      </w:pPr>
      <w:r w:rsidRPr="00856DA5">
        <w:rPr>
          <w:i/>
          <w:iCs/>
        </w:rPr>
        <w:t>- Why is this research question interesting</w:t>
      </w:r>
      <w:r w:rsidR="009B16B5" w:rsidRPr="00856DA5">
        <w:rPr>
          <w:i/>
          <w:iCs/>
          <w:lang w:val="en-US"/>
        </w:rPr>
        <w:t xml:space="preserve"> (can also </w:t>
      </w:r>
      <w:proofErr w:type="spellStart"/>
      <w:r w:rsidR="009B16B5" w:rsidRPr="00856DA5">
        <w:rPr>
          <w:i/>
          <w:iCs/>
          <w:lang w:val="en-US"/>
        </w:rPr>
        <w:t>includes</w:t>
      </w:r>
      <w:proofErr w:type="spellEnd"/>
      <w:r w:rsidR="009B16B5" w:rsidRPr="00856DA5">
        <w:rPr>
          <w:i/>
          <w:iCs/>
          <w:lang w:val="en-US"/>
        </w:rPr>
        <w:t xml:space="preserve"> facts from </w:t>
      </w:r>
      <w:proofErr w:type="spellStart"/>
      <w:r w:rsidR="009B16B5" w:rsidRPr="00856DA5">
        <w:rPr>
          <w:i/>
          <w:iCs/>
          <w:lang w:val="en-US"/>
        </w:rPr>
        <w:t>Munzert</w:t>
      </w:r>
      <w:proofErr w:type="spellEnd"/>
      <w:r w:rsidR="009B16B5" w:rsidRPr="00856DA5">
        <w:rPr>
          <w:i/>
          <w:iCs/>
          <w:lang w:val="en-US"/>
        </w:rPr>
        <w:t xml:space="preserve"> et al., </w:t>
      </w:r>
      <w:proofErr w:type="spellStart"/>
      <w:r w:rsidR="009B16B5" w:rsidRPr="00856DA5">
        <w:rPr>
          <w:i/>
          <w:iCs/>
          <w:lang w:val="en-US"/>
        </w:rPr>
        <w:t>einfach</w:t>
      </w:r>
      <w:proofErr w:type="spellEnd"/>
      <w:r w:rsidR="009B16B5" w:rsidRPr="00856DA5">
        <w:rPr>
          <w:i/>
          <w:iCs/>
          <w:lang w:val="en-US"/>
        </w:rPr>
        <w:t xml:space="preserve"> </w:t>
      </w:r>
      <w:proofErr w:type="spellStart"/>
      <w:r w:rsidR="009B16B5" w:rsidRPr="00856DA5">
        <w:rPr>
          <w:i/>
          <w:iCs/>
          <w:lang w:val="en-US"/>
        </w:rPr>
        <w:t>hier</w:t>
      </w:r>
      <w:proofErr w:type="spellEnd"/>
      <w:r w:rsidR="009B16B5" w:rsidRPr="00856DA5">
        <w:rPr>
          <w:i/>
          <w:iCs/>
          <w:lang w:val="en-US"/>
        </w:rPr>
        <w:t xml:space="preserve"> </w:t>
      </w:r>
      <w:proofErr w:type="spellStart"/>
      <w:r w:rsidR="009B16B5" w:rsidRPr="00856DA5">
        <w:rPr>
          <w:i/>
          <w:iCs/>
          <w:lang w:val="en-US"/>
        </w:rPr>
        <w:t>hinschieben</w:t>
      </w:r>
      <w:proofErr w:type="spellEnd"/>
      <w:r w:rsidR="009B16B5" w:rsidRPr="00856DA5">
        <w:rPr>
          <w:i/>
          <w:iCs/>
          <w:lang w:val="en-US"/>
        </w:rPr>
        <w:t>…</w:t>
      </w:r>
    </w:p>
    <w:p w14:paraId="407D44DE" w14:textId="77777777" w:rsidR="00901B8C" w:rsidRDefault="00901B8C" w:rsidP="00FB4261">
      <w:pPr>
        <w:rPr>
          <w:i/>
          <w:iCs/>
          <w:lang w:val="en-US"/>
        </w:rPr>
      </w:pPr>
    </w:p>
    <w:p w14:paraId="2B956616" w14:textId="77777777" w:rsidR="00901B8C" w:rsidRDefault="00901B8C" w:rsidP="00FB4261">
      <w:pPr>
        <w:rPr>
          <w:i/>
          <w:iCs/>
          <w:lang w:val="en-US"/>
        </w:rPr>
      </w:pPr>
    </w:p>
    <w:p w14:paraId="70F8A885" w14:textId="36613796" w:rsidR="00901B8C" w:rsidRPr="00856DA5" w:rsidRDefault="00901B8C" w:rsidP="00FB4261">
      <w:pPr>
        <w:rPr>
          <w:i/>
          <w:iCs/>
          <w:lang w:val="en-US"/>
        </w:rPr>
      </w:pPr>
      <w:r>
        <w:rPr>
          <w:lang w:val="en-US"/>
        </w:rPr>
        <w:t xml:space="preserve">after “normal” school </w:t>
      </w:r>
      <w:r>
        <w:rPr>
          <w:lang w:val="en-US"/>
        </w:rPr>
        <w:t>life</w:t>
      </w:r>
      <w:r>
        <w:rPr>
          <w:lang w:val="en-US"/>
        </w:rPr>
        <w:t xml:space="preserve"> (which varies between countries and career paths quite a lot), society seems to be parted in an academic and non-academic world, which is probably mirrored in the labor market concerning salaries (SOURCE?) as well as in public opinion and discourse (SOURCE?). The problem of pure academic discourses is widely discussed (SOURCE?) and contributes to a less common ground in societies (SOURCE?). </w:t>
      </w:r>
      <w:proofErr w:type="spellStart"/>
      <w:r w:rsidRPr="00333274">
        <w:rPr>
          <w:lang w:val="de-DE"/>
        </w:rPr>
        <w:t>With</w:t>
      </w:r>
      <w:proofErr w:type="spellEnd"/>
      <w:r w:rsidRPr="00333274">
        <w:rPr>
          <w:lang w:val="de-DE"/>
        </w:rPr>
        <w:t xml:space="preserve"> </w:t>
      </w:r>
      <w:proofErr w:type="spellStart"/>
      <w:r w:rsidRPr="00333274">
        <w:rPr>
          <w:lang w:val="de-DE"/>
        </w:rPr>
        <w:t>this</w:t>
      </w:r>
      <w:proofErr w:type="spellEnd"/>
      <w:r w:rsidRPr="00333274">
        <w:rPr>
          <w:lang w:val="de-DE"/>
        </w:rPr>
        <w:t xml:space="preserve"> </w:t>
      </w:r>
      <w:proofErr w:type="spellStart"/>
      <w:r w:rsidRPr="00333274">
        <w:rPr>
          <w:lang w:val="de-DE"/>
        </w:rPr>
        <w:t>study</w:t>
      </w:r>
      <w:proofErr w:type="spellEnd"/>
      <w:r w:rsidRPr="00333274">
        <w:rPr>
          <w:lang w:val="de-DE"/>
        </w:rPr>
        <w:t xml:space="preserve"> I </w:t>
      </w:r>
      <w:proofErr w:type="spellStart"/>
      <w:r w:rsidRPr="00333274">
        <w:rPr>
          <w:lang w:val="de-DE"/>
        </w:rPr>
        <w:t>want</w:t>
      </w:r>
      <w:proofErr w:type="spellEnd"/>
      <w:r w:rsidRPr="00333274">
        <w:rPr>
          <w:lang w:val="de-DE"/>
        </w:rPr>
        <w:t xml:space="preserve"> </w:t>
      </w:r>
      <w:proofErr w:type="spellStart"/>
      <w:r w:rsidRPr="00333274">
        <w:rPr>
          <w:lang w:val="de-DE"/>
        </w:rPr>
        <w:t>to</w:t>
      </w:r>
      <w:proofErr w:type="spellEnd"/>
      <w:r w:rsidRPr="00333274">
        <w:rPr>
          <w:lang w:val="de-DE"/>
        </w:rPr>
        <w:t xml:space="preserve"> </w:t>
      </w:r>
      <w:proofErr w:type="spellStart"/>
      <w:r w:rsidRPr="00333274">
        <w:rPr>
          <w:lang w:val="de-DE"/>
        </w:rPr>
        <w:t>contribute</w:t>
      </w:r>
      <w:proofErr w:type="spellEnd"/>
      <w:r w:rsidRPr="00333274">
        <w:rPr>
          <w:lang w:val="de-DE"/>
        </w:rPr>
        <w:t xml:space="preserve"> </w:t>
      </w:r>
      <w:proofErr w:type="spellStart"/>
      <w:r w:rsidRPr="00333274">
        <w:rPr>
          <w:lang w:val="de-DE"/>
        </w:rPr>
        <w:t>to</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question</w:t>
      </w:r>
      <w:proofErr w:type="spellEnd"/>
      <w:r w:rsidRPr="00333274">
        <w:rPr>
          <w:lang w:val="de-DE"/>
        </w:rPr>
        <w:t xml:space="preserve"> </w:t>
      </w:r>
      <w:proofErr w:type="spellStart"/>
      <w:r w:rsidRPr="00333274">
        <w:rPr>
          <w:lang w:val="de-DE"/>
        </w:rPr>
        <w:t>if</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existence</w:t>
      </w:r>
      <w:proofErr w:type="spellEnd"/>
      <w:r w:rsidRPr="00333274">
        <w:rPr>
          <w:lang w:val="de-DE"/>
        </w:rPr>
        <w:t xml:space="preserve"> </w:t>
      </w:r>
      <w:proofErr w:type="spellStart"/>
      <w:r w:rsidRPr="00333274">
        <w:rPr>
          <w:lang w:val="de-DE"/>
        </w:rPr>
        <w:t>and</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understanding</w:t>
      </w:r>
      <w:proofErr w:type="spellEnd"/>
      <w:r w:rsidRPr="00333274">
        <w:rPr>
          <w:lang w:val="de-DE"/>
        </w:rPr>
        <w:t xml:space="preserve"> </w:t>
      </w:r>
      <w:proofErr w:type="spellStart"/>
      <w:r w:rsidRPr="00333274">
        <w:rPr>
          <w:lang w:val="de-DE"/>
        </w:rPr>
        <w:t>of</w:t>
      </w:r>
      <w:proofErr w:type="spellEnd"/>
      <w:r w:rsidRPr="00333274">
        <w:rPr>
          <w:lang w:val="de-DE"/>
        </w:rPr>
        <w:t xml:space="preserve"> </w:t>
      </w:r>
      <w:proofErr w:type="spellStart"/>
      <w:r w:rsidRPr="00333274">
        <w:rPr>
          <w:lang w:val="de-DE"/>
        </w:rPr>
        <w:t>hate</w:t>
      </w:r>
      <w:proofErr w:type="spellEnd"/>
      <w:r w:rsidRPr="00333274">
        <w:rPr>
          <w:lang w:val="de-DE"/>
        </w:rPr>
        <w:t xml:space="preserve"> </w:t>
      </w:r>
      <w:proofErr w:type="spellStart"/>
      <w:r w:rsidRPr="00333274">
        <w:rPr>
          <w:lang w:val="de-DE"/>
        </w:rPr>
        <w:t>speech</w:t>
      </w:r>
      <w:proofErr w:type="spellEnd"/>
      <w:r w:rsidRPr="00333274">
        <w:rPr>
          <w:lang w:val="de-DE"/>
        </w:rPr>
        <w:t xml:space="preserve"> </w:t>
      </w:r>
      <w:proofErr w:type="spellStart"/>
      <w:r w:rsidRPr="00333274">
        <w:rPr>
          <w:lang w:val="de-DE"/>
        </w:rPr>
        <w:t>is</w:t>
      </w:r>
      <w:proofErr w:type="spellEnd"/>
      <w:r w:rsidRPr="00333274">
        <w:rPr>
          <w:lang w:val="de-DE"/>
        </w:rPr>
        <w:t xml:space="preserve"> </w:t>
      </w:r>
      <w:proofErr w:type="spellStart"/>
      <w:r w:rsidRPr="00333274">
        <w:rPr>
          <w:lang w:val="de-DE"/>
        </w:rPr>
        <w:t>actually</w:t>
      </w:r>
      <w:proofErr w:type="spellEnd"/>
      <w:r w:rsidRPr="00333274">
        <w:rPr>
          <w:lang w:val="de-DE"/>
        </w:rPr>
        <w:t xml:space="preserve"> </w:t>
      </w:r>
      <w:proofErr w:type="spellStart"/>
      <w:r w:rsidRPr="00333274">
        <w:rPr>
          <w:lang w:val="de-DE"/>
        </w:rPr>
        <w:t>perceived</w:t>
      </w:r>
      <w:proofErr w:type="spellEnd"/>
      <w:r w:rsidRPr="00333274">
        <w:rPr>
          <w:lang w:val="de-DE"/>
        </w:rPr>
        <w:t xml:space="preserve"> in </w:t>
      </w:r>
      <w:proofErr w:type="spellStart"/>
      <w:r w:rsidRPr="00333274">
        <w:rPr>
          <w:lang w:val="de-DE"/>
        </w:rPr>
        <w:t>both</w:t>
      </w:r>
      <w:proofErr w:type="spellEnd"/>
      <w:r w:rsidRPr="00333274">
        <w:rPr>
          <w:lang w:val="de-DE"/>
        </w:rPr>
        <w:t xml:space="preserve"> </w:t>
      </w:r>
      <w:proofErr w:type="spellStart"/>
      <w:r w:rsidRPr="00333274">
        <w:rPr>
          <w:lang w:val="de-DE"/>
        </w:rPr>
        <w:t>groups</w:t>
      </w:r>
      <w:proofErr w:type="spellEnd"/>
      <w:r w:rsidRPr="00333274">
        <w:rPr>
          <w:lang w:val="de-DE"/>
        </w:rPr>
        <w:t xml:space="preserve">. -&gt; Ziel: analysieren, ob sich der Diskurs um </w:t>
      </w:r>
      <w:proofErr w:type="spellStart"/>
      <w:r w:rsidRPr="00333274">
        <w:rPr>
          <w:lang w:val="de-DE"/>
        </w:rPr>
        <w:t>Hate</w:t>
      </w:r>
      <w:proofErr w:type="spellEnd"/>
      <w:r w:rsidRPr="00333274">
        <w:rPr>
          <w:lang w:val="de-DE"/>
        </w:rPr>
        <w:t xml:space="preserve"> Speech Regulierung aktuell eigentlich nur in der akademischen Bubble abspielt, weil Nicht-Akademiker*innen vielleicht nicht mal abgrenzen können, was mit HS gemeint ist. </w:t>
      </w:r>
      <w:r w:rsidRPr="00707BD5">
        <w:rPr>
          <w:lang w:val="en-US"/>
        </w:rPr>
        <w:t>„</w:t>
      </w:r>
      <w:proofErr w:type="spellStart"/>
      <w:r w:rsidRPr="00707BD5">
        <w:rPr>
          <w:lang w:val="en-US"/>
        </w:rPr>
        <w:t>Elfenbein-</w:t>
      </w:r>
      <w:proofErr w:type="gramStart"/>
      <w:r w:rsidRPr="00707BD5">
        <w:rPr>
          <w:lang w:val="en-US"/>
        </w:rPr>
        <w:t>Diskurs</w:t>
      </w:r>
      <w:proofErr w:type="spellEnd"/>
      <w:r w:rsidRPr="00707BD5">
        <w:rPr>
          <w:lang w:val="en-US"/>
        </w:rPr>
        <w:t>“</w:t>
      </w:r>
      <w:proofErr w:type="gramEnd"/>
      <w:r w:rsidRPr="00707BD5">
        <w:rPr>
          <w:lang w:val="en-US"/>
        </w:rPr>
        <w:t>?</w:t>
      </w:r>
    </w:p>
    <w:p w14:paraId="2B42C100" w14:textId="77777777" w:rsidR="00FB4261" w:rsidRDefault="00FB4261" w:rsidP="00FB4261"/>
    <w:p w14:paraId="18BBFA98" w14:textId="2D0BA103" w:rsidR="00287D00" w:rsidRPr="00D11E96" w:rsidRDefault="00287D00" w:rsidP="00104014">
      <w:pPr>
        <w:rPr>
          <w:b/>
          <w:bCs/>
          <w:lang w:val="en-US"/>
        </w:rPr>
      </w:pPr>
      <w:r w:rsidRPr="00D11E96">
        <w:rPr>
          <w:b/>
          <w:bCs/>
          <w:lang w:val="en-US"/>
        </w:rPr>
        <w:t>FIRST PART</w:t>
      </w:r>
      <w:r w:rsidR="00D11E96" w:rsidRPr="00D11E96">
        <w:rPr>
          <w:b/>
          <w:bCs/>
          <w:lang w:val="en-US"/>
        </w:rPr>
        <w:t xml:space="preserve"> (motivating measuring </w:t>
      </w:r>
      <w:r w:rsidR="00D11E96">
        <w:rPr>
          <w:b/>
          <w:bCs/>
          <w:lang w:val="en-US"/>
        </w:rPr>
        <w:t>differentiat</w:t>
      </w:r>
      <w:r w:rsidR="00073232">
        <w:rPr>
          <w:b/>
          <w:bCs/>
          <w:lang w:val="en-US"/>
        </w:rPr>
        <w:t>ion-level of HS-</w:t>
      </w:r>
      <w:r w:rsidR="00D11E96">
        <w:rPr>
          <w:b/>
          <w:bCs/>
          <w:lang w:val="en-US"/>
        </w:rPr>
        <w:t>definition)</w:t>
      </w:r>
    </w:p>
    <w:p w14:paraId="77CE121D" w14:textId="77777777" w:rsidR="00287D00" w:rsidRDefault="00287D00" w:rsidP="00104014"/>
    <w:p w14:paraId="0CE3C63C" w14:textId="6BA4FBBF" w:rsidR="00337CF8" w:rsidRPr="00337CF8" w:rsidRDefault="00337CF8" w:rsidP="00104014">
      <w:pPr>
        <w:rPr>
          <w:lang w:val="en-US"/>
        </w:rPr>
      </w:pPr>
      <w:r w:rsidRPr="00337CF8">
        <w:rPr>
          <w:lang w:val="en-US"/>
        </w:rPr>
        <w:t>„the political discourse is increasingly characterized by hate speech, which affects not only the reputation of individual politicians but also the functioning of society at large.“</w:t>
      </w:r>
      <w:r w:rsidR="00C95B45">
        <w:rPr>
          <w:lang w:val="en-US"/>
        </w:rPr>
        <w:t xml:space="preserve"> </w:t>
      </w:r>
      <w:r w:rsidR="00C95B45">
        <w:rPr>
          <w:lang w:val="en-US"/>
        </w:rPr>
        <w:fldChar w:fldCharType="begin"/>
      </w:r>
      <w:r w:rsidR="00501645">
        <w:rPr>
          <w:lang w:val="en-US"/>
        </w:rPr>
        <w:instrText xml:space="preserve"> ADDIN ZOTERO_ITEM CSL_CITATION {"citationID":"yf5EN1cx","properties":{"formattedCitation":"(Solovev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C95B45">
        <w:rPr>
          <w:lang w:val="en-US"/>
        </w:rPr>
        <w:fldChar w:fldCharType="separate"/>
      </w:r>
      <w:r w:rsidR="00501645" w:rsidRPr="00501645">
        <w:rPr>
          <w:rFonts w:ascii="Calibri" w:cs="Calibri"/>
          <w:lang w:val="en-GB"/>
        </w:rPr>
        <w:t>(</w:t>
      </w:r>
      <w:proofErr w:type="spellStart"/>
      <w:r w:rsidR="00501645" w:rsidRPr="00501645">
        <w:rPr>
          <w:rFonts w:ascii="Calibri" w:cs="Calibri"/>
          <w:lang w:val="en-GB"/>
        </w:rPr>
        <w:t>Solovev</w:t>
      </w:r>
      <w:proofErr w:type="spellEnd"/>
      <w:r w:rsidR="00501645" w:rsidRPr="00501645">
        <w:rPr>
          <w:rFonts w:ascii="Calibri" w:cs="Calibri"/>
          <w:lang w:val="en-GB"/>
        </w:rPr>
        <w:t xml:space="preserve"> &amp; </w:t>
      </w:r>
      <w:proofErr w:type="spellStart"/>
      <w:r w:rsidR="00501645" w:rsidRPr="00501645">
        <w:rPr>
          <w:rFonts w:ascii="Calibri" w:cs="Calibri"/>
          <w:lang w:val="en-GB"/>
        </w:rPr>
        <w:t>Pröllochs</w:t>
      </w:r>
      <w:proofErr w:type="spellEnd"/>
      <w:r w:rsidR="00501645" w:rsidRPr="00501645">
        <w:rPr>
          <w:rFonts w:ascii="Calibri" w:cs="Calibri"/>
          <w:lang w:val="en-GB"/>
        </w:rPr>
        <w:t>, 2022)</w:t>
      </w:r>
      <w:r w:rsidR="00C95B45">
        <w:rPr>
          <w:lang w:val="en-US"/>
        </w:rPr>
        <w:fldChar w:fldCharType="end"/>
      </w:r>
    </w:p>
    <w:p w14:paraId="2DB021AE" w14:textId="77777777" w:rsidR="00337CF8" w:rsidRDefault="00337CF8" w:rsidP="00104014"/>
    <w:p w14:paraId="414C2BE9" w14:textId="1938A8CB" w:rsidR="00104014" w:rsidRDefault="00104014" w:rsidP="00104014">
      <w:pPr>
        <w:rPr>
          <w:lang w:val="en-US"/>
        </w:rPr>
      </w:pPr>
      <w:r w:rsidRPr="0035366F">
        <w:t>Hate Speech, meaning XY, is a growing phenomenom.</w:t>
      </w:r>
      <w:r w:rsidR="00D538E1" w:rsidRPr="00D538E1">
        <w:rPr>
          <w:lang w:val="en-US"/>
        </w:rPr>
        <w:t xml:space="preserve"> </w:t>
      </w:r>
      <w:r w:rsidR="00D538E1">
        <w:rPr>
          <w:lang w:val="en-US"/>
        </w:rPr>
        <w:t xml:space="preserve">-&gt; </w:t>
      </w:r>
      <w:proofErr w:type="spellStart"/>
      <w:proofErr w:type="gramStart"/>
      <w:r w:rsidR="00D538E1">
        <w:rPr>
          <w:lang w:val="en-US"/>
        </w:rPr>
        <w:t>izqui</w:t>
      </w:r>
      <w:proofErr w:type="spellEnd"/>
      <w:r w:rsidR="00D538E1">
        <w:rPr>
          <w:lang w:val="en-US"/>
        </w:rPr>
        <w:t>..</w:t>
      </w:r>
      <w:proofErr w:type="gramEnd"/>
      <w:r w:rsidR="00223F3C">
        <w:rPr>
          <w:lang w:val="en-US"/>
        </w:rPr>
        <w:t>, Guillen.. as sources</w:t>
      </w:r>
    </w:p>
    <w:p w14:paraId="223D527A" w14:textId="57F2CA13" w:rsidR="00104014" w:rsidRPr="00E12D72" w:rsidRDefault="00D77F5F" w:rsidP="00104014">
      <w:pPr>
        <w:rPr>
          <w:lang w:val="en-US"/>
        </w:rPr>
      </w:pPr>
      <w:r>
        <w:t>The topic of hate speech gets even bigger nowadays, especially for questions of digital governance, seen that generative AI generates content based on already existent content from the internet and is able to reproduce violent content up to a huge scale.</w:t>
      </w:r>
      <w:r w:rsidRPr="00D77F5F">
        <w:rPr>
          <w:lang w:val="en-US"/>
        </w:rPr>
        <w:t xml:space="preserve"> </w:t>
      </w:r>
      <w:r w:rsidRPr="00CF0D8D">
        <w:rPr>
          <w:lang w:val="en-US"/>
        </w:rPr>
        <w:t xml:space="preserve">(find this or similar content in </w:t>
      </w:r>
      <w:proofErr w:type="spellStart"/>
      <w:proofErr w:type="gramStart"/>
      <w:r w:rsidRPr="00CF0D8D">
        <w:rPr>
          <w:lang w:val="en-US"/>
        </w:rPr>
        <w:t>izqui</w:t>
      </w:r>
      <w:proofErr w:type="spellEnd"/>
      <w:r w:rsidRPr="00CF0D8D">
        <w:rPr>
          <w:lang w:val="en-US"/>
        </w:rPr>
        <w:t>..</w:t>
      </w:r>
      <w:proofErr w:type="gramEnd"/>
      <w:r w:rsidRPr="00CF0D8D">
        <w:rPr>
          <w:lang w:val="en-US"/>
        </w:rPr>
        <w:t>)</w:t>
      </w:r>
    </w:p>
    <w:p w14:paraId="6563AF7F" w14:textId="77777777" w:rsidR="00FB4261" w:rsidRDefault="00FB4261" w:rsidP="00FB4261"/>
    <w:p w14:paraId="40D339AA" w14:textId="77777777" w:rsidR="005A5B02" w:rsidRDefault="005A5B02" w:rsidP="00FB4261">
      <w:pPr>
        <w:pStyle w:val="ListParagraph"/>
        <w:ind w:left="0"/>
      </w:pPr>
    </w:p>
    <w:p w14:paraId="3C8BA2BE" w14:textId="16CD3E7E" w:rsidR="005A5B02" w:rsidRPr="00CB713E" w:rsidRDefault="00070F51" w:rsidP="000D5E55">
      <w:pPr>
        <w:rPr>
          <w:lang w:val="en-US"/>
        </w:rPr>
      </w:pPr>
      <w:bookmarkStart w:id="3" w:name="_Toc155955198"/>
      <w:r w:rsidRPr="007E1C8D">
        <w:rPr>
          <w:rStyle w:val="Heading3Char"/>
        </w:rPr>
        <w:t>The role of formal education</w:t>
      </w:r>
      <w:r w:rsidR="007E1C8D" w:rsidRPr="007E1C8D">
        <w:rPr>
          <w:rStyle w:val="Heading3Char"/>
        </w:rPr>
        <w:t xml:space="preserve"> on </w:t>
      </w:r>
      <w:r w:rsidR="00F01A90">
        <w:rPr>
          <w:rStyle w:val="Heading3Char"/>
        </w:rPr>
        <w:t>political attitude</w:t>
      </w:r>
      <w:r w:rsidR="00F24B58">
        <w:rPr>
          <w:rStyle w:val="Heading3Char"/>
        </w:rPr>
        <w:t>s</w:t>
      </w:r>
      <w:bookmarkEnd w:id="3"/>
      <w:r w:rsidR="007E1C8D">
        <w:rPr>
          <w:lang w:val="en-US"/>
        </w:rPr>
        <w:t xml:space="preserve"> /</w:t>
      </w:r>
      <w:r>
        <w:rPr>
          <w:lang w:val="en-US"/>
        </w:rPr>
        <w:t xml:space="preserve"> is very ambivalently discussed</w:t>
      </w:r>
      <w:r w:rsidR="000D5E55">
        <w:rPr>
          <w:lang w:val="en-US"/>
        </w:rPr>
        <w:t xml:space="preserve">. </w:t>
      </w:r>
      <w:r w:rsidR="005A5B02">
        <w:rPr>
          <w:lang w:val="de-DE"/>
        </w:rPr>
        <w:t xml:space="preserve">Für </w:t>
      </w:r>
      <w:r w:rsidR="005A5B02" w:rsidRPr="00832952">
        <w:rPr>
          <w:b/>
          <w:bCs/>
          <w:lang w:val="de-DE"/>
        </w:rPr>
        <w:t xml:space="preserve">allgemein </w:t>
      </w:r>
      <w:proofErr w:type="spellStart"/>
      <w:r w:rsidR="005A5B02" w:rsidRPr="00832952">
        <w:rPr>
          <w:b/>
          <w:bCs/>
          <w:lang w:val="de-DE"/>
        </w:rPr>
        <w:t>political</w:t>
      </w:r>
      <w:proofErr w:type="spellEnd"/>
      <w:r w:rsidR="005A5B02" w:rsidRPr="00832952">
        <w:rPr>
          <w:b/>
          <w:bCs/>
          <w:lang w:val="de-DE"/>
        </w:rPr>
        <w:t xml:space="preserve"> </w:t>
      </w:r>
      <w:proofErr w:type="spellStart"/>
      <w:r w:rsidR="005A5B02" w:rsidRPr="00832952">
        <w:rPr>
          <w:b/>
          <w:bCs/>
          <w:lang w:val="de-DE"/>
        </w:rPr>
        <w:t>knowledge</w:t>
      </w:r>
      <w:proofErr w:type="spellEnd"/>
      <w:r w:rsidR="00FA7213">
        <w:rPr>
          <w:lang w:val="de-DE"/>
        </w:rPr>
        <w:t xml:space="preserve"> und </w:t>
      </w:r>
      <w:proofErr w:type="spellStart"/>
      <w:r w:rsidR="00832952" w:rsidRPr="00832952">
        <w:rPr>
          <w:b/>
          <w:bCs/>
          <w:lang w:val="de-DE"/>
        </w:rPr>
        <w:t>political</w:t>
      </w:r>
      <w:proofErr w:type="spellEnd"/>
      <w:r w:rsidR="00832952" w:rsidRPr="00832952">
        <w:rPr>
          <w:b/>
          <w:bCs/>
          <w:lang w:val="de-DE"/>
        </w:rPr>
        <w:t xml:space="preserve"> </w:t>
      </w:r>
      <w:r w:rsidR="00FA7213" w:rsidRPr="00832952">
        <w:rPr>
          <w:b/>
          <w:bCs/>
          <w:lang w:val="de-DE"/>
        </w:rPr>
        <w:t>Opinion</w:t>
      </w:r>
      <w:r w:rsidR="00194743">
        <w:rPr>
          <w:b/>
          <w:bCs/>
          <w:lang w:val="de-DE"/>
        </w:rPr>
        <w:t xml:space="preserve"> / </w:t>
      </w:r>
      <w:proofErr w:type="spellStart"/>
      <w:r w:rsidR="00194743">
        <w:rPr>
          <w:b/>
          <w:bCs/>
          <w:lang w:val="de-DE"/>
        </w:rPr>
        <w:t>engagement</w:t>
      </w:r>
      <w:proofErr w:type="spellEnd"/>
      <w:r w:rsidR="00194743">
        <w:rPr>
          <w:b/>
          <w:bCs/>
          <w:lang w:val="de-DE"/>
        </w:rPr>
        <w:t xml:space="preserve"> in </w:t>
      </w:r>
      <w:proofErr w:type="spellStart"/>
      <w:r w:rsidR="00194743">
        <w:rPr>
          <w:b/>
          <w:bCs/>
          <w:lang w:val="de-DE"/>
        </w:rPr>
        <w:t>politics</w:t>
      </w:r>
      <w:proofErr w:type="spellEnd"/>
      <w:r w:rsidR="005A5B02">
        <w:rPr>
          <w:lang w:val="de-DE"/>
        </w:rPr>
        <w:t xml:space="preserve"> scheiden sich allerdings die Geister</w:t>
      </w:r>
      <w:r w:rsidR="00277381">
        <w:rPr>
          <w:lang w:val="de-DE"/>
        </w:rPr>
        <w:t xml:space="preserve"> / es gibt sehr gemischte Erkenntnisse</w:t>
      </w:r>
      <w:r w:rsidR="005A5B02">
        <w:rPr>
          <w:lang w:val="de-DE"/>
        </w:rPr>
        <w:t>, ob akademische Bildung hier eine Rolle spielt</w:t>
      </w:r>
      <w:r w:rsidR="00C10BF1">
        <w:rPr>
          <w:lang w:val="de-DE"/>
        </w:rPr>
        <w:t xml:space="preserve"> oder nicht</w:t>
      </w:r>
      <w:r w:rsidR="00CB713E">
        <w:rPr>
          <w:lang w:val="de-DE"/>
        </w:rPr>
        <w:t xml:space="preserve"> </w:t>
      </w:r>
      <w:r w:rsidR="00CB713E">
        <w:rPr>
          <w:lang w:val="de-DE"/>
        </w:rPr>
        <w:fldChar w:fldCharType="begin"/>
      </w:r>
      <w:r w:rsidR="00AD2106">
        <w:rPr>
          <w:lang w:val="de-DE"/>
        </w:rPr>
        <w:instrText xml:space="preserve"> ADDIN ZOTERO_ITEM CSL_CITATION {"citationID":"Xjh87Ia0","properties":{"formattedCitation":"(Bobo &amp; Licari, 1989; J. Chan, 2019; Highton, 2009; Witschge et al., 2019)","plainCitation":"(Bobo &amp; Licari, 1989; J. Chan, 2019; Highton, 2009; Witschge et al., 2019)","noteIndex":0},"citationItems":[{"id":539,"uris":["http://zotero.org/users/9115634/items/PJSIHGU9"],"itemData":{"id":539,"type":"article-journal","abstract":"This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w:instrText>
      </w:r>
      <w:r w:rsidR="00AD2106" w:rsidRPr="00AD2106">
        <w:rPr>
          <w:lang w:val="en-US"/>
        </w:rPr>
        <w:instrText xml:space="preserve">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sidR="00CB713E">
        <w:rPr>
          <w:lang w:val="de-DE"/>
        </w:rPr>
        <w:fldChar w:fldCharType="separate"/>
      </w:r>
      <w:r w:rsidR="00AD2106">
        <w:rPr>
          <w:noProof/>
          <w:lang w:val="en-US"/>
        </w:rPr>
        <w:t>(Bobo &amp; Licari, 1989; J. Chan, 2019; Highton, 2009; Witschge et al., 2019)</w:t>
      </w:r>
      <w:r w:rsidR="00CB713E">
        <w:rPr>
          <w:lang w:val="de-DE"/>
        </w:rPr>
        <w:fldChar w:fldCharType="end"/>
      </w:r>
      <w:r w:rsidR="00994F57" w:rsidRPr="00CB713E">
        <w:rPr>
          <w:lang w:val="en-US"/>
        </w:rPr>
        <w:br/>
      </w:r>
    </w:p>
    <w:p w14:paraId="440C173A" w14:textId="08BA1792" w:rsidR="00C10BF1" w:rsidRDefault="00C10BF1" w:rsidP="00C10BF1">
      <w:pPr>
        <w:pStyle w:val="ListParagraph"/>
        <w:numPr>
          <w:ilvl w:val="0"/>
          <w:numId w:val="16"/>
        </w:numPr>
        <w:rPr>
          <w:lang w:val="en-US"/>
        </w:rPr>
      </w:pPr>
      <w:r w:rsidRPr="00C10BF1">
        <w:rPr>
          <w:lang w:val="en-US"/>
        </w:rPr>
        <w:t xml:space="preserve">Highton 2009: no significant effect of attending and graduating from college on </w:t>
      </w:r>
      <w:r w:rsidRPr="004306C4">
        <w:rPr>
          <w:b/>
          <w:bCs/>
          <w:lang w:val="en-US"/>
        </w:rPr>
        <w:t>political awareness</w:t>
      </w:r>
    </w:p>
    <w:p w14:paraId="33CEA38A" w14:textId="6967C9E5" w:rsidR="00AA53A3" w:rsidRDefault="00AA53A3" w:rsidP="00CF0D8D">
      <w:pPr>
        <w:pStyle w:val="ListParagraph"/>
        <w:numPr>
          <w:ilvl w:val="0"/>
          <w:numId w:val="13"/>
        </w:numPr>
        <w:rPr>
          <w:lang w:val="en-US"/>
        </w:rPr>
      </w:pPr>
      <w:proofErr w:type="spellStart"/>
      <w:r>
        <w:rPr>
          <w:lang w:val="en-US"/>
        </w:rPr>
        <w:t>Witschge</w:t>
      </w:r>
      <w:proofErr w:type="spellEnd"/>
      <w:r>
        <w:rPr>
          <w:lang w:val="en-US"/>
        </w:rPr>
        <w:t xml:space="preserve"> et al. 2019: “</w:t>
      </w:r>
      <w:r w:rsidRPr="00AA53A3">
        <w:rPr>
          <w:lang w:val="en-US"/>
        </w:rPr>
        <w:t xml:space="preserve">The findings demonstrate that transitions in the type of education have little effect on </w:t>
      </w:r>
      <w:r w:rsidRPr="00194743">
        <w:rPr>
          <w:b/>
          <w:bCs/>
          <w:lang w:val="en-US"/>
        </w:rPr>
        <w:t>intention to vote</w:t>
      </w:r>
      <w:r w:rsidRPr="00AA53A3">
        <w:rPr>
          <w:lang w:val="en-US"/>
        </w:rPr>
        <w:t xml:space="preserve">, trust in institutions or ethnic tolerance. However, students making transitions in general/academic education develop higher levels of </w:t>
      </w:r>
      <w:r w:rsidRPr="001D7058">
        <w:rPr>
          <w:b/>
          <w:bCs/>
          <w:lang w:val="en-US"/>
        </w:rPr>
        <w:t>interest in politics</w:t>
      </w:r>
      <w:r w:rsidRPr="00AA53A3">
        <w:rPr>
          <w:lang w:val="en-US"/>
        </w:rPr>
        <w:t xml:space="preserve"> </w:t>
      </w:r>
      <w:r w:rsidRPr="00736114">
        <w:rPr>
          <w:b/>
          <w:bCs/>
          <w:lang w:val="en-US"/>
        </w:rPr>
        <w:t xml:space="preserve">and </w:t>
      </w:r>
      <w:proofErr w:type="spellStart"/>
      <w:r w:rsidRPr="00736114">
        <w:rPr>
          <w:b/>
          <w:bCs/>
          <w:lang w:val="en-US"/>
        </w:rPr>
        <w:t>generalised</w:t>
      </w:r>
      <w:proofErr w:type="spellEnd"/>
      <w:r w:rsidRPr="00736114">
        <w:rPr>
          <w:b/>
          <w:bCs/>
          <w:lang w:val="en-US"/>
        </w:rPr>
        <w:t xml:space="preserve"> trust</w:t>
      </w:r>
      <w:r w:rsidRPr="00AA53A3">
        <w:rPr>
          <w:lang w:val="en-US"/>
        </w:rPr>
        <w:t xml:space="preserve"> than do students in vocational education or people outside the education system. This point suggests that </w:t>
      </w:r>
      <w:r w:rsidRPr="007D6D53">
        <w:rPr>
          <w:b/>
          <w:bCs/>
          <w:lang w:val="en-US"/>
        </w:rPr>
        <w:t>general/academic education fosters</w:t>
      </w:r>
      <w:r w:rsidRPr="00AA53A3">
        <w:rPr>
          <w:lang w:val="en-US"/>
        </w:rPr>
        <w:t xml:space="preserve"> </w:t>
      </w:r>
      <w:r w:rsidRPr="00AF3DCB">
        <w:rPr>
          <w:b/>
          <w:bCs/>
          <w:lang w:val="en-US"/>
        </w:rPr>
        <w:t>civic and political participation</w:t>
      </w:r>
      <w:r w:rsidRPr="00AA53A3">
        <w:rPr>
          <w:lang w:val="en-US"/>
        </w:rPr>
        <w:t>.</w:t>
      </w:r>
      <w:r>
        <w:rPr>
          <w:lang w:val="en-US"/>
        </w:rPr>
        <w:t>”</w:t>
      </w:r>
    </w:p>
    <w:p w14:paraId="388BE70A" w14:textId="5ED3746F" w:rsidR="00CC166F" w:rsidRDefault="00CC166F" w:rsidP="00CF0D8D">
      <w:pPr>
        <w:pStyle w:val="ListParagraph"/>
        <w:numPr>
          <w:ilvl w:val="0"/>
          <w:numId w:val="13"/>
        </w:numPr>
        <w:rPr>
          <w:lang w:val="en-US"/>
        </w:rPr>
      </w:pPr>
      <w:r>
        <w:rPr>
          <w:lang w:val="en-US"/>
        </w:rPr>
        <w:t>Bobo</w:t>
      </w:r>
      <w:r w:rsidR="0087517A">
        <w:rPr>
          <w:lang w:val="en-US"/>
        </w:rPr>
        <w:t xml:space="preserve"> 1989: </w:t>
      </w:r>
      <w:r w:rsidR="0087517A" w:rsidRPr="0087517A">
        <w:rPr>
          <w:lang w:val="en-US"/>
        </w:rPr>
        <w:t xml:space="preserve">“The effects of education on </w:t>
      </w:r>
      <w:r w:rsidR="0087517A" w:rsidRPr="004C7D47">
        <w:rPr>
          <w:b/>
          <w:bCs/>
          <w:lang w:val="en-US"/>
        </w:rPr>
        <w:t>tolerance</w:t>
      </w:r>
      <w:r w:rsidR="0087517A" w:rsidRPr="0087517A">
        <w:rPr>
          <w:lang w:val="en-US"/>
        </w:rPr>
        <w:t xml:space="preserve"> are strong even when a person has negative feelings toward the target group”</w:t>
      </w:r>
    </w:p>
    <w:p w14:paraId="59A75784" w14:textId="2DE804D7" w:rsidR="007D499A" w:rsidRDefault="007D499A" w:rsidP="007D499A">
      <w:pPr>
        <w:pStyle w:val="ListParagraph"/>
        <w:numPr>
          <w:ilvl w:val="0"/>
          <w:numId w:val="13"/>
        </w:numPr>
        <w:rPr>
          <w:lang w:val="en-US"/>
        </w:rPr>
      </w:pPr>
      <w:r>
        <w:rPr>
          <w:lang w:val="en-US"/>
        </w:rPr>
        <w:t>Chan 2019: “</w:t>
      </w:r>
      <w:r w:rsidRPr="00FB75AE">
        <w:rPr>
          <w:lang w:val="en-US"/>
        </w:rPr>
        <w:t xml:space="preserve">I find that there is a negative correlation between a region's college-educated population share and that region's search activity for </w:t>
      </w:r>
      <w:r w:rsidRPr="004306C4">
        <w:rPr>
          <w:b/>
          <w:bCs/>
          <w:lang w:val="en-US"/>
        </w:rPr>
        <w:t>intolerance</w:t>
      </w:r>
      <w:r w:rsidRPr="00FB75AE">
        <w:rPr>
          <w:lang w:val="en-US"/>
        </w:rPr>
        <w:t>-related terms.</w:t>
      </w:r>
      <w:r>
        <w:rPr>
          <w:lang w:val="en-US"/>
        </w:rPr>
        <w:t>”</w:t>
      </w:r>
    </w:p>
    <w:p w14:paraId="384BCC98" w14:textId="2AE29033" w:rsidR="00AD194A" w:rsidRPr="00AD194A" w:rsidRDefault="00AD194A" w:rsidP="00AD194A">
      <w:pPr>
        <w:pStyle w:val="ListParagraph"/>
        <w:numPr>
          <w:ilvl w:val="0"/>
          <w:numId w:val="13"/>
        </w:numPr>
        <w:rPr>
          <w:lang w:val="en-US"/>
        </w:rPr>
      </w:pPr>
      <w:r w:rsidRPr="00AD194A">
        <w:rPr>
          <w:lang w:val="en-US"/>
        </w:rPr>
        <w:lastRenderedPageBreak/>
        <w:t xml:space="preserve">Contribution to this question: “In many studies, education is the strongest predictor of </w:t>
      </w:r>
      <w:r w:rsidRPr="00AD194A">
        <w:rPr>
          <w:b/>
          <w:bCs/>
          <w:lang w:val="en-US"/>
        </w:rPr>
        <w:t>political knowledge</w:t>
      </w:r>
      <w:r w:rsidRPr="00AD194A">
        <w:rPr>
          <w:lang w:val="en-US"/>
        </w:rPr>
        <w:t xml:space="preserve">. However, some studies have found that education has no effect on knowledge once confounding variables are taken into account.” </w:t>
      </w:r>
      <w:r w:rsidRPr="00AD194A">
        <w:rPr>
          <w:lang w:val="en-US"/>
        </w:rPr>
        <w:fldChar w:fldCharType="begin"/>
      </w:r>
      <w:r w:rsidR="00CB713E">
        <w:rPr>
          <w:lang w:val="en-US"/>
        </w:rPr>
        <w:instrText xml:space="preserve"> ADDIN ZOTERO_ITEM CSL_CITATION {"citationID":"yHwBPCS8","properties":{"formattedCitation":"(Weinschenk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AD194A">
        <w:rPr>
          <w:lang w:val="en-US"/>
        </w:rPr>
        <w:fldChar w:fldCharType="separate"/>
      </w:r>
      <w:r w:rsidRPr="00AD194A">
        <w:rPr>
          <w:noProof/>
          <w:lang w:val="en-US"/>
        </w:rPr>
        <w:t>(Munzert et al., to be published)</w:t>
      </w:r>
      <w:r w:rsidRPr="00AD194A">
        <w:rPr>
          <w:lang w:val="en-US"/>
        </w:rPr>
        <w:fldChar w:fldCharType="end"/>
      </w:r>
    </w:p>
    <w:p w14:paraId="51B8C433" w14:textId="77777777" w:rsidR="00AD194A" w:rsidRPr="007D499A" w:rsidRDefault="00AD194A" w:rsidP="00AD194A">
      <w:pPr>
        <w:pStyle w:val="ListParagraph"/>
        <w:rPr>
          <w:lang w:val="en-US"/>
        </w:rPr>
      </w:pPr>
    </w:p>
    <w:p w14:paraId="6C568145" w14:textId="77777777" w:rsidR="00CF0D8D" w:rsidRDefault="00CF0D8D" w:rsidP="00FB4261">
      <w:pPr>
        <w:pStyle w:val="ListParagraph"/>
        <w:ind w:left="0"/>
      </w:pPr>
    </w:p>
    <w:p w14:paraId="7EDFAA3A" w14:textId="4FDCD195" w:rsidR="009F496B" w:rsidRPr="00A25F21" w:rsidRDefault="003861CF" w:rsidP="009F496B">
      <w:pPr>
        <w:pStyle w:val="ListParagraph"/>
        <w:ind w:left="0"/>
        <w:rPr>
          <w:lang w:val="en-US"/>
        </w:rPr>
      </w:pPr>
      <w:r>
        <w:rPr>
          <w:lang w:val="en-US"/>
        </w:rPr>
        <w:t>And still, even though evidence of the role of education (especially formal education)</w:t>
      </w:r>
      <w:r w:rsidR="00AD677C">
        <w:rPr>
          <w:lang w:val="en-US"/>
        </w:rPr>
        <w:t xml:space="preserve"> for political knowledge</w:t>
      </w:r>
      <w:r>
        <w:rPr>
          <w:lang w:val="en-US"/>
        </w:rPr>
        <w:t xml:space="preserve"> is unclear</w:t>
      </w:r>
      <w:r w:rsidR="009F496B">
        <w:rPr>
          <w:lang w:val="en-US"/>
        </w:rPr>
        <w:t>,</w:t>
      </w:r>
      <w:r w:rsidR="006D0EF6">
        <w:rPr>
          <w:lang w:val="en-US"/>
        </w:rPr>
        <w:t xml:space="preserve"> </w:t>
      </w:r>
      <w:proofErr w:type="gramStart"/>
      <w:r w:rsidR="009F496B" w:rsidRPr="00571F5D">
        <w:rPr>
          <w:lang w:val="en-US"/>
        </w:rPr>
        <w:t>Quite</w:t>
      </w:r>
      <w:proofErr w:type="gramEnd"/>
      <w:r w:rsidR="009F496B" w:rsidRPr="00571F5D">
        <w:rPr>
          <w:lang w:val="en-US"/>
        </w:rPr>
        <w:t xml:space="preserve"> many</w:t>
      </w:r>
      <w:r w:rsidR="009F496B" w:rsidRPr="00AB05E7">
        <w:t xml:space="preserve"> papers propose to confront the issue of hate speech with more education on the topic (Keen et al., 2020; Estellés and Castellví, 2020; Jubany, Olga, 2016). </w:t>
      </w:r>
      <w:r w:rsidR="00A25F21" w:rsidRPr="00A25F21">
        <w:rPr>
          <w:lang w:val="en-US"/>
        </w:rPr>
        <w:t>-&gt;</w:t>
      </w:r>
      <w:r w:rsidR="00A25F21">
        <w:rPr>
          <w:lang w:val="en-US"/>
        </w:rPr>
        <w:t xml:space="preserve"> Das </w:t>
      </w:r>
      <w:proofErr w:type="spellStart"/>
      <w:r w:rsidR="00A25F21">
        <w:rPr>
          <w:lang w:val="en-US"/>
        </w:rPr>
        <w:t>könnte</w:t>
      </w:r>
      <w:proofErr w:type="spellEnd"/>
      <w:r w:rsidR="00A25F21">
        <w:rPr>
          <w:lang w:val="en-US"/>
        </w:rPr>
        <w:t xml:space="preserve"> an der </w:t>
      </w:r>
      <w:proofErr w:type="spellStart"/>
      <w:r w:rsidR="00A25F21">
        <w:rPr>
          <w:lang w:val="en-US"/>
        </w:rPr>
        <w:t>guten</w:t>
      </w:r>
      <w:proofErr w:type="spellEnd"/>
      <w:r w:rsidR="00A25F21">
        <w:rPr>
          <w:lang w:val="en-US"/>
        </w:rPr>
        <w:t xml:space="preserve"> </w:t>
      </w:r>
      <w:proofErr w:type="spellStart"/>
      <w:r w:rsidR="00A25F21">
        <w:rPr>
          <w:lang w:val="en-US"/>
        </w:rPr>
        <w:t>Evidenz</w:t>
      </w:r>
      <w:proofErr w:type="spellEnd"/>
      <w:r w:rsidR="00A25F21">
        <w:rPr>
          <w:lang w:val="en-US"/>
        </w:rPr>
        <w:t xml:space="preserve"> </w:t>
      </w:r>
      <w:proofErr w:type="spellStart"/>
      <w:r w:rsidR="00A25F21">
        <w:rPr>
          <w:lang w:val="en-US"/>
        </w:rPr>
        <w:t>liegen</w:t>
      </w:r>
      <w:proofErr w:type="spellEnd"/>
      <w:r w:rsidR="00A25F21">
        <w:rPr>
          <w:lang w:val="en-US"/>
        </w:rPr>
        <w:t xml:space="preserve">, </w:t>
      </w:r>
      <w:proofErr w:type="spellStart"/>
      <w:r w:rsidR="00A25F21">
        <w:rPr>
          <w:lang w:val="en-US"/>
        </w:rPr>
        <w:t>dass</w:t>
      </w:r>
      <w:proofErr w:type="spellEnd"/>
      <w:r w:rsidR="00A25F21">
        <w:rPr>
          <w:lang w:val="en-US"/>
        </w:rPr>
        <w:t xml:space="preserve"> </w:t>
      </w:r>
      <w:proofErr w:type="spellStart"/>
      <w:r w:rsidR="00A25F21">
        <w:rPr>
          <w:lang w:val="en-US"/>
        </w:rPr>
        <w:t>mehr</w:t>
      </w:r>
      <w:proofErr w:type="spellEnd"/>
      <w:r w:rsidR="00A25F21">
        <w:rPr>
          <w:lang w:val="en-US"/>
        </w:rPr>
        <w:t xml:space="preserve"> Wissen </w:t>
      </w:r>
      <w:proofErr w:type="spellStart"/>
      <w:r w:rsidR="00A25F21">
        <w:rPr>
          <w:lang w:val="en-US"/>
        </w:rPr>
        <w:t>auch</w:t>
      </w:r>
      <w:proofErr w:type="spellEnd"/>
      <w:r w:rsidR="00A25F21">
        <w:rPr>
          <w:lang w:val="en-US"/>
        </w:rPr>
        <w:t xml:space="preserve"> </w:t>
      </w:r>
      <w:proofErr w:type="spellStart"/>
      <w:r w:rsidR="00A25F21">
        <w:rPr>
          <w:lang w:val="en-US"/>
        </w:rPr>
        <w:t>toleranter</w:t>
      </w:r>
      <w:proofErr w:type="spellEnd"/>
      <w:r w:rsidR="00A25F21">
        <w:rPr>
          <w:lang w:val="en-US"/>
        </w:rPr>
        <w:t xml:space="preserve"> </w:t>
      </w:r>
      <w:proofErr w:type="spellStart"/>
      <w:r w:rsidR="00A25F21">
        <w:rPr>
          <w:lang w:val="en-US"/>
        </w:rPr>
        <w:t>macht</w:t>
      </w:r>
      <w:proofErr w:type="spellEnd"/>
      <w:r w:rsidR="00A25F21">
        <w:rPr>
          <w:lang w:val="en-US"/>
        </w:rPr>
        <w:t>.</w:t>
      </w:r>
      <w:r w:rsidR="00F7664A">
        <w:rPr>
          <w:lang w:val="en-US"/>
        </w:rPr>
        <w:t xml:space="preserve"> </w:t>
      </w:r>
      <w:proofErr w:type="gramStart"/>
      <w:r w:rsidR="00F7664A">
        <w:rPr>
          <w:lang w:val="en-US"/>
        </w:rPr>
        <w:t>Also</w:t>
      </w:r>
      <w:proofErr w:type="gramEnd"/>
      <w:r w:rsidR="00F7664A">
        <w:rPr>
          <w:lang w:val="en-US"/>
        </w:rPr>
        <w:t xml:space="preserve"> gar </w:t>
      </w:r>
      <w:proofErr w:type="spellStart"/>
      <w:r w:rsidR="00F7664A">
        <w:rPr>
          <w:lang w:val="en-US"/>
        </w:rPr>
        <w:t>nicht</w:t>
      </w:r>
      <w:proofErr w:type="spellEnd"/>
      <w:r w:rsidR="00F7664A">
        <w:rPr>
          <w:lang w:val="en-US"/>
        </w:rPr>
        <w:t xml:space="preserve"> so </w:t>
      </w:r>
      <w:proofErr w:type="spellStart"/>
      <w:r w:rsidR="00F7664A">
        <w:rPr>
          <w:lang w:val="en-US"/>
        </w:rPr>
        <w:t>merkwürdig</w:t>
      </w:r>
      <w:proofErr w:type="spellEnd"/>
      <w:r w:rsidR="00F7664A">
        <w:rPr>
          <w:lang w:val="en-US"/>
        </w:rPr>
        <w:t>!</w:t>
      </w:r>
    </w:p>
    <w:p w14:paraId="16C475D3" w14:textId="77777777" w:rsidR="003E4FC4" w:rsidRDefault="003E4FC4" w:rsidP="009F496B">
      <w:pPr>
        <w:pStyle w:val="ListParagraph"/>
        <w:ind w:left="0"/>
      </w:pPr>
    </w:p>
    <w:p w14:paraId="459C17C7" w14:textId="562836A8" w:rsidR="003E4FC4" w:rsidRPr="00356D4A" w:rsidRDefault="00BC05C4" w:rsidP="009F496B">
      <w:pPr>
        <w:pStyle w:val="ListParagraph"/>
        <w:ind w:left="0"/>
        <w:rPr>
          <w:lang w:val="en-US"/>
        </w:rPr>
      </w:pPr>
      <w:r w:rsidRPr="00BC05C4">
        <w:rPr>
          <w:lang w:val="en-US"/>
        </w:rPr>
        <w:t>“The effects of education on tolerance are strong even when a person has negative feelings toward the target group</w:t>
      </w:r>
      <w:r>
        <w:rPr>
          <w:lang w:val="en-US"/>
        </w:rPr>
        <w:t xml:space="preserve"> (…) </w:t>
      </w:r>
      <w:r w:rsidR="003E4FC4" w:rsidRPr="003E4FC4">
        <w:t xml:space="preserve">A substantial fraction of the education effect on tolerance is </w:t>
      </w:r>
      <w:r w:rsidR="003E4FC4" w:rsidRPr="003D3032">
        <w:rPr>
          <w:b/>
          <w:bCs/>
        </w:rPr>
        <w:t>mediated by cognitive sophistication</w:t>
      </w:r>
      <w:r w:rsidR="003E4FC4" w:rsidRPr="003E4FC4">
        <w:t>.</w:t>
      </w:r>
      <w:r w:rsidR="00BD5F61" w:rsidRPr="00BD5F61">
        <w:rPr>
          <w:lang w:val="en-US"/>
        </w:rPr>
        <w:t xml:space="preserve"> </w:t>
      </w:r>
      <w:r w:rsidR="00BD5F61" w:rsidRPr="00BC05C4">
        <w:rPr>
          <w:lang w:val="en-US"/>
        </w:rPr>
        <w:t xml:space="preserve">(…) This paper helps identify why and when (e.g., cognitive sophistication and dislike of a target group) education enhances political tolerance. </w:t>
      </w:r>
      <w:r w:rsidR="003E4FC4" w:rsidRPr="003E4FC4">
        <w:rPr>
          <w:lang w:val="en-US"/>
        </w:rPr>
        <w:t xml:space="preserve">“ </w:t>
      </w:r>
      <w:r w:rsidR="003E4FC4">
        <w:rPr>
          <w:lang w:val="de-DE"/>
        </w:rPr>
        <w:fldChar w:fldCharType="begin"/>
      </w:r>
      <w:r w:rsidR="00AD2106">
        <w:rPr>
          <w:lang w:val="en-US"/>
        </w:rPr>
        <w:instrText xml:space="preserve"> ADDIN ZOTERO_ITEM CSL_CITATION {"citationID":"1Cmxiy6Y","properties":{"formattedCitation":"(Bobo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sidR="003E4FC4">
        <w:rPr>
          <w:lang w:val="de-DE"/>
        </w:rPr>
        <w:fldChar w:fldCharType="separate"/>
      </w:r>
      <w:r w:rsidR="00AD2106">
        <w:rPr>
          <w:noProof/>
          <w:lang w:val="en-US"/>
        </w:rPr>
        <w:t>(Bobo &amp; Licari, 1989)</w:t>
      </w:r>
      <w:r w:rsidR="003E4FC4">
        <w:rPr>
          <w:lang w:val="de-DE"/>
        </w:rPr>
        <w:fldChar w:fldCharType="end"/>
      </w:r>
    </w:p>
    <w:p w14:paraId="1BCF6844" w14:textId="77777777" w:rsidR="009F496B" w:rsidRPr="009F496B" w:rsidRDefault="009F496B" w:rsidP="00FB4261">
      <w:pPr>
        <w:pStyle w:val="ListParagraph"/>
        <w:ind w:left="0"/>
      </w:pPr>
    </w:p>
    <w:p w14:paraId="1A677DD3" w14:textId="77777777" w:rsidR="003861CF" w:rsidRDefault="003861CF" w:rsidP="00FB4261">
      <w:pPr>
        <w:pStyle w:val="ListParagraph"/>
        <w:ind w:left="0"/>
        <w:rPr>
          <w:lang w:val="en-US"/>
        </w:rPr>
      </w:pPr>
    </w:p>
    <w:p w14:paraId="54C6A289" w14:textId="52E79C64" w:rsidR="00D07862" w:rsidRPr="00D07862" w:rsidRDefault="00CF0D8D" w:rsidP="00FB4261">
      <w:pPr>
        <w:pStyle w:val="ListParagraph"/>
        <w:ind w:left="0"/>
        <w:rPr>
          <w:lang w:val="en-US"/>
        </w:rPr>
      </w:pPr>
      <w:r w:rsidRPr="005502FA">
        <w:rPr>
          <w:lang w:val="en-US"/>
        </w:rPr>
        <w:t xml:space="preserve">And </w:t>
      </w:r>
      <w:r w:rsidR="00D07862" w:rsidRPr="00D07862">
        <w:rPr>
          <w:lang w:val="en-US"/>
        </w:rPr>
        <w:t xml:space="preserve">what </w:t>
      </w:r>
      <w:proofErr w:type="spellStart"/>
      <w:r w:rsidR="00D07862" w:rsidRPr="00D07862">
        <w:rPr>
          <w:lang w:val="en-US"/>
        </w:rPr>
        <w:t>ist</w:t>
      </w:r>
      <w:proofErr w:type="spellEnd"/>
      <w:r w:rsidR="00D07862" w:rsidRPr="00D07862">
        <w:rPr>
          <w:lang w:val="en-US"/>
        </w:rPr>
        <w:t xml:space="preserve"> he status quo with people’s knowledge on hate speech</w:t>
      </w:r>
      <w:r w:rsidR="005502FA">
        <w:rPr>
          <w:lang w:val="en-US"/>
        </w:rPr>
        <w:t xml:space="preserve"> whatsoever?</w:t>
      </w:r>
      <w:r w:rsidR="00D07862" w:rsidRPr="00D07862">
        <w:rPr>
          <w:lang w:val="en-US"/>
        </w:rPr>
        <w:t xml:space="preserve"> </w:t>
      </w:r>
      <w:r w:rsidR="00D07862">
        <w:rPr>
          <w:lang w:val="en-US"/>
        </w:rPr>
        <w:t>Does formal education make a difference?</w:t>
      </w:r>
    </w:p>
    <w:p w14:paraId="1EA2743C" w14:textId="074D467D" w:rsidR="007E02F4" w:rsidRDefault="00C04F5E" w:rsidP="00FB4261">
      <w:pPr>
        <w:pStyle w:val="ListParagraph"/>
        <w:ind w:left="0"/>
      </w:pPr>
      <w:r w:rsidRPr="00C04F5E">
        <w:rPr>
          <w:lang w:val="en-US"/>
        </w:rPr>
        <w:t>O</w:t>
      </w:r>
      <w:r w:rsidR="00FB4261" w:rsidRPr="00AB05E7">
        <w:t xml:space="preserve">bviously, people already have a different starting point of educational background - in order to find out what people should </w:t>
      </w:r>
      <w:r w:rsidRPr="00C04F5E">
        <w:rPr>
          <w:lang w:val="en-US"/>
        </w:rPr>
        <w:t>know</w:t>
      </w:r>
      <w:r w:rsidR="001F74E6">
        <w:rPr>
          <w:lang w:val="en-US"/>
        </w:rPr>
        <w:t xml:space="preserve"> or learn about hate </w:t>
      </w:r>
      <w:proofErr w:type="gramStart"/>
      <w:r w:rsidR="001F74E6">
        <w:rPr>
          <w:lang w:val="en-US"/>
        </w:rPr>
        <w:t>speech</w:t>
      </w:r>
      <w:r w:rsidR="00FB4261" w:rsidRPr="00AB05E7">
        <w:t>,</w:t>
      </w:r>
      <w:proofErr w:type="gramEnd"/>
      <w:r w:rsidR="00FB4261" w:rsidRPr="00AB05E7">
        <w:t xml:space="preserve"> we need to know their basis.</w:t>
      </w:r>
    </w:p>
    <w:p w14:paraId="5E8928F9" w14:textId="075B1640" w:rsidR="00D12905" w:rsidRDefault="00D12905" w:rsidP="00D12905">
      <w:pPr>
        <w:rPr>
          <w:lang w:val="en-US"/>
        </w:rPr>
      </w:pPr>
      <w:r>
        <w:rPr>
          <w:lang w:val="en-US"/>
        </w:rPr>
        <w:t xml:space="preserve">Discourse on hate speech does not enough </w:t>
      </w:r>
      <w:proofErr w:type="gramStart"/>
      <w:r>
        <w:rPr>
          <w:lang w:val="en-US"/>
        </w:rPr>
        <w:t>take into account</w:t>
      </w:r>
      <w:proofErr w:type="gramEnd"/>
      <w:r>
        <w:rPr>
          <w:lang w:val="en-US"/>
        </w:rPr>
        <w:t xml:space="preserve"> which </w:t>
      </w:r>
      <w:r w:rsidRPr="00EE3694">
        <w:rPr>
          <w:b/>
          <w:bCs/>
          <w:lang w:val="en-US"/>
        </w:rPr>
        <w:t>basis of knowledge people have about hate speech</w:t>
      </w:r>
      <w:r>
        <w:rPr>
          <w:lang w:val="en-US"/>
        </w:rPr>
        <w:t xml:space="preserve"> -&gt; question of (civic) education?</w:t>
      </w:r>
      <w:r w:rsidR="00C16212">
        <w:rPr>
          <w:lang w:val="en-US"/>
        </w:rPr>
        <w:t xml:space="preserve"> Or decided by degree of formal education?</w:t>
      </w:r>
    </w:p>
    <w:p w14:paraId="261714E4" w14:textId="77777777" w:rsidR="00D12905" w:rsidRPr="00D12905" w:rsidRDefault="00D12905" w:rsidP="00FB4261">
      <w:pPr>
        <w:pStyle w:val="ListParagraph"/>
        <w:ind w:left="0"/>
        <w:rPr>
          <w:lang w:val="en-US"/>
        </w:rPr>
      </w:pPr>
    </w:p>
    <w:p w14:paraId="6D30B8B1" w14:textId="77777777" w:rsidR="005D5E98" w:rsidRDefault="005D5E98" w:rsidP="00FB4261">
      <w:pPr>
        <w:pStyle w:val="ListParagraph"/>
        <w:ind w:left="0"/>
      </w:pPr>
    </w:p>
    <w:p w14:paraId="4D705AF6" w14:textId="70DA99E0" w:rsidR="005D5E98" w:rsidRDefault="005D5E98" w:rsidP="005C3B1E">
      <w:pPr>
        <w:pStyle w:val="ListParagraph"/>
        <w:numPr>
          <w:ilvl w:val="0"/>
          <w:numId w:val="15"/>
        </w:numPr>
        <w:rPr>
          <w:lang w:val="en-US"/>
        </w:rPr>
      </w:pPr>
      <w:proofErr w:type="gramStart"/>
      <w:r w:rsidRPr="005D5E98">
        <w:rPr>
          <w:lang w:val="en-US"/>
        </w:rPr>
        <w:t>This is why</w:t>
      </w:r>
      <w:proofErr w:type="gramEnd"/>
      <w:r w:rsidRPr="005D5E98">
        <w:rPr>
          <w:lang w:val="en-US"/>
        </w:rPr>
        <w:t xml:space="preserve"> it is interesting</w:t>
      </w:r>
      <w:r>
        <w:rPr>
          <w:lang w:val="en-US"/>
        </w:rPr>
        <w:t xml:space="preserve"> to </w:t>
      </w:r>
      <w:r w:rsidRPr="005D5E98">
        <w:rPr>
          <w:lang w:val="en-US"/>
        </w:rPr>
        <w:t>measure the</w:t>
      </w:r>
      <w:r w:rsidR="009F05F3">
        <w:rPr>
          <w:lang w:val="en-US"/>
        </w:rPr>
        <w:t xml:space="preserve"> level of</w:t>
      </w:r>
      <w:r w:rsidRPr="005D5E98">
        <w:rPr>
          <w:lang w:val="en-US"/>
        </w:rPr>
        <w:t xml:space="preserve"> differentiation</w:t>
      </w:r>
      <w:r w:rsidR="009F05F3">
        <w:rPr>
          <w:lang w:val="en-US"/>
        </w:rPr>
        <w:t xml:space="preserve"> in</w:t>
      </w:r>
      <w:r w:rsidRPr="005D5E98">
        <w:rPr>
          <w:lang w:val="en-US"/>
        </w:rPr>
        <w:t xml:space="preserve"> HS-definitions.</w:t>
      </w:r>
    </w:p>
    <w:p w14:paraId="37EA7786" w14:textId="77777777" w:rsidR="005113A0" w:rsidRDefault="005113A0" w:rsidP="005113A0">
      <w:pPr>
        <w:rPr>
          <w:lang w:val="en-US"/>
        </w:rPr>
      </w:pPr>
    </w:p>
    <w:p w14:paraId="08DE113B" w14:textId="3335C875" w:rsidR="005113A0" w:rsidRPr="005113A0" w:rsidRDefault="005113A0" w:rsidP="005113A0">
      <w:proofErr w:type="spellStart"/>
      <w:r>
        <w:rPr>
          <w:lang w:val="en-US"/>
        </w:rPr>
        <w:t>Munzert</w:t>
      </w:r>
      <w:proofErr w:type="spellEnd"/>
      <w:r>
        <w:rPr>
          <w:lang w:val="en-US"/>
        </w:rPr>
        <w:t xml:space="preserve"> et al. and Sellars both </w:t>
      </w:r>
      <w:r w:rsidR="00682307">
        <w:rPr>
          <w:lang w:val="en-US"/>
        </w:rPr>
        <w:t>cast doubt that hate speech regulation can be automated. According to Sellars, this has also a lot to with unclear</w:t>
      </w:r>
      <w:r w:rsidR="00153959">
        <w:rPr>
          <w:lang w:val="en-US"/>
        </w:rPr>
        <w:t xml:space="preserve"> or better: too broad</w:t>
      </w:r>
      <w:r w:rsidR="00682307">
        <w:rPr>
          <w:lang w:val="en-US"/>
        </w:rPr>
        <w:t xml:space="preserve"> definition of the concept</w:t>
      </w:r>
    </w:p>
    <w:p w14:paraId="045DF4E9" w14:textId="77777777" w:rsidR="0049633E" w:rsidRDefault="0049633E" w:rsidP="00FB4261">
      <w:pPr>
        <w:pStyle w:val="ListParagraph"/>
        <w:ind w:left="0"/>
      </w:pPr>
    </w:p>
    <w:p w14:paraId="63A371F7" w14:textId="046D20DF" w:rsidR="0049633E" w:rsidRPr="00384B7B" w:rsidRDefault="0049633E" w:rsidP="00FB4261">
      <w:pPr>
        <w:pStyle w:val="ListParagraph"/>
        <w:ind w:left="0"/>
        <w:rPr>
          <w:b/>
          <w:bCs/>
          <w:lang w:val="en-US"/>
        </w:rPr>
      </w:pPr>
      <w:r w:rsidRPr="00384B7B">
        <w:rPr>
          <w:b/>
          <w:bCs/>
          <w:lang w:val="en-US"/>
        </w:rPr>
        <w:t>SECOND PART</w:t>
      </w:r>
      <w:r w:rsidR="00750C78" w:rsidRPr="00384B7B">
        <w:rPr>
          <w:b/>
          <w:bCs/>
          <w:lang w:val="en-US"/>
        </w:rPr>
        <w:t xml:space="preserve"> (</w:t>
      </w:r>
      <w:r w:rsidRPr="00384B7B">
        <w:rPr>
          <w:b/>
          <w:bCs/>
          <w:lang w:val="en-US"/>
        </w:rPr>
        <w:t>motivati</w:t>
      </w:r>
      <w:r w:rsidR="00184E45" w:rsidRPr="00384B7B">
        <w:rPr>
          <w:b/>
          <w:bCs/>
          <w:lang w:val="en-US"/>
        </w:rPr>
        <w:t>ng</w:t>
      </w:r>
      <w:r w:rsidRPr="00384B7B">
        <w:rPr>
          <w:b/>
          <w:bCs/>
          <w:lang w:val="en-US"/>
        </w:rPr>
        <w:t xml:space="preserve"> the analysis of deviation in people’s</w:t>
      </w:r>
      <w:r w:rsidR="002645E7" w:rsidRPr="00384B7B">
        <w:rPr>
          <w:b/>
          <w:bCs/>
          <w:lang w:val="en-US"/>
        </w:rPr>
        <w:t xml:space="preserve"> definitions</w:t>
      </w:r>
      <w:r w:rsidR="00750C78" w:rsidRPr="00384B7B">
        <w:rPr>
          <w:b/>
          <w:bCs/>
          <w:lang w:val="en-US"/>
        </w:rPr>
        <w:t>, considering their formal education)</w:t>
      </w:r>
    </w:p>
    <w:p w14:paraId="730813B8" w14:textId="77777777" w:rsidR="00384B7B" w:rsidRDefault="00384B7B" w:rsidP="00FB4261">
      <w:pPr>
        <w:pStyle w:val="ListParagraph"/>
        <w:ind w:left="0"/>
        <w:rPr>
          <w:lang w:val="en-US"/>
        </w:rPr>
      </w:pPr>
    </w:p>
    <w:p w14:paraId="6ED73FE6" w14:textId="4FD813B1" w:rsidR="00384B7B" w:rsidRPr="003461D4" w:rsidRDefault="003461D4" w:rsidP="00FB4261">
      <w:pPr>
        <w:pStyle w:val="ListParagraph"/>
        <w:ind w:left="0"/>
        <w:rPr>
          <w:lang w:val="de-DE"/>
        </w:rPr>
      </w:pPr>
      <w:r w:rsidRPr="003461D4">
        <w:rPr>
          <w:lang w:val="de-DE"/>
        </w:rPr>
        <w:t>Is</w:t>
      </w:r>
      <w:r w:rsidR="00B92370">
        <w:rPr>
          <w:lang w:val="de-DE"/>
        </w:rPr>
        <w:t xml:space="preserve">t die Abwägung zwischen Freedom </w:t>
      </w:r>
      <w:proofErr w:type="spellStart"/>
      <w:r w:rsidR="00B92370">
        <w:rPr>
          <w:lang w:val="de-DE"/>
        </w:rPr>
        <w:t>of</w:t>
      </w:r>
      <w:proofErr w:type="spellEnd"/>
      <w:r w:rsidR="00B92370">
        <w:rPr>
          <w:lang w:val="de-DE"/>
        </w:rPr>
        <w:t xml:space="preserve"> Speech und </w:t>
      </w:r>
      <w:proofErr w:type="spellStart"/>
      <w:r w:rsidR="00B92370">
        <w:rPr>
          <w:lang w:val="de-DE"/>
        </w:rPr>
        <w:t>Protection</w:t>
      </w:r>
      <w:proofErr w:type="spellEnd"/>
      <w:r w:rsidR="00B92370">
        <w:rPr>
          <w:lang w:val="de-DE"/>
        </w:rPr>
        <w:t xml:space="preserve"> </w:t>
      </w:r>
      <w:proofErr w:type="spellStart"/>
      <w:r w:rsidR="00B92370">
        <w:rPr>
          <w:lang w:val="de-DE"/>
        </w:rPr>
        <w:t>of</w:t>
      </w:r>
      <w:proofErr w:type="spellEnd"/>
      <w:r w:rsidR="00B92370">
        <w:rPr>
          <w:lang w:val="de-DE"/>
        </w:rPr>
        <w:t xml:space="preserve"> all </w:t>
      </w:r>
      <w:proofErr w:type="spellStart"/>
      <w:r w:rsidR="00B92370">
        <w:rPr>
          <w:lang w:val="de-DE"/>
        </w:rPr>
        <w:t>societal</w:t>
      </w:r>
      <w:proofErr w:type="spellEnd"/>
      <w:r w:rsidR="00B92370">
        <w:rPr>
          <w:lang w:val="de-DE"/>
        </w:rPr>
        <w:t xml:space="preserve"> </w:t>
      </w:r>
      <w:proofErr w:type="spellStart"/>
      <w:r w:rsidR="00B92370">
        <w:rPr>
          <w:lang w:val="de-DE"/>
        </w:rPr>
        <w:t>groups</w:t>
      </w:r>
      <w:proofErr w:type="spellEnd"/>
      <w:r w:rsidR="00B92370">
        <w:rPr>
          <w:lang w:val="de-DE"/>
        </w:rPr>
        <w:t xml:space="preserve"> ein reiner</w:t>
      </w:r>
      <w:r w:rsidRPr="003461D4">
        <w:rPr>
          <w:lang w:val="de-DE"/>
        </w:rPr>
        <w:t xml:space="preserve"> Elfenbein-Diskurs</w:t>
      </w:r>
      <w:r w:rsidR="00D5511E">
        <w:rPr>
          <w:lang w:val="de-DE"/>
        </w:rPr>
        <w:t>, geführt von der akademischen Welt</w:t>
      </w:r>
      <w:r w:rsidRPr="003461D4">
        <w:rPr>
          <w:lang w:val="de-DE"/>
        </w:rPr>
        <w:t>?</w:t>
      </w:r>
      <w:r w:rsidR="002D2841">
        <w:rPr>
          <w:lang w:val="de-DE"/>
        </w:rPr>
        <w:t xml:space="preserve"> Oder erreicht der Diskurs auch </w:t>
      </w:r>
      <w:r w:rsidR="00AF1A54">
        <w:rPr>
          <w:lang w:val="de-DE"/>
        </w:rPr>
        <w:t>alle Teile der Gesellschaft</w:t>
      </w:r>
      <w:r w:rsidR="00C96145">
        <w:rPr>
          <w:lang w:val="de-DE"/>
        </w:rPr>
        <w:t>?</w:t>
      </w:r>
      <w:r w:rsidR="00AF1A54">
        <w:rPr>
          <w:lang w:val="de-DE"/>
        </w:rPr>
        <w:t xml:space="preserve"> </w:t>
      </w:r>
    </w:p>
    <w:p w14:paraId="76B99C07" w14:textId="77777777" w:rsidR="00384B7B" w:rsidRPr="003461D4" w:rsidRDefault="00384B7B" w:rsidP="00FB4261">
      <w:pPr>
        <w:pStyle w:val="ListParagraph"/>
        <w:ind w:left="0"/>
        <w:rPr>
          <w:lang w:val="de-DE"/>
        </w:rPr>
      </w:pPr>
    </w:p>
    <w:p w14:paraId="2597CFBB" w14:textId="0D8A5675" w:rsidR="00384B7B" w:rsidRDefault="00384B7B" w:rsidP="00BE79CA">
      <w:pPr>
        <w:pStyle w:val="ListParagraph"/>
        <w:numPr>
          <w:ilvl w:val="0"/>
          <w:numId w:val="14"/>
        </w:numPr>
        <w:rPr>
          <w:lang w:val="en-US"/>
        </w:rPr>
      </w:pPr>
      <w:proofErr w:type="gramStart"/>
      <w:r w:rsidRPr="00A722C6">
        <w:rPr>
          <w:lang w:val="en-US"/>
        </w:rPr>
        <w:t>This is why</w:t>
      </w:r>
      <w:proofErr w:type="gramEnd"/>
      <w:r w:rsidRPr="00A722C6">
        <w:rPr>
          <w:lang w:val="en-US"/>
        </w:rPr>
        <w:t xml:space="preserve"> I see the need to </w:t>
      </w:r>
      <w:r w:rsidR="00A722C6" w:rsidRPr="00A722C6">
        <w:rPr>
          <w:lang w:val="en-US"/>
        </w:rPr>
        <w:t>analyze</w:t>
      </w:r>
      <w:r w:rsidRPr="00A722C6">
        <w:rPr>
          <w:lang w:val="en-US"/>
        </w:rPr>
        <w:t xml:space="preserve"> the deviation in people’s definitions</w:t>
      </w:r>
      <w:r w:rsidR="00A722C6" w:rsidRPr="00A722C6">
        <w:rPr>
          <w:lang w:val="en-US"/>
        </w:rPr>
        <w:t xml:space="preserve"> of hate speech</w:t>
      </w:r>
      <w:r w:rsidRPr="00A722C6">
        <w:rPr>
          <w:lang w:val="en-US"/>
        </w:rPr>
        <w:t>, considering their formal education</w:t>
      </w:r>
      <w:r w:rsidR="00D22038">
        <w:rPr>
          <w:lang w:val="en-US"/>
        </w:rPr>
        <w:t>.</w:t>
      </w:r>
    </w:p>
    <w:p w14:paraId="4D98761E" w14:textId="77777777" w:rsidR="00F638DB" w:rsidRDefault="00F638DB" w:rsidP="00F638DB">
      <w:pPr>
        <w:rPr>
          <w:lang w:val="en-US"/>
        </w:rPr>
      </w:pPr>
    </w:p>
    <w:p w14:paraId="75297555" w14:textId="4D681F90" w:rsidR="00F638DB" w:rsidRPr="008B7D3F" w:rsidRDefault="00F638DB" w:rsidP="00F638DB">
      <w:pPr>
        <w:rPr>
          <w:i/>
          <w:iCs/>
          <w:lang w:val="en-US"/>
        </w:rPr>
      </w:pPr>
      <w:r w:rsidRPr="008B7D3F">
        <w:rPr>
          <w:i/>
          <w:iCs/>
          <w:lang w:val="en-US"/>
        </w:rPr>
        <w:t>Elicit</w:t>
      </w:r>
      <w:r w:rsidR="008B7D3F" w:rsidRPr="008B7D3F">
        <w:rPr>
          <w:i/>
          <w:iCs/>
          <w:lang w:val="en-US"/>
        </w:rPr>
        <w:t xml:space="preserve">s </w:t>
      </w:r>
      <w:proofErr w:type="spellStart"/>
      <w:r w:rsidR="008B7D3F" w:rsidRPr="008B7D3F">
        <w:rPr>
          <w:i/>
          <w:iCs/>
          <w:lang w:val="en-US"/>
        </w:rPr>
        <w:t>Antwort</w:t>
      </w:r>
      <w:proofErr w:type="spellEnd"/>
      <w:r w:rsidR="008B7D3F" w:rsidRPr="008B7D3F">
        <w:rPr>
          <w:i/>
          <w:iCs/>
          <w:lang w:val="en-US"/>
        </w:rPr>
        <w:t xml:space="preserve"> auf die </w:t>
      </w:r>
      <w:proofErr w:type="spellStart"/>
      <w:r w:rsidR="008B7D3F" w:rsidRPr="008B7D3F">
        <w:rPr>
          <w:i/>
          <w:iCs/>
          <w:lang w:val="en-US"/>
        </w:rPr>
        <w:t>Frage</w:t>
      </w:r>
      <w:proofErr w:type="spellEnd"/>
      <w:r w:rsidR="008B7D3F" w:rsidRPr="008B7D3F">
        <w:rPr>
          <w:i/>
          <w:iCs/>
          <w:lang w:val="en-US"/>
        </w:rPr>
        <w:t>: How defining hate speech becomes political: How polarized are hate speech definitions of individuals?</w:t>
      </w:r>
    </w:p>
    <w:p w14:paraId="7E42BF7C" w14:textId="343504A0" w:rsidR="008B7D3F" w:rsidRPr="008B7D3F" w:rsidRDefault="008B7D3F" w:rsidP="00F638DB">
      <w:r w:rsidRPr="008B7D3F">
        <w:lastRenderedPageBreak/>
        <w:t>Hate speech is a complex and contentious issue, with its definition and regulation often becoming politicized (George, 2014). This is particularly evident in the online political discourse, where hate speech is more likely to be directed at certain groups, such as people of color from the Democratic party, white Republicans, and women (Solovev, 2022). The challenges in defining hate speech, especially in online contexts, are further complicated by the need for a balance between freedom of expression and the protection of vulnerable groups (Hietanen, 2022). Despite the increasing attention to hate speech in the scientific literature, there is a lack of research from the fields of communication and education, which could provide valuable insights into its management and impact (Montero, 2022).</w:t>
      </w:r>
    </w:p>
    <w:p w14:paraId="79983EF7" w14:textId="77777777" w:rsidR="00FB4261" w:rsidRDefault="00FB4261" w:rsidP="00FB4261"/>
    <w:p w14:paraId="07FCAF0F" w14:textId="71279ABA" w:rsidR="005D1D85" w:rsidRPr="00A225C3" w:rsidRDefault="005D1D85" w:rsidP="00A225C3">
      <w:pPr>
        <w:pStyle w:val="Heading3"/>
      </w:pPr>
      <w:bookmarkStart w:id="4" w:name="_Toc155955199"/>
      <w:r w:rsidRPr="00A225C3">
        <w:t>Why this data is interesting.</w:t>
      </w:r>
      <w:bookmarkEnd w:id="4"/>
    </w:p>
    <w:p w14:paraId="286070AB" w14:textId="75C0FED2" w:rsidR="00797503" w:rsidRDefault="0082503E" w:rsidP="00FB4261">
      <w:pPr>
        <w:rPr>
          <w:lang w:val="en-US"/>
        </w:rPr>
      </w:pPr>
      <w:r w:rsidRPr="0082503E">
        <w:rPr>
          <w:lang w:val="en-US"/>
        </w:rPr>
        <w:t xml:space="preserve">Since the impact of </w:t>
      </w:r>
      <w:r>
        <w:rPr>
          <w:lang w:val="en-US"/>
        </w:rPr>
        <w:t xml:space="preserve">formal education on </w:t>
      </w:r>
      <w:r w:rsidR="00514B70">
        <w:rPr>
          <w:lang w:val="en-US"/>
        </w:rPr>
        <w:t>political attitudes and opinion is not easy to measure (see Introduction), it is of big interest to look at this variable in the context of the big study</w:t>
      </w:r>
      <w:r w:rsidR="008C5B3E">
        <w:rPr>
          <w:lang w:val="en-US"/>
        </w:rPr>
        <w:t xml:space="preserve"> </w:t>
      </w:r>
      <w:proofErr w:type="spellStart"/>
      <w:r w:rsidR="008C5B3E">
        <w:rPr>
          <w:lang w:val="en-US"/>
        </w:rPr>
        <w:t>Munzert</w:t>
      </w:r>
      <w:proofErr w:type="spellEnd"/>
      <w:r w:rsidR="008C5B3E">
        <w:rPr>
          <w:lang w:val="en-US"/>
        </w:rPr>
        <w:t xml:space="preserve"> et al., seen that the survey provides many details on people’s attitudes</w:t>
      </w:r>
      <w:r w:rsidR="00F770BA">
        <w:rPr>
          <w:lang w:val="en-US"/>
        </w:rPr>
        <w:t xml:space="preserve"> and characteristics</w:t>
      </w:r>
      <w:r w:rsidR="008C5B3E">
        <w:rPr>
          <w:lang w:val="en-US"/>
        </w:rPr>
        <w:t>,</w:t>
      </w:r>
      <w:r w:rsidR="00F770BA">
        <w:rPr>
          <w:lang w:val="en-US"/>
        </w:rPr>
        <w:t xml:space="preserve"> political views, and</w:t>
      </w:r>
      <w:r w:rsidR="008C5B3E">
        <w:rPr>
          <w:lang w:val="en-US"/>
        </w:rPr>
        <w:t xml:space="preserve"> even their estimated degree of empathy, allowing to control for many confounding factors.</w:t>
      </w:r>
    </w:p>
    <w:p w14:paraId="3DA9F5D1" w14:textId="77777777" w:rsidR="00597A1D" w:rsidRDefault="00597A1D" w:rsidP="00FB4261">
      <w:pPr>
        <w:rPr>
          <w:lang w:val="en-US"/>
        </w:rPr>
      </w:pPr>
    </w:p>
    <w:p w14:paraId="5F0BF5C6" w14:textId="0E54627F" w:rsidR="00E2763E" w:rsidRPr="008E0325" w:rsidRDefault="00597A1D" w:rsidP="00A225C3">
      <w:pPr>
        <w:pStyle w:val="Heading3"/>
      </w:pPr>
      <w:bookmarkStart w:id="5" w:name="_Toc155955200"/>
      <w:r w:rsidRPr="00597A1D">
        <w:t>Policy Relevance</w:t>
      </w:r>
      <w:bookmarkEnd w:id="5"/>
    </w:p>
    <w:p w14:paraId="7BBFFCD4" w14:textId="3093E9EC" w:rsidR="005C5043" w:rsidRDefault="005C5043" w:rsidP="00FB4261">
      <w:pPr>
        <w:rPr>
          <w:lang w:val="en-US"/>
        </w:rPr>
      </w:pPr>
      <w:r>
        <w:rPr>
          <w:lang w:val="en-US"/>
        </w:rPr>
        <w:t>The Digital Services Act ….</w:t>
      </w:r>
      <w:r w:rsidR="00071AE3">
        <w:rPr>
          <w:lang w:val="en-US"/>
        </w:rPr>
        <w:t xml:space="preserve"> </w:t>
      </w:r>
      <w:proofErr w:type="gramStart"/>
      <w:r w:rsidR="00071AE3">
        <w:rPr>
          <w:lang w:val="en-US"/>
        </w:rPr>
        <w:t>Also</w:t>
      </w:r>
      <w:proofErr w:type="gramEnd"/>
      <w:r w:rsidR="00071AE3">
        <w:rPr>
          <w:lang w:val="en-US"/>
        </w:rPr>
        <w:t xml:space="preserve"> country-based design, that is why it is important how much people know about the </w:t>
      </w:r>
      <w:proofErr w:type="spellStart"/>
      <w:r w:rsidR="00071AE3">
        <w:rPr>
          <w:lang w:val="en-US"/>
        </w:rPr>
        <w:t>phenomenom</w:t>
      </w:r>
      <w:proofErr w:type="spellEnd"/>
      <w:r w:rsidR="00071AE3">
        <w:rPr>
          <w:lang w:val="en-US"/>
        </w:rPr>
        <w:t xml:space="preserve"> and </w:t>
      </w:r>
      <w:proofErr w:type="spellStart"/>
      <w:r w:rsidR="00071AE3">
        <w:rPr>
          <w:lang w:val="en-US"/>
        </w:rPr>
        <w:t>hwo</w:t>
      </w:r>
      <w:proofErr w:type="spellEnd"/>
      <w:r w:rsidR="00071AE3">
        <w:rPr>
          <w:lang w:val="en-US"/>
        </w:rPr>
        <w:t xml:space="preserve"> this knowledge is distributed</w:t>
      </w:r>
      <w:r w:rsidR="00231991">
        <w:rPr>
          <w:lang w:val="en-US"/>
        </w:rPr>
        <w:t xml:space="preserve"> across different groups.</w:t>
      </w:r>
      <w:r w:rsidR="00F35C17">
        <w:rPr>
          <w:lang w:val="en-US"/>
        </w:rPr>
        <w:t xml:space="preserve"> </w:t>
      </w:r>
    </w:p>
    <w:p w14:paraId="7E2EB5DD" w14:textId="41BBFB3E" w:rsidR="00D6224E" w:rsidRDefault="00F35C17" w:rsidP="00FB4261">
      <w:pPr>
        <w:rPr>
          <w:lang w:val="en-US"/>
        </w:rPr>
      </w:pPr>
      <w:r>
        <w:rPr>
          <w:lang w:val="en-US"/>
        </w:rPr>
        <w:t xml:space="preserve">Second interesting question: how big is the role of </w:t>
      </w:r>
      <w:r w:rsidR="001D6BF0">
        <w:rPr>
          <w:lang w:val="en-US"/>
        </w:rPr>
        <w:t>formal education, when we control for the known impacting factors like gender and left-right</w:t>
      </w:r>
      <w:r w:rsidR="00825FB1">
        <w:rPr>
          <w:lang w:val="en-US"/>
        </w:rPr>
        <w:t xml:space="preserve"> positioning</w:t>
      </w:r>
      <w:r w:rsidR="001D6BF0">
        <w:rPr>
          <w:lang w:val="en-US"/>
        </w:rPr>
        <w:t xml:space="preserve"> / partisanship?</w:t>
      </w:r>
    </w:p>
    <w:p w14:paraId="6495F1C4" w14:textId="77777777" w:rsidR="00597A1D" w:rsidRDefault="00597A1D" w:rsidP="00FB4261">
      <w:pPr>
        <w:rPr>
          <w:lang w:val="en-US"/>
        </w:rPr>
      </w:pPr>
    </w:p>
    <w:p w14:paraId="69B351FC" w14:textId="0876003A" w:rsidR="00D6224E" w:rsidRDefault="00D6224E" w:rsidP="00FB4261">
      <w:pPr>
        <w:rPr>
          <w:lang w:val="en-US"/>
        </w:rPr>
      </w:pPr>
      <w:r>
        <w:rPr>
          <w:lang w:val="en-US"/>
        </w:rPr>
        <w:t xml:space="preserve">From a legal perspective, definitions of phenomena that need to be regulated are very important, especially if we talk about new technologies, which are known for </w:t>
      </w:r>
      <w:proofErr w:type="spellStart"/>
      <w:r>
        <w:rPr>
          <w:lang w:val="en-US"/>
        </w:rPr>
        <w:t>beinhalten</w:t>
      </w:r>
      <w:proofErr w:type="spellEnd"/>
      <w:r>
        <w:rPr>
          <w:lang w:val="en-US"/>
        </w:rPr>
        <w:t xml:space="preserve"> </w:t>
      </w:r>
      <w:proofErr w:type="spellStart"/>
      <w:r>
        <w:rPr>
          <w:lang w:val="en-US"/>
        </w:rPr>
        <w:t>große</w:t>
      </w:r>
      <w:proofErr w:type="spellEnd"/>
      <w:r>
        <w:rPr>
          <w:lang w:val="en-US"/>
        </w:rPr>
        <w:t xml:space="preserve"> </w:t>
      </w:r>
      <w:proofErr w:type="spellStart"/>
      <w:r>
        <w:rPr>
          <w:lang w:val="en-US"/>
        </w:rPr>
        <w:t>legale</w:t>
      </w:r>
      <w:proofErr w:type="spellEnd"/>
      <w:r>
        <w:rPr>
          <w:lang w:val="en-US"/>
        </w:rPr>
        <w:t xml:space="preserve"> </w:t>
      </w:r>
      <w:proofErr w:type="spellStart"/>
      <w:r>
        <w:rPr>
          <w:lang w:val="en-US"/>
        </w:rPr>
        <w:t>Spielräume</w:t>
      </w:r>
      <w:proofErr w:type="spellEnd"/>
      <w:r>
        <w:rPr>
          <w:lang w:val="en-US"/>
        </w:rPr>
        <w:t xml:space="preserve"> und </w:t>
      </w:r>
      <w:proofErr w:type="spellStart"/>
      <w:r>
        <w:rPr>
          <w:lang w:val="en-US"/>
        </w:rPr>
        <w:t>Grauzonen</w:t>
      </w:r>
      <w:proofErr w:type="spellEnd"/>
      <w:r>
        <w:rPr>
          <w:lang w:val="en-US"/>
        </w:rPr>
        <w:t>. As we have seen in the development of the AI act, the pure definition of AI was one of the main topics discussed.</w:t>
      </w:r>
    </w:p>
    <w:p w14:paraId="51A04FE6" w14:textId="77777777" w:rsidR="00D6224E" w:rsidRDefault="00D6224E" w:rsidP="00FB4261">
      <w:pPr>
        <w:rPr>
          <w:lang w:val="en-US"/>
        </w:rPr>
      </w:pPr>
    </w:p>
    <w:p w14:paraId="6EAF8479" w14:textId="1BF934D3" w:rsidR="002F7CCD" w:rsidRDefault="002F7CCD" w:rsidP="00FB4261">
      <w:pPr>
        <w:rPr>
          <w:lang w:val="en-US"/>
        </w:rPr>
      </w:pPr>
      <w:r>
        <w:rPr>
          <w:lang w:val="en-US"/>
        </w:rPr>
        <w:t xml:space="preserve">If formal education plays a big role (as in that a higher education leads to a better understanding of what hate speech is), governments can try to foster </w:t>
      </w:r>
      <w:r w:rsidR="0056040D">
        <w:rPr>
          <w:lang w:val="en-US"/>
        </w:rPr>
        <w:t>this part of civic education in institutions for low and middle education.</w:t>
      </w:r>
    </w:p>
    <w:p w14:paraId="35B74C31" w14:textId="77777777" w:rsidR="00583861" w:rsidRDefault="00583861" w:rsidP="00FB4261">
      <w:pPr>
        <w:rPr>
          <w:lang w:val="en-US"/>
        </w:rPr>
      </w:pPr>
    </w:p>
    <w:p w14:paraId="2135C761" w14:textId="13C9AB86" w:rsidR="00583861" w:rsidRPr="0082503E" w:rsidRDefault="00583861" w:rsidP="00FB4261">
      <w:pPr>
        <w:rPr>
          <w:lang w:val="en-US"/>
        </w:rPr>
      </w:pPr>
      <w:r>
        <w:rPr>
          <w:lang w:val="en-US"/>
        </w:rPr>
        <w:t xml:space="preserve">If formal education does not play a significant role, policy makers need to find the channels through which </w:t>
      </w:r>
      <w:r w:rsidR="009942E5">
        <w:rPr>
          <w:lang w:val="en-US"/>
        </w:rPr>
        <w:t>society can find a common ground</w:t>
      </w:r>
      <w:r w:rsidR="00341780">
        <w:rPr>
          <w:lang w:val="en-US"/>
        </w:rPr>
        <w:t xml:space="preserve">, also to make law about the </w:t>
      </w:r>
      <w:proofErr w:type="spellStart"/>
      <w:r w:rsidR="00341780">
        <w:rPr>
          <w:lang w:val="en-US"/>
        </w:rPr>
        <w:t>phenomenom</w:t>
      </w:r>
      <w:proofErr w:type="spellEnd"/>
      <w:r w:rsidR="00341780">
        <w:rPr>
          <w:lang w:val="en-US"/>
        </w:rPr>
        <w:t xml:space="preserve"> more easy to understand and accept</w:t>
      </w:r>
      <w:r w:rsidR="009942E5">
        <w:rPr>
          <w:lang w:val="en-US"/>
        </w:rPr>
        <w:t xml:space="preserve"> – seen that </w:t>
      </w:r>
      <w:r w:rsidR="00341780">
        <w:rPr>
          <w:lang w:val="en-US"/>
        </w:rPr>
        <w:t xml:space="preserve">the DSA is </w:t>
      </w:r>
      <w:r w:rsidR="00A715C8">
        <w:rPr>
          <w:lang w:val="en-US"/>
        </w:rPr>
        <w:t>forcing (</w:t>
      </w:r>
      <w:r w:rsidR="009E115D">
        <w:rPr>
          <w:lang w:val="en-US"/>
        </w:rPr>
        <w:t>SOURCE</w:t>
      </w:r>
      <w:r w:rsidR="00A715C8">
        <w:rPr>
          <w:lang w:val="en-US"/>
        </w:rPr>
        <w:t xml:space="preserve">) governments to act on the matter and that </w:t>
      </w:r>
      <w:r w:rsidR="009942E5">
        <w:rPr>
          <w:lang w:val="en-US"/>
        </w:rPr>
        <w:t>hate speech online is probably (</w:t>
      </w:r>
      <w:r w:rsidR="009E115D">
        <w:rPr>
          <w:lang w:val="en-US"/>
        </w:rPr>
        <w:t>SOURCE</w:t>
      </w:r>
      <w:r w:rsidR="009942E5">
        <w:rPr>
          <w:lang w:val="en-US"/>
        </w:rPr>
        <w:t xml:space="preserve">) contributing to </w:t>
      </w:r>
      <w:r w:rsidR="00341780">
        <w:rPr>
          <w:lang w:val="en-US"/>
        </w:rPr>
        <w:t>a greater polarization</w:t>
      </w:r>
      <w:r w:rsidR="009E115D">
        <w:rPr>
          <w:lang w:val="en-US"/>
        </w:rPr>
        <w:t xml:space="preserve"> and disruption of democratic discourse (SOURCE)</w:t>
      </w:r>
      <w:r w:rsidR="007F183B">
        <w:rPr>
          <w:lang w:val="en-US"/>
        </w:rPr>
        <w:t xml:space="preserve">, </w:t>
      </w:r>
      <w:r w:rsidR="00F76B3B">
        <w:rPr>
          <w:lang w:val="en-US"/>
        </w:rPr>
        <w:t xml:space="preserve">all these developments </w:t>
      </w:r>
      <w:r w:rsidR="00B11CCF">
        <w:rPr>
          <w:lang w:val="en-US"/>
        </w:rPr>
        <w:t>are a reason for</w:t>
      </w:r>
      <w:r w:rsidR="007F183B">
        <w:rPr>
          <w:lang w:val="en-US"/>
        </w:rPr>
        <w:t xml:space="preserve"> governments to act </w:t>
      </w:r>
      <w:r w:rsidR="0091284D">
        <w:rPr>
          <w:lang w:val="en-US"/>
        </w:rPr>
        <w:t xml:space="preserve">decisively </w:t>
      </w:r>
      <w:r w:rsidR="007F183B">
        <w:rPr>
          <w:lang w:val="en-US"/>
        </w:rPr>
        <w:t>against it</w:t>
      </w:r>
      <w:r w:rsidR="009E115D">
        <w:rPr>
          <w:lang w:val="en-US"/>
        </w:rPr>
        <w:t>.</w:t>
      </w:r>
    </w:p>
    <w:p w14:paraId="10E9C1D9" w14:textId="77777777" w:rsidR="00FB4261" w:rsidRDefault="00FB4261" w:rsidP="00FB4261"/>
    <w:p w14:paraId="72BE5DC6" w14:textId="6EB0A0B9" w:rsidR="00FB4261" w:rsidRPr="00C47E4E" w:rsidRDefault="00A225C3" w:rsidP="00A225C3">
      <w:pPr>
        <w:pStyle w:val="Heading2"/>
      </w:pPr>
      <w:bookmarkStart w:id="6" w:name="_Toc155955201"/>
      <w:r>
        <w:t xml:space="preserve">## </w:t>
      </w:r>
      <w:r w:rsidR="00FB4261" w:rsidRPr="00C47E4E">
        <w:t>how does my background align with this topic</w:t>
      </w:r>
      <w:bookmarkEnd w:id="6"/>
    </w:p>
    <w:p w14:paraId="0C205AC3" w14:textId="77777777" w:rsidR="00FB4261" w:rsidRDefault="00FB4261" w:rsidP="00FB4261"/>
    <w:p w14:paraId="5046989F" w14:textId="77777777" w:rsidR="00FB4261" w:rsidRDefault="00FB4261" w:rsidP="00FB4261">
      <w:r>
        <w:t xml:space="preserve">training as a teacher, work in the ministry of labor and social affairs on digital governance, so the view of society has always been important for work. </w:t>
      </w:r>
    </w:p>
    <w:p w14:paraId="3F59E4ED" w14:textId="77777777" w:rsidR="00FB4261" w:rsidRDefault="00FB4261" w:rsidP="00FB4261"/>
    <w:p w14:paraId="4DC044AB" w14:textId="04A05D28" w:rsidR="00FB4261" w:rsidRPr="00C47E4E" w:rsidRDefault="00FB4261" w:rsidP="00FB4261">
      <w:pPr>
        <w:rPr>
          <w:b/>
          <w:bCs/>
          <w:i/>
          <w:iCs/>
        </w:rPr>
      </w:pPr>
      <w:r w:rsidRPr="00C47E4E">
        <w:rPr>
          <w:b/>
          <w:bCs/>
          <w:i/>
          <w:iCs/>
        </w:rPr>
        <w:t>what skills/knowledge do I want to get through the project, valuable for my future career?</w:t>
      </w:r>
    </w:p>
    <w:p w14:paraId="64A03D51" w14:textId="77777777" w:rsidR="00EC28AE" w:rsidRDefault="00EC28AE" w:rsidP="00FB4261"/>
    <w:p w14:paraId="7CCAF6C4" w14:textId="15A63AFF" w:rsidR="00EC28AE" w:rsidRPr="00EC28AE" w:rsidRDefault="00EC28AE" w:rsidP="00FB4261">
      <w:pPr>
        <w:rPr>
          <w:lang w:val="en-US"/>
        </w:rPr>
      </w:pPr>
      <w:r w:rsidRPr="00EC28AE">
        <w:rPr>
          <w:lang w:val="en-US"/>
        </w:rPr>
        <w:t xml:space="preserve">Write a quantitative thesis, gain </w:t>
      </w:r>
      <w:r>
        <w:rPr>
          <w:lang w:val="en-US"/>
        </w:rPr>
        <w:t xml:space="preserve">statistical knowledge while working with a </w:t>
      </w:r>
      <w:r w:rsidR="00656ACC">
        <w:rPr>
          <w:lang w:val="en-US"/>
        </w:rPr>
        <w:t xml:space="preserve">complex survey arrangement, combining statistical skills with understanding of knowledge and </w:t>
      </w:r>
      <w:r w:rsidR="00391C87">
        <w:rPr>
          <w:lang w:val="en-US"/>
        </w:rPr>
        <w:t>the</w:t>
      </w:r>
      <w:r w:rsidR="000747CE">
        <w:rPr>
          <w:lang w:val="en-US"/>
        </w:rPr>
        <w:t xml:space="preserve"> (quantitative)</w:t>
      </w:r>
      <w:r w:rsidR="00391C87">
        <w:rPr>
          <w:lang w:val="en-US"/>
        </w:rPr>
        <w:t xml:space="preserve"> work with text as data</w:t>
      </w:r>
    </w:p>
    <w:p w14:paraId="218F81B5" w14:textId="77777777" w:rsidR="00450EE7" w:rsidRDefault="00450EE7" w:rsidP="00450EE7">
      <w:pPr>
        <w:pStyle w:val="ListParagraph"/>
      </w:pPr>
    </w:p>
    <w:p w14:paraId="767AECC0" w14:textId="77777777" w:rsidR="00186BDD" w:rsidRDefault="00186BDD" w:rsidP="00B97AC7">
      <w:pPr>
        <w:rPr>
          <w:rStyle w:val="Heading1Char"/>
          <w:lang w:val="en-US"/>
        </w:rPr>
      </w:pPr>
    </w:p>
    <w:p w14:paraId="075C2A2B" w14:textId="2C41D16F" w:rsidR="002353A7" w:rsidRPr="00DD1DEB" w:rsidRDefault="00B97AC7" w:rsidP="002353A7">
      <w:pPr>
        <w:rPr>
          <w:i/>
          <w:iCs/>
        </w:rPr>
      </w:pPr>
      <w:bookmarkStart w:id="7" w:name="_Toc155955202"/>
      <w:r w:rsidRPr="00B97AC7">
        <w:rPr>
          <w:rStyle w:val="Heading1Char"/>
          <w:lang w:val="en-US"/>
        </w:rPr>
        <w:t xml:space="preserve">3 </w:t>
      </w:r>
      <w:r w:rsidR="00450EE7" w:rsidRPr="00076223">
        <w:rPr>
          <w:rStyle w:val="Heading1Char"/>
        </w:rPr>
        <w:t>Introduction:</w:t>
      </w:r>
      <w:bookmarkEnd w:id="7"/>
      <w:r w:rsidR="00450EE7">
        <w:t xml:space="preserve"> </w:t>
      </w:r>
      <w:r w:rsidR="00450EE7" w:rsidRPr="00DC0618">
        <w:rPr>
          <w:i/>
          <w:iCs/>
        </w:rPr>
        <w:t>Discuss what is the context for the research question and what previous work has been conducted in this area. Please discuss 1-3 key academic papers that are most relevant to your project. You should summarise the papers, the goal and achievement of the papers, data and methods used in the papers, and how they relate to your proposed topic. Also include references to other relevant papers in the introduction as needed.</w:t>
      </w:r>
    </w:p>
    <w:p w14:paraId="7307030D" w14:textId="77777777" w:rsidR="002353A7" w:rsidRDefault="002353A7" w:rsidP="002353A7">
      <w:pPr>
        <w:rPr>
          <w:lang w:val="en-US"/>
        </w:rPr>
      </w:pPr>
    </w:p>
    <w:p w14:paraId="779F665B" w14:textId="59F826AE" w:rsidR="002353A7" w:rsidRDefault="002353A7" w:rsidP="002353A7">
      <w:pPr>
        <w:rPr>
          <w:lang w:val="en-US"/>
        </w:rPr>
      </w:pPr>
      <w:r w:rsidRPr="00D14827">
        <w:rPr>
          <w:lang w:val="en-US"/>
        </w:rPr>
        <w:t>The context</w:t>
      </w:r>
      <w:r>
        <w:rPr>
          <w:lang w:val="en-US"/>
        </w:rPr>
        <w:t xml:space="preserve"> of my</w:t>
      </w:r>
      <w:r w:rsidRPr="00D14827">
        <w:rPr>
          <w:lang w:val="en-US"/>
        </w:rPr>
        <w:t xml:space="preserve"> research question</w:t>
      </w:r>
      <w:r>
        <w:rPr>
          <w:lang w:val="en-US"/>
        </w:rPr>
        <w:t xml:space="preserve"> encompasses questions of educational attainment effects on political knowledge and attitudes, as well as studies on the phenomenon of hate speech, how it is defined and </w:t>
      </w:r>
      <w:r w:rsidRPr="00824C1A">
        <w:rPr>
          <w:lang w:val="en-US"/>
        </w:rPr>
        <w:t>what th</w:t>
      </w:r>
      <w:r>
        <w:rPr>
          <w:lang w:val="en-US"/>
        </w:rPr>
        <w:t>is</w:t>
      </w:r>
      <w:r w:rsidRPr="00824C1A">
        <w:rPr>
          <w:lang w:val="en-US"/>
        </w:rPr>
        <w:t xml:space="preserve"> definition</w:t>
      </w:r>
      <w:r>
        <w:rPr>
          <w:lang w:val="en-US"/>
        </w:rPr>
        <w:t xml:space="preserve"> (or better these definitions)</w:t>
      </w:r>
      <w:r w:rsidRPr="00824C1A">
        <w:rPr>
          <w:lang w:val="en-US"/>
        </w:rPr>
        <w:t xml:space="preserve"> depend</w:t>
      </w:r>
      <w:r>
        <w:rPr>
          <w:lang w:val="en-US"/>
        </w:rPr>
        <w:t>(s)</w:t>
      </w:r>
      <w:r w:rsidRPr="00824C1A">
        <w:rPr>
          <w:lang w:val="en-US"/>
        </w:rPr>
        <w:t xml:space="preserve"> on</w:t>
      </w:r>
      <w:r>
        <w:rPr>
          <w:lang w:val="en-US"/>
        </w:rPr>
        <w:t>.</w:t>
      </w:r>
    </w:p>
    <w:p w14:paraId="393807A5" w14:textId="77777777" w:rsidR="00A656A6" w:rsidRDefault="00A656A6" w:rsidP="002353A7">
      <w:pPr>
        <w:rPr>
          <w:lang w:val="en-US"/>
        </w:rPr>
      </w:pPr>
    </w:p>
    <w:p w14:paraId="3A07EEC9" w14:textId="172501F3" w:rsidR="00A656A6" w:rsidRDefault="00A656A6" w:rsidP="00A656A6">
      <w:pPr>
        <w:rPr>
          <w:lang w:val="en-US"/>
        </w:rPr>
      </w:pPr>
      <w:r>
        <w:rPr>
          <w:lang w:val="en-US"/>
        </w:rPr>
        <w:t xml:space="preserve">Therefore, </w:t>
      </w:r>
      <w:r w:rsidR="00B74E54">
        <w:rPr>
          <w:lang w:val="en-US"/>
        </w:rPr>
        <w:t>the</w:t>
      </w:r>
      <w:r>
        <w:rPr>
          <w:lang w:val="en-US"/>
        </w:rPr>
        <w:t xml:space="preserve"> </w:t>
      </w:r>
      <w:r>
        <w:rPr>
          <w:i/>
          <w:iCs/>
          <w:lang w:val="en-US"/>
        </w:rPr>
        <w:t>relevant p</w:t>
      </w:r>
      <w:r w:rsidRPr="00702CCD">
        <w:rPr>
          <w:i/>
          <w:iCs/>
          <w:lang w:val="en-US"/>
        </w:rPr>
        <w:t>apers</w:t>
      </w:r>
      <w:r>
        <w:rPr>
          <w:i/>
          <w:iCs/>
          <w:lang w:val="en-US"/>
        </w:rPr>
        <w:t xml:space="preserve"> to look at with more detail</w:t>
      </w:r>
      <w:r w:rsidRPr="00702CCD">
        <w:rPr>
          <w:i/>
          <w:iCs/>
          <w:lang w:val="en-US"/>
        </w:rPr>
        <w:t xml:space="preserve"> </w:t>
      </w:r>
      <w:r w:rsidRPr="001B1B65">
        <w:rPr>
          <w:lang w:val="en-US"/>
        </w:rPr>
        <w:t>can be sorted into t</w:t>
      </w:r>
      <w:r>
        <w:rPr>
          <w:lang w:val="en-US"/>
        </w:rPr>
        <w:t>wo</w:t>
      </w:r>
      <w:r w:rsidRPr="001B1B65">
        <w:rPr>
          <w:lang w:val="en-US"/>
        </w:rPr>
        <w:t xml:space="preserve"> groups:</w:t>
      </w:r>
      <w:r>
        <w:rPr>
          <w:lang w:val="en-US"/>
        </w:rPr>
        <w:t xml:space="preserve"> firstly, papers</w:t>
      </w:r>
      <w:r w:rsidRPr="00A656A6">
        <w:rPr>
          <w:lang w:val="en-US"/>
        </w:rPr>
        <w:t xml:space="preserve"> </w:t>
      </w:r>
      <w:r>
        <w:rPr>
          <w:lang w:val="en-US"/>
        </w:rPr>
        <w:t>that examine educational effects on political knowledge and opinion, and then papers that look at hate speech definitions and attitudes.</w:t>
      </w:r>
    </w:p>
    <w:p w14:paraId="354CBB2F" w14:textId="77777777" w:rsidR="00DA43BD" w:rsidRDefault="00DA43BD" w:rsidP="00223AE8">
      <w:pPr>
        <w:rPr>
          <w:i/>
          <w:iCs/>
          <w:lang w:val="en-US"/>
        </w:rPr>
      </w:pPr>
    </w:p>
    <w:p w14:paraId="307DD122" w14:textId="4FD3D258" w:rsidR="00D14827" w:rsidRDefault="00DA43BD" w:rsidP="005F2B60">
      <w:pPr>
        <w:pStyle w:val="Heading2"/>
      </w:pPr>
      <w:bookmarkStart w:id="8" w:name="_Toc155955203"/>
      <w:r w:rsidRPr="009B1507">
        <w:t>#</w:t>
      </w:r>
      <w:r>
        <w:t>#</w:t>
      </w:r>
      <w:r w:rsidRPr="009B1507">
        <w:t xml:space="preserve"> Education Effects on Political Opinion</w:t>
      </w:r>
      <w:r>
        <w:t xml:space="preserve"> / Knowledge / Attitudes</w:t>
      </w:r>
      <w:bookmarkEnd w:id="8"/>
    </w:p>
    <w:p w14:paraId="2519AA99" w14:textId="04B1B51D" w:rsidR="00DA43BD" w:rsidRPr="000D55CF" w:rsidRDefault="00DA43BD" w:rsidP="00DA43BD">
      <w:pPr>
        <w:rPr>
          <w:lang w:val="en-US"/>
        </w:rPr>
      </w:pPr>
      <w:r>
        <w:t>The question whether education shapes political opinion is discussed on a regular basis. On the one hand, research</w:t>
      </w:r>
      <w:r w:rsidRPr="00D959E3">
        <w:rPr>
          <w:lang w:val="en-US"/>
        </w:rPr>
        <w:t xml:space="preserve"> on </w:t>
      </w:r>
      <w:r>
        <w:rPr>
          <w:lang w:val="en-US"/>
        </w:rPr>
        <w:t>characteristics of voters</w:t>
      </w:r>
      <w:r>
        <w:t xml:space="preserve"> shows that Trump voters </w:t>
      </w:r>
      <w:r>
        <w:fldChar w:fldCharType="begin"/>
      </w:r>
      <w:r>
        <w:instrText xml:space="preserve"> ADDIN ZOTERO_ITEM CSL_CITATION {"citationID":"oh1GNCSk","properties":{"formattedCitation":"(Rothwell &amp; Diego-Rosell, 2016)","plainCitation":"(Rothwell &amp; Diego-Rosell, 2016)","noteIndex":0},"citationItems":[{"id":557,"uris":["http://zotero.org/users/9115634/items/D5YNHGDT"],"itemData":{"id":557,"type":"article","abstract":"The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variables.","DOI":"10.2139/ssrn.2822059","event-place":"Rochester, NY","genre":"SSRN Scholarly Paper","language":"en","number":"2822059","publisher-place":"Rochester, NY","source":"Social Science Research Network","title":"Explaining Nationalist Political Views: The Case of Donald Trump","title-short":"Explaining Nationalist Political Views","URL":"https://papers.ssrn.com/abstract=2822059","author":[{"family":"Rothwell","given":"Jonathan T."},{"family":"Diego-Rosell","given":"Pablo"}],"accessed":{"date-parts":[["2024",1,6]]},"issued":{"date-parts":[["2016",11,2]]},"citation-key":"rothwell2016"}}],"schema":"https://github.com/citation-style-language/schema/raw/master/csl-citation.json"} </w:instrText>
      </w:r>
      <w:r>
        <w:fldChar w:fldCharType="separate"/>
      </w:r>
      <w:r>
        <w:rPr>
          <w:noProof/>
        </w:rPr>
        <w:t>(Rothwell &amp; Diego-Rosell, 2016)</w:t>
      </w:r>
      <w:r>
        <w:fldChar w:fldCharType="end"/>
      </w:r>
      <w:r w:rsidRPr="007434BB">
        <w:rPr>
          <w:lang w:val="en-US"/>
        </w:rPr>
        <w:t xml:space="preserve"> </w:t>
      </w:r>
      <w:r>
        <w:t>and those who voted</w:t>
      </w:r>
      <w:r w:rsidRPr="006579AA">
        <w:rPr>
          <w:lang w:val="en-US"/>
        </w:rPr>
        <w:t xml:space="preserve"> for G</w:t>
      </w:r>
      <w:r>
        <w:rPr>
          <w:lang w:val="en-US"/>
        </w:rPr>
        <w:t>reat Britain</w:t>
      </w:r>
      <w:r>
        <w:t xml:space="preserve"> to leave the EU </w:t>
      </w:r>
      <w:r>
        <w:fldChar w:fldCharType="begin"/>
      </w:r>
      <w:r>
        <w:instrText xml:space="preserve"> ADDIN ZOTERO_ITEM CSL_CITATION {"citationID":"O9Le7sAT","properties":{"formattedCitation":"(Becker et al., 2017)","plainCitation":"(Becker et al., 2017)","noteIndex":0},"citationItems":[{"id":563,"uris":["http://zotero.org/users/9115634/items/JT9C8XAD"],"itemData":{"id":563,"type":"article-journal","abstract":"On 23 June 2016, the British electorate voted to leave the European Union (EU). We analyse vote and turnout shares across 380 local authority areas in the United Kingdom. We find that exposure to the EU in terms of immigration and trade provides relatively little explanatory power for the referendum vote. Instead, we find that fundamental characteristics of the voting population were key drivers of the Vote Leave share, in particular their education profiles, their historical dependence on manufacturing employment as well as low income and high unemployment. At the much finer level of wards within cities, we find that areas with deprivation in terms of education, income and employment were more likely to vote Leave. Our results indicate that a higher turnout of younger voters, who were more likely to vote Remain, would not have overturned the referendum result. We also compare our UK results to voting patterns for the far-right leader Marine Le Pen in the 2017 French presidential election. We find similar factors driving the French vote. An out-of-sample prediction of the French vote using UK estimates performs reasonably well.","container-title":"Economic Policy","DOI":"10.1093/epolic/eix012","ISSN":"0266-4658","issue":"92","journalAbbreviation":"Economic Policy","page":"601-650","source":"Silverchair","title":"Who voted for Brexit? A comprehensive district-level analysis","title-short":"Who voted for Brexit?","volume":"32","author":[{"family":"Becker","given":"Sascha O"},{"family":"Fetzer","given":"Thiemo"},{"family":"Novy","given":"Dennis"}],"issued":{"date-parts":[["2017",10,1]]},"citation-key":"becker2017"}}],"schema":"https://github.com/citation-style-language/schema/raw/master/csl-citation.json"} </w:instrText>
      </w:r>
      <w:r>
        <w:fldChar w:fldCharType="separate"/>
      </w:r>
      <w:r>
        <w:rPr>
          <w:noProof/>
        </w:rPr>
        <w:t>(Becker et al., 2017)</w:t>
      </w:r>
      <w:r>
        <w:fldChar w:fldCharType="end"/>
      </w:r>
      <w:r w:rsidRPr="006579AA">
        <w:rPr>
          <w:lang w:val="en-US"/>
        </w:rPr>
        <w:t xml:space="preserve"> </w:t>
      </w:r>
      <w:r>
        <w:t>were less likely to have a postsecondary education. Political campaigns like Brexit or the phenomenon Trump have in common that they encouraged intolerant attitudes towards minorities</w:t>
      </w:r>
      <w:r w:rsidRPr="000D55CF">
        <w:rPr>
          <w:lang w:val="en-US"/>
        </w:rPr>
        <w:t xml:space="preserve"> </w:t>
      </w:r>
      <w:r>
        <w:rPr>
          <w:lang w:val="en-US"/>
        </w:rPr>
        <w:t>– drawing a connection to the topic of hate speech and raising the question how it might be associated with educational attainment.</w:t>
      </w:r>
    </w:p>
    <w:p w14:paraId="64B26EBF" w14:textId="77777777" w:rsidR="00DA43BD" w:rsidRDefault="00DA43BD" w:rsidP="00DA43BD"/>
    <w:p w14:paraId="2C4F73F3" w14:textId="77777777" w:rsidR="00DA43BD" w:rsidRDefault="00DA43BD" w:rsidP="00DA43BD"/>
    <w:p w14:paraId="7F1FED97" w14:textId="77777777" w:rsidR="00DA43BD" w:rsidRDefault="00DA43BD" w:rsidP="00DA43BD">
      <w:pPr>
        <w:rPr>
          <w:lang w:val="en-US"/>
        </w:rPr>
      </w:pPr>
      <w:r w:rsidRPr="0083304D">
        <w:rPr>
          <w:b/>
          <w:bCs/>
        </w:rPr>
        <w:t xml:space="preserve">Education is one of the fundamental forces shaping people's political </w:t>
      </w:r>
      <w:r w:rsidRPr="00396D3B">
        <w:rPr>
          <w:b/>
          <w:bCs/>
          <w:lang w:val="en-US"/>
        </w:rPr>
        <w:t xml:space="preserve">knowledge </w:t>
      </w:r>
      <w:r>
        <w:rPr>
          <w:b/>
          <w:bCs/>
          <w:lang w:val="en-US"/>
        </w:rPr>
        <w:fldChar w:fldCharType="begin"/>
      </w:r>
      <w:r>
        <w:rPr>
          <w:b/>
          <w:bCs/>
          <w:lang w:val="en-US"/>
        </w:rPr>
        <w:instrText xml:space="preserve"> ADDIN ZOTERO_ITEM CSL_CITATION {"citationID":"rlMTAKAY","properties":{"formattedCitation":"(Weinschenk &amp; Dawes, 2019)","plainCitation":"(Weinschenk &amp; Dawes, 2019)","noteIndex":0},"citationItems":[{"id":542,"uris":["http://zotero.org/users/9115634/items/LVLIUBLG"],"itemData":{"id":542,"type":"article-journal","abstract":"Political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Pr>
          <w:b/>
          <w:bCs/>
          <w:lang w:val="en-US"/>
        </w:rPr>
        <w:fldChar w:fldCharType="separate"/>
      </w:r>
      <w:r>
        <w:rPr>
          <w:b/>
          <w:bCs/>
          <w:noProof/>
          <w:lang w:val="en-US"/>
        </w:rPr>
        <w:t>(Weinschenk &amp; Dawes, 2019)</w:t>
      </w:r>
      <w:r>
        <w:rPr>
          <w:b/>
          <w:bCs/>
          <w:lang w:val="en-US"/>
        </w:rPr>
        <w:fldChar w:fldCharType="end"/>
      </w:r>
      <w:r w:rsidRPr="00396D3B">
        <w:rPr>
          <w:b/>
          <w:bCs/>
          <w:lang w:val="en-US"/>
        </w:rPr>
        <w:t>and</w:t>
      </w:r>
      <w:r>
        <w:rPr>
          <w:b/>
          <w:bCs/>
          <w:lang w:val="en-US"/>
        </w:rPr>
        <w:t xml:space="preserve"> </w:t>
      </w:r>
      <w:r w:rsidRPr="0083304D">
        <w:rPr>
          <w:b/>
          <w:bCs/>
        </w:rPr>
        <w:t>opinions</w:t>
      </w:r>
      <w:r w:rsidRPr="00C166FE">
        <w:rPr>
          <w:lang w:val="en-US"/>
        </w:rPr>
        <w:t xml:space="preserve"> </w:t>
      </w:r>
      <w:r>
        <w:rPr>
          <w:lang w:val="en-US"/>
        </w:rPr>
        <w:fldChar w:fldCharType="begin"/>
      </w:r>
      <w:r>
        <w:rPr>
          <w:lang w:val="en-US"/>
        </w:rPr>
        <w:instrText xml:space="preserve"> ADDIN ZOTERO_ITEM CSL_CITATION {"citationID":"UbbfpiOJ","properties":{"formattedCitation":"(J. M. Chan et al., 2002; Weakliem, 2002)","plainCitation":"(J. M. Chan et al., 2002; Weakliem, 2002)","noteIndex":0},"citationItems":[{"id":545,"uris":["http://zotero.org/users/9115634/items/UBZN39M3"],"itemData":{"id":545,"type":"article-journal","abstract":"Education is one of the fundamental forces shaping people's political opinions. Past studies in the West have shown that education increases people's support for abstract democratic principles, but not necessarily for concrete policies implementing these principles. This article examines the impact of education in Hong Kong. Do people with different education levels hold different opinions regarding abstract </w:instrText>
      </w:r>
      <w:r>
        <w:rPr>
          <w:rFonts w:hint="eastAsia"/>
          <w:lang w:val="en-US"/>
        </w:rPr>
        <w:instrText>social principles? How do people's support for principles and their self</w:instrText>
      </w:r>
      <w:r>
        <w:rPr>
          <w:rFonts w:hint="eastAsia"/>
          <w:lang w:val="en-US"/>
        </w:rPr>
        <w:instrText>‐</w:instrText>
      </w:r>
      <w:r>
        <w:rPr>
          <w:rFonts w:hint="eastAsia"/>
          <w:lang w:val="en-US"/>
        </w:rPr>
        <w:instrText>interest affect their policy opinions? The right of abode controversy in 1999 provides a test case for these questions. Drawing on two surveys, we found that tertiary education (college) had an enlightening effect on people's support and application of social principles in Hong Kong, especially during the early stage of the controversy. Tertiary education was negatively related to people's concern for self</w:instrText>
      </w:r>
      <w:r>
        <w:rPr>
          <w:rFonts w:hint="eastAsia"/>
          <w:lang w:val="en-US"/>
        </w:rPr>
        <w:instrText>‐</w:instrText>
      </w:r>
      <w:r>
        <w:rPr>
          <w:rFonts w:hint="eastAsia"/>
          <w:lang w:val="en-US"/>
        </w:rPr>
        <w:instrText>interest, and for people wi</w:instrText>
      </w:r>
      <w:r>
        <w:rPr>
          <w:lang w:val="en-US"/>
        </w:rPr>
        <w:instrText>th a secondary level of education, the relationship between adherence to principles and opinion was weakest, and they show the strongest concern for their own interest. The findings can be explained by referring to both theoretical perspectives and situational factors such as the underdevelopment of democracy in Hong Kong and the shortcomings of civic education in its school system.","container-title":"International Journal of Public Opinion Research","DOI":"10.1093/ijpor/14.1.54","ISSN":"0954-2892","issue":"1","journalAbbreviation":"International Journal of Public Opinion Research","page":"54-72","source":"Silverchair","title":"Abstract Principle Versus Concrete Interest: A Study of Education and Political Opinion in Hong Kong","title-short":"Abstract Principle Versus Concrete Interest","volume":"14","author":[{"family":"Chan","given":"Joseph Man"},{"family":"Chau","given":"Kenneth K. L."},{"family":"Lee","given":"Francis L. F."}],"issued":{"date-parts":[["2002",3,1]]},"citation-key":"chan2002"}},{"id":543,"uris":["http://zotero.org/users/9115634/items/RGR9B9IG"],"itemData":{"id":543,"type":"article-journal","abstract":"Research has found that education is associated with more liberal opinions on a number of issues, but there is uncertainty about the sco</w:instrText>
      </w:r>
      <w:r>
        <w:rPr>
          <w:rFonts w:hint="eastAsia"/>
          <w:lang w:val="en-US"/>
        </w:rPr>
        <w:instrText>pe and interpretation of these findings. This study investigates the effects of education using data from the 1990 World Values Survey, which includes 40 nations and covers a wide range of opinions. Multi</w:instrText>
      </w:r>
      <w:r>
        <w:rPr>
          <w:rFonts w:hint="eastAsia"/>
          <w:lang w:val="en-US"/>
        </w:rPr>
        <w:instrText>‐</w:instrText>
      </w:r>
      <w:r>
        <w:rPr>
          <w:rFonts w:hint="eastAsia"/>
          <w:lang w:val="en-US"/>
        </w:rPr>
        <w:instrText>level models are used to allow for national variat</w:instrText>
      </w:r>
      <w:r>
        <w:rPr>
          <w:lang w:val="en-US"/>
        </w:rPr>
        <w:instrText xml:space="preserve">ion in the effects of education, including interactions with economic development and Communist rule. Education influences most political opinions; the effects can be summarized by saying that it promotes individualist values. Education is associated with somewhat lower confidence in most institutions. The relationship between education and confidence becomes weaker with economic development, while the effects of education on a number of political views shift to the left with economic development. The results suggest that education deserves more attention in explanations of national differences and historical trends in opinion.","container-title":"International Journal of Public Opinion Research","DOI":"10.1093/ijpor/14.2.141","ISSN":"0954-2892","issue":"2","journalAbbreviation":"International Journal of Public Opinion Research","page":"141-157","source":"Silverchair","title":"The Effects of Education on Political Opinions: An International Study","title-short":"The Effects of Education on Political Opinions","volume":"14","author":[{"family":"Weakliem","given":"David L."}],"issued":{"date-parts":[["2002",6,1]]},"citation-key":"weakliem2002"}}],"schema":"https://github.com/citation-style-language/schema/raw/master/csl-citation.json"} </w:instrText>
      </w:r>
      <w:r>
        <w:rPr>
          <w:lang w:val="en-US"/>
        </w:rPr>
        <w:fldChar w:fldCharType="separate"/>
      </w:r>
      <w:r>
        <w:rPr>
          <w:noProof/>
          <w:lang w:val="en-US"/>
        </w:rPr>
        <w:t>(J. M. Chan et al., 2002; Weakliem, 2002)</w:t>
      </w:r>
      <w:r>
        <w:rPr>
          <w:lang w:val="en-US"/>
        </w:rPr>
        <w:fldChar w:fldCharType="end"/>
      </w:r>
      <w:r>
        <w:rPr>
          <w:lang w:val="en-US"/>
        </w:rPr>
        <w:t xml:space="preserve"> (… add more sources that support this </w:t>
      </w:r>
      <w:proofErr w:type="gramStart"/>
      <w:r>
        <w:rPr>
          <w:lang w:val="en-US"/>
        </w:rPr>
        <w:t>statement)  -</w:t>
      </w:r>
      <w:proofErr w:type="gramEnd"/>
      <w:r>
        <w:rPr>
          <w:lang w:val="en-US"/>
        </w:rPr>
        <w:t xml:space="preserve">&gt; this might also be true for the </w:t>
      </w:r>
      <w:r w:rsidRPr="0083304D">
        <w:rPr>
          <w:b/>
          <w:bCs/>
          <w:lang w:val="en-US"/>
        </w:rPr>
        <w:t>opinion on hate speech regulation on social media</w:t>
      </w:r>
      <w:r>
        <w:rPr>
          <w:lang w:val="en-US"/>
        </w:rPr>
        <w:t>, since it is strongly connected to political views on concepts like freedom of speech and discrimination (the question how to deal with it), making a connection to liberal views versus strong protection of vulnerable groups etc.</w:t>
      </w:r>
    </w:p>
    <w:p w14:paraId="66C9899F" w14:textId="77777777" w:rsidR="00DA43BD" w:rsidRPr="00223AE8" w:rsidRDefault="00DA43BD" w:rsidP="00223AE8">
      <w:pPr>
        <w:rPr>
          <w:i/>
          <w:iCs/>
          <w:lang w:val="en-US"/>
        </w:rPr>
      </w:pPr>
    </w:p>
    <w:p w14:paraId="3AE39694" w14:textId="77777777" w:rsidR="00223AE8" w:rsidRDefault="00223AE8" w:rsidP="00223AE8">
      <w:pPr>
        <w:rPr>
          <w:i/>
          <w:iCs/>
          <w:lang w:val="en-US"/>
        </w:rPr>
      </w:pPr>
    </w:p>
    <w:p w14:paraId="65620B31" w14:textId="0D2492B7" w:rsidR="00886ED3" w:rsidRPr="00886ED3" w:rsidRDefault="00886ED3" w:rsidP="00886ED3">
      <w:pPr>
        <w:pStyle w:val="Heading3"/>
      </w:pPr>
      <w:bookmarkStart w:id="9" w:name="_Toc155955204"/>
      <w:r w:rsidRPr="00886ED3">
        <w:t xml:space="preserve">Discourse about the role of formal </w:t>
      </w:r>
      <w:r>
        <w:t>education on political attitudes</w:t>
      </w:r>
      <w:bookmarkEnd w:id="9"/>
    </w:p>
    <w:p w14:paraId="23B51FEA" w14:textId="77777777" w:rsidR="00886ED3" w:rsidRDefault="00886ED3" w:rsidP="00223AE8"/>
    <w:p w14:paraId="2983E6E5" w14:textId="7D543D00" w:rsidR="00223AE8" w:rsidRDefault="00223AE8" w:rsidP="00223AE8">
      <w:pPr>
        <w:rPr>
          <w:lang w:val="de-DE"/>
        </w:rPr>
      </w:pPr>
      <w:r w:rsidRPr="003C0B41">
        <w:t>The role of formal education on political attitudes / is very</w:t>
      </w:r>
      <w:r>
        <w:rPr>
          <w:lang w:val="en-US"/>
        </w:rPr>
        <w:t xml:space="preserve"> ambivalently discussed. </w:t>
      </w:r>
      <w:r>
        <w:rPr>
          <w:lang w:val="de-DE"/>
        </w:rPr>
        <w:t xml:space="preserve">Für </w:t>
      </w:r>
      <w:r w:rsidRPr="00832952">
        <w:rPr>
          <w:b/>
          <w:bCs/>
          <w:lang w:val="de-DE"/>
        </w:rPr>
        <w:t xml:space="preserve">allgemein </w:t>
      </w:r>
      <w:proofErr w:type="spellStart"/>
      <w:r w:rsidRPr="00832952">
        <w:rPr>
          <w:b/>
          <w:bCs/>
          <w:lang w:val="de-DE"/>
        </w:rPr>
        <w:t>political</w:t>
      </w:r>
      <w:proofErr w:type="spellEnd"/>
      <w:r w:rsidRPr="00832952">
        <w:rPr>
          <w:b/>
          <w:bCs/>
          <w:lang w:val="de-DE"/>
        </w:rPr>
        <w:t xml:space="preserve"> </w:t>
      </w:r>
      <w:proofErr w:type="spellStart"/>
      <w:r w:rsidRPr="00832952">
        <w:rPr>
          <w:b/>
          <w:bCs/>
          <w:lang w:val="de-DE"/>
        </w:rPr>
        <w:t>knowledge</w:t>
      </w:r>
      <w:proofErr w:type="spellEnd"/>
      <w:r>
        <w:rPr>
          <w:lang w:val="de-DE"/>
        </w:rPr>
        <w:t xml:space="preserve"> und </w:t>
      </w:r>
      <w:proofErr w:type="spellStart"/>
      <w:r w:rsidRPr="00832952">
        <w:rPr>
          <w:b/>
          <w:bCs/>
          <w:lang w:val="de-DE"/>
        </w:rPr>
        <w:t>political</w:t>
      </w:r>
      <w:proofErr w:type="spellEnd"/>
      <w:r w:rsidRPr="00832952">
        <w:rPr>
          <w:b/>
          <w:bCs/>
          <w:lang w:val="de-DE"/>
        </w:rPr>
        <w:t xml:space="preserve"> Opinion</w:t>
      </w:r>
      <w:r>
        <w:rPr>
          <w:b/>
          <w:bCs/>
          <w:lang w:val="de-DE"/>
        </w:rPr>
        <w:t xml:space="preserve"> / </w:t>
      </w:r>
      <w:proofErr w:type="spellStart"/>
      <w:r>
        <w:rPr>
          <w:b/>
          <w:bCs/>
          <w:lang w:val="de-DE"/>
        </w:rPr>
        <w:t>engagement</w:t>
      </w:r>
      <w:proofErr w:type="spellEnd"/>
      <w:r>
        <w:rPr>
          <w:b/>
          <w:bCs/>
          <w:lang w:val="de-DE"/>
        </w:rPr>
        <w:t xml:space="preserve"> in </w:t>
      </w:r>
      <w:proofErr w:type="spellStart"/>
      <w:r>
        <w:rPr>
          <w:b/>
          <w:bCs/>
          <w:lang w:val="de-DE"/>
        </w:rPr>
        <w:t>politics</w:t>
      </w:r>
      <w:proofErr w:type="spellEnd"/>
      <w:r>
        <w:rPr>
          <w:lang w:val="de-DE"/>
        </w:rPr>
        <w:t xml:space="preserve"> scheiden sich allerdings die Geister / es gibt sehr gemischte Erkenntnisse, ob akademische Bildung hier </w:t>
      </w:r>
      <w:r>
        <w:rPr>
          <w:lang w:val="de-DE"/>
        </w:rPr>
        <w:lastRenderedPageBreak/>
        <w:t>eine Rolle spielt oder nicht:</w:t>
      </w:r>
      <w:r>
        <w:rPr>
          <w:lang w:val="de-DE"/>
        </w:rPr>
        <w:br/>
      </w:r>
    </w:p>
    <w:p w14:paraId="443D9D29" w14:textId="28BB97F3" w:rsidR="00223AE8" w:rsidRPr="00D61F6A" w:rsidRDefault="00223AE8" w:rsidP="00223AE8">
      <w:pPr>
        <w:pStyle w:val="ListParagraph"/>
        <w:numPr>
          <w:ilvl w:val="0"/>
          <w:numId w:val="16"/>
        </w:numPr>
        <w:rPr>
          <w:lang w:val="en-US"/>
        </w:rPr>
      </w:pPr>
      <w:r w:rsidRPr="00C10BF1">
        <w:rPr>
          <w:lang w:val="en-US"/>
        </w:rPr>
        <w:t xml:space="preserve">Highton 2009: no significant effect of attending and graduating from college on </w:t>
      </w:r>
      <w:r w:rsidRPr="004306C4">
        <w:rPr>
          <w:b/>
          <w:bCs/>
          <w:lang w:val="en-US"/>
        </w:rPr>
        <w:t>political awareness</w:t>
      </w:r>
      <w:r w:rsidR="0006398A">
        <w:rPr>
          <w:b/>
          <w:bCs/>
          <w:lang w:val="en-US"/>
        </w:rPr>
        <w:t xml:space="preserve"> </w:t>
      </w:r>
      <w:r w:rsidR="0006398A" w:rsidRPr="00D61F6A">
        <w:rPr>
          <w:lang w:val="en-US"/>
        </w:rPr>
        <w:fldChar w:fldCharType="begin"/>
      </w:r>
      <w:r w:rsidR="0006398A" w:rsidRPr="00D61F6A">
        <w:rPr>
          <w:lang w:val="en-US"/>
        </w:rPr>
        <w:instrText xml:space="preserve"> ADDIN ZOTERO_ITEM CSL_CITATION {"citationID":"e3BLWpTT","properties":{"formattedCitation":"(Highton, 2009)","plainCitation":"(Highton, 2009)","noteIndex":0},"citationItems":[{"id":541,"uris":["http://zotero.org/users/9115634/items/5XRBVP2Q"],"itemData":{"id":541,"type":"article-journal","abstract":"In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Sophistication","volume":"71","author":[{"family":"Highton","given":"Benjamin"}],"issued":{"date-parts":[["2009",10]]},"citation-key":"highton2009"}}],"schema":"https://github.com/citation-style-language/schema/raw/master/csl-citation.json"} </w:instrText>
      </w:r>
      <w:r w:rsidR="0006398A" w:rsidRPr="00D61F6A">
        <w:rPr>
          <w:lang w:val="en-US"/>
        </w:rPr>
        <w:fldChar w:fldCharType="separate"/>
      </w:r>
      <w:r w:rsidR="0006398A" w:rsidRPr="00D61F6A">
        <w:rPr>
          <w:noProof/>
          <w:lang w:val="en-US"/>
        </w:rPr>
        <w:t>(Highton, 2009)</w:t>
      </w:r>
      <w:r w:rsidR="0006398A" w:rsidRPr="00D61F6A">
        <w:rPr>
          <w:lang w:val="en-US"/>
        </w:rPr>
        <w:fldChar w:fldCharType="end"/>
      </w:r>
    </w:p>
    <w:p w14:paraId="0AC2F531" w14:textId="465F0374" w:rsidR="00223AE8" w:rsidRDefault="00223AE8" w:rsidP="00223AE8">
      <w:pPr>
        <w:pStyle w:val="ListParagraph"/>
        <w:numPr>
          <w:ilvl w:val="0"/>
          <w:numId w:val="13"/>
        </w:numPr>
        <w:rPr>
          <w:lang w:val="en-US"/>
        </w:rPr>
      </w:pPr>
      <w:proofErr w:type="spellStart"/>
      <w:r>
        <w:rPr>
          <w:lang w:val="en-US"/>
        </w:rPr>
        <w:t>Witschge</w:t>
      </w:r>
      <w:proofErr w:type="spellEnd"/>
      <w:r>
        <w:rPr>
          <w:lang w:val="en-US"/>
        </w:rPr>
        <w:t xml:space="preserve"> et al. 2019: “</w:t>
      </w:r>
      <w:r w:rsidRPr="00AA53A3">
        <w:rPr>
          <w:lang w:val="en-US"/>
        </w:rPr>
        <w:t xml:space="preserve">The findings demonstrate that transitions in the type of education have little effect on </w:t>
      </w:r>
      <w:r w:rsidRPr="00194743">
        <w:rPr>
          <w:b/>
          <w:bCs/>
          <w:lang w:val="en-US"/>
        </w:rPr>
        <w:t>intention to vote</w:t>
      </w:r>
      <w:r w:rsidRPr="00AA53A3">
        <w:rPr>
          <w:lang w:val="en-US"/>
        </w:rPr>
        <w:t xml:space="preserve">, trust in institutions or ethnic tolerance. However, students making transitions in general/academic education develop higher levels of </w:t>
      </w:r>
      <w:r w:rsidRPr="001D7058">
        <w:rPr>
          <w:b/>
          <w:bCs/>
          <w:lang w:val="en-US"/>
        </w:rPr>
        <w:t>interest in politics</w:t>
      </w:r>
      <w:r w:rsidRPr="00AA53A3">
        <w:rPr>
          <w:lang w:val="en-US"/>
        </w:rPr>
        <w:t xml:space="preserve"> </w:t>
      </w:r>
      <w:r w:rsidRPr="00736114">
        <w:rPr>
          <w:b/>
          <w:bCs/>
          <w:lang w:val="en-US"/>
        </w:rPr>
        <w:t xml:space="preserve">and </w:t>
      </w:r>
      <w:proofErr w:type="spellStart"/>
      <w:r w:rsidRPr="00736114">
        <w:rPr>
          <w:b/>
          <w:bCs/>
          <w:lang w:val="en-US"/>
        </w:rPr>
        <w:t>generalised</w:t>
      </w:r>
      <w:proofErr w:type="spellEnd"/>
      <w:r w:rsidRPr="00736114">
        <w:rPr>
          <w:b/>
          <w:bCs/>
          <w:lang w:val="en-US"/>
        </w:rPr>
        <w:t xml:space="preserve"> trust</w:t>
      </w:r>
      <w:r w:rsidRPr="00AA53A3">
        <w:rPr>
          <w:lang w:val="en-US"/>
        </w:rPr>
        <w:t xml:space="preserve"> than do students in vocational education or people outside the education system. This point suggests that </w:t>
      </w:r>
      <w:r w:rsidRPr="007D6D53">
        <w:rPr>
          <w:b/>
          <w:bCs/>
          <w:lang w:val="en-US"/>
        </w:rPr>
        <w:t>general/academic education fosters</w:t>
      </w:r>
      <w:r w:rsidRPr="00AA53A3">
        <w:rPr>
          <w:lang w:val="en-US"/>
        </w:rPr>
        <w:t xml:space="preserve"> </w:t>
      </w:r>
      <w:r w:rsidRPr="00AF3DCB">
        <w:rPr>
          <w:b/>
          <w:bCs/>
          <w:lang w:val="en-US"/>
        </w:rPr>
        <w:t>civic and political participation</w:t>
      </w:r>
      <w:r w:rsidRPr="00AA53A3">
        <w:rPr>
          <w:lang w:val="en-US"/>
        </w:rPr>
        <w:t>.</w:t>
      </w:r>
      <w:r>
        <w:rPr>
          <w:lang w:val="en-US"/>
        </w:rPr>
        <w:t>”</w:t>
      </w:r>
      <w:r w:rsidR="00AD2106">
        <w:rPr>
          <w:lang w:val="en-US"/>
        </w:rPr>
        <w:t xml:space="preserve"> </w:t>
      </w:r>
      <w:r w:rsidR="00AD2106">
        <w:rPr>
          <w:lang w:val="en-US"/>
        </w:rPr>
        <w:fldChar w:fldCharType="begin"/>
      </w:r>
      <w:r w:rsidR="00AD2106">
        <w:rPr>
          <w:lang w:val="en-US"/>
        </w:rPr>
        <w:instrText xml:space="preserve"> ADDIN ZOTERO_ITEM CSL_CITATION {"citationID":"LNSr2lXl","properties":{"formattedCitation":"(Witschge et al., 2019)","plainCitation":"(Witschge et al., 2019)","noteIndex":0},"citationItems":[{"id":509,"uris":["http://zotero.org/users/9115634/items/GQZPK34X"],"itemData":{"id":509,"type":"article-journal","abstract":"In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sidR="00AD2106">
        <w:rPr>
          <w:lang w:val="en-US"/>
        </w:rPr>
        <w:fldChar w:fldCharType="separate"/>
      </w:r>
      <w:r w:rsidR="00AD2106">
        <w:rPr>
          <w:noProof/>
          <w:lang w:val="en-US"/>
        </w:rPr>
        <w:t>(Witschge et al., 2019)</w:t>
      </w:r>
      <w:r w:rsidR="00AD2106">
        <w:rPr>
          <w:lang w:val="en-US"/>
        </w:rPr>
        <w:fldChar w:fldCharType="end"/>
      </w:r>
    </w:p>
    <w:p w14:paraId="744518F0" w14:textId="4D2EF916" w:rsidR="00223AE8" w:rsidRDefault="00223AE8" w:rsidP="00223AE8">
      <w:pPr>
        <w:pStyle w:val="ListParagraph"/>
        <w:numPr>
          <w:ilvl w:val="0"/>
          <w:numId w:val="13"/>
        </w:numPr>
        <w:rPr>
          <w:lang w:val="en-US"/>
        </w:rPr>
      </w:pPr>
      <w:r>
        <w:rPr>
          <w:lang w:val="en-US"/>
        </w:rPr>
        <w:t xml:space="preserve">Bobo 1989: </w:t>
      </w:r>
      <w:r w:rsidRPr="0087517A">
        <w:rPr>
          <w:lang w:val="en-US"/>
        </w:rPr>
        <w:t xml:space="preserve">“The effects of education on </w:t>
      </w:r>
      <w:r w:rsidRPr="004C7D47">
        <w:rPr>
          <w:b/>
          <w:bCs/>
          <w:lang w:val="en-US"/>
        </w:rPr>
        <w:t>tolerance</w:t>
      </w:r>
      <w:r w:rsidRPr="0087517A">
        <w:rPr>
          <w:lang w:val="en-US"/>
        </w:rPr>
        <w:t xml:space="preserve"> are strong even when a person has negative feelings toward the target group”</w:t>
      </w:r>
      <w:r w:rsidR="00715190">
        <w:rPr>
          <w:lang w:val="en-US"/>
        </w:rPr>
        <w:t xml:space="preserve"> </w:t>
      </w:r>
      <w:r w:rsidR="00715190">
        <w:rPr>
          <w:lang w:val="en-US"/>
        </w:rPr>
        <w:fldChar w:fldCharType="begin"/>
      </w:r>
      <w:r w:rsidR="00AD2106">
        <w:rPr>
          <w:lang w:val="en-US"/>
        </w:rPr>
        <w:instrText xml:space="preserve"> ADDIN ZOTERO_ITEM CSL_CITATION {"citationID":"cm70EsRJ","properties":{"formattedCitation":"(Bobo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sidR="00715190">
        <w:rPr>
          <w:lang w:val="en-US"/>
        </w:rPr>
        <w:fldChar w:fldCharType="separate"/>
      </w:r>
      <w:r w:rsidR="00AD2106">
        <w:rPr>
          <w:noProof/>
          <w:lang w:val="en-US"/>
        </w:rPr>
        <w:t>(Bobo &amp; Licari, 1989)</w:t>
      </w:r>
      <w:r w:rsidR="00715190">
        <w:rPr>
          <w:lang w:val="en-US"/>
        </w:rPr>
        <w:fldChar w:fldCharType="end"/>
      </w:r>
    </w:p>
    <w:p w14:paraId="19DA9B9D" w14:textId="6F553F96" w:rsidR="00223AE8" w:rsidRDefault="00223AE8" w:rsidP="00223AE8">
      <w:pPr>
        <w:pStyle w:val="ListParagraph"/>
        <w:numPr>
          <w:ilvl w:val="0"/>
          <w:numId w:val="13"/>
        </w:numPr>
        <w:rPr>
          <w:lang w:val="en-US"/>
        </w:rPr>
      </w:pPr>
      <w:r>
        <w:rPr>
          <w:lang w:val="en-US"/>
        </w:rPr>
        <w:t>Chan 2019: “</w:t>
      </w:r>
      <w:r w:rsidRPr="00FB75AE">
        <w:rPr>
          <w:lang w:val="en-US"/>
        </w:rPr>
        <w:t xml:space="preserve">I find that there is a negative correlation between a region's college-educated population share and that region's search activity for </w:t>
      </w:r>
      <w:r w:rsidRPr="004306C4">
        <w:rPr>
          <w:b/>
          <w:bCs/>
          <w:lang w:val="en-US"/>
        </w:rPr>
        <w:t>intolerance</w:t>
      </w:r>
      <w:r w:rsidRPr="00FB75AE">
        <w:rPr>
          <w:lang w:val="en-US"/>
        </w:rPr>
        <w:t>-related terms.</w:t>
      </w:r>
      <w:r>
        <w:rPr>
          <w:lang w:val="en-US"/>
        </w:rPr>
        <w:t>”</w:t>
      </w:r>
      <w:r w:rsidR="00715190">
        <w:rPr>
          <w:lang w:val="en-US"/>
        </w:rPr>
        <w:t xml:space="preserve"> </w:t>
      </w:r>
      <w:r w:rsidR="00715190">
        <w:rPr>
          <w:lang w:val="en-US"/>
        </w:rPr>
        <w:fldChar w:fldCharType="begin"/>
      </w:r>
      <w:r w:rsidR="00715190">
        <w:rPr>
          <w:lang w:val="en-US"/>
        </w:rPr>
        <w:instrText xml:space="preserve"> ADDIN ZOTERO_ITEM CSL_CITATION {"citationID":"nD7iw4KS","properties":{"formattedCitation":"(J. Chan, 2019)","plainCitation":"(J. Chan, 2019)","noteIndex":0},"citationItems":[{"id":554,"uris":["http://zotero.org/users/9115634/items/JXIK4UJ6"],"itemData":{"id":554,"type":"article-journal","abstract":"This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Intolerance","volume":"26","author":[{"family":"Chan","given":"Jeff"}],"issued":{"date-parts":[["2019",1,1]]},"citation-key":"chan2019a"}}],"schema":"https://github.com/citation-style-language/schema/raw/master/csl-citation.json"} </w:instrText>
      </w:r>
      <w:r w:rsidR="00715190">
        <w:rPr>
          <w:lang w:val="en-US"/>
        </w:rPr>
        <w:fldChar w:fldCharType="separate"/>
      </w:r>
      <w:r w:rsidR="00715190">
        <w:rPr>
          <w:noProof/>
          <w:lang w:val="en-US"/>
        </w:rPr>
        <w:t>(J. Chan, 2019)</w:t>
      </w:r>
      <w:r w:rsidR="00715190">
        <w:rPr>
          <w:lang w:val="en-US"/>
        </w:rPr>
        <w:fldChar w:fldCharType="end"/>
      </w:r>
    </w:p>
    <w:p w14:paraId="72908337" w14:textId="6205DB3A" w:rsidR="00223AE8" w:rsidRPr="00AD194A" w:rsidRDefault="00744432" w:rsidP="00223AE8">
      <w:pPr>
        <w:pStyle w:val="ListParagraph"/>
        <w:numPr>
          <w:ilvl w:val="0"/>
          <w:numId w:val="13"/>
        </w:numPr>
        <w:rPr>
          <w:lang w:val="en-US"/>
        </w:rPr>
      </w:pPr>
      <w:proofErr w:type="spellStart"/>
      <w:r>
        <w:rPr>
          <w:lang w:val="en-US"/>
        </w:rPr>
        <w:t>Munzert</w:t>
      </w:r>
      <w:proofErr w:type="spellEnd"/>
      <w:r>
        <w:rPr>
          <w:lang w:val="en-US"/>
        </w:rPr>
        <w:t xml:space="preserve"> summarized</w:t>
      </w:r>
      <w:r w:rsidR="00223AE8" w:rsidRPr="00AD194A">
        <w:rPr>
          <w:lang w:val="en-US"/>
        </w:rPr>
        <w:t xml:space="preserve"> this question</w:t>
      </w:r>
      <w:r>
        <w:rPr>
          <w:lang w:val="en-US"/>
        </w:rPr>
        <w:t xml:space="preserve"> </w:t>
      </w:r>
      <w:proofErr w:type="spellStart"/>
      <w:r>
        <w:rPr>
          <w:lang w:val="en-US"/>
        </w:rPr>
        <w:t>wie</w:t>
      </w:r>
      <w:proofErr w:type="spellEnd"/>
      <w:r>
        <w:rPr>
          <w:lang w:val="en-US"/>
        </w:rPr>
        <w:t xml:space="preserve"> </w:t>
      </w:r>
      <w:proofErr w:type="spellStart"/>
      <w:r>
        <w:rPr>
          <w:lang w:val="en-US"/>
        </w:rPr>
        <w:t>folgt</w:t>
      </w:r>
      <w:proofErr w:type="spellEnd"/>
      <w:r w:rsidR="00223AE8" w:rsidRPr="00AD194A">
        <w:rPr>
          <w:lang w:val="en-US"/>
        </w:rPr>
        <w:t xml:space="preserve">: “In many studies, education is the strongest predictor of </w:t>
      </w:r>
      <w:r w:rsidR="00223AE8" w:rsidRPr="00AD194A">
        <w:rPr>
          <w:b/>
          <w:bCs/>
          <w:lang w:val="en-US"/>
        </w:rPr>
        <w:t>political knowledge</w:t>
      </w:r>
      <w:r w:rsidR="00223AE8" w:rsidRPr="00AD194A">
        <w:rPr>
          <w:lang w:val="en-US"/>
        </w:rPr>
        <w:t xml:space="preserve">. However, some studies have found that education has no effect on knowledge once confounding variables are taken into account.” </w:t>
      </w:r>
      <w:r w:rsidR="00223AE8" w:rsidRPr="00AD194A">
        <w:rPr>
          <w:lang w:val="en-US"/>
        </w:rPr>
        <w:fldChar w:fldCharType="begin"/>
      </w:r>
      <w:r w:rsidR="00CB713E">
        <w:rPr>
          <w:lang w:val="en-US"/>
        </w:rPr>
        <w:instrText xml:space="preserve"> ADDIN ZOTERO_ITEM CSL_CITATION {"citationID":"q7oEdYRH","properties":{"formattedCitation":"(Weinschenk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00223AE8" w:rsidRPr="00AD194A">
        <w:rPr>
          <w:lang w:val="en-US"/>
        </w:rPr>
        <w:fldChar w:fldCharType="separate"/>
      </w:r>
      <w:r w:rsidR="00223AE8" w:rsidRPr="00AD194A">
        <w:rPr>
          <w:noProof/>
          <w:lang w:val="en-US"/>
        </w:rPr>
        <w:t>(Munzert et al., to be published)</w:t>
      </w:r>
      <w:r w:rsidR="00223AE8" w:rsidRPr="00AD194A">
        <w:rPr>
          <w:lang w:val="en-US"/>
        </w:rPr>
        <w:fldChar w:fldCharType="end"/>
      </w:r>
    </w:p>
    <w:p w14:paraId="016C0EE4" w14:textId="77777777" w:rsidR="00223AE8" w:rsidRPr="00223AE8" w:rsidRDefault="00223AE8" w:rsidP="00223AE8">
      <w:pPr>
        <w:rPr>
          <w:i/>
          <w:iCs/>
          <w:lang w:val="en-US"/>
        </w:rPr>
      </w:pPr>
    </w:p>
    <w:p w14:paraId="390ECC62" w14:textId="77777777" w:rsidR="0081708D" w:rsidRDefault="0081708D" w:rsidP="0081708D">
      <w:pPr>
        <w:rPr>
          <w:lang w:val="en-US"/>
        </w:rPr>
      </w:pPr>
    </w:p>
    <w:p w14:paraId="35D96839" w14:textId="77777777" w:rsidR="00DD106E" w:rsidRDefault="00DD106E" w:rsidP="00067C8A">
      <w:pPr>
        <w:rPr>
          <w:lang w:val="en-US"/>
        </w:rPr>
      </w:pPr>
    </w:p>
    <w:p w14:paraId="53A194EA" w14:textId="115BE572" w:rsidR="00DD106E" w:rsidRPr="00BA6B4F" w:rsidRDefault="00DD106E" w:rsidP="00DD106E">
      <w:pPr>
        <w:pStyle w:val="Heading3"/>
      </w:pPr>
      <w:bookmarkStart w:id="10" w:name="_Toc155955205"/>
      <w:r w:rsidRPr="00BA6B4F">
        <w:t xml:space="preserve">### Van der Heijden &amp; </w:t>
      </w:r>
      <w:proofErr w:type="spellStart"/>
      <w:r w:rsidRPr="00BA6B4F">
        <w:t>Verkuyten</w:t>
      </w:r>
      <w:proofErr w:type="spellEnd"/>
      <w:r w:rsidRPr="00BA6B4F">
        <w:t xml:space="preserve"> 2020 because of education effects on political opinion</w:t>
      </w:r>
      <w:bookmarkEnd w:id="10"/>
      <w:r w:rsidRPr="00BA6B4F">
        <w:t xml:space="preserve"> </w:t>
      </w:r>
    </w:p>
    <w:p w14:paraId="78DAC2C6" w14:textId="77777777" w:rsidR="00DD106E" w:rsidRPr="00067C8A" w:rsidRDefault="00DD106E" w:rsidP="00DD106E">
      <w:pPr>
        <w:pStyle w:val="NormalWeb"/>
      </w:pPr>
      <w:r>
        <w:rPr>
          <w:rFonts w:ascii="ArialMT" w:hAnsi="ArialMT"/>
          <w:sz w:val="18"/>
          <w:szCs w:val="18"/>
        </w:rPr>
        <w:t xml:space="preserve">The Supplementary Materials contain: (a) fit indices of confirmatory factor analyses, (b) fit indices for measurement invariance test for level of education, (c) Standardized regression coefficients for predicting negative outcomes, excluding educational level, (d) Standardized regression coefficients for predicting negative outcomes, including educational levels, (e) Wald test findings for difference testing of the path from political orientation to social conformity and group-based inequality, (f) The moderating role of education (for access see Index of </w:t>
      </w:r>
      <w:r>
        <w:rPr>
          <w:rFonts w:ascii="ArialMT" w:hAnsi="ArialMT"/>
          <w:color w:val="003366"/>
          <w:sz w:val="18"/>
          <w:szCs w:val="18"/>
        </w:rPr>
        <w:t xml:space="preserve">Supplementary Materials </w:t>
      </w:r>
      <w:r>
        <w:rPr>
          <w:rFonts w:ascii="ArialMT" w:hAnsi="ArialMT"/>
          <w:sz w:val="18"/>
          <w:szCs w:val="18"/>
        </w:rPr>
        <w:t xml:space="preserve">below). </w:t>
      </w:r>
    </w:p>
    <w:p w14:paraId="7B6F2A1A" w14:textId="77777777" w:rsidR="00DD106E" w:rsidRPr="00B014AA" w:rsidRDefault="00DD106E" w:rsidP="00DD106E"/>
    <w:p w14:paraId="49F904F5" w14:textId="2850BED6" w:rsidR="00DD106E" w:rsidRDefault="00BE6866" w:rsidP="00DD106E">
      <w:pPr>
        <w:rPr>
          <w:lang w:val="en-US"/>
        </w:rPr>
      </w:pPr>
      <w:r w:rsidRPr="00BE6866">
        <w:rPr>
          <w:lang w:val="en-US"/>
        </w:rPr>
        <w:t>Summary</w:t>
      </w:r>
      <w:r>
        <w:rPr>
          <w:lang w:val="en-US"/>
        </w:rPr>
        <w:t>:</w:t>
      </w:r>
    </w:p>
    <w:p w14:paraId="60E4B4DB" w14:textId="6B6C7D95" w:rsidR="00575FD0" w:rsidRPr="008500F7" w:rsidRDefault="008500F7" w:rsidP="00DD106E">
      <w:r w:rsidRPr="008500F7">
        <w:t>The paper titled "Educational Attainment, Political Sophistication and Anti-Immigrant Attitudes" by Eva van der Heijden and Maykel Verkuyten investigates the relationship between education level, political orientation, and attitudes toward immigrants and refugee policies. The study was conducted in the Netherlands, with a sample of 1,155 Dutch respondents.</w:t>
      </w:r>
    </w:p>
    <w:p w14:paraId="35DB3A32" w14:textId="77777777" w:rsidR="00C90EF4" w:rsidRDefault="00C90EF4" w:rsidP="00DD106E">
      <w:pPr>
        <w:rPr>
          <w:lang w:val="en-US"/>
        </w:rPr>
      </w:pPr>
    </w:p>
    <w:p w14:paraId="3CBAD615" w14:textId="162F5474" w:rsidR="00A9488B" w:rsidRDefault="00A9488B" w:rsidP="00DD106E">
      <w:pPr>
        <w:rPr>
          <w:lang w:val="en-US"/>
        </w:rPr>
      </w:pPr>
      <w:r>
        <w:rPr>
          <w:lang w:val="en-US"/>
        </w:rPr>
        <w:t>Goal and Achievement:</w:t>
      </w:r>
    </w:p>
    <w:p w14:paraId="1E5673F6" w14:textId="22A22AB8" w:rsidR="008E6AC7" w:rsidRDefault="008E6AC7" w:rsidP="009B212F">
      <w:pPr>
        <w:rPr>
          <w:lang w:val="en-US"/>
        </w:rPr>
      </w:pPr>
      <w:r w:rsidRPr="009B212F">
        <w:rPr>
          <w:lang w:val="en-US"/>
        </w:rPr>
        <w:t xml:space="preserve">The goal of the study was to find out </w:t>
      </w:r>
      <w:r w:rsidR="007B0D40" w:rsidRPr="009B212F">
        <w:rPr>
          <w:lang w:val="en-US"/>
        </w:rPr>
        <w:t>whether</w:t>
      </w:r>
      <w:r w:rsidRPr="009B212F">
        <w:rPr>
          <w:lang w:val="en-US"/>
        </w:rPr>
        <w:t xml:space="preserve"> </w:t>
      </w:r>
      <w:r w:rsidR="00E231E9" w:rsidRPr="009B212F">
        <w:rPr>
          <w:lang w:val="en-US"/>
        </w:rPr>
        <w:t>two core ideological aspects of political orientation</w:t>
      </w:r>
      <w:r w:rsidR="007B0D40" w:rsidRPr="009B212F">
        <w:rPr>
          <w:lang w:val="en-US"/>
        </w:rPr>
        <w:t xml:space="preserve"> (endorsement of social conformity and acceptance of inequality)</w:t>
      </w:r>
      <w:r w:rsidR="008B0A85" w:rsidRPr="009B212F">
        <w:rPr>
          <w:lang w:val="en-US"/>
        </w:rPr>
        <w:t xml:space="preserve"> are more present within the views of hi</w:t>
      </w:r>
      <w:r w:rsidR="00BE6F16" w:rsidRPr="009B212F">
        <w:rPr>
          <w:lang w:val="en-US"/>
        </w:rPr>
        <w:t xml:space="preserve">gher than </w:t>
      </w:r>
      <w:r w:rsidR="002C435C">
        <w:rPr>
          <w:lang w:val="en-US"/>
        </w:rPr>
        <w:t xml:space="preserve">of </w:t>
      </w:r>
      <w:r w:rsidR="00BE6F16" w:rsidRPr="009B212F">
        <w:rPr>
          <w:lang w:val="en-US"/>
        </w:rPr>
        <w:t>lower educated individuals</w:t>
      </w:r>
      <w:r w:rsidR="001841BD">
        <w:rPr>
          <w:lang w:val="en-US"/>
        </w:rPr>
        <w:t>, assumed that t</w:t>
      </w:r>
      <w:r w:rsidR="004D5E66">
        <w:rPr>
          <w:lang w:val="en-US"/>
        </w:rPr>
        <w:t>he former would have a more sophisticated se</w:t>
      </w:r>
      <w:r w:rsidR="001841BD">
        <w:rPr>
          <w:lang w:val="en-US"/>
        </w:rPr>
        <w:t>t</w:t>
      </w:r>
      <w:r w:rsidR="004D5E66">
        <w:rPr>
          <w:lang w:val="en-US"/>
        </w:rPr>
        <w:t xml:space="preserve"> of political attitudes.</w:t>
      </w:r>
    </w:p>
    <w:p w14:paraId="4B730C3F" w14:textId="268986D9" w:rsidR="00387532" w:rsidRPr="00387532" w:rsidRDefault="00A72C73" w:rsidP="009B212F">
      <w:pPr>
        <w:rPr>
          <w:lang w:val="en-US"/>
        </w:rPr>
      </w:pPr>
      <w:r>
        <w:rPr>
          <w:lang w:val="en-US"/>
        </w:rPr>
        <w:t>Following this goal, v</w:t>
      </w:r>
      <w:r w:rsidRPr="00A72C73">
        <w:rPr>
          <w:lang w:val="en-US"/>
        </w:rPr>
        <w:t xml:space="preserve">an der Heijden and </w:t>
      </w:r>
      <w:proofErr w:type="spellStart"/>
      <w:r w:rsidRPr="00A72C73">
        <w:rPr>
          <w:lang w:val="en-US"/>
        </w:rPr>
        <w:t>Verkuyten</w:t>
      </w:r>
      <w:proofErr w:type="spellEnd"/>
      <w:r w:rsidRPr="00A72C73">
        <w:rPr>
          <w:lang w:val="en-US"/>
        </w:rPr>
        <w:t xml:space="preserve"> could show that</w:t>
      </w:r>
      <w:r>
        <w:rPr>
          <w:lang w:val="en-US"/>
        </w:rPr>
        <w:t xml:space="preserve"> </w:t>
      </w:r>
      <w:r w:rsidR="00C75B10">
        <w:rPr>
          <w:lang w:val="en-US"/>
        </w:rPr>
        <w:t xml:space="preserve">the impact of political orientation on people’s attitudes </w:t>
      </w:r>
      <w:r w:rsidR="009F247C">
        <w:rPr>
          <w:lang w:val="en-US"/>
        </w:rPr>
        <w:t>towards immigrants and refugee policies differs for higher and lower educated individuals.</w:t>
      </w:r>
      <w:r w:rsidR="00B77844">
        <w:rPr>
          <w:lang w:val="en-US"/>
        </w:rPr>
        <w:t xml:space="preserve"> </w:t>
      </w:r>
      <w:r w:rsidR="00DD0F0A">
        <w:rPr>
          <w:lang w:val="en-US"/>
        </w:rPr>
        <w:t xml:space="preserve">The authors found </w:t>
      </w:r>
      <w:r w:rsidR="00DD0F0A" w:rsidRPr="00DD0F0A">
        <w:rPr>
          <w:lang w:val="en-US"/>
        </w:rPr>
        <w:t>a notable association between right-wing political orientation and negative attitudes towards immigrants and restrictive refugee policies</w:t>
      </w:r>
      <w:r w:rsidR="00AF70A1">
        <w:rPr>
          <w:lang w:val="en-US"/>
        </w:rPr>
        <w:t>, while</w:t>
      </w:r>
      <w:r w:rsidR="00AC089B">
        <w:rPr>
          <w:lang w:val="en-US"/>
        </w:rPr>
        <w:t xml:space="preserve"> </w:t>
      </w:r>
      <w:r w:rsidR="00AF70A1">
        <w:rPr>
          <w:lang w:val="en-US"/>
        </w:rPr>
        <w:t>p</w:t>
      </w:r>
      <w:r w:rsidR="00AC089B" w:rsidRPr="00B77844">
        <w:rPr>
          <w:lang w:val="en-US"/>
        </w:rPr>
        <w:t>olitical orientation is more ideologically defined for individuals with higher education compared to those with lower education.</w:t>
      </w:r>
    </w:p>
    <w:p w14:paraId="77BE4D24" w14:textId="77777777" w:rsidR="00A9488B" w:rsidRPr="00A72C73" w:rsidRDefault="00A9488B" w:rsidP="00DD106E">
      <w:pPr>
        <w:rPr>
          <w:lang w:val="en-US"/>
        </w:rPr>
      </w:pPr>
    </w:p>
    <w:p w14:paraId="200AF8DF" w14:textId="51258AF3" w:rsidR="00A9488B" w:rsidRDefault="00A9488B" w:rsidP="00DD106E">
      <w:pPr>
        <w:rPr>
          <w:lang w:val="en-US"/>
        </w:rPr>
      </w:pPr>
      <w:r>
        <w:rPr>
          <w:lang w:val="en-US"/>
        </w:rPr>
        <w:t>Data/Methods:</w:t>
      </w:r>
    </w:p>
    <w:p w14:paraId="78907410" w14:textId="4E0C9259" w:rsidR="000C62CD" w:rsidRDefault="00575FD0" w:rsidP="00DD106E">
      <w:pPr>
        <w:rPr>
          <w:lang w:val="en-US"/>
        </w:rPr>
      </w:pPr>
      <w:r w:rsidRPr="00575FD0">
        <w:rPr>
          <w:lang w:val="en-US"/>
        </w:rPr>
        <w:t>The study employed a variety of measures including feeling thermometers towards different immigrant groups, Likert scales for attitudes towards refugee policies, and scales for political orientation, social conformity, and acceptance of inequality. The data were analyzed using structural equation modeling.</w:t>
      </w:r>
    </w:p>
    <w:p w14:paraId="2F36A0E6" w14:textId="77777777" w:rsidR="00A9488B" w:rsidRDefault="00A9488B" w:rsidP="00DD106E">
      <w:pPr>
        <w:rPr>
          <w:lang w:val="en-US"/>
        </w:rPr>
      </w:pPr>
    </w:p>
    <w:p w14:paraId="46E30689" w14:textId="32919B17" w:rsidR="00A9488B" w:rsidRDefault="00A9488B" w:rsidP="00DD106E">
      <w:pPr>
        <w:rPr>
          <w:lang w:val="en-US"/>
        </w:rPr>
      </w:pPr>
      <w:r>
        <w:rPr>
          <w:lang w:val="en-US"/>
        </w:rPr>
        <w:t>Relation to my project:</w:t>
      </w:r>
    </w:p>
    <w:p w14:paraId="6B3F39E7" w14:textId="524E0500" w:rsidR="00E935A2" w:rsidRDefault="00A83902" w:rsidP="00D31AB6">
      <w:pPr>
        <w:pStyle w:val="ListParagraph"/>
        <w:numPr>
          <w:ilvl w:val="0"/>
          <w:numId w:val="13"/>
        </w:numPr>
        <w:rPr>
          <w:lang w:val="en-US"/>
        </w:rPr>
      </w:pPr>
      <w:r>
        <w:rPr>
          <w:lang w:val="en-US"/>
        </w:rPr>
        <w:t xml:space="preserve">Also </w:t>
      </w:r>
      <w:r w:rsidR="00E23775">
        <w:rPr>
          <w:lang w:val="en-US"/>
        </w:rPr>
        <w:t>puts in relation educational attainment and political knowledge and opinion</w:t>
      </w:r>
    </w:p>
    <w:p w14:paraId="69F7E147" w14:textId="77777777" w:rsidR="00387532" w:rsidRPr="00387532" w:rsidRDefault="00387532" w:rsidP="00387532">
      <w:pPr>
        <w:pStyle w:val="ListParagraph"/>
        <w:numPr>
          <w:ilvl w:val="0"/>
          <w:numId w:val="13"/>
        </w:numPr>
        <w:rPr>
          <w:rFonts w:ascii="Times New Roman" w:eastAsia="Times New Roman" w:hAnsi="Times New Roman" w:cs="Times New Roman"/>
        </w:rPr>
      </w:pPr>
      <w:r w:rsidRPr="00387532">
        <w:rPr>
          <w:rFonts w:ascii="Roboto" w:eastAsia="Times New Roman" w:hAnsi="Roboto" w:cs="Times New Roman"/>
          <w:color w:val="000000"/>
        </w:rPr>
        <w:t>highlights the role of ideological sophistication, showing that higher education leads to a more nuanced and coherent political orientation, which in turn influences attitudes towards socially and politically contentious issues like immigration and refugee policies</w:t>
      </w:r>
    </w:p>
    <w:p w14:paraId="6C79283E" w14:textId="77777777" w:rsidR="00891412" w:rsidRDefault="00891412" w:rsidP="00891412">
      <w:pPr>
        <w:pStyle w:val="ListParagraph"/>
        <w:numPr>
          <w:ilvl w:val="0"/>
          <w:numId w:val="13"/>
        </w:numPr>
        <w:rPr>
          <w:lang w:val="en-US"/>
        </w:rPr>
      </w:pPr>
      <w:r>
        <w:rPr>
          <w:lang w:val="en-US"/>
        </w:rPr>
        <w:t xml:space="preserve">Suggests that higher </w:t>
      </w:r>
      <w:proofErr w:type="spellStart"/>
      <w:r>
        <w:rPr>
          <w:lang w:val="en-US"/>
        </w:rPr>
        <w:t>eduational</w:t>
      </w:r>
      <w:proofErr w:type="spellEnd"/>
      <w:r>
        <w:rPr>
          <w:lang w:val="en-US"/>
        </w:rPr>
        <w:t xml:space="preserve"> attainment could contribute to less tolerant views towards minorities (?)</w:t>
      </w:r>
    </w:p>
    <w:p w14:paraId="76F19D05" w14:textId="59DEB4F8" w:rsidR="00387532" w:rsidRPr="00D31AB6" w:rsidRDefault="00621AAF" w:rsidP="00D31AB6">
      <w:pPr>
        <w:pStyle w:val="ListParagraph"/>
        <w:numPr>
          <w:ilvl w:val="0"/>
          <w:numId w:val="13"/>
        </w:numPr>
        <w:rPr>
          <w:lang w:val="en-US"/>
        </w:rPr>
      </w:pPr>
      <w:r>
        <w:rPr>
          <w:lang w:val="en-US"/>
        </w:rPr>
        <w:t xml:space="preserve">Motivates the question whether higher education contributes to a differentiated understanding of what hate speech is, or in the opposite direction, if the existence of hate speech might even be </w:t>
      </w:r>
      <w:r w:rsidR="000B38C2">
        <w:rPr>
          <w:lang w:val="en-US"/>
        </w:rPr>
        <w:t>doubted more</w:t>
      </w:r>
      <w:r w:rsidR="0074358A">
        <w:rPr>
          <w:lang w:val="en-US"/>
        </w:rPr>
        <w:t xml:space="preserve">, expanding the span of possible answers to what hate speech </w:t>
      </w:r>
      <w:proofErr w:type="gramStart"/>
      <w:r w:rsidR="0074358A">
        <w:rPr>
          <w:lang w:val="en-US"/>
        </w:rPr>
        <w:t>actually is</w:t>
      </w:r>
      <w:proofErr w:type="gramEnd"/>
      <w:r w:rsidR="0074358A">
        <w:rPr>
          <w:lang w:val="en-US"/>
        </w:rPr>
        <w:t>,</w:t>
      </w:r>
      <w:r w:rsidR="000B38C2">
        <w:rPr>
          <w:lang w:val="en-US"/>
        </w:rPr>
        <w:t xml:space="preserve"> because of a </w:t>
      </w:r>
      <w:r w:rsidR="00C33FD0">
        <w:rPr>
          <w:lang w:val="en-US"/>
        </w:rPr>
        <w:t>more polarized view on the matter.</w:t>
      </w:r>
    </w:p>
    <w:p w14:paraId="72523DCB" w14:textId="3D2FBBAA" w:rsidR="00744949" w:rsidRPr="00744949" w:rsidRDefault="00602D79" w:rsidP="00744949">
      <w:pPr>
        <w:pStyle w:val="ListParagraph"/>
        <w:numPr>
          <w:ilvl w:val="0"/>
          <w:numId w:val="13"/>
        </w:numPr>
        <w:rPr>
          <w:lang w:val="en-US"/>
        </w:rPr>
      </w:pPr>
      <w:r>
        <w:rPr>
          <w:lang w:val="en-US"/>
        </w:rPr>
        <w:t>Sets f</w:t>
      </w:r>
      <w:r w:rsidR="00744949">
        <w:rPr>
          <w:lang w:val="en-US"/>
        </w:rPr>
        <w:t>oundation for H1 and H2</w:t>
      </w:r>
    </w:p>
    <w:p w14:paraId="1EF234C8" w14:textId="77777777" w:rsidR="007A6564" w:rsidRDefault="007A6564" w:rsidP="00067C8A">
      <w:pPr>
        <w:rPr>
          <w:lang w:val="en-US"/>
        </w:rPr>
      </w:pPr>
    </w:p>
    <w:p w14:paraId="32D90963" w14:textId="642CCB4A" w:rsidR="007A6564" w:rsidRDefault="007A6564" w:rsidP="0021478C">
      <w:pPr>
        <w:pStyle w:val="Heading2"/>
      </w:pPr>
      <w:bookmarkStart w:id="11" w:name="_Toc155955206"/>
      <w:r w:rsidRPr="007A6564">
        <w:t xml:space="preserve">## </w:t>
      </w:r>
      <w:r w:rsidR="00337F67">
        <w:t xml:space="preserve">Hate Speech </w:t>
      </w:r>
      <w:r w:rsidR="00762003">
        <w:t xml:space="preserve">- </w:t>
      </w:r>
      <w:r w:rsidR="00005369">
        <w:t xml:space="preserve">definition and </w:t>
      </w:r>
      <w:r w:rsidR="00337F67">
        <w:t>attitudes</w:t>
      </w:r>
      <w:bookmarkEnd w:id="11"/>
    </w:p>
    <w:p w14:paraId="71DB0E30" w14:textId="77777777" w:rsidR="005D6202" w:rsidRDefault="005D6202" w:rsidP="005D6202">
      <w:pPr>
        <w:rPr>
          <w:lang w:val="en-US"/>
        </w:rPr>
      </w:pPr>
    </w:p>
    <w:p w14:paraId="7F1B4715" w14:textId="5DFAF39B" w:rsidR="005D6202" w:rsidRPr="005D6202" w:rsidRDefault="005D6202" w:rsidP="005D6202">
      <w:r>
        <w:rPr>
          <w:lang w:val="en-US"/>
        </w:rPr>
        <w:t xml:space="preserve">Definition of HS look at resources, e.g. </w:t>
      </w:r>
      <w:r w:rsidRPr="005D6202">
        <w:rPr>
          <w:lang w:val="en-US"/>
        </w:rPr>
        <w:t>(</w:t>
      </w:r>
      <w:proofErr w:type="spellStart"/>
      <w:r w:rsidRPr="005D6202">
        <w:rPr>
          <w:lang w:val="en-US"/>
        </w:rPr>
        <w:t>Izquierdo</w:t>
      </w:r>
      <w:proofErr w:type="spellEnd"/>
      <w:r w:rsidRPr="005D6202">
        <w:rPr>
          <w:lang w:val="en-US"/>
        </w:rPr>
        <w:t xml:space="preserve"> Montero et al., 2022)</w:t>
      </w:r>
      <w:r w:rsidR="00B1429D">
        <w:rPr>
          <w:lang w:val="en-US"/>
        </w:rPr>
        <w:t xml:space="preserve"> und Notes </w:t>
      </w:r>
      <w:proofErr w:type="spellStart"/>
      <w:r w:rsidR="00B1429D">
        <w:rPr>
          <w:lang w:val="en-US"/>
        </w:rPr>
        <w:t>siehe</w:t>
      </w:r>
      <w:proofErr w:type="spellEnd"/>
      <w:r w:rsidR="00B1429D">
        <w:rPr>
          <w:lang w:val="en-US"/>
        </w:rPr>
        <w:t xml:space="preserve"> Zotero Note</w:t>
      </w:r>
      <w:r w:rsidR="003413CD">
        <w:rPr>
          <w:lang w:val="en-US"/>
        </w:rPr>
        <w:t xml:space="preserve"> – </w:t>
      </w:r>
      <w:proofErr w:type="spellStart"/>
      <w:r w:rsidR="003413CD">
        <w:rPr>
          <w:lang w:val="en-US"/>
        </w:rPr>
        <w:t>oder</w:t>
      </w:r>
      <w:proofErr w:type="spellEnd"/>
      <w:r w:rsidR="003413CD">
        <w:rPr>
          <w:lang w:val="en-US"/>
        </w:rPr>
        <w:t xml:space="preserve"> Lieber direct Sellars?</w:t>
      </w:r>
      <w:r w:rsidR="00413C32">
        <w:rPr>
          <w:lang w:val="en-US"/>
        </w:rPr>
        <w:t xml:space="preserve"> Oder </w:t>
      </w:r>
      <w:proofErr w:type="spellStart"/>
      <w:r w:rsidR="00413C32">
        <w:rPr>
          <w:lang w:val="en-US"/>
        </w:rPr>
        <w:t>Dusche</w:t>
      </w:r>
      <w:proofErr w:type="spellEnd"/>
      <w:r w:rsidR="00413C32">
        <w:rPr>
          <w:lang w:val="en-US"/>
        </w:rPr>
        <w:t>?</w:t>
      </w:r>
      <w:r w:rsidR="00497B2D">
        <w:rPr>
          <w:lang w:val="en-US"/>
        </w:rPr>
        <w:t xml:space="preserve"> </w:t>
      </w:r>
      <w:proofErr w:type="spellStart"/>
      <w:r w:rsidR="00497B2D">
        <w:rPr>
          <w:lang w:val="en-US"/>
        </w:rPr>
        <w:t>Solovev</w:t>
      </w:r>
      <w:proofErr w:type="spellEnd"/>
      <w:r w:rsidR="00497B2D">
        <w:rPr>
          <w:lang w:val="en-US"/>
        </w:rPr>
        <w:t>?</w:t>
      </w:r>
    </w:p>
    <w:p w14:paraId="08C694B3" w14:textId="77777777" w:rsidR="00067C8A" w:rsidRDefault="00067C8A" w:rsidP="00067C8A">
      <w:pPr>
        <w:rPr>
          <w:lang w:val="en-US"/>
        </w:rPr>
      </w:pPr>
    </w:p>
    <w:p w14:paraId="10A97413" w14:textId="32917C02" w:rsidR="000C21F0" w:rsidRDefault="00494658" w:rsidP="0021478C">
      <w:pPr>
        <w:pStyle w:val="Heading3"/>
      </w:pPr>
      <w:bookmarkStart w:id="12" w:name="_Toc155955207"/>
      <w:r w:rsidRPr="00790A0A">
        <w:t>#</w:t>
      </w:r>
      <w:r w:rsidR="007A6564">
        <w:t>#</w:t>
      </w:r>
      <w:r w:rsidRPr="00790A0A">
        <w:t xml:space="preserve"># </w:t>
      </w:r>
      <w:r w:rsidR="00337F67">
        <w:t>Most Relevant paper:</w:t>
      </w:r>
      <w:r w:rsidR="00337F67" w:rsidRPr="00790A0A">
        <w:t xml:space="preserve"> </w:t>
      </w:r>
      <w:r w:rsidRPr="00790A0A">
        <w:t>Citizen Preferences for Online Hate Speech Regulation</w:t>
      </w:r>
      <w:r w:rsidR="000C21F0" w:rsidRPr="00790A0A">
        <w:t xml:space="preserve"> </w:t>
      </w:r>
      <w:r w:rsidR="000C21F0" w:rsidRPr="00790A0A">
        <w:fldChar w:fldCharType="begin"/>
      </w:r>
      <w:r w:rsidR="000C21F0" w:rsidRPr="00790A0A">
        <w:instrText xml:space="preserve"> ADDIN ZOTERO_ITEM CSL_CITATION {"citationID":"oheACgSz","properties":{"formattedCitation":"(Munzert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0C21F0" w:rsidRPr="00790A0A">
        <w:fldChar w:fldCharType="separate"/>
      </w:r>
      <w:r w:rsidR="000C21F0" w:rsidRPr="00790A0A">
        <w:rPr>
          <w:noProof/>
        </w:rPr>
        <w:t>(Munzert et al., to be published)</w:t>
      </w:r>
      <w:bookmarkEnd w:id="12"/>
      <w:r w:rsidR="000C21F0" w:rsidRPr="00790A0A">
        <w:fldChar w:fldCharType="end"/>
      </w:r>
    </w:p>
    <w:p w14:paraId="650125F2" w14:textId="77777777" w:rsidR="00D5199A" w:rsidRDefault="00D5199A" w:rsidP="00D5199A">
      <w:pPr>
        <w:rPr>
          <w:lang w:val="en-US"/>
        </w:rPr>
      </w:pPr>
    </w:p>
    <w:p w14:paraId="08D6A4A8" w14:textId="0C3F9353" w:rsidR="00D5199A" w:rsidRPr="00D5199A" w:rsidRDefault="00D5199A" w:rsidP="00D5199A">
      <w:pPr>
        <w:rPr>
          <w:lang w:val="en-US"/>
        </w:rPr>
      </w:pPr>
      <w:r>
        <w:rPr>
          <w:lang w:val="en-US"/>
        </w:rPr>
        <w:t xml:space="preserve">Contributes to </w:t>
      </w:r>
      <w:r w:rsidRPr="007A6564">
        <w:rPr>
          <w:b/>
          <w:bCs/>
        </w:rPr>
        <w:t>Hate Speech Definition and Attitudes</w:t>
      </w:r>
    </w:p>
    <w:p w14:paraId="7AF9E23E" w14:textId="77777777" w:rsidR="000C21F0" w:rsidRDefault="000C21F0" w:rsidP="0081708D">
      <w:pPr>
        <w:rPr>
          <w:i/>
          <w:iCs/>
          <w:lang w:val="en-US"/>
        </w:rPr>
      </w:pPr>
    </w:p>
    <w:p w14:paraId="095E67FD" w14:textId="3EAFDF36" w:rsidR="00F03047" w:rsidRDefault="00F03047" w:rsidP="000C21F0">
      <w:pPr>
        <w:rPr>
          <w:lang w:val="en-US"/>
        </w:rPr>
      </w:pPr>
      <w:r>
        <w:rPr>
          <w:lang w:val="en-US"/>
        </w:rPr>
        <w:lastRenderedPageBreak/>
        <w:t>S</w:t>
      </w:r>
      <w:r w:rsidR="00B90789">
        <w:rPr>
          <w:lang w:val="en-US"/>
        </w:rPr>
        <w:t>ummary</w:t>
      </w:r>
      <w:r w:rsidR="00410C02">
        <w:rPr>
          <w:lang w:val="en-US"/>
        </w:rPr>
        <w:t xml:space="preserve">: </w:t>
      </w:r>
      <w:r w:rsidR="00BD5936">
        <w:rPr>
          <w:lang w:val="en-US"/>
        </w:rPr>
        <w:t xml:space="preserve">With their vignette study, </w:t>
      </w:r>
      <w:r w:rsidR="00BD5936" w:rsidRPr="008E66F4">
        <w:rPr>
          <w:lang w:val="en-US"/>
        </w:rPr>
        <w:fldChar w:fldCharType="begin"/>
      </w:r>
      <w:r w:rsidR="00700E93">
        <w:rPr>
          <w:lang w:val="en-US"/>
        </w:rPr>
        <w:instrText xml:space="preserve"> ADDIN ZOTERO_ITEM CSL_CITATION {"citationID":"ajm1X8YK","properties":{"formattedCitation":"(Munzert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BD5936" w:rsidRPr="008E66F4">
        <w:rPr>
          <w:lang w:val="en-US"/>
        </w:rPr>
        <w:fldChar w:fldCharType="separate"/>
      </w:r>
      <w:r w:rsidR="00BD5936" w:rsidRPr="008E66F4">
        <w:rPr>
          <w:noProof/>
          <w:lang w:val="en-US"/>
        </w:rPr>
        <w:t>(Munzert et al., to be published)</w:t>
      </w:r>
      <w:r w:rsidR="00BD5936" w:rsidRPr="008E66F4">
        <w:rPr>
          <w:lang w:val="en-US"/>
        </w:rPr>
        <w:fldChar w:fldCharType="end"/>
      </w:r>
      <w:r w:rsidR="00BD5936">
        <w:rPr>
          <w:lang w:val="en-US"/>
        </w:rPr>
        <w:t xml:space="preserve"> are </w:t>
      </w:r>
      <w:r w:rsidR="00E15EF6">
        <w:rPr>
          <w:lang w:val="en-US"/>
        </w:rPr>
        <w:t>analyzing citizen’s preferences for online hate speech regulation</w:t>
      </w:r>
      <w:r w:rsidR="007D59A2">
        <w:rPr>
          <w:lang w:val="en-US"/>
        </w:rPr>
        <w:t xml:space="preserve"> (sample size</w:t>
      </w:r>
      <w:r w:rsidR="00933703">
        <w:rPr>
          <w:lang w:val="en-US"/>
        </w:rPr>
        <w:t>: 2,622 German and U.S. citizens</w:t>
      </w:r>
      <w:r w:rsidR="00E15EF6">
        <w:rPr>
          <w:lang w:val="en-US"/>
        </w:rPr>
        <w:t xml:space="preserve">. </w:t>
      </w:r>
      <w:r w:rsidR="00E65180">
        <w:rPr>
          <w:lang w:val="en-US"/>
        </w:rPr>
        <w:t xml:space="preserve">Respondents </w:t>
      </w:r>
      <w:r w:rsidR="00735C64">
        <w:rPr>
          <w:lang w:val="en-US"/>
        </w:rPr>
        <w:t>we</w:t>
      </w:r>
      <w:r w:rsidR="003D6946">
        <w:rPr>
          <w:lang w:val="en-US"/>
        </w:rPr>
        <w:t>re asked to</w:t>
      </w:r>
      <w:r w:rsidR="00E65180">
        <w:rPr>
          <w:lang w:val="en-US"/>
        </w:rPr>
        <w:t xml:space="preserve"> judge artificial but realistic cases of hate speech</w:t>
      </w:r>
      <w:r w:rsidR="0008309A">
        <w:rPr>
          <w:lang w:val="en-US"/>
        </w:rPr>
        <w:t xml:space="preserve"> in terms of </w:t>
      </w:r>
      <w:r w:rsidR="003D6946">
        <w:rPr>
          <w:lang w:val="en-US"/>
        </w:rPr>
        <w:t xml:space="preserve">offensiveness, </w:t>
      </w:r>
      <w:r w:rsidR="0008309A">
        <w:rPr>
          <w:lang w:val="en-US"/>
        </w:rPr>
        <w:t>hatefulness and actions that should be taken against</w:t>
      </w:r>
      <w:r w:rsidR="00AC2F61">
        <w:rPr>
          <w:lang w:val="en-US"/>
        </w:rPr>
        <w:t xml:space="preserve"> the</w:t>
      </w:r>
      <w:r w:rsidR="00284389">
        <w:rPr>
          <w:lang w:val="en-US"/>
        </w:rPr>
        <w:t>se</w:t>
      </w:r>
      <w:r w:rsidR="00AC2F61">
        <w:rPr>
          <w:lang w:val="en-US"/>
        </w:rPr>
        <w:t xml:space="preserve"> posts</w:t>
      </w:r>
      <w:r w:rsidR="00284389">
        <w:rPr>
          <w:lang w:val="en-US"/>
        </w:rPr>
        <w:t>.</w:t>
      </w:r>
      <w:r w:rsidR="00FB64A8">
        <w:rPr>
          <w:lang w:val="en-US"/>
        </w:rPr>
        <w:t xml:space="preserve"> </w:t>
      </w:r>
      <w:r w:rsidR="00F9402A">
        <w:rPr>
          <w:lang w:val="en-US"/>
        </w:rPr>
        <w:t>The experiment</w:t>
      </w:r>
      <w:r w:rsidR="00091E0D">
        <w:rPr>
          <w:lang w:val="en-US"/>
        </w:rPr>
        <w:t xml:space="preserve"> includes a framing and </w:t>
      </w:r>
      <w:r w:rsidR="00091E0D" w:rsidRPr="008E66F4">
        <w:rPr>
          <w:lang w:val="en-US"/>
        </w:rPr>
        <w:t>exposure experiment</w:t>
      </w:r>
      <w:r w:rsidR="008C03D6">
        <w:rPr>
          <w:lang w:val="en-US"/>
        </w:rPr>
        <w:t xml:space="preserve"> and is</w:t>
      </w:r>
      <w:r w:rsidR="00F9402A">
        <w:rPr>
          <w:lang w:val="en-US"/>
        </w:rPr>
        <w:t xml:space="preserve"> embedded in a survey</w:t>
      </w:r>
      <w:r w:rsidR="008B2A34">
        <w:rPr>
          <w:lang w:val="en-US"/>
        </w:rPr>
        <w:t xml:space="preserve">, allowing the authors to </w:t>
      </w:r>
      <w:r w:rsidR="00BC0FB9">
        <w:rPr>
          <w:lang w:val="en-US"/>
        </w:rPr>
        <w:t>examine</w:t>
      </w:r>
      <w:r w:rsidR="003F6BA9">
        <w:rPr>
          <w:lang w:val="en-US"/>
        </w:rPr>
        <w:t xml:space="preserve"> the experimental findings </w:t>
      </w:r>
      <w:r w:rsidR="00BC0FB9">
        <w:rPr>
          <w:lang w:val="en-US"/>
        </w:rPr>
        <w:t>in the context of</w:t>
      </w:r>
      <w:r w:rsidR="003F6BA9">
        <w:rPr>
          <w:lang w:val="en-US"/>
        </w:rPr>
        <w:t xml:space="preserve"> basic </w:t>
      </w:r>
      <w:r w:rsidR="00ED3AC1">
        <w:rPr>
          <w:lang w:val="en-US"/>
        </w:rPr>
        <w:t>sociodemographic</w:t>
      </w:r>
      <w:r w:rsidR="003F6BA9">
        <w:rPr>
          <w:lang w:val="en-US"/>
        </w:rPr>
        <w:t xml:space="preserve"> </w:t>
      </w:r>
      <w:r w:rsidR="00A66C1D">
        <w:rPr>
          <w:lang w:val="en-US"/>
        </w:rPr>
        <w:t xml:space="preserve">information </w:t>
      </w:r>
      <w:r w:rsidR="003F6BA9">
        <w:rPr>
          <w:lang w:val="en-US"/>
        </w:rPr>
        <w:t>like gender and educational background, as well as political views</w:t>
      </w:r>
      <w:r w:rsidR="0036045B">
        <w:rPr>
          <w:lang w:val="en-US"/>
        </w:rPr>
        <w:t>, media usage and questions on empathy, as</w:t>
      </w:r>
      <w:r w:rsidR="00586953">
        <w:rPr>
          <w:lang w:val="en-US"/>
        </w:rPr>
        <w:t xml:space="preserve"> former research has shown that</w:t>
      </w:r>
      <w:r w:rsidR="0036045B">
        <w:rPr>
          <w:lang w:val="en-US"/>
        </w:rPr>
        <w:t xml:space="preserve"> those characteristics influence </w:t>
      </w:r>
      <w:r w:rsidR="008E6BAA">
        <w:rPr>
          <w:lang w:val="en-US"/>
        </w:rPr>
        <w:t>people’s attitudes</w:t>
      </w:r>
      <w:r w:rsidR="00A207DF">
        <w:rPr>
          <w:lang w:val="en-US"/>
        </w:rPr>
        <w:t xml:space="preserve"> towards hate speech</w:t>
      </w:r>
      <w:r w:rsidR="00ED3AC1">
        <w:rPr>
          <w:lang w:val="en-US"/>
        </w:rPr>
        <w:t>.</w:t>
      </w:r>
    </w:p>
    <w:p w14:paraId="5233F630" w14:textId="77777777" w:rsidR="00662FBE" w:rsidRDefault="00662FBE" w:rsidP="000C21F0">
      <w:pPr>
        <w:rPr>
          <w:lang w:val="en-US"/>
        </w:rPr>
      </w:pPr>
    </w:p>
    <w:p w14:paraId="5F48997C" w14:textId="6FB9A95F" w:rsidR="00662FBE" w:rsidRDefault="004758F3" w:rsidP="000C21F0">
      <w:pPr>
        <w:rPr>
          <w:lang w:val="en-US"/>
        </w:rPr>
      </w:pPr>
      <w:r>
        <w:rPr>
          <w:lang w:val="en-US"/>
        </w:rPr>
        <w:t xml:space="preserve">A main finding is that </w:t>
      </w:r>
      <w:r w:rsidR="0044029C">
        <w:rPr>
          <w:lang w:val="en-US"/>
        </w:rPr>
        <w:t>type and severity of the messages are most important for people’s evaluation</w:t>
      </w:r>
      <w:r w:rsidR="00694EB5">
        <w:rPr>
          <w:lang w:val="en-US"/>
        </w:rPr>
        <w:t xml:space="preserve">s, while contextual factors </w:t>
      </w:r>
      <w:r w:rsidR="00014558">
        <w:rPr>
          <w:lang w:val="en-US"/>
        </w:rPr>
        <w:t xml:space="preserve">about the content </w:t>
      </w:r>
      <w:r w:rsidR="00E44739">
        <w:rPr>
          <w:lang w:val="en-US"/>
        </w:rPr>
        <w:t>seem to be</w:t>
      </w:r>
      <w:r w:rsidR="00694EB5">
        <w:rPr>
          <w:lang w:val="en-US"/>
        </w:rPr>
        <w:t xml:space="preserve"> less relevant.</w:t>
      </w:r>
      <w:r w:rsidR="00E62B95">
        <w:rPr>
          <w:lang w:val="en-US"/>
        </w:rPr>
        <w:t xml:space="preserve"> Respondents </w:t>
      </w:r>
      <w:r w:rsidR="00581777">
        <w:rPr>
          <w:lang w:val="en-US"/>
        </w:rPr>
        <w:t xml:space="preserve">generally </w:t>
      </w:r>
      <w:r w:rsidR="00E62B95">
        <w:rPr>
          <w:lang w:val="en-US"/>
        </w:rPr>
        <w:t xml:space="preserve">prefer </w:t>
      </w:r>
      <w:proofErr w:type="gramStart"/>
      <w:r w:rsidR="00A7398D">
        <w:rPr>
          <w:lang w:val="en-US"/>
        </w:rPr>
        <w:t>less</w:t>
      </w:r>
      <w:proofErr w:type="gramEnd"/>
      <w:r w:rsidR="00A7398D">
        <w:rPr>
          <w:lang w:val="en-US"/>
        </w:rPr>
        <w:t xml:space="preserve"> extreme measures like deleting hateful messages</w:t>
      </w:r>
      <w:r w:rsidR="00314693">
        <w:rPr>
          <w:lang w:val="en-US"/>
        </w:rPr>
        <w:t>, but overall</w:t>
      </w:r>
      <w:r w:rsidR="00DD71BB">
        <w:rPr>
          <w:lang w:val="en-US"/>
        </w:rPr>
        <w:t xml:space="preserve"> there are substantial </w:t>
      </w:r>
      <w:r w:rsidR="00191204">
        <w:rPr>
          <w:lang w:val="en-US"/>
        </w:rPr>
        <w:t xml:space="preserve">differences </w:t>
      </w:r>
      <w:r w:rsidR="00AC7A6D">
        <w:rPr>
          <w:lang w:val="en-US"/>
        </w:rPr>
        <w:t xml:space="preserve">in opinion </w:t>
      </w:r>
      <w:r w:rsidR="00191204">
        <w:rPr>
          <w:lang w:val="en-US"/>
        </w:rPr>
        <w:t>between gender and ideological subgroups</w:t>
      </w:r>
      <w:r w:rsidR="00B3290A">
        <w:rPr>
          <w:lang w:val="en-US"/>
        </w:rPr>
        <w:t xml:space="preserve">. Tolerance of unpopular opinions is reduced by </w:t>
      </w:r>
      <w:r w:rsidR="003E52B9">
        <w:rPr>
          <w:lang w:val="en-US"/>
        </w:rPr>
        <w:t xml:space="preserve">primer </w:t>
      </w:r>
      <w:r w:rsidR="00B3290A">
        <w:rPr>
          <w:lang w:val="en-US"/>
        </w:rPr>
        <w:t>exposure</w:t>
      </w:r>
      <w:r w:rsidR="003E52B9">
        <w:rPr>
          <w:lang w:val="en-US"/>
        </w:rPr>
        <w:t xml:space="preserve"> to hateful content.</w:t>
      </w:r>
    </w:p>
    <w:p w14:paraId="475EF355" w14:textId="77777777" w:rsidR="00B90789" w:rsidRDefault="00B90789" w:rsidP="000C21F0">
      <w:pPr>
        <w:rPr>
          <w:i/>
          <w:iCs/>
          <w:lang w:val="en-US"/>
        </w:rPr>
      </w:pPr>
    </w:p>
    <w:p w14:paraId="4B38DCF8" w14:textId="2186D2D5" w:rsidR="003A6724" w:rsidRPr="00410C02" w:rsidRDefault="00B90789" w:rsidP="003A6724">
      <w:pPr>
        <w:rPr>
          <w:lang w:val="en-US"/>
        </w:rPr>
      </w:pPr>
      <w:r>
        <w:rPr>
          <w:lang w:val="en-US"/>
        </w:rPr>
        <w:t>Goal and achievement</w:t>
      </w:r>
      <w:r w:rsidR="00410C02">
        <w:rPr>
          <w:lang w:val="en-US"/>
        </w:rPr>
        <w:t xml:space="preserve">: </w:t>
      </w:r>
      <w:r w:rsidR="00BD5936">
        <w:rPr>
          <w:lang w:val="en-US"/>
        </w:rPr>
        <w:t xml:space="preserve">The study </w:t>
      </w:r>
      <w:r w:rsidR="003A6724" w:rsidRPr="008E66F4">
        <w:rPr>
          <w:lang w:val="en-US"/>
        </w:rPr>
        <w:t>contribute</w:t>
      </w:r>
      <w:r w:rsidR="00BD5936">
        <w:rPr>
          <w:lang w:val="en-US"/>
        </w:rPr>
        <w:t>s</w:t>
      </w:r>
      <w:r w:rsidR="003A6724" w:rsidRPr="008E66F4">
        <w:rPr>
          <w:lang w:val="en-US"/>
        </w:rPr>
        <w:t xml:space="preserve"> to the debate</w:t>
      </w:r>
      <w:r w:rsidR="003A6724">
        <w:rPr>
          <w:lang w:val="en-US"/>
        </w:rPr>
        <w:t xml:space="preserve"> over content moderation and regulation of online speech</w:t>
      </w:r>
      <w:r w:rsidR="00121C6A">
        <w:rPr>
          <w:lang w:val="en-US"/>
        </w:rPr>
        <w:t xml:space="preserve"> </w:t>
      </w:r>
      <w:r w:rsidR="00703DE7">
        <w:rPr>
          <w:lang w:val="en-US"/>
        </w:rPr>
        <w:t>–</w:t>
      </w:r>
      <w:r w:rsidR="00121C6A">
        <w:rPr>
          <w:lang w:val="en-US"/>
        </w:rPr>
        <w:t xml:space="preserve"> </w:t>
      </w:r>
      <w:r w:rsidR="00703DE7">
        <w:rPr>
          <w:lang w:val="en-US"/>
        </w:rPr>
        <w:t xml:space="preserve">fostering dialogue about the </w:t>
      </w:r>
      <w:r w:rsidR="002C1BC1">
        <w:rPr>
          <w:lang w:val="en-US"/>
        </w:rPr>
        <w:t xml:space="preserve">concrete </w:t>
      </w:r>
      <w:r w:rsidR="00703DE7">
        <w:rPr>
          <w:lang w:val="en-US"/>
        </w:rPr>
        <w:t>design</w:t>
      </w:r>
      <w:r w:rsidR="002C1BC1">
        <w:rPr>
          <w:lang w:val="en-US"/>
        </w:rPr>
        <w:t xml:space="preserve"> and implementation</w:t>
      </w:r>
      <w:r w:rsidR="00703DE7">
        <w:rPr>
          <w:lang w:val="en-US"/>
        </w:rPr>
        <w:t xml:space="preserve"> of regulatory frameworks</w:t>
      </w:r>
      <w:r w:rsidR="002C1BC1">
        <w:rPr>
          <w:lang w:val="en-US"/>
        </w:rPr>
        <w:t xml:space="preserve"> like </w:t>
      </w:r>
      <w:r w:rsidR="006C4E99">
        <w:rPr>
          <w:lang w:val="en-US"/>
        </w:rPr>
        <w:t>the Digital Services Act (DSA) in the E</w:t>
      </w:r>
      <w:r w:rsidR="008040BA">
        <w:rPr>
          <w:lang w:val="en-US"/>
        </w:rPr>
        <w:t>uropean Union</w:t>
      </w:r>
      <w:r w:rsidR="003A6724">
        <w:rPr>
          <w:lang w:val="en-US"/>
        </w:rPr>
        <w:t>.</w:t>
      </w:r>
      <w:r w:rsidR="003A6724" w:rsidRPr="008E66F4">
        <w:rPr>
          <w:i/>
          <w:iCs/>
          <w:lang w:val="en-US"/>
        </w:rPr>
        <w:t xml:space="preserve"> </w:t>
      </w:r>
    </w:p>
    <w:p w14:paraId="715177A4" w14:textId="77777777" w:rsidR="00B90789" w:rsidRDefault="00B90789" w:rsidP="000C21F0">
      <w:pPr>
        <w:rPr>
          <w:lang w:val="en-US"/>
        </w:rPr>
      </w:pPr>
    </w:p>
    <w:p w14:paraId="1B1009BE" w14:textId="1DA70D1E" w:rsidR="00AE7293" w:rsidRDefault="00790A0A" w:rsidP="000C21F0">
      <w:pPr>
        <w:rPr>
          <w:lang w:val="en-US"/>
        </w:rPr>
      </w:pPr>
      <w:r>
        <w:rPr>
          <w:lang w:val="en-US"/>
        </w:rPr>
        <w:t>Data and methods</w:t>
      </w:r>
      <w:r w:rsidR="00ED6D14">
        <w:rPr>
          <w:lang w:val="en-US"/>
        </w:rPr>
        <w:t xml:space="preserve"> -&gt; </w:t>
      </w:r>
      <w:proofErr w:type="spellStart"/>
      <w:r w:rsidR="00FD5BA2">
        <w:rPr>
          <w:lang w:val="en-US"/>
        </w:rPr>
        <w:t>noch</w:t>
      </w:r>
      <w:proofErr w:type="spellEnd"/>
      <w:r w:rsidR="00FD5BA2">
        <w:rPr>
          <w:lang w:val="en-US"/>
        </w:rPr>
        <w:t xml:space="preserve"> </w:t>
      </w:r>
      <w:proofErr w:type="spellStart"/>
      <w:r w:rsidR="00FD5BA2">
        <w:rPr>
          <w:lang w:val="en-US"/>
        </w:rPr>
        <w:t>schreiben</w:t>
      </w:r>
      <w:proofErr w:type="spellEnd"/>
      <w:r w:rsidR="00FD5BA2">
        <w:rPr>
          <w:lang w:val="en-US"/>
        </w:rPr>
        <w:t xml:space="preserve">, </w:t>
      </w:r>
      <w:r w:rsidR="00ED6D14">
        <w:rPr>
          <w:lang w:val="en-US"/>
        </w:rPr>
        <w:t>see PDF</w:t>
      </w:r>
      <w:r w:rsidR="008E50B8">
        <w:rPr>
          <w:lang w:val="en-US"/>
        </w:rPr>
        <w:t xml:space="preserve"> Ende </w:t>
      </w:r>
      <w:proofErr w:type="spellStart"/>
      <w:r w:rsidR="008E50B8">
        <w:rPr>
          <w:lang w:val="en-US"/>
        </w:rPr>
        <w:t>vom</w:t>
      </w:r>
      <w:proofErr w:type="spellEnd"/>
      <w:r w:rsidR="008E50B8">
        <w:rPr>
          <w:lang w:val="en-US"/>
        </w:rPr>
        <w:t xml:space="preserve"> </w:t>
      </w:r>
      <w:proofErr w:type="spellStart"/>
      <w:r w:rsidR="008E50B8">
        <w:rPr>
          <w:lang w:val="en-US"/>
        </w:rPr>
        <w:t>eigentlichen</w:t>
      </w:r>
      <w:proofErr w:type="spellEnd"/>
      <w:r w:rsidR="008E50B8">
        <w:rPr>
          <w:lang w:val="en-US"/>
        </w:rPr>
        <w:t xml:space="preserve"> Paper</w:t>
      </w:r>
      <w:r w:rsidR="00ED6D14">
        <w:rPr>
          <w:lang w:val="en-US"/>
        </w:rPr>
        <w:t>, especiall</w:t>
      </w:r>
      <w:r w:rsidR="00830FB3">
        <w:rPr>
          <w:lang w:val="en-US"/>
        </w:rPr>
        <w:t>y</w:t>
      </w:r>
      <w:r w:rsidR="00AE7293">
        <w:rPr>
          <w:lang w:val="en-US"/>
        </w:rPr>
        <w:t xml:space="preserve"> Study 1 and 3 and </w:t>
      </w:r>
      <w:r w:rsidR="00ED6D14">
        <w:rPr>
          <w:lang w:val="en-US"/>
        </w:rPr>
        <w:t>education measurement</w:t>
      </w:r>
    </w:p>
    <w:p w14:paraId="1CEB1873" w14:textId="77777777" w:rsidR="00790A0A" w:rsidRDefault="00790A0A" w:rsidP="000C21F0">
      <w:pPr>
        <w:rPr>
          <w:lang w:val="en-US"/>
        </w:rPr>
      </w:pPr>
    </w:p>
    <w:p w14:paraId="1619DF21" w14:textId="1D1BF084" w:rsidR="00790A0A" w:rsidRPr="00B90789" w:rsidRDefault="00790A0A" w:rsidP="000C21F0">
      <w:pPr>
        <w:rPr>
          <w:lang w:val="en-US"/>
        </w:rPr>
      </w:pPr>
      <w:r>
        <w:rPr>
          <w:lang w:val="en-US"/>
        </w:rPr>
        <w:t>Relation to my proposed topic</w:t>
      </w:r>
    </w:p>
    <w:p w14:paraId="6655FD89" w14:textId="6006ECD6" w:rsidR="000C21F0" w:rsidRDefault="000C21F0" w:rsidP="000C21F0">
      <w:pPr>
        <w:rPr>
          <w:lang w:val="en-US"/>
        </w:rPr>
      </w:pPr>
      <w:r>
        <w:rPr>
          <w:lang w:val="en-US"/>
        </w:rPr>
        <w:t>In retrospect, “</w:t>
      </w:r>
      <w:r w:rsidRPr="00793AD6">
        <w:rPr>
          <w:lang w:val="en-US"/>
        </w:rPr>
        <w:t>Citizen Preferences for Online Hate Speech Regulation</w:t>
      </w:r>
      <w:r>
        <w:rPr>
          <w:lang w:val="en-US"/>
        </w:rPr>
        <w:t xml:space="preserve">” </w:t>
      </w:r>
      <w:r>
        <w:rPr>
          <w:lang w:val="en-US"/>
        </w:rPr>
        <w:fldChar w:fldCharType="begin"/>
      </w:r>
      <w:r>
        <w:rPr>
          <w:lang w:val="en-US"/>
        </w:rPr>
        <w:instrText xml:space="preserve"> ADDIN ZOTERO_ITEM CSL_CITATION {"citationID":"TTyKCIm5","properties":{"formattedCitation":"(Munzert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Pr>
          <w:lang w:val="en-US"/>
        </w:rPr>
        <w:fldChar w:fldCharType="separate"/>
      </w:r>
      <w:r>
        <w:rPr>
          <w:noProof/>
          <w:lang w:val="en-US"/>
        </w:rPr>
        <w:t>(Munzert et al., to be published)</w:t>
      </w:r>
      <w:r>
        <w:rPr>
          <w:lang w:val="en-US"/>
        </w:rPr>
        <w:fldChar w:fldCharType="end"/>
      </w:r>
      <w:r>
        <w:rPr>
          <w:lang w:val="en-US"/>
        </w:rPr>
        <w:t xml:space="preserve"> can be seen as a preliminary study to the new big survey experiment on “Global Preferences for Hate Speech Moderation”, from which the data will be used in this study. The new vignette experiment embedded in a cross-sectional survey expands a very similar approach to more countries (Brazil, Colombia, Germany, India, Indonesia, Nigeria, Philippines, Poland, Turkey, United Kingdom, United States). Therefore, findings from the first paper in the U.S. and Germany can be taken as an anker for follow-up research</w:t>
      </w:r>
      <w:r w:rsidR="00CD647E">
        <w:rPr>
          <w:lang w:val="en-US"/>
        </w:rPr>
        <w:t xml:space="preserve"> with the new data</w:t>
      </w:r>
      <w:r>
        <w:rPr>
          <w:lang w:val="en-US"/>
        </w:rPr>
        <w:t xml:space="preserve">. </w:t>
      </w:r>
    </w:p>
    <w:p w14:paraId="7FA34164" w14:textId="77777777" w:rsidR="002E2258" w:rsidRDefault="002E2258" w:rsidP="000C21F0">
      <w:pPr>
        <w:rPr>
          <w:lang w:val="en-US"/>
        </w:rPr>
      </w:pPr>
    </w:p>
    <w:p w14:paraId="579CD6A3" w14:textId="5D624A98" w:rsidR="002E2258" w:rsidRDefault="002E2258" w:rsidP="000C21F0">
      <w:pPr>
        <w:rPr>
          <w:lang w:val="en-US"/>
        </w:rPr>
      </w:pPr>
      <w:r>
        <w:rPr>
          <w:lang w:val="en-US"/>
        </w:rPr>
        <w:t xml:space="preserve">Rest see PDF marking on iPad!!! </w:t>
      </w:r>
      <w:proofErr w:type="spellStart"/>
      <w:r w:rsidR="0054320E">
        <w:rPr>
          <w:lang w:val="en-US"/>
        </w:rPr>
        <w:t>Stichwörter</w:t>
      </w:r>
      <w:proofErr w:type="spellEnd"/>
      <w:r w:rsidR="0054320E">
        <w:rPr>
          <w:lang w:val="en-US"/>
        </w:rPr>
        <w:t>:</w:t>
      </w:r>
    </w:p>
    <w:p w14:paraId="1B4E6299" w14:textId="10C0356A" w:rsidR="002E2258" w:rsidRPr="00AE7293" w:rsidRDefault="002E2258" w:rsidP="002E2258">
      <w:pPr>
        <w:pStyle w:val="ListParagraph"/>
        <w:numPr>
          <w:ilvl w:val="0"/>
          <w:numId w:val="11"/>
        </w:numPr>
      </w:pPr>
      <w:r>
        <w:rPr>
          <w:lang w:val="de-DE"/>
        </w:rPr>
        <w:t>Control variables</w:t>
      </w:r>
    </w:p>
    <w:p w14:paraId="3C6344B1" w14:textId="432AC342" w:rsidR="00AE7293" w:rsidRPr="007F1468" w:rsidRDefault="00AE7293" w:rsidP="002E2258">
      <w:pPr>
        <w:pStyle w:val="ListParagraph"/>
        <w:numPr>
          <w:ilvl w:val="0"/>
          <w:numId w:val="11"/>
        </w:numPr>
      </w:pPr>
      <w:r w:rsidRPr="00AE7293">
        <w:rPr>
          <w:lang w:val="en-US"/>
        </w:rPr>
        <w:t>Comment on existing hate speech definition</w:t>
      </w:r>
      <w:r>
        <w:rPr>
          <w:lang w:val="en-US"/>
        </w:rPr>
        <w:t>s</w:t>
      </w:r>
    </w:p>
    <w:p w14:paraId="151CD348" w14:textId="42D39E2E" w:rsidR="007F1468" w:rsidRPr="004C39C6" w:rsidRDefault="007F1468" w:rsidP="002E2258">
      <w:pPr>
        <w:pStyle w:val="ListParagraph"/>
        <w:numPr>
          <w:ilvl w:val="0"/>
          <w:numId w:val="11"/>
        </w:numPr>
      </w:pPr>
      <w:r>
        <w:rPr>
          <w:lang w:val="en-US"/>
        </w:rPr>
        <w:t>Perceived harm of speech varies per person</w:t>
      </w:r>
      <w:r w:rsidR="0042598C">
        <w:rPr>
          <w:lang w:val="en-US"/>
        </w:rPr>
        <w:t xml:space="preserve"> -&gt; knowledge of the concept may influence the perception</w:t>
      </w:r>
    </w:p>
    <w:p w14:paraId="00D37337" w14:textId="30568574" w:rsidR="004C39C6" w:rsidRPr="00B35097" w:rsidRDefault="004C39C6" w:rsidP="002E2258">
      <w:pPr>
        <w:pStyle w:val="ListParagraph"/>
        <w:numPr>
          <w:ilvl w:val="0"/>
          <w:numId w:val="11"/>
        </w:numPr>
      </w:pPr>
      <w:r w:rsidRPr="000C6C83">
        <w:rPr>
          <w:lang w:val="en-US"/>
        </w:rPr>
        <w:t xml:space="preserve">Exposure </w:t>
      </w:r>
      <w:proofErr w:type="gramStart"/>
      <w:r w:rsidRPr="000C6C83">
        <w:rPr>
          <w:lang w:val="en-US"/>
        </w:rPr>
        <w:t>influences</w:t>
      </w:r>
      <w:proofErr w:type="gramEnd"/>
      <w:r w:rsidRPr="000C6C83">
        <w:rPr>
          <w:lang w:val="en-US"/>
        </w:rPr>
        <w:t xml:space="preserve"> opinion</w:t>
      </w:r>
      <w:r w:rsidR="00BF17D0" w:rsidRPr="000C6C83">
        <w:rPr>
          <w:lang w:val="en-US"/>
        </w:rPr>
        <w:t>?</w:t>
      </w:r>
      <w:r w:rsidR="00BF17D0">
        <w:rPr>
          <w:lang w:val="en-US"/>
        </w:rPr>
        <w:t xml:space="preserve"> </w:t>
      </w:r>
      <w:r w:rsidR="000C6C83" w:rsidRPr="000C6C83">
        <w:rPr>
          <w:b/>
          <w:bCs/>
          <w:lang w:val="en-US"/>
        </w:rPr>
        <w:t>It d</w:t>
      </w:r>
      <w:r w:rsidR="00BF17D0" w:rsidRPr="000C6C83">
        <w:rPr>
          <w:b/>
          <w:bCs/>
          <w:lang w:val="en-US"/>
        </w:rPr>
        <w:t>oes not</w:t>
      </w:r>
      <w:r w:rsidR="00BF17D0">
        <w:rPr>
          <w:lang w:val="en-US"/>
        </w:rPr>
        <w:t xml:space="preserve">, says the study when controlling for if people were exposed before. </w:t>
      </w:r>
      <w:r w:rsidR="00F53D41">
        <w:rPr>
          <w:lang w:val="en-US"/>
        </w:rPr>
        <w:t>at the same time, in study 3, it does influence</w:t>
      </w:r>
      <w:r w:rsidR="00BF17D0">
        <w:rPr>
          <w:lang w:val="en-US"/>
        </w:rPr>
        <w:t xml:space="preserve"> </w:t>
      </w:r>
      <w:proofErr w:type="gramStart"/>
      <w:r w:rsidR="00BF17D0">
        <w:rPr>
          <w:lang w:val="en-US"/>
        </w:rPr>
        <w:t>opinions..</w:t>
      </w:r>
      <w:proofErr w:type="gramEnd"/>
      <w:r w:rsidR="00BF17D0">
        <w:rPr>
          <w:lang w:val="en-US"/>
        </w:rPr>
        <w:t xml:space="preserve"> Then it would probably also </w:t>
      </w:r>
      <w:proofErr w:type="gramStart"/>
      <w:r w:rsidR="00BF17D0">
        <w:rPr>
          <w:lang w:val="en-US"/>
        </w:rPr>
        <w:t>influences</w:t>
      </w:r>
      <w:proofErr w:type="gramEnd"/>
      <w:r w:rsidR="00BF17D0">
        <w:rPr>
          <w:lang w:val="en-US"/>
        </w:rPr>
        <w:t xml:space="preserve"> knowledge!!? Is confounding my variable…</w:t>
      </w:r>
    </w:p>
    <w:p w14:paraId="494B9C9C" w14:textId="7C5EFB69" w:rsidR="00B35097" w:rsidRPr="00837857" w:rsidRDefault="00B35097" w:rsidP="002E2258">
      <w:pPr>
        <w:pStyle w:val="ListParagraph"/>
        <w:numPr>
          <w:ilvl w:val="0"/>
          <w:numId w:val="11"/>
        </w:numPr>
      </w:pPr>
      <w:r>
        <w:rPr>
          <w:lang w:val="en-US"/>
        </w:rPr>
        <w:t>Edu attainment plays a slightly different role in US and GER -&gt; interesting to look at this in the global south as well</w:t>
      </w:r>
    </w:p>
    <w:p w14:paraId="6C29C98B" w14:textId="0B753403" w:rsidR="00837857" w:rsidRPr="00690468" w:rsidRDefault="00837857" w:rsidP="002E2258">
      <w:pPr>
        <w:pStyle w:val="ListParagraph"/>
        <w:numPr>
          <w:ilvl w:val="0"/>
          <w:numId w:val="11"/>
        </w:numPr>
      </w:pPr>
      <w:r>
        <w:rPr>
          <w:lang w:val="en-US"/>
        </w:rPr>
        <w:t xml:space="preserve">A question of norms? Transportation of norms </w:t>
      </w:r>
      <w:r w:rsidR="00D52742">
        <w:rPr>
          <w:lang w:val="en-US"/>
        </w:rPr>
        <w:t xml:space="preserve">exists </w:t>
      </w:r>
      <w:r>
        <w:rPr>
          <w:lang w:val="en-US"/>
        </w:rPr>
        <w:t>also in educational institutions and differently in the countries</w:t>
      </w:r>
    </w:p>
    <w:p w14:paraId="50664556" w14:textId="14F0DD28" w:rsidR="00690468" w:rsidRPr="00A323C3" w:rsidRDefault="00690468" w:rsidP="002E2258">
      <w:pPr>
        <w:pStyle w:val="ListParagraph"/>
        <w:numPr>
          <w:ilvl w:val="0"/>
          <w:numId w:val="11"/>
        </w:numPr>
      </w:pPr>
      <w:r>
        <w:rPr>
          <w:lang w:val="en-US"/>
        </w:rPr>
        <w:lastRenderedPageBreak/>
        <w:t>Respondents = untrained</w:t>
      </w:r>
      <w:r w:rsidR="00A335A7">
        <w:rPr>
          <w:lang w:val="en-US"/>
        </w:rPr>
        <w:t xml:space="preserve">, but still able to judge in a similar way – does </w:t>
      </w:r>
      <w:proofErr w:type="spellStart"/>
      <w:r w:rsidR="00A335A7">
        <w:rPr>
          <w:lang w:val="en-US"/>
        </w:rPr>
        <w:t>edu</w:t>
      </w:r>
      <w:proofErr w:type="spellEnd"/>
      <w:r w:rsidR="00A335A7">
        <w:rPr>
          <w:lang w:val="en-US"/>
        </w:rPr>
        <w:t xml:space="preserve"> on the topic even matter?</w:t>
      </w:r>
    </w:p>
    <w:p w14:paraId="1D5CD352" w14:textId="65D44FA2" w:rsidR="00A323C3" w:rsidRPr="00A10E4E" w:rsidRDefault="00A323C3" w:rsidP="002E2258">
      <w:pPr>
        <w:pStyle w:val="ListParagraph"/>
        <w:numPr>
          <w:ilvl w:val="0"/>
          <w:numId w:val="11"/>
        </w:numPr>
      </w:pPr>
      <w:r>
        <w:rPr>
          <w:lang w:val="en-US"/>
        </w:rPr>
        <w:t xml:space="preserve">Since the study casts doubt on potential automation, to achieve more common views it is probably good to look at instruments that states have to achieve </w:t>
      </w:r>
      <w:proofErr w:type="spellStart"/>
      <w:r>
        <w:rPr>
          <w:lang w:val="en-US"/>
        </w:rPr>
        <w:t>thath</w:t>
      </w:r>
      <w:proofErr w:type="spellEnd"/>
      <w:r>
        <w:rPr>
          <w:lang w:val="en-US"/>
        </w:rPr>
        <w:t xml:space="preserve"> – one </w:t>
      </w:r>
      <w:proofErr w:type="gramStart"/>
      <w:r>
        <w:rPr>
          <w:lang w:val="en-US"/>
        </w:rPr>
        <w:t>are</w:t>
      </w:r>
      <w:proofErr w:type="gramEnd"/>
      <w:r>
        <w:rPr>
          <w:lang w:val="en-US"/>
        </w:rPr>
        <w:t xml:space="preserve"> educational </w:t>
      </w:r>
      <w:proofErr w:type="spellStart"/>
      <w:r>
        <w:rPr>
          <w:lang w:val="en-US"/>
        </w:rPr>
        <w:t>insitutions</w:t>
      </w:r>
      <w:proofErr w:type="spellEnd"/>
      <w:r>
        <w:rPr>
          <w:lang w:val="en-US"/>
        </w:rPr>
        <w:t xml:space="preserve"> -&gt; it is important to examine their role and potential impact</w:t>
      </w:r>
      <w:r w:rsidR="00A028FE">
        <w:rPr>
          <w:lang w:val="en-US"/>
        </w:rPr>
        <w:t>.</w:t>
      </w:r>
    </w:p>
    <w:p w14:paraId="105C819C" w14:textId="77777777" w:rsidR="00A10E4E" w:rsidRDefault="00A10E4E" w:rsidP="00A10E4E"/>
    <w:p w14:paraId="1CBC4D52" w14:textId="2525A72E" w:rsidR="009B1507" w:rsidRDefault="00A10E4E" w:rsidP="00A10E4E">
      <w:pPr>
        <w:rPr>
          <w:lang w:val="en-US"/>
        </w:rPr>
      </w:pPr>
      <w:r w:rsidRPr="00902BC2">
        <w:rPr>
          <w:highlight w:val="yellow"/>
          <w:lang w:val="en-US"/>
        </w:rPr>
        <w:t xml:space="preserve">!! Check </w:t>
      </w:r>
      <w:proofErr w:type="spellStart"/>
      <w:r w:rsidR="008851AF">
        <w:rPr>
          <w:highlight w:val="yellow"/>
          <w:lang w:val="en-US"/>
        </w:rPr>
        <w:t>noch</w:t>
      </w:r>
      <w:proofErr w:type="spellEnd"/>
      <w:r w:rsidR="008851AF">
        <w:rPr>
          <w:highlight w:val="yellow"/>
          <w:lang w:val="en-US"/>
        </w:rPr>
        <w:t xml:space="preserve"> </w:t>
      </w:r>
      <w:r w:rsidRPr="00902BC2">
        <w:rPr>
          <w:highlight w:val="yellow"/>
          <w:lang w:val="en-US"/>
        </w:rPr>
        <w:t xml:space="preserve">out </w:t>
      </w:r>
      <w:proofErr w:type="spellStart"/>
      <w:r w:rsidRPr="00902BC2">
        <w:rPr>
          <w:highlight w:val="yellow"/>
          <w:lang w:val="en-US"/>
        </w:rPr>
        <w:t>markierte</w:t>
      </w:r>
      <w:proofErr w:type="spellEnd"/>
      <w:r w:rsidRPr="00902BC2">
        <w:rPr>
          <w:highlight w:val="yellow"/>
          <w:lang w:val="en-US"/>
        </w:rPr>
        <w:t xml:space="preserve"> Resources </w:t>
      </w:r>
      <w:proofErr w:type="spellStart"/>
      <w:r w:rsidRPr="00902BC2">
        <w:rPr>
          <w:highlight w:val="yellow"/>
          <w:lang w:val="en-US"/>
        </w:rPr>
        <w:t>aus</w:t>
      </w:r>
      <w:proofErr w:type="spellEnd"/>
      <w:r w:rsidRPr="00902BC2">
        <w:rPr>
          <w:highlight w:val="yellow"/>
          <w:lang w:val="en-US"/>
        </w:rPr>
        <w:t xml:space="preserve"> dem </w:t>
      </w:r>
      <w:proofErr w:type="gramStart"/>
      <w:r w:rsidRPr="00902BC2">
        <w:rPr>
          <w:highlight w:val="yellow"/>
          <w:lang w:val="en-US"/>
        </w:rPr>
        <w:t>Paper !!</w:t>
      </w:r>
      <w:proofErr w:type="gramEnd"/>
    </w:p>
    <w:p w14:paraId="68FA2443" w14:textId="77777777" w:rsidR="005321C2" w:rsidRDefault="005321C2" w:rsidP="00A10E4E">
      <w:pPr>
        <w:rPr>
          <w:lang w:val="en-US"/>
        </w:rPr>
      </w:pPr>
    </w:p>
    <w:p w14:paraId="38433759" w14:textId="77777777" w:rsidR="005321C2" w:rsidRDefault="005321C2" w:rsidP="005321C2">
      <w:pPr>
        <w:pStyle w:val="Heading3"/>
      </w:pPr>
      <w:bookmarkStart w:id="13" w:name="_Toc155955208"/>
      <w:r>
        <w:t xml:space="preserve">### </w:t>
      </w:r>
      <w:proofErr w:type="spellStart"/>
      <w:r>
        <w:t>Kansok-Dusche</w:t>
      </w:r>
      <w:proofErr w:type="spellEnd"/>
      <w:r>
        <w:t xml:space="preserve">: </w:t>
      </w:r>
      <w:r w:rsidRPr="00595614">
        <w:t>A Systematic Review on Hate Speech among Children and Adolescents: Definitions, Prevalence, and Overlap with Related Phenomena</w:t>
      </w:r>
      <w:bookmarkEnd w:id="13"/>
    </w:p>
    <w:p w14:paraId="05AF269B" w14:textId="77777777" w:rsidR="005321C2" w:rsidRDefault="005321C2" w:rsidP="005321C2">
      <w:pPr>
        <w:rPr>
          <w:lang w:val="en-US"/>
        </w:rPr>
      </w:pPr>
    </w:p>
    <w:p w14:paraId="2B68B08C" w14:textId="77777777" w:rsidR="005321C2" w:rsidRPr="00871F6B" w:rsidRDefault="005321C2" w:rsidP="005321C2">
      <w:pPr>
        <w:rPr>
          <w:lang w:val="en-US"/>
        </w:rPr>
      </w:pPr>
      <w:r>
        <w:rPr>
          <w:lang w:val="en-US"/>
        </w:rPr>
        <w:t xml:space="preserve">This paper is interesting for my study not only because its observation of different hate speech definitions, but also proposes a categorization of broadness / narrowness of these definitions, which I will use, among other things, to measure differentiation. </w:t>
      </w:r>
    </w:p>
    <w:p w14:paraId="6A49B317" w14:textId="77777777" w:rsidR="005321C2" w:rsidRPr="00871F6B" w:rsidRDefault="005321C2" w:rsidP="005321C2">
      <w:pPr>
        <w:rPr>
          <w:i/>
          <w:iCs/>
          <w:lang w:val="en-US"/>
        </w:rPr>
      </w:pPr>
    </w:p>
    <w:p w14:paraId="28685718" w14:textId="77777777" w:rsidR="005321C2" w:rsidRDefault="005321C2" w:rsidP="005321C2">
      <w:pPr>
        <w:rPr>
          <w:i/>
          <w:iCs/>
          <w:lang w:val="de-DE"/>
        </w:rPr>
      </w:pPr>
      <w:r>
        <w:rPr>
          <w:i/>
          <w:iCs/>
          <w:lang w:val="de-DE"/>
        </w:rPr>
        <w:fldChar w:fldCharType="begin"/>
      </w:r>
      <w:r>
        <w:rPr>
          <w:i/>
          <w:iCs/>
          <w:lang w:val="de-DE"/>
        </w:rPr>
        <w:instrText xml:space="preserve"> ADDIN ZOTERO_ITEM CSL_CITATION {"citationID":"OTlbhOjp","properties":{"formattedCitation":"(Kansok-Dusche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i/>
          <w:iCs/>
          <w:lang w:val="de-DE"/>
        </w:rPr>
        <w:fldChar w:fldCharType="separate"/>
      </w:r>
      <w:r>
        <w:rPr>
          <w:i/>
          <w:iCs/>
          <w:noProof/>
          <w:lang w:val="de-DE"/>
        </w:rPr>
        <w:t>(Kansok-Dusche et al., 2023)</w:t>
      </w:r>
      <w:r>
        <w:rPr>
          <w:i/>
          <w:iCs/>
          <w:lang w:val="de-DE"/>
        </w:rPr>
        <w:fldChar w:fldCharType="end"/>
      </w:r>
    </w:p>
    <w:p w14:paraId="45E1F01C" w14:textId="77777777" w:rsidR="005321C2" w:rsidRPr="004631D7" w:rsidRDefault="005321C2" w:rsidP="005321C2">
      <w:pPr>
        <w:pStyle w:val="ListParagraph"/>
        <w:numPr>
          <w:ilvl w:val="0"/>
          <w:numId w:val="11"/>
        </w:numPr>
        <w:rPr>
          <w:i/>
          <w:iCs/>
        </w:rPr>
      </w:pPr>
      <w:r w:rsidRPr="00700E93">
        <w:rPr>
          <w:i/>
          <w:iCs/>
          <w:lang w:val="en-US"/>
        </w:rPr>
        <w:t>„</w:t>
      </w:r>
      <w:r w:rsidRPr="00700E93">
        <w:rPr>
          <w:i/>
          <w:iCs/>
        </w:rPr>
        <w:t xml:space="preserve">evidence suggests that definitional ambiguities of hate speech are prevalent in academic research (as shown for Germany by Sponholz, </w:t>
      </w:r>
      <w:proofErr w:type="gramStart"/>
      <w:r w:rsidRPr="00700E93">
        <w:rPr>
          <w:i/>
          <w:iCs/>
        </w:rPr>
        <w:t>2020)</w:t>
      </w:r>
      <w:r w:rsidRPr="00700E93">
        <w:rPr>
          <w:i/>
          <w:iCs/>
          <w:lang w:val="en-US"/>
        </w:rPr>
        <w:t>“</w:t>
      </w:r>
      <w:proofErr w:type="gramEnd"/>
    </w:p>
    <w:p w14:paraId="07C54B73" w14:textId="77777777" w:rsidR="005321C2" w:rsidRPr="009C72D5" w:rsidRDefault="005321C2" w:rsidP="005321C2">
      <w:pPr>
        <w:pStyle w:val="ListParagraph"/>
        <w:numPr>
          <w:ilvl w:val="0"/>
          <w:numId w:val="11"/>
        </w:numPr>
        <w:rPr>
          <w:i/>
          <w:iCs/>
        </w:rPr>
      </w:pPr>
      <w:r>
        <w:rPr>
          <w:i/>
          <w:iCs/>
          <w:lang w:val="en-US"/>
        </w:rPr>
        <w:t>“</w:t>
      </w:r>
      <w:r w:rsidRPr="004631D7">
        <w:rPr>
          <w:i/>
          <w:iCs/>
          <w:lang w:val="en-US"/>
        </w:rPr>
        <w:t xml:space="preserve">Without a precise theoretical definition of hate speech and the ability to soundly differentiate it from related phenomena, empirical research may lack </w:t>
      </w:r>
      <w:proofErr w:type="gramStart"/>
      <w:r w:rsidRPr="004631D7">
        <w:rPr>
          <w:i/>
          <w:iCs/>
          <w:lang w:val="en-US"/>
        </w:rPr>
        <w:t>validity“</w:t>
      </w:r>
      <w:r>
        <w:rPr>
          <w:i/>
          <w:iCs/>
          <w:lang w:val="en-US"/>
        </w:rPr>
        <w:t xml:space="preserve"> -</w:t>
      </w:r>
      <w:proofErr w:type="gramEnd"/>
      <w:r>
        <w:rPr>
          <w:i/>
          <w:iCs/>
          <w:lang w:val="en-US"/>
        </w:rPr>
        <w:t>&gt; limitation of my research?</w:t>
      </w:r>
    </w:p>
    <w:p w14:paraId="36EC361F" w14:textId="77777777" w:rsidR="005321C2" w:rsidRPr="009C72D5" w:rsidRDefault="005321C2" w:rsidP="005321C2">
      <w:pPr>
        <w:pStyle w:val="ListParagraph"/>
        <w:numPr>
          <w:ilvl w:val="0"/>
          <w:numId w:val="11"/>
        </w:numPr>
        <w:rPr>
          <w:i/>
          <w:iCs/>
          <w:lang w:val="en-US"/>
        </w:rPr>
      </w:pPr>
      <w:r>
        <w:rPr>
          <w:i/>
          <w:iCs/>
          <w:lang w:val="en-US"/>
        </w:rPr>
        <w:t>“</w:t>
      </w:r>
      <w:r w:rsidRPr="009C72D5">
        <w:rPr>
          <w:i/>
          <w:iCs/>
          <w:lang w:val="en-US"/>
        </w:rPr>
        <w:t xml:space="preserve">a </w:t>
      </w:r>
      <w:r w:rsidRPr="003C400C">
        <w:rPr>
          <w:b/>
          <w:bCs/>
          <w:i/>
          <w:iCs/>
          <w:lang w:val="en-US"/>
        </w:rPr>
        <w:t xml:space="preserve">text-based detection </w:t>
      </w:r>
      <w:r w:rsidRPr="00615FBE">
        <w:rPr>
          <w:b/>
          <w:bCs/>
          <w:i/>
          <w:iCs/>
          <w:lang w:val="en-US"/>
        </w:rPr>
        <w:t>approach was applied to identify general terms and descriptive features of hate speech definitions</w:t>
      </w:r>
      <w:r w:rsidRPr="009C72D5">
        <w:rPr>
          <w:i/>
          <w:iCs/>
          <w:lang w:val="en-US"/>
        </w:rPr>
        <w:t xml:space="preserve"> (see Appendix 2). This approach was followed for 15 publications for which the full-text coding process revealed that definitions existed.</w:t>
      </w:r>
      <w:r>
        <w:rPr>
          <w:i/>
          <w:iCs/>
          <w:lang w:val="en-US"/>
        </w:rPr>
        <w:t>”</w:t>
      </w:r>
    </w:p>
    <w:p w14:paraId="1EE517B5" w14:textId="77777777" w:rsidR="005321C2" w:rsidRPr="009C72D5" w:rsidRDefault="005321C2" w:rsidP="005321C2">
      <w:pPr>
        <w:pStyle w:val="ListParagraph"/>
        <w:numPr>
          <w:ilvl w:val="0"/>
          <w:numId w:val="11"/>
        </w:numPr>
        <w:rPr>
          <w:i/>
          <w:iCs/>
          <w:lang w:val="en-US"/>
        </w:rPr>
      </w:pPr>
      <w:r>
        <w:rPr>
          <w:i/>
          <w:iCs/>
          <w:lang w:val="en-US"/>
        </w:rPr>
        <w:t>“</w:t>
      </w:r>
      <w:r w:rsidRPr="00FF163A">
        <w:rPr>
          <w:b/>
          <w:bCs/>
          <w:i/>
          <w:iCs/>
          <w:lang w:val="en-US"/>
        </w:rPr>
        <w:t>This process created a typology of definitions that referred to the total number of descriptive features required to decide on whether a given definition was broad, medium, or narrow in scope</w:t>
      </w:r>
      <w:r w:rsidRPr="009C72D5">
        <w:rPr>
          <w:i/>
          <w:iCs/>
          <w:lang w:val="en-US"/>
        </w:rPr>
        <w:t>.</w:t>
      </w:r>
      <w:r>
        <w:rPr>
          <w:i/>
          <w:iCs/>
          <w:lang w:val="en-US"/>
        </w:rPr>
        <w:t xml:space="preserve">” -&gt; </w:t>
      </w:r>
      <w:r w:rsidRPr="000A2762">
        <w:rPr>
          <w:i/>
          <w:iCs/>
          <w:highlight w:val="yellow"/>
          <w:lang w:val="en-US"/>
        </w:rPr>
        <w:t xml:space="preserve">total </w:t>
      </w:r>
      <w:proofErr w:type="spellStart"/>
      <w:r w:rsidRPr="000A2762">
        <w:rPr>
          <w:i/>
          <w:iCs/>
          <w:highlight w:val="yellow"/>
          <w:lang w:val="en-US"/>
        </w:rPr>
        <w:t>wichtig</w:t>
      </w:r>
      <w:proofErr w:type="spellEnd"/>
      <w:r w:rsidRPr="000A2762">
        <w:rPr>
          <w:i/>
          <w:iCs/>
          <w:highlight w:val="yellow"/>
          <w:lang w:val="en-US"/>
        </w:rPr>
        <w:t xml:space="preserve"> für </w:t>
      </w:r>
      <w:proofErr w:type="spellStart"/>
      <w:r w:rsidRPr="000A2762">
        <w:rPr>
          <w:i/>
          <w:iCs/>
          <w:highlight w:val="yellow"/>
          <w:lang w:val="en-US"/>
        </w:rPr>
        <w:t>meine</w:t>
      </w:r>
      <w:proofErr w:type="spellEnd"/>
      <w:r w:rsidRPr="000A2762">
        <w:rPr>
          <w:i/>
          <w:iCs/>
          <w:highlight w:val="yellow"/>
          <w:lang w:val="en-US"/>
        </w:rPr>
        <w:t xml:space="preserve"> </w:t>
      </w:r>
      <w:proofErr w:type="spellStart"/>
      <w:r w:rsidRPr="000A2762">
        <w:rPr>
          <w:i/>
          <w:iCs/>
          <w:highlight w:val="yellow"/>
          <w:lang w:val="en-US"/>
        </w:rPr>
        <w:t>Operationalisierung</w:t>
      </w:r>
      <w:proofErr w:type="spellEnd"/>
      <w:r>
        <w:rPr>
          <w:i/>
          <w:iCs/>
          <w:highlight w:val="yellow"/>
          <w:lang w:val="en-US"/>
        </w:rPr>
        <w:t xml:space="preserve"> von </w:t>
      </w:r>
      <w:proofErr w:type="spellStart"/>
      <w:r>
        <w:rPr>
          <w:i/>
          <w:iCs/>
          <w:highlight w:val="yellow"/>
          <w:lang w:val="en-US"/>
        </w:rPr>
        <w:t>Differenziertheit</w:t>
      </w:r>
      <w:proofErr w:type="spellEnd"/>
      <w:r>
        <w:rPr>
          <w:i/>
          <w:iCs/>
          <w:highlight w:val="yellow"/>
          <w:lang w:val="en-US"/>
        </w:rPr>
        <w:t xml:space="preserve"> (differentiation)</w:t>
      </w:r>
      <w:r w:rsidRPr="000A2762">
        <w:rPr>
          <w:i/>
          <w:iCs/>
          <w:highlight w:val="yellow"/>
          <w:lang w:val="en-US"/>
        </w:rPr>
        <w:t>!!!</w:t>
      </w:r>
      <w:r>
        <w:rPr>
          <w:i/>
          <w:iCs/>
          <w:lang w:val="en-US"/>
        </w:rPr>
        <w:t xml:space="preserve"> </w:t>
      </w:r>
      <w:r w:rsidRPr="00B129E7">
        <w:rPr>
          <w:i/>
          <w:iCs/>
          <w:lang w:val="en-US"/>
        </w:rPr>
        <w:sym w:font="Wingdings" w:char="F04A"/>
      </w:r>
    </w:p>
    <w:p w14:paraId="55CB496D" w14:textId="77777777" w:rsidR="005321C2" w:rsidRPr="000C6732" w:rsidRDefault="005321C2" w:rsidP="005321C2">
      <w:pPr>
        <w:pStyle w:val="ListParagraph"/>
        <w:numPr>
          <w:ilvl w:val="0"/>
          <w:numId w:val="11"/>
        </w:numPr>
        <w:rPr>
          <w:rFonts w:ascii="Times New Roman" w:eastAsia="Times New Roman" w:hAnsi="Times New Roman" w:cs="Times New Roman"/>
        </w:rPr>
      </w:pPr>
      <w:r w:rsidRPr="000C6732">
        <w:rPr>
          <w:rFonts w:ascii="Open Sans" w:eastAsia="Times New Roman" w:hAnsi="Open Sans" w:cs="Open Sans"/>
          <w:color w:val="888888"/>
          <w:sz w:val="21"/>
          <w:szCs w:val="21"/>
          <w:shd w:val="clear" w:color="auto" w:fill="FFFFFF"/>
        </w:rPr>
        <w:t>Forms: e.g., derogatory words, pictures, videos, graffiti. Targets: e.g. marginalized groups, in-/out-groups, individuals. Effects: e.g. harm or benefits for individuals, in-/out-groups, society. Perpetrator: e.g., aims/purpose/intent to harm, hate, prejudice, toxic online disinhibition. Context: e.g., online/offline modus; locations. Publicity: publicly, privately. Directness: absence/presence of targeted individual or group</w:t>
      </w:r>
    </w:p>
    <w:p w14:paraId="72CCD028" w14:textId="77777777" w:rsidR="005321C2" w:rsidRPr="0007378D" w:rsidRDefault="005321C2" w:rsidP="005321C2">
      <w:pPr>
        <w:pStyle w:val="ListParagraph"/>
        <w:numPr>
          <w:ilvl w:val="0"/>
          <w:numId w:val="11"/>
        </w:numPr>
        <w:rPr>
          <w:rFonts w:ascii="Times New Roman" w:eastAsia="Times New Roman" w:hAnsi="Times New Roman" w:cs="Times New Roman"/>
        </w:rPr>
      </w:pPr>
      <w:r w:rsidRPr="0007378D">
        <w:rPr>
          <w:rFonts w:ascii="Open Sans" w:eastAsia="Times New Roman" w:hAnsi="Open Sans" w:cs="Open Sans"/>
          <w:color w:val="888888"/>
          <w:sz w:val="16"/>
          <w:szCs w:val="16"/>
          <w:shd w:val="clear" w:color="auto" w:fill="FFFFFF"/>
          <w:vertAlign w:val="superscript"/>
        </w:rPr>
        <w:t>2</w:t>
      </w:r>
      <w:r w:rsidRPr="0007378D">
        <w:rPr>
          <w:rFonts w:ascii="Open Sans" w:eastAsia="Times New Roman" w:hAnsi="Open Sans" w:cs="Open Sans"/>
          <w:color w:val="888888"/>
          <w:sz w:val="21"/>
          <w:szCs w:val="21"/>
          <w:shd w:val="clear" w:color="auto" w:fill="FFFFFF"/>
        </w:rPr>
        <w:t>Scope based on the total number of descriptive terms: broad: 1–3, medium 4–5, narrow: &gt;6.</w:t>
      </w:r>
    </w:p>
    <w:p w14:paraId="50DFE439" w14:textId="77777777" w:rsidR="005321C2" w:rsidRPr="005321C2" w:rsidRDefault="005321C2" w:rsidP="00A10E4E"/>
    <w:p w14:paraId="4268921E" w14:textId="54977A3E" w:rsidR="004D7191" w:rsidRDefault="004D7191" w:rsidP="004D7191">
      <w:pPr>
        <w:rPr>
          <w:i/>
          <w:iCs/>
          <w:lang w:val="de-DE"/>
        </w:rPr>
      </w:pPr>
      <w:r>
        <w:rPr>
          <w:i/>
          <w:iCs/>
          <w:lang w:val="de-DE"/>
        </w:rPr>
        <w:t>Das als</w:t>
      </w:r>
      <w:r w:rsidRPr="003964F7">
        <w:rPr>
          <w:i/>
          <w:iCs/>
          <w:lang w:val="de-DE"/>
        </w:rPr>
        <w:t xml:space="preserve"> ein Paper zur Defin</w:t>
      </w:r>
      <w:r>
        <w:rPr>
          <w:i/>
          <w:iCs/>
          <w:lang w:val="de-DE"/>
        </w:rPr>
        <w:t xml:space="preserve">ition politischer Konzepte? Z.B. </w:t>
      </w:r>
      <w:proofErr w:type="spellStart"/>
      <w:r>
        <w:rPr>
          <w:i/>
          <w:iCs/>
          <w:lang w:val="de-DE"/>
        </w:rPr>
        <w:t>Kansok</w:t>
      </w:r>
      <w:proofErr w:type="spellEnd"/>
      <w:r>
        <w:rPr>
          <w:i/>
          <w:iCs/>
          <w:lang w:val="de-DE"/>
        </w:rPr>
        <w:t xml:space="preserve">-Dusche, weil es eine </w:t>
      </w:r>
      <w:r w:rsidRPr="002F1844">
        <w:rPr>
          <w:b/>
          <w:bCs/>
          <w:i/>
          <w:iCs/>
          <w:lang w:val="de-DE"/>
        </w:rPr>
        <w:t>riesige Review zu HS-Definitionen</w:t>
      </w:r>
      <w:r>
        <w:rPr>
          <w:i/>
          <w:iCs/>
          <w:lang w:val="de-DE"/>
        </w:rPr>
        <w:t xml:space="preserve"> ist, zwar von Kindern/Jugendlichen, aber da die auch die Hauptuser*innen auf </w:t>
      </w:r>
      <w:proofErr w:type="spellStart"/>
      <w:r>
        <w:rPr>
          <w:i/>
          <w:iCs/>
          <w:lang w:val="de-DE"/>
        </w:rPr>
        <w:t>Social</w:t>
      </w:r>
      <w:proofErr w:type="spellEnd"/>
      <w:r>
        <w:rPr>
          <w:i/>
          <w:iCs/>
          <w:lang w:val="de-DE"/>
        </w:rPr>
        <w:t xml:space="preserve"> Media sind </w:t>
      </w:r>
      <w:r>
        <w:rPr>
          <w:i/>
          <w:iCs/>
          <w:lang w:val="de-DE"/>
        </w:rPr>
        <w:fldChar w:fldCharType="begin"/>
      </w:r>
      <w:r>
        <w:rPr>
          <w:i/>
          <w:iCs/>
          <w:lang w:val="de-DE"/>
        </w:rPr>
        <w:instrText xml:space="preserve"> ADDIN ZOTERO_ITEM CSL_CITATION {"citationID":"JLu45i4K","properties":{"formattedCitation":"(Keen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Pr>
          <w:i/>
          <w:iCs/>
          <w:lang w:val="de-DE"/>
        </w:rPr>
        <w:fldChar w:fldCharType="separate"/>
      </w:r>
      <w:r>
        <w:rPr>
          <w:i/>
          <w:iCs/>
          <w:noProof/>
          <w:lang w:val="de-DE"/>
        </w:rPr>
        <w:t>(Keen et al., 2020)</w:t>
      </w:r>
      <w:r>
        <w:rPr>
          <w:i/>
          <w:iCs/>
          <w:lang w:val="de-DE"/>
        </w:rPr>
        <w:fldChar w:fldCharType="end"/>
      </w:r>
      <w:r>
        <w:rPr>
          <w:i/>
          <w:iCs/>
          <w:lang w:val="de-DE"/>
        </w:rPr>
        <w:t>, ist das wahrscheinlich nicht so schlimm..</w:t>
      </w:r>
    </w:p>
    <w:p w14:paraId="40BA53C1" w14:textId="77777777" w:rsidR="004D7191" w:rsidRDefault="004D7191" w:rsidP="004D7191">
      <w:pPr>
        <w:rPr>
          <w:i/>
          <w:iCs/>
          <w:lang w:val="de-DE"/>
        </w:rPr>
      </w:pPr>
    </w:p>
    <w:p w14:paraId="472BD832" w14:textId="77777777" w:rsidR="004D7191" w:rsidRDefault="004D7191" w:rsidP="004D7191">
      <w:pPr>
        <w:rPr>
          <w:i/>
          <w:iCs/>
        </w:rPr>
      </w:pPr>
    </w:p>
    <w:p w14:paraId="7811E222" w14:textId="77777777" w:rsidR="004D7191" w:rsidRDefault="004D7191" w:rsidP="004D7191">
      <w:pPr>
        <w:rPr>
          <w:lang w:val="en-US"/>
        </w:rPr>
      </w:pPr>
      <w:r>
        <w:rPr>
          <w:lang w:val="en-US"/>
        </w:rPr>
        <w:t xml:space="preserve">OR (chose who has a more fruitful method for my work. Probably </w:t>
      </w:r>
      <w:proofErr w:type="spellStart"/>
      <w:r>
        <w:rPr>
          <w:lang w:val="en-US"/>
        </w:rPr>
        <w:t>Dusche</w:t>
      </w:r>
      <w:proofErr w:type="spellEnd"/>
      <w:r>
        <w:rPr>
          <w:lang w:val="en-US"/>
        </w:rPr>
        <w:t xml:space="preserve"> because of broadness measurement (the “types” described by Hietanen look more </w:t>
      </w:r>
      <w:proofErr w:type="gramStart"/>
      <w:r>
        <w:rPr>
          <w:lang w:val="en-US"/>
        </w:rPr>
        <w:t>philosophical..</w:t>
      </w:r>
      <w:proofErr w:type="gramEnd"/>
      <w:r>
        <w:rPr>
          <w:lang w:val="en-US"/>
        </w:rPr>
        <w:t xml:space="preserve"> but the examples of definitions also from platform providers are very interesting in Hietanen).</w:t>
      </w:r>
    </w:p>
    <w:p w14:paraId="611D28BD" w14:textId="77777777" w:rsidR="004D7191" w:rsidRDefault="004D7191" w:rsidP="004D7191">
      <w:pPr>
        <w:rPr>
          <w:lang w:val="en-US"/>
        </w:rPr>
      </w:pPr>
    </w:p>
    <w:p w14:paraId="36B0B433" w14:textId="77777777" w:rsidR="004D7191" w:rsidRPr="000E2725" w:rsidRDefault="004D7191" w:rsidP="004D7191">
      <w:pPr>
        <w:pStyle w:val="Heading3"/>
        <w:rPr>
          <w:lang w:val="en-DE"/>
        </w:rPr>
      </w:pPr>
      <w:bookmarkStart w:id="14" w:name="_Toc155955209"/>
      <w:r>
        <w:t xml:space="preserve">### </w:t>
      </w:r>
      <w:r w:rsidRPr="00BE7297">
        <w:t>Hietanen 2022</w:t>
      </w:r>
      <w:r>
        <w:t xml:space="preserve"> - </w:t>
      </w:r>
      <w:r w:rsidRPr="000E2725">
        <w:t>Towards a Definition of Hate Speech—With a Focus on Online Contexts</w:t>
      </w:r>
      <w:bookmarkEnd w:id="14"/>
    </w:p>
    <w:p w14:paraId="33FDE4B1" w14:textId="77777777" w:rsidR="004D7191" w:rsidRDefault="004D7191" w:rsidP="004D7191">
      <w:pPr>
        <w:pStyle w:val="ListParagraph"/>
        <w:numPr>
          <w:ilvl w:val="0"/>
          <w:numId w:val="11"/>
        </w:numPr>
        <w:rPr>
          <w:lang w:val="en-US"/>
        </w:rPr>
      </w:pPr>
      <w:r w:rsidRPr="00037ECE">
        <w:rPr>
          <w:lang w:val="en-US"/>
        </w:rPr>
        <w:t xml:space="preserve">What are the main challenges encountered when defining hate speech? What alternatives are there for the definition of hate speech? What is the relationship between the nature and scope of the definition and its </w:t>
      </w:r>
      <w:proofErr w:type="spellStart"/>
      <w:r w:rsidRPr="00037ECE">
        <w:rPr>
          <w:lang w:val="en-US"/>
        </w:rPr>
        <w:t>operationability</w:t>
      </w:r>
      <w:proofErr w:type="spellEnd"/>
      <w:r w:rsidRPr="00037ECE">
        <w:rPr>
          <w:lang w:val="en-US"/>
        </w:rPr>
        <w:t>?</w:t>
      </w:r>
    </w:p>
    <w:p w14:paraId="2E3B1DD0" w14:textId="77777777" w:rsidR="004D7191" w:rsidRDefault="004D7191" w:rsidP="004D7191">
      <w:pPr>
        <w:pStyle w:val="ListParagraph"/>
        <w:numPr>
          <w:ilvl w:val="0"/>
          <w:numId w:val="11"/>
        </w:numPr>
        <w:rPr>
          <w:lang w:val="en-US"/>
        </w:rPr>
      </w:pPr>
      <w:r>
        <w:rPr>
          <w:lang w:val="en-US"/>
        </w:rPr>
        <w:t xml:space="preserve">Contains example legal definitions of various countries!! </w:t>
      </w:r>
      <w:r w:rsidRPr="00BC5346">
        <w:rPr>
          <w:lang w:val="en-US"/>
        </w:rPr>
        <w:sym w:font="Wingdings" w:char="F04A"/>
      </w:r>
    </w:p>
    <w:p w14:paraId="2CF3814A" w14:textId="77777777" w:rsidR="004D7191" w:rsidRDefault="004D7191" w:rsidP="004D7191">
      <w:pPr>
        <w:pStyle w:val="ListParagraph"/>
        <w:numPr>
          <w:ilvl w:val="0"/>
          <w:numId w:val="11"/>
        </w:numPr>
        <w:rPr>
          <w:lang w:val="en-US"/>
        </w:rPr>
      </w:pPr>
      <w:r>
        <w:rPr>
          <w:lang w:val="en-US"/>
        </w:rPr>
        <w:t xml:space="preserve">Describes difficulties of definition </w:t>
      </w:r>
    </w:p>
    <w:p w14:paraId="14B3CDBA" w14:textId="77777777" w:rsidR="004D7191" w:rsidRDefault="004D7191" w:rsidP="004D7191">
      <w:pPr>
        <w:pStyle w:val="ListParagraph"/>
        <w:numPr>
          <w:ilvl w:val="0"/>
          <w:numId w:val="11"/>
        </w:numPr>
        <w:rPr>
          <w:lang w:val="en-US"/>
        </w:rPr>
      </w:pPr>
      <w:r>
        <w:rPr>
          <w:lang w:val="en-US"/>
        </w:rPr>
        <w:t xml:space="preserve">“Baseline definition” of European </w:t>
      </w:r>
      <w:proofErr w:type="spellStart"/>
      <w:r>
        <w:rPr>
          <w:lang w:val="en-US"/>
        </w:rPr>
        <w:t>Comission</w:t>
      </w:r>
      <w:proofErr w:type="spellEnd"/>
      <w:r>
        <w:rPr>
          <w:lang w:val="en-US"/>
        </w:rPr>
        <w:t xml:space="preserve"> is described here </w:t>
      </w:r>
      <w:r w:rsidRPr="00452386">
        <w:rPr>
          <w:lang w:val="en-US"/>
        </w:rPr>
        <w:sym w:font="Wingdings" w:char="F04A"/>
      </w:r>
      <w:r>
        <w:rPr>
          <w:lang w:val="en-US"/>
        </w:rPr>
        <w:t>: “</w:t>
      </w:r>
      <w:r w:rsidRPr="003E4E2F">
        <w:rPr>
          <w:lang w:val="en-US"/>
        </w:rPr>
        <w:t>definition of hate speech as the incitement to violence or hatred against a group, defined in relation to race, religion or ethnicity.</w:t>
      </w:r>
      <w:r>
        <w:rPr>
          <w:lang w:val="en-US"/>
        </w:rPr>
        <w:t>”</w:t>
      </w:r>
    </w:p>
    <w:p w14:paraId="50E803E1" w14:textId="77777777" w:rsidR="004D7191" w:rsidRDefault="004D7191" w:rsidP="004D7191">
      <w:pPr>
        <w:pStyle w:val="ListParagraph"/>
        <w:numPr>
          <w:ilvl w:val="0"/>
          <w:numId w:val="11"/>
        </w:numPr>
        <w:rPr>
          <w:lang w:val="de-DE"/>
        </w:rPr>
      </w:pPr>
      <w:r w:rsidRPr="003E4E2F">
        <w:rPr>
          <w:lang w:val="de-DE"/>
        </w:rPr>
        <w:t xml:space="preserve">Auf jeden Fall </w:t>
      </w:r>
      <w:r w:rsidRPr="003E4E2F">
        <w:rPr>
          <w:b/>
          <w:bCs/>
          <w:highlight w:val="yellow"/>
          <w:lang w:val="de-DE"/>
        </w:rPr>
        <w:t>im Methodenteil nutzen</w:t>
      </w:r>
      <w:r>
        <w:rPr>
          <w:lang w:val="de-DE"/>
        </w:rPr>
        <w:t>!!!</w:t>
      </w:r>
    </w:p>
    <w:p w14:paraId="6FE9A820" w14:textId="77777777" w:rsidR="004D7191" w:rsidRDefault="004D7191" w:rsidP="004D7191">
      <w:pPr>
        <w:pStyle w:val="ListParagraph"/>
        <w:numPr>
          <w:ilvl w:val="0"/>
          <w:numId w:val="11"/>
        </w:numPr>
        <w:rPr>
          <w:lang w:val="en-US"/>
        </w:rPr>
      </w:pPr>
      <w:r w:rsidRPr="00304C2F">
        <w:rPr>
          <w:b/>
          <w:bCs/>
          <w:lang w:val="en-US"/>
        </w:rPr>
        <w:t>Contains legal definitions, platform definitions</w:t>
      </w:r>
      <w:r>
        <w:rPr>
          <w:lang w:val="en-US"/>
        </w:rPr>
        <w:t xml:space="preserve">… </w:t>
      </w:r>
      <w:proofErr w:type="spellStart"/>
      <w:r>
        <w:rPr>
          <w:lang w:val="en-US"/>
        </w:rPr>
        <w:t>richtig</w:t>
      </w:r>
      <w:proofErr w:type="spellEnd"/>
      <w:r>
        <w:rPr>
          <w:lang w:val="en-US"/>
        </w:rPr>
        <w:t xml:space="preserve"> gut!</w:t>
      </w:r>
    </w:p>
    <w:p w14:paraId="71E3C836" w14:textId="77777777" w:rsidR="004D7191" w:rsidRPr="000322AF" w:rsidRDefault="004D7191" w:rsidP="004D7191">
      <w:pPr>
        <w:pStyle w:val="ListParagraph"/>
        <w:numPr>
          <w:ilvl w:val="0"/>
          <w:numId w:val="11"/>
        </w:numPr>
        <w:rPr>
          <w:color w:val="AEAAAA" w:themeColor="background2" w:themeShade="BF"/>
          <w:lang w:val="en-US"/>
        </w:rPr>
      </w:pPr>
      <w:r w:rsidRPr="000322AF">
        <w:rPr>
          <w:b/>
          <w:bCs/>
          <w:color w:val="AEAAAA" w:themeColor="background2" w:themeShade="BF"/>
          <w:lang w:val="en-US"/>
        </w:rPr>
        <w:sym w:font="Wingdings" w:char="F0E0"/>
      </w:r>
      <w:r w:rsidRPr="000322AF">
        <w:rPr>
          <w:b/>
          <w:bCs/>
          <w:color w:val="AEAAAA" w:themeColor="background2" w:themeShade="BF"/>
          <w:lang w:val="en-US"/>
        </w:rPr>
        <w:t xml:space="preserve"> suggests four general definition modes for hate speech: a teleological, a pure consequentialist, a formal (in Platonic or Aristotelian terms), and a consensus or relativist mode.</w:t>
      </w:r>
    </w:p>
    <w:p w14:paraId="58FD21B0" w14:textId="0BEC5C12" w:rsidR="00067C8A" w:rsidRPr="004D7191" w:rsidRDefault="00067C8A" w:rsidP="0081708D">
      <w:pPr>
        <w:rPr>
          <w:i/>
          <w:iCs/>
          <w:lang w:val="en-US"/>
        </w:rPr>
      </w:pPr>
    </w:p>
    <w:p w14:paraId="152FAC38" w14:textId="77777777" w:rsidR="0081708D" w:rsidRDefault="0081708D" w:rsidP="0081708D">
      <w:pPr>
        <w:rPr>
          <w:i/>
          <w:iCs/>
          <w:lang w:val="en-US"/>
        </w:rPr>
      </w:pPr>
    </w:p>
    <w:p w14:paraId="76CFE807" w14:textId="77777777" w:rsidR="00450EE7" w:rsidRDefault="00450EE7" w:rsidP="00450EE7">
      <w:pPr>
        <w:pStyle w:val="ListParagraph"/>
      </w:pPr>
    </w:p>
    <w:p w14:paraId="22D95363" w14:textId="6E9EF85E" w:rsidR="00450EE7" w:rsidRDefault="00B97AC7" w:rsidP="00B97AC7">
      <w:pPr>
        <w:rPr>
          <w:i/>
          <w:iCs/>
        </w:rPr>
      </w:pPr>
      <w:bookmarkStart w:id="15" w:name="_Toc155955210"/>
      <w:r w:rsidRPr="00F73391">
        <w:rPr>
          <w:rStyle w:val="Heading1Char"/>
          <w:sz w:val="36"/>
          <w:szCs w:val="36"/>
          <w:lang w:val="en-US"/>
        </w:rPr>
        <w:t xml:space="preserve">4 </w:t>
      </w:r>
      <w:r w:rsidR="00450EE7" w:rsidRPr="00F73391">
        <w:rPr>
          <w:rStyle w:val="Heading1Char"/>
          <w:sz w:val="36"/>
          <w:szCs w:val="36"/>
        </w:rPr>
        <w:t>Research question</w:t>
      </w:r>
      <w:bookmarkEnd w:id="15"/>
      <w:r w:rsidR="00450EE7" w:rsidRPr="00B97AC7">
        <w:rPr>
          <w:b/>
          <w:bCs/>
        </w:rPr>
        <w:t>:</w:t>
      </w:r>
      <w:r w:rsidR="00450EE7">
        <w:t xml:space="preserve"> </w:t>
      </w:r>
      <w:r w:rsidR="00450EE7" w:rsidRPr="00DC0618">
        <w:rPr>
          <w:i/>
          <w:iCs/>
        </w:rPr>
        <w:t>What research question will you try to answer with the thesis and what is the main approach to address the question? If you are testing hypotheses, specify them here as well</w:t>
      </w:r>
    </w:p>
    <w:p w14:paraId="05AA8167" w14:textId="77777777" w:rsidR="00512D45" w:rsidRPr="00F72112" w:rsidRDefault="00512D45" w:rsidP="00512D45"/>
    <w:p w14:paraId="278B620D" w14:textId="1F25F95E" w:rsidR="00426664" w:rsidRPr="00F72112" w:rsidRDefault="00426664" w:rsidP="0076521E">
      <w:r w:rsidRPr="00F72112">
        <w:rPr>
          <w:b/>
          <w:bCs/>
        </w:rPr>
        <w:lastRenderedPageBreak/>
        <w:t>Add later:</w:t>
      </w:r>
      <w:r w:rsidRPr="00F72112">
        <w:t xml:space="preserve"> Herleitung der Fragestellung und Hypothesen (siehe Markierungen in Hejden Verkuyten.</w:t>
      </w:r>
      <w:r w:rsidR="0076521E" w:rsidRPr="00F72112">
        <w:t>)</w:t>
      </w:r>
    </w:p>
    <w:p w14:paraId="69D9FFDE" w14:textId="77777777" w:rsidR="00A149C3" w:rsidRPr="00F72112" w:rsidRDefault="00A149C3" w:rsidP="0076521E"/>
    <w:p w14:paraId="23DD1D3C" w14:textId="6A40A81F" w:rsidR="00A149C3" w:rsidRPr="00E32B8E" w:rsidRDefault="00A149C3" w:rsidP="00A149C3">
      <w:pPr>
        <w:pStyle w:val="ListParagraph"/>
        <w:numPr>
          <w:ilvl w:val="0"/>
          <w:numId w:val="11"/>
        </w:numPr>
        <w:rPr>
          <w:lang w:val="en-US"/>
        </w:rPr>
      </w:pPr>
      <w:r w:rsidRPr="00E32B8E">
        <w:rPr>
          <w:lang w:val="en-US"/>
        </w:rPr>
        <w:t xml:space="preserve">From </w:t>
      </w:r>
      <w:proofErr w:type="spellStart"/>
      <w:r w:rsidR="00271A0C">
        <w:rPr>
          <w:lang w:val="en-US"/>
        </w:rPr>
        <w:t>Heijdecken</w:t>
      </w:r>
      <w:proofErr w:type="spellEnd"/>
      <w:r w:rsidR="005F5BEC">
        <w:rPr>
          <w:lang w:val="en-US"/>
        </w:rPr>
        <w:t xml:space="preserve"> and </w:t>
      </w:r>
      <w:proofErr w:type="spellStart"/>
      <w:r w:rsidR="005F5BEC">
        <w:rPr>
          <w:lang w:val="en-US"/>
        </w:rPr>
        <w:t>Verkuyten’</w:t>
      </w:r>
      <w:r w:rsidR="00271A0C">
        <w:rPr>
          <w:lang w:val="en-US"/>
        </w:rPr>
        <w:t>s</w:t>
      </w:r>
      <w:proofErr w:type="spellEnd"/>
      <w:r w:rsidR="00271A0C">
        <w:rPr>
          <w:lang w:val="en-US"/>
        </w:rPr>
        <w:t xml:space="preserve"> findings</w:t>
      </w:r>
      <w:r w:rsidR="00E32B8E" w:rsidRPr="00E32B8E">
        <w:rPr>
          <w:lang w:val="en-US"/>
        </w:rPr>
        <w:t xml:space="preserve"> I </w:t>
      </w:r>
      <w:r w:rsidR="00E32B8E">
        <w:rPr>
          <w:lang w:val="en-US"/>
        </w:rPr>
        <w:t xml:space="preserve">draw the assumptions that polarization </w:t>
      </w:r>
      <w:r w:rsidR="00271A0C">
        <w:rPr>
          <w:lang w:val="en-US"/>
        </w:rPr>
        <w:t>in people’s understanding of what hate speech is could vary more in the academic sphere</w:t>
      </w:r>
    </w:p>
    <w:p w14:paraId="328EDFC1" w14:textId="77777777" w:rsidR="00426664" w:rsidRPr="00E32B8E" w:rsidRDefault="00426664" w:rsidP="00426664">
      <w:pPr>
        <w:rPr>
          <w:lang w:val="en-US"/>
        </w:rPr>
      </w:pPr>
    </w:p>
    <w:p w14:paraId="3E2A5CB6" w14:textId="6317EA7B" w:rsidR="00512D45" w:rsidRDefault="00512D45" w:rsidP="00F73391">
      <w:pPr>
        <w:pStyle w:val="Heading2"/>
      </w:pPr>
      <w:bookmarkStart w:id="16" w:name="_Toc155955211"/>
      <w:r>
        <w:t>Research Question</w:t>
      </w:r>
      <w:bookmarkEnd w:id="16"/>
    </w:p>
    <w:p w14:paraId="7A338AAE" w14:textId="3A73C4D8" w:rsidR="00512D45" w:rsidRDefault="00512D45" w:rsidP="00512D45">
      <w:pPr>
        <w:rPr>
          <w:b/>
          <w:bCs/>
        </w:rPr>
      </w:pPr>
      <w:r w:rsidRPr="009457AD">
        <w:rPr>
          <w:b/>
          <w:bCs/>
        </w:rPr>
        <w:t xml:space="preserve">"How does educational attainment influence the complexity and </w:t>
      </w:r>
      <w:r w:rsidR="00A7383C" w:rsidRPr="009457AD">
        <w:rPr>
          <w:b/>
          <w:bCs/>
          <w:lang w:val="en-US"/>
        </w:rPr>
        <w:t>deviation</w:t>
      </w:r>
      <w:r w:rsidRPr="009457AD">
        <w:rPr>
          <w:b/>
          <w:bCs/>
        </w:rPr>
        <w:t xml:space="preserve"> of individuals' definitions of hate speech?"</w:t>
      </w:r>
    </w:p>
    <w:p w14:paraId="6E648B42" w14:textId="77777777" w:rsidR="00B20BDE" w:rsidRDefault="00B20BDE" w:rsidP="00512D45">
      <w:pPr>
        <w:rPr>
          <w:b/>
          <w:bCs/>
        </w:rPr>
      </w:pPr>
    </w:p>
    <w:p w14:paraId="757EE570" w14:textId="41E0EB98" w:rsidR="00B20BDE" w:rsidRPr="00747029" w:rsidRDefault="00B20BDE" w:rsidP="00512D45">
      <w:pPr>
        <w:rPr>
          <w:lang w:val="de-DE"/>
        </w:rPr>
      </w:pPr>
      <w:proofErr w:type="spellStart"/>
      <w:r w:rsidRPr="00747029">
        <w:rPr>
          <w:lang w:val="de-DE"/>
        </w:rPr>
        <w:t>Subquestions</w:t>
      </w:r>
      <w:proofErr w:type="spellEnd"/>
      <w:r w:rsidRPr="00747029">
        <w:rPr>
          <w:lang w:val="de-DE"/>
        </w:rPr>
        <w:t>:</w:t>
      </w:r>
    </w:p>
    <w:p w14:paraId="125D3B32" w14:textId="77BDAC7C" w:rsidR="00210707" w:rsidRPr="00747029" w:rsidRDefault="00210707" w:rsidP="00210707">
      <w:pPr>
        <w:pStyle w:val="ListParagraph"/>
        <w:numPr>
          <w:ilvl w:val="0"/>
          <w:numId w:val="11"/>
        </w:numPr>
        <w:rPr>
          <w:lang w:val="en-US"/>
        </w:rPr>
      </w:pPr>
      <w:r w:rsidRPr="00747029">
        <w:rPr>
          <w:lang w:val="en-US"/>
        </w:rPr>
        <w:t xml:space="preserve">How does this effect differ </w:t>
      </w:r>
      <w:r w:rsidR="00EA6D7F" w:rsidRPr="00747029">
        <w:rPr>
          <w:lang w:val="en-US"/>
        </w:rPr>
        <w:t>between</w:t>
      </w:r>
      <w:r w:rsidR="00F5536E" w:rsidRPr="00747029">
        <w:rPr>
          <w:lang w:val="en-US"/>
        </w:rPr>
        <w:t xml:space="preserve"> countries</w:t>
      </w:r>
      <w:r w:rsidRPr="00747029">
        <w:rPr>
          <w:lang w:val="en-US"/>
        </w:rPr>
        <w:t>?</w:t>
      </w:r>
    </w:p>
    <w:p w14:paraId="74F84D39" w14:textId="291E8190" w:rsidR="00210707" w:rsidRPr="00747029" w:rsidRDefault="00210707" w:rsidP="00210707">
      <w:pPr>
        <w:pStyle w:val="ListParagraph"/>
        <w:numPr>
          <w:ilvl w:val="0"/>
          <w:numId w:val="11"/>
        </w:numPr>
        <w:rPr>
          <w:lang w:val="en-US"/>
        </w:rPr>
      </w:pPr>
      <w:r w:rsidRPr="00747029">
        <w:rPr>
          <w:lang w:val="en-US"/>
        </w:rPr>
        <w:t>How does this effect differ for ideological subgroups?</w:t>
      </w:r>
    </w:p>
    <w:p w14:paraId="265C29E0" w14:textId="77777777" w:rsidR="00512D45" w:rsidRDefault="00512D45" w:rsidP="00512D45"/>
    <w:p w14:paraId="1D66EBD0" w14:textId="4584DABF" w:rsidR="00512D45" w:rsidRDefault="00512D45" w:rsidP="00913E23">
      <w:pPr>
        <w:pStyle w:val="Heading2"/>
      </w:pPr>
      <w:bookmarkStart w:id="17" w:name="_Toc155955212"/>
      <w:r>
        <w:t>Hypotheses</w:t>
      </w:r>
      <w:bookmarkEnd w:id="17"/>
    </w:p>
    <w:p w14:paraId="63E4519D" w14:textId="77777777" w:rsidR="00512D45" w:rsidRDefault="00512D45" w:rsidP="00512D45"/>
    <w:p w14:paraId="491BD7EA" w14:textId="137968AB" w:rsidR="00512D45" w:rsidRDefault="00512D45" w:rsidP="00512D45">
      <w:r w:rsidRPr="00D543B1">
        <w:rPr>
          <w:b/>
          <w:bCs/>
        </w:rPr>
        <w:t xml:space="preserve">(H1): People with higher educational attainment provide more </w:t>
      </w:r>
      <w:r w:rsidR="00AC0A6A" w:rsidRPr="00AC0A6A">
        <w:rPr>
          <w:b/>
          <w:bCs/>
          <w:lang w:val="en-US"/>
        </w:rPr>
        <w:t>differentiated</w:t>
      </w:r>
      <w:r w:rsidRPr="00D543B1">
        <w:rPr>
          <w:b/>
          <w:bCs/>
        </w:rPr>
        <w:t xml:space="preserve"> definitions of hate speech compared to those with lower educational attainment.</w:t>
      </w:r>
    </w:p>
    <w:p w14:paraId="40378A7F" w14:textId="77777777" w:rsidR="00526159" w:rsidRDefault="00526159" w:rsidP="00F1403B">
      <w:pPr>
        <w:rPr>
          <w:rFonts w:ascii="AppleSystemUIFont" w:hAnsi="AppleSystemUIFont" w:cs="AppleSystemUIFont"/>
          <w:sz w:val="26"/>
          <w:szCs w:val="26"/>
          <w:lang w:val="en-GB"/>
        </w:rPr>
      </w:pPr>
    </w:p>
    <w:p w14:paraId="1456D7BC" w14:textId="229AEE2C" w:rsidR="00526159" w:rsidRPr="00526159" w:rsidRDefault="003C7661" w:rsidP="00F1403B">
      <w:pPr>
        <w:rPr>
          <w:b/>
          <w:bCs/>
          <w:lang w:val="en-US"/>
        </w:rPr>
      </w:pPr>
      <w:r>
        <w:rPr>
          <w:b/>
          <w:bCs/>
          <w:lang w:val="en-US"/>
        </w:rPr>
        <w:t>(</w:t>
      </w:r>
      <w:r w:rsidR="00526159" w:rsidRPr="00526159">
        <w:rPr>
          <w:b/>
          <w:bCs/>
          <w:lang w:val="en-US"/>
        </w:rPr>
        <w:t>H2</w:t>
      </w:r>
      <w:r>
        <w:rPr>
          <w:b/>
          <w:bCs/>
          <w:lang w:val="en-US"/>
        </w:rPr>
        <w:t>)</w:t>
      </w:r>
      <w:r w:rsidR="00526159" w:rsidRPr="00526159">
        <w:rPr>
          <w:b/>
          <w:bCs/>
          <w:lang w:val="en-US"/>
        </w:rPr>
        <w:t xml:space="preserve">: More differentiated definitions of hate speech show greater </w:t>
      </w:r>
      <w:r w:rsidR="00A40711">
        <w:rPr>
          <w:b/>
          <w:bCs/>
          <w:lang w:val="en-US"/>
        </w:rPr>
        <w:t>(political</w:t>
      </w:r>
      <w:r w:rsidR="00AE000C">
        <w:rPr>
          <w:b/>
          <w:bCs/>
          <w:lang w:val="en-US"/>
        </w:rPr>
        <w:t>?</w:t>
      </w:r>
      <w:r w:rsidR="00A40711">
        <w:rPr>
          <w:b/>
          <w:bCs/>
          <w:lang w:val="en-US"/>
        </w:rPr>
        <w:t xml:space="preserve">) </w:t>
      </w:r>
      <w:r w:rsidR="00526159" w:rsidRPr="00526159">
        <w:rPr>
          <w:b/>
          <w:bCs/>
          <w:lang w:val="en-US"/>
        </w:rPr>
        <w:t>variations between individual definitions of the phenomenon.</w:t>
      </w:r>
    </w:p>
    <w:p w14:paraId="4AD50596" w14:textId="77777777" w:rsidR="00984DB8" w:rsidRDefault="00984DB8" w:rsidP="00F1403B">
      <w:pPr>
        <w:rPr>
          <w:lang w:val="en-US"/>
        </w:rPr>
      </w:pPr>
    </w:p>
    <w:p w14:paraId="7E884C3F" w14:textId="434D4EC2" w:rsidR="00117EEA" w:rsidRPr="00333274" w:rsidRDefault="00117EEA" w:rsidP="00984DB8">
      <w:pPr>
        <w:pStyle w:val="ListParagraph"/>
        <w:numPr>
          <w:ilvl w:val="0"/>
          <w:numId w:val="12"/>
        </w:numPr>
        <w:rPr>
          <w:lang w:val="de-DE"/>
        </w:rPr>
      </w:pPr>
      <w:r>
        <w:rPr>
          <w:lang w:val="de-DE"/>
        </w:rPr>
        <w:t xml:space="preserve">da gab es doch was in der Literatur, dass mit höherem Bildungsgrad auch die </w:t>
      </w:r>
      <w:proofErr w:type="spellStart"/>
      <w:r>
        <w:rPr>
          <w:lang w:val="de-DE"/>
        </w:rPr>
        <w:t>left-right</w:t>
      </w:r>
      <w:proofErr w:type="spellEnd"/>
      <w:r>
        <w:rPr>
          <w:lang w:val="de-DE"/>
        </w:rPr>
        <w:t xml:space="preserve"> Ausrichtung extremer wird!!? </w:t>
      </w:r>
      <w:r w:rsidRPr="00CC58C5">
        <w:rPr>
          <w:lang w:val="de-DE"/>
        </w:rPr>
        <w:t xml:space="preserve">Das würde perfekt passen, um H2 zu motivieren. </w:t>
      </w:r>
      <w:r w:rsidRPr="00117EEA">
        <w:rPr>
          <w:lang w:val="de-DE"/>
        </w:rPr>
        <w:t>Außerdem: “</w:t>
      </w:r>
      <w:proofErr w:type="spellStart"/>
      <w:r w:rsidRPr="00117EEA">
        <w:rPr>
          <w:lang w:val="de-DE"/>
        </w:rPr>
        <w:t>definitions</w:t>
      </w:r>
      <w:proofErr w:type="spellEnd"/>
      <w:r w:rsidRPr="00117EEA">
        <w:rPr>
          <w:lang w:val="de-DE"/>
        </w:rPr>
        <w:t xml:space="preserve"> </w:t>
      </w:r>
      <w:proofErr w:type="spellStart"/>
      <w:r w:rsidRPr="00117EEA">
        <w:rPr>
          <w:lang w:val="de-DE"/>
        </w:rPr>
        <w:t>of</w:t>
      </w:r>
      <w:proofErr w:type="spellEnd"/>
      <w:r w:rsidRPr="00117EEA">
        <w:rPr>
          <w:lang w:val="de-DE"/>
        </w:rPr>
        <w:t xml:space="preserve"> </w:t>
      </w:r>
      <w:proofErr w:type="spellStart"/>
      <w:r w:rsidRPr="00117EEA">
        <w:rPr>
          <w:lang w:val="de-DE"/>
        </w:rPr>
        <w:t>hate</w:t>
      </w:r>
      <w:proofErr w:type="spellEnd"/>
      <w:r w:rsidRPr="00117EEA">
        <w:rPr>
          <w:lang w:val="de-DE"/>
        </w:rPr>
        <w:t xml:space="preserve"> </w:t>
      </w:r>
      <w:proofErr w:type="spellStart"/>
      <w:r w:rsidRPr="00117EEA">
        <w:rPr>
          <w:lang w:val="de-DE"/>
        </w:rPr>
        <w:t>speech</w:t>
      </w:r>
      <w:proofErr w:type="spellEnd"/>
      <w:r w:rsidRPr="00117EEA">
        <w:rPr>
          <w:lang w:val="de-DE"/>
        </w:rPr>
        <w:t xml:space="preserve"> </w:t>
      </w:r>
      <w:proofErr w:type="spellStart"/>
      <w:r w:rsidRPr="00117EEA">
        <w:rPr>
          <w:lang w:val="de-DE"/>
        </w:rPr>
        <w:t>might</w:t>
      </w:r>
      <w:proofErr w:type="spellEnd"/>
      <w:r w:rsidRPr="00117EEA">
        <w:rPr>
          <w:lang w:val="de-DE"/>
        </w:rPr>
        <w:t xml:space="preserve"> </w:t>
      </w:r>
      <w:proofErr w:type="spellStart"/>
      <w:r w:rsidRPr="00117EEA">
        <w:rPr>
          <w:lang w:val="de-DE"/>
        </w:rPr>
        <w:t>be</w:t>
      </w:r>
      <w:proofErr w:type="spellEnd"/>
      <w:r w:rsidRPr="00117EEA">
        <w:rPr>
          <w:lang w:val="de-DE"/>
        </w:rPr>
        <w:t xml:space="preserve"> </w:t>
      </w:r>
      <w:proofErr w:type="spellStart"/>
      <w:r w:rsidRPr="00117EEA">
        <w:rPr>
          <w:lang w:val="de-DE"/>
        </w:rPr>
        <w:t>influenced</w:t>
      </w:r>
      <w:proofErr w:type="spellEnd"/>
      <w:r w:rsidRPr="00117EEA">
        <w:rPr>
          <w:lang w:val="de-DE"/>
        </w:rPr>
        <w:t xml:space="preserve"> </w:t>
      </w:r>
      <w:proofErr w:type="spellStart"/>
      <w:r w:rsidRPr="00117EEA">
        <w:rPr>
          <w:lang w:val="de-DE"/>
        </w:rPr>
        <w:t>by</w:t>
      </w:r>
      <w:proofErr w:type="spellEnd"/>
      <w:r w:rsidRPr="00117EEA">
        <w:rPr>
          <w:lang w:val="de-DE"/>
        </w:rPr>
        <w:t xml:space="preserve"> </w:t>
      </w:r>
      <w:proofErr w:type="spellStart"/>
      <w:r w:rsidRPr="00117EEA">
        <w:rPr>
          <w:lang w:val="de-DE"/>
        </w:rPr>
        <w:t>political</w:t>
      </w:r>
      <w:proofErr w:type="spellEnd"/>
      <w:r w:rsidRPr="00117EEA">
        <w:rPr>
          <w:lang w:val="de-DE"/>
        </w:rPr>
        <w:t xml:space="preserve"> </w:t>
      </w:r>
      <w:proofErr w:type="spellStart"/>
      <w:r w:rsidRPr="00117EEA">
        <w:rPr>
          <w:lang w:val="de-DE"/>
        </w:rPr>
        <w:t>orientation</w:t>
      </w:r>
      <w:proofErr w:type="spellEnd"/>
      <w:r w:rsidRPr="00117EEA">
        <w:rPr>
          <w:lang w:val="de-DE"/>
        </w:rPr>
        <w:t xml:space="preserve">” </w:t>
      </w:r>
      <w:r>
        <w:rPr>
          <w:lang w:val="en-US"/>
        </w:rPr>
        <w:fldChar w:fldCharType="begin"/>
      </w:r>
      <w:r w:rsidRPr="00117EEA">
        <w:rPr>
          <w:lang w:val="de-DE"/>
        </w:rPr>
        <w:instrText xml:space="preserve"> ADDIN ZOTERO_ITEM CSL_CITATION {"citationID":"ujyBba7F","properties":{"formattedCitation":"(Kansok-Dusche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de-DE"/>
        </w:rPr>
        <w:instrText>κ</w:instrText>
      </w:r>
      <w:r w:rsidRPr="00117EEA">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117EEA">
        <w:rPr>
          <w:noProof/>
          <w:lang w:val="de-DE"/>
        </w:rPr>
        <w:t>(Kansok-Dusche et al., 2023)</w:t>
      </w:r>
      <w:r>
        <w:rPr>
          <w:lang w:val="en-US"/>
        </w:rPr>
        <w:fldChar w:fldCharType="end"/>
      </w:r>
      <w:r w:rsidRPr="00117EEA">
        <w:rPr>
          <w:lang w:val="de-DE"/>
        </w:rPr>
        <w:t xml:space="preserve"> -&gt; beides zusammen motiviert perfekt H2!</w:t>
      </w:r>
    </w:p>
    <w:p w14:paraId="765F084B" w14:textId="77777777" w:rsidR="00450EE7" w:rsidRDefault="00450EE7" w:rsidP="00450EE7">
      <w:pPr>
        <w:pStyle w:val="ListParagraph"/>
      </w:pPr>
    </w:p>
    <w:p w14:paraId="21700138" w14:textId="4FED15A3" w:rsidR="007A4E83" w:rsidRDefault="00B97AC7" w:rsidP="00B97AC7">
      <w:pPr>
        <w:rPr>
          <w:lang w:val="en-US"/>
        </w:rPr>
      </w:pPr>
      <w:bookmarkStart w:id="18" w:name="_Toc155955213"/>
      <w:r w:rsidRPr="00B97AC7">
        <w:rPr>
          <w:rStyle w:val="Heading1Char"/>
          <w:lang w:val="en-US"/>
        </w:rPr>
        <w:t xml:space="preserve">5 </w:t>
      </w:r>
      <w:r w:rsidR="00450EE7" w:rsidRPr="004B4576">
        <w:rPr>
          <w:rStyle w:val="Heading1Char"/>
        </w:rPr>
        <w:t>Data and methods</w:t>
      </w:r>
      <w:bookmarkEnd w:id="18"/>
      <w:r w:rsidR="00450EE7" w:rsidRPr="00B97AC7">
        <w:rPr>
          <w:b/>
          <w:bCs/>
        </w:rPr>
        <w:t>:</w:t>
      </w:r>
      <w:r w:rsidR="00450EE7">
        <w:t xml:space="preserve"> </w:t>
      </w:r>
      <w:r w:rsidR="00450EE7" w:rsidRPr="00DC0618">
        <w:rPr>
          <w:i/>
          <w:iCs/>
        </w:rPr>
        <w:t>What data and methods are you planning to use? Please be as specific as possible in what you want to approach to achieve to facilitate further discussion whether it is appropriate for answering the research question. Also mention alternative methods, especially if you are unsure about which method is best. This is the core part of the PAP!</w:t>
      </w:r>
      <w:r w:rsidR="00450EE7" w:rsidRPr="00B97AC7">
        <w:rPr>
          <w:lang w:val="en-US"/>
        </w:rPr>
        <w:t xml:space="preserve"> </w:t>
      </w:r>
      <w:r w:rsidR="00450EE7" w:rsidRPr="00B97AC7">
        <w:rPr>
          <w:highlight w:val="yellow"/>
          <w:lang w:val="en-US"/>
        </w:rPr>
        <w:t>-&gt; look at the manual how to write a PAP</w:t>
      </w:r>
      <w:r w:rsidR="007A4E83">
        <w:rPr>
          <w:lang w:val="en-US"/>
        </w:rPr>
        <w:t xml:space="preserve"> </w:t>
      </w:r>
      <w:hyperlink r:id="rId7" w:history="1">
        <w:r w:rsidR="007A4E83" w:rsidRPr="00AD4085">
          <w:rPr>
            <w:rStyle w:val="Hyperlink"/>
            <w:lang w:val="en-US"/>
          </w:rPr>
          <w:t>file:///Users/Jo/Zotero/storage/WFH2RREA/a-pre-analysis-plan-checklist.html</w:t>
        </w:r>
      </w:hyperlink>
    </w:p>
    <w:p w14:paraId="08E2A3B3" w14:textId="77777777" w:rsidR="007A4E83" w:rsidRDefault="007A4E83" w:rsidP="00B97AC7">
      <w:pPr>
        <w:rPr>
          <w:lang w:val="en-US"/>
        </w:rPr>
      </w:pPr>
    </w:p>
    <w:p w14:paraId="6714475F" w14:textId="234DE7DB" w:rsidR="00631777" w:rsidRDefault="00685282" w:rsidP="00685282">
      <w:pPr>
        <w:pStyle w:val="Heading2"/>
      </w:pPr>
      <w:bookmarkStart w:id="19" w:name="_Toc155955214"/>
      <w:r>
        <w:t>## Data Description</w:t>
      </w:r>
      <w:bookmarkEnd w:id="19"/>
    </w:p>
    <w:p w14:paraId="71EA1997" w14:textId="32B5EE2B" w:rsidR="00450EE7" w:rsidRDefault="00450EE7" w:rsidP="00450EE7"/>
    <w:p w14:paraId="1D706120" w14:textId="79DCAA72" w:rsidR="00283A28" w:rsidRDefault="00B25201" w:rsidP="00E5068F">
      <w:pPr>
        <w:rPr>
          <w:b/>
          <w:bCs/>
          <w:lang w:val="en-US"/>
        </w:rPr>
      </w:pPr>
      <w:r>
        <w:rPr>
          <w:b/>
          <w:bCs/>
          <w:lang w:val="en-US"/>
        </w:rPr>
        <w:t xml:space="preserve">Survey conducted for study XY, </w:t>
      </w:r>
    </w:p>
    <w:p w14:paraId="56C61EAB" w14:textId="5F1D63D2" w:rsidR="00B25201" w:rsidRDefault="00B25201" w:rsidP="00E5068F">
      <w:pPr>
        <w:rPr>
          <w:b/>
          <w:bCs/>
          <w:lang w:val="en-US"/>
        </w:rPr>
      </w:pPr>
      <w:r>
        <w:rPr>
          <w:b/>
          <w:bCs/>
          <w:lang w:val="en-US"/>
        </w:rPr>
        <w:t>In countries XY because … (see PAP from Simon)</w:t>
      </w:r>
    </w:p>
    <w:p w14:paraId="7DC2DBBE" w14:textId="77777777" w:rsidR="00283A28" w:rsidRDefault="00283A28" w:rsidP="00E5068F">
      <w:pPr>
        <w:rPr>
          <w:b/>
          <w:bCs/>
          <w:lang w:val="en-US"/>
        </w:rPr>
      </w:pPr>
    </w:p>
    <w:p w14:paraId="087EA85D" w14:textId="7B4AC05E" w:rsidR="00450EE7" w:rsidRPr="00E5068F" w:rsidRDefault="00450EE7" w:rsidP="00E5068F">
      <w:pPr>
        <w:rPr>
          <w:b/>
          <w:bCs/>
          <w:lang w:val="en-US"/>
        </w:rPr>
      </w:pPr>
      <w:r w:rsidRPr="00E5068F">
        <w:rPr>
          <w:b/>
          <w:bCs/>
          <w:lang w:val="en-US"/>
        </w:rPr>
        <w:t>Check all relevant items in the survey that I want to use and why</w:t>
      </w:r>
    </w:p>
    <w:p w14:paraId="127CA869" w14:textId="77777777" w:rsidR="007D1396" w:rsidRDefault="007D1396" w:rsidP="007D1396">
      <w:pPr>
        <w:rPr>
          <w:lang w:val="en-US"/>
        </w:rPr>
      </w:pPr>
    </w:p>
    <w:p w14:paraId="2F6092AC" w14:textId="6E3AFA41" w:rsidR="00EE3694" w:rsidRDefault="00596D49" w:rsidP="00EE3694">
      <w:pPr>
        <w:rPr>
          <w:color w:val="AEAAAA" w:themeColor="background2" w:themeShade="BF"/>
          <w:lang w:val="en-US"/>
        </w:rPr>
      </w:pPr>
      <w:r>
        <w:rPr>
          <w:lang w:val="en-US"/>
        </w:rPr>
        <w:t xml:space="preserve">I will use </w:t>
      </w:r>
      <w:r w:rsidR="00A2707C">
        <w:rPr>
          <w:lang w:val="en-US"/>
        </w:rPr>
        <w:t xml:space="preserve">survey items that were asked before the vignette experiment (demographic info, political views etc.) as well as </w:t>
      </w:r>
      <w:proofErr w:type="spellStart"/>
      <w:r w:rsidR="00A2707C">
        <w:rPr>
          <w:lang w:val="en-US"/>
        </w:rPr>
        <w:t>as</w:t>
      </w:r>
      <w:proofErr w:type="spellEnd"/>
      <w:r w:rsidR="00A2707C">
        <w:rPr>
          <w:lang w:val="en-US"/>
        </w:rPr>
        <w:t xml:space="preserve"> </w:t>
      </w:r>
      <w:r w:rsidR="00BB7897">
        <w:rPr>
          <w:lang w:val="en-US"/>
        </w:rPr>
        <w:t xml:space="preserve">the open text </w:t>
      </w:r>
      <w:r w:rsidR="00A2707C">
        <w:rPr>
          <w:lang w:val="en-US"/>
        </w:rPr>
        <w:t xml:space="preserve">outcome variable what definition people have of hate speech </w:t>
      </w:r>
      <w:r w:rsidR="00A2707C" w:rsidRPr="00BB7897">
        <w:rPr>
          <w:color w:val="AEAAAA" w:themeColor="background2" w:themeShade="BF"/>
          <w:lang w:val="en-US"/>
        </w:rPr>
        <w:t>and what, in their opinion, should not be allowed to say on the internet.</w:t>
      </w:r>
    </w:p>
    <w:p w14:paraId="3BF2D559" w14:textId="38442A01" w:rsidR="00B2574C" w:rsidRPr="00B2574C" w:rsidRDefault="00B2574C" w:rsidP="00EE3694">
      <w:pPr>
        <w:rPr>
          <w:lang w:val="en-US"/>
        </w:rPr>
      </w:pPr>
      <w:r w:rsidRPr="00B2574C">
        <w:rPr>
          <w:lang w:val="en-US"/>
        </w:rPr>
        <w:t>The manipulated variables</w:t>
      </w:r>
      <w:r>
        <w:rPr>
          <w:lang w:val="en-US"/>
        </w:rPr>
        <w:t xml:space="preserve"> </w:t>
      </w:r>
      <w:r w:rsidR="00C7720D">
        <w:rPr>
          <w:lang w:val="en-US"/>
        </w:rPr>
        <w:t xml:space="preserve">belonging to the vignette and framing experiment will </w:t>
      </w:r>
      <w:r w:rsidR="00A01233">
        <w:rPr>
          <w:lang w:val="en-US"/>
        </w:rPr>
        <w:t>not be considered</w:t>
      </w:r>
      <w:r w:rsidR="00C7720D">
        <w:rPr>
          <w:lang w:val="en-US"/>
        </w:rPr>
        <w:t xml:space="preserve"> for this analysis.</w:t>
      </w:r>
    </w:p>
    <w:p w14:paraId="0CF913D8" w14:textId="77777777" w:rsidR="00A862FA" w:rsidRDefault="00A862FA" w:rsidP="00EE3694">
      <w:pPr>
        <w:rPr>
          <w:color w:val="AEAAAA" w:themeColor="background2" w:themeShade="BF"/>
          <w:lang w:val="en-US"/>
        </w:rPr>
      </w:pPr>
    </w:p>
    <w:p w14:paraId="2E984A04" w14:textId="77777777" w:rsidR="00A862FA" w:rsidRDefault="00A862FA" w:rsidP="00A862FA">
      <w:pPr>
        <w:pStyle w:val="Heading3"/>
      </w:pPr>
      <w:bookmarkStart w:id="20" w:name="_Toc155955215"/>
      <w:r>
        <w:t>Data Description: The data contains info on</w:t>
      </w:r>
      <w:bookmarkEnd w:id="20"/>
      <w:r>
        <w:t xml:space="preserve"> </w:t>
      </w:r>
    </w:p>
    <w:p w14:paraId="235C54D8" w14:textId="77777777" w:rsidR="00A862FA" w:rsidRDefault="00A862FA" w:rsidP="00A862FA">
      <w:pPr>
        <w:pStyle w:val="ListParagraph"/>
        <w:numPr>
          <w:ilvl w:val="0"/>
          <w:numId w:val="3"/>
        </w:numPr>
        <w:rPr>
          <w:lang w:val="en-US"/>
        </w:rPr>
      </w:pPr>
      <w:r w:rsidRPr="007E1A54">
        <w:rPr>
          <w:b/>
          <w:bCs/>
          <w:lang w:val="en-US"/>
        </w:rPr>
        <w:t>Basic sociodemographic information</w:t>
      </w:r>
      <w:r>
        <w:rPr>
          <w:lang w:val="en-US"/>
        </w:rPr>
        <w:t xml:space="preserve"> (like gender, year of birth, race, being part of a minority)</w:t>
      </w:r>
    </w:p>
    <w:p w14:paraId="282FB0B2" w14:textId="77777777" w:rsidR="00A862FA" w:rsidRDefault="00A862FA" w:rsidP="00A862FA">
      <w:pPr>
        <w:pStyle w:val="ListParagraph"/>
        <w:numPr>
          <w:ilvl w:val="0"/>
          <w:numId w:val="3"/>
        </w:numPr>
        <w:rPr>
          <w:lang w:val="en-US"/>
        </w:rPr>
      </w:pPr>
      <w:r>
        <w:rPr>
          <w:b/>
          <w:bCs/>
          <w:lang w:val="en-US"/>
        </w:rPr>
        <w:t xml:space="preserve">Speech Traits </w:t>
      </w:r>
      <w:r>
        <w:rPr>
          <w:lang w:val="en-US"/>
        </w:rPr>
        <w:t>(feelings if there is free speech, opinion if there should be regulation, empathy)</w:t>
      </w:r>
    </w:p>
    <w:p w14:paraId="489A686B" w14:textId="77777777" w:rsidR="00A862FA" w:rsidRPr="00074275" w:rsidRDefault="00A862FA" w:rsidP="00A862FA">
      <w:pPr>
        <w:pStyle w:val="ListParagraph"/>
        <w:numPr>
          <w:ilvl w:val="0"/>
          <w:numId w:val="3"/>
        </w:numPr>
        <w:rPr>
          <w:b/>
          <w:bCs/>
          <w:lang w:val="en-US"/>
        </w:rPr>
      </w:pPr>
      <w:r w:rsidRPr="00074275">
        <w:rPr>
          <w:b/>
          <w:bCs/>
          <w:lang w:val="en-US"/>
        </w:rPr>
        <w:t>Political preferences and behavior</w:t>
      </w:r>
    </w:p>
    <w:p w14:paraId="66A49CD9" w14:textId="77777777" w:rsidR="00A862FA" w:rsidRPr="00FD7135" w:rsidRDefault="00A862FA" w:rsidP="00A862FA">
      <w:pPr>
        <w:pStyle w:val="ListParagraph"/>
        <w:numPr>
          <w:ilvl w:val="0"/>
          <w:numId w:val="3"/>
        </w:numPr>
        <w:rPr>
          <w:lang w:val="en-US"/>
        </w:rPr>
      </w:pPr>
      <w:r w:rsidRPr="00F50485">
        <w:rPr>
          <w:b/>
          <w:bCs/>
          <w:lang w:val="en-US"/>
        </w:rPr>
        <w:t>Online behavior</w:t>
      </w:r>
      <w:r>
        <w:rPr>
          <w:lang w:val="en-US"/>
        </w:rPr>
        <w:t xml:space="preserve"> (media usage that is relevant to the issue, how often people share their opinion on the internet etc.) </w:t>
      </w:r>
    </w:p>
    <w:p w14:paraId="542211B7" w14:textId="77777777" w:rsidR="00A862FA" w:rsidRDefault="00A862FA" w:rsidP="00A862FA">
      <w:pPr>
        <w:pStyle w:val="ListParagraph"/>
        <w:numPr>
          <w:ilvl w:val="0"/>
          <w:numId w:val="3"/>
        </w:numPr>
        <w:rPr>
          <w:lang w:val="en-US"/>
        </w:rPr>
      </w:pPr>
      <w:r w:rsidRPr="00F50485">
        <w:rPr>
          <w:b/>
          <w:bCs/>
          <w:lang w:val="en-US"/>
        </w:rPr>
        <w:t>Speech governance preferences</w:t>
      </w:r>
      <w:r>
        <w:rPr>
          <w:lang w:val="en-US"/>
        </w:rPr>
        <w:t xml:space="preserve"> (should there be regulation on expressing opinion? Who is responsible?)</w:t>
      </w:r>
    </w:p>
    <w:p w14:paraId="68B62437" w14:textId="77777777" w:rsidR="00A862FA" w:rsidRDefault="00A862FA" w:rsidP="00EE3694">
      <w:pPr>
        <w:rPr>
          <w:lang w:val="en-US"/>
        </w:rPr>
      </w:pPr>
    </w:p>
    <w:p w14:paraId="48D46A78" w14:textId="77777777" w:rsidR="00EE3694" w:rsidRDefault="00EE3694" w:rsidP="00EE3694">
      <w:pPr>
        <w:rPr>
          <w:lang w:val="en-US"/>
        </w:rPr>
      </w:pPr>
    </w:p>
    <w:p w14:paraId="20CFA54D" w14:textId="1B79BE09" w:rsidR="00EE3694" w:rsidRDefault="00DA6634" w:rsidP="00F80294">
      <w:pPr>
        <w:pStyle w:val="Heading2"/>
      </w:pPr>
      <w:bookmarkStart w:id="21" w:name="_Toc155955216"/>
      <w:r>
        <w:t xml:space="preserve">## </w:t>
      </w:r>
      <w:r w:rsidR="00EE3694">
        <w:t>Outcome Variable</w:t>
      </w:r>
      <w:r w:rsidR="002B5DB4">
        <w:t>s</w:t>
      </w:r>
      <w:bookmarkEnd w:id="21"/>
    </w:p>
    <w:p w14:paraId="75B9DB6B" w14:textId="020A297F" w:rsidR="006826D3" w:rsidRDefault="005A14AB" w:rsidP="006826D3">
      <w:pPr>
        <w:rPr>
          <w:lang w:val="en-US"/>
        </w:rPr>
      </w:pPr>
      <w:r>
        <w:rPr>
          <w:lang w:val="en-US"/>
        </w:rPr>
        <w:t>I create to outcome variables</w:t>
      </w:r>
      <w:r w:rsidR="000A0239">
        <w:rPr>
          <w:lang w:val="en-US"/>
        </w:rPr>
        <w:t xml:space="preserve"> (constructed indicators)</w:t>
      </w:r>
      <w:r>
        <w:rPr>
          <w:lang w:val="en-US"/>
        </w:rPr>
        <w:t xml:space="preserve"> that both draw their information from the open text survey item: </w:t>
      </w:r>
      <w:r w:rsidRPr="000F4C30">
        <w:rPr>
          <w:lang w:val="en-US"/>
        </w:rPr>
        <w:t>„</w:t>
      </w:r>
      <w:r w:rsidRPr="007D1396">
        <w:t>People have different ideas about what constitutes "hate speech." What about you - how would you personally define hate speech?</w:t>
      </w:r>
      <w:r w:rsidRPr="000F4C30">
        <w:rPr>
          <w:lang w:val="en-US"/>
        </w:rPr>
        <w:t>“</w:t>
      </w:r>
    </w:p>
    <w:p w14:paraId="4D714F61" w14:textId="77777777" w:rsidR="006826D3" w:rsidRDefault="006826D3" w:rsidP="006826D3">
      <w:pPr>
        <w:rPr>
          <w:lang w:val="en-US"/>
        </w:rPr>
      </w:pPr>
    </w:p>
    <w:p w14:paraId="4C82AEFB" w14:textId="574905EE" w:rsidR="006826D3" w:rsidRDefault="00B9670E" w:rsidP="006826D3">
      <w:pPr>
        <w:pStyle w:val="ListParagraph"/>
        <w:numPr>
          <w:ilvl w:val="0"/>
          <w:numId w:val="4"/>
        </w:numPr>
        <w:rPr>
          <w:lang w:val="en-US"/>
        </w:rPr>
      </w:pPr>
      <w:r w:rsidRPr="006826D3">
        <w:rPr>
          <w:b/>
          <w:bCs/>
          <w:lang w:val="en-US"/>
        </w:rPr>
        <w:t>Differentiation of individuals’ Definition of hate speech = basis of knowledge</w:t>
      </w:r>
      <w:r w:rsidRPr="006826D3">
        <w:rPr>
          <w:lang w:val="en-US"/>
        </w:rPr>
        <w:t xml:space="preserve"> people have about hate speech, classified and </w:t>
      </w:r>
      <w:r w:rsidR="00602793" w:rsidRPr="006826D3">
        <w:rPr>
          <w:lang w:val="en-US"/>
        </w:rPr>
        <w:t>summarized in an instrumented variable “degree of differentiation”</w:t>
      </w:r>
      <w:r w:rsidR="009E706F" w:rsidRPr="006826D3">
        <w:rPr>
          <w:lang w:val="en-US"/>
        </w:rPr>
        <w:t xml:space="preserve"> 0</w:t>
      </w:r>
      <w:r w:rsidR="00467517" w:rsidRPr="006826D3">
        <w:rPr>
          <w:lang w:val="en-US"/>
        </w:rPr>
        <w:t xml:space="preserve"> (“don’t know”)</w:t>
      </w:r>
      <w:r w:rsidR="009E706F" w:rsidRPr="006826D3">
        <w:rPr>
          <w:lang w:val="en-US"/>
        </w:rPr>
        <w:t>, 1</w:t>
      </w:r>
      <w:r w:rsidR="00467517" w:rsidRPr="006826D3">
        <w:rPr>
          <w:lang w:val="en-US"/>
        </w:rPr>
        <w:t xml:space="preserve"> (“broad”</w:t>
      </w:r>
      <w:r w:rsidR="00712012" w:rsidRPr="006826D3">
        <w:rPr>
          <w:lang w:val="en-US"/>
        </w:rPr>
        <w:t>)</w:t>
      </w:r>
      <w:r w:rsidR="00F410E3" w:rsidRPr="006826D3">
        <w:rPr>
          <w:lang w:val="en-US"/>
        </w:rPr>
        <w:t>, 2</w:t>
      </w:r>
      <w:r w:rsidR="00467517" w:rsidRPr="006826D3">
        <w:rPr>
          <w:lang w:val="en-US"/>
        </w:rPr>
        <w:t xml:space="preserve"> (“middle”</w:t>
      </w:r>
      <w:r w:rsidR="00712012" w:rsidRPr="006826D3">
        <w:rPr>
          <w:lang w:val="en-US"/>
        </w:rPr>
        <w:t>)</w:t>
      </w:r>
      <w:r w:rsidR="00F410E3" w:rsidRPr="006826D3">
        <w:rPr>
          <w:lang w:val="en-US"/>
        </w:rPr>
        <w:t>, 3</w:t>
      </w:r>
      <w:r w:rsidR="00467517" w:rsidRPr="006826D3">
        <w:rPr>
          <w:lang w:val="en-US"/>
        </w:rPr>
        <w:t xml:space="preserve"> (“narrow” understanding</w:t>
      </w:r>
      <w:r w:rsidR="00712012" w:rsidRPr="006826D3">
        <w:rPr>
          <w:lang w:val="en-US"/>
        </w:rPr>
        <w:t xml:space="preserve">), whereas a more narrow understanding points to a better </w:t>
      </w:r>
      <w:r w:rsidR="00A121D4" w:rsidRPr="006826D3">
        <w:rPr>
          <w:lang w:val="en-US"/>
        </w:rPr>
        <w:t xml:space="preserve">knowledge of the public discourse and shows the ability to </w:t>
      </w:r>
      <w:r w:rsidR="00726703" w:rsidRPr="006826D3">
        <w:rPr>
          <w:lang w:val="en-US"/>
        </w:rPr>
        <w:t>delimit (</w:t>
      </w:r>
      <w:proofErr w:type="spellStart"/>
      <w:r w:rsidR="00726703" w:rsidRPr="006826D3">
        <w:rPr>
          <w:lang w:val="en-US"/>
        </w:rPr>
        <w:t>abgrenzen</w:t>
      </w:r>
      <w:proofErr w:type="spellEnd"/>
      <w:r w:rsidR="00726703" w:rsidRPr="006826D3">
        <w:rPr>
          <w:lang w:val="en-US"/>
        </w:rPr>
        <w:t>) hate speech from other concepts like bullying</w:t>
      </w:r>
      <w:r w:rsidR="00097CA6" w:rsidRPr="006826D3">
        <w:rPr>
          <w:lang w:val="en-US"/>
        </w:rPr>
        <w:t xml:space="preserve"> (</w:t>
      </w:r>
      <w:r w:rsidR="00833730" w:rsidRPr="006826D3">
        <w:rPr>
          <w:lang w:val="en-US"/>
        </w:rPr>
        <w:t>cite</w:t>
      </w:r>
      <w:r w:rsidR="00097CA6" w:rsidRPr="006826D3">
        <w:rPr>
          <w:lang w:val="en-US"/>
        </w:rPr>
        <w:t xml:space="preserve"> literature</w:t>
      </w:r>
      <w:r w:rsidR="009713A4" w:rsidRPr="006826D3">
        <w:rPr>
          <w:lang w:val="en-US"/>
        </w:rPr>
        <w:t xml:space="preserve"> </w:t>
      </w:r>
      <w:proofErr w:type="spellStart"/>
      <w:r w:rsidR="009713A4" w:rsidRPr="006826D3">
        <w:rPr>
          <w:lang w:val="en-US"/>
        </w:rPr>
        <w:t>Kansok-Dusche</w:t>
      </w:r>
      <w:proofErr w:type="spellEnd"/>
      <w:r w:rsidR="009713A4" w:rsidRPr="006826D3">
        <w:rPr>
          <w:lang w:val="en-US"/>
        </w:rPr>
        <w:t xml:space="preserve"> and Sellars</w:t>
      </w:r>
      <w:r w:rsidR="00860ECF" w:rsidRPr="006826D3">
        <w:rPr>
          <w:lang w:val="en-US"/>
        </w:rPr>
        <w:t xml:space="preserve"> </w:t>
      </w:r>
      <w:r w:rsidR="009F24F7" w:rsidRPr="006826D3">
        <w:rPr>
          <w:lang w:val="en-US"/>
        </w:rPr>
        <w:t>here</w:t>
      </w:r>
      <w:r w:rsidR="009713A4" w:rsidRPr="006826D3">
        <w:rPr>
          <w:lang w:val="en-US"/>
        </w:rPr>
        <w:t>)</w:t>
      </w:r>
      <w:r w:rsidR="006826D3">
        <w:rPr>
          <w:lang w:val="en-US"/>
        </w:rPr>
        <w:br/>
      </w:r>
      <w:r w:rsidR="006826D3">
        <w:rPr>
          <w:lang w:val="en-US"/>
        </w:rPr>
        <w:br/>
      </w:r>
    </w:p>
    <w:p w14:paraId="5A4CAA99" w14:textId="24903D0C" w:rsidR="002278E3" w:rsidRPr="00C734D5" w:rsidRDefault="00097CA6" w:rsidP="006826D3">
      <w:pPr>
        <w:pStyle w:val="ListParagraph"/>
        <w:numPr>
          <w:ilvl w:val="0"/>
          <w:numId w:val="4"/>
        </w:numPr>
        <w:rPr>
          <w:lang w:val="en-US"/>
        </w:rPr>
      </w:pPr>
      <w:r w:rsidRPr="006826D3">
        <w:rPr>
          <w:b/>
          <w:bCs/>
          <w:lang w:val="en-US"/>
        </w:rPr>
        <w:t xml:space="preserve">Degree of polarization </w:t>
      </w:r>
      <w:r w:rsidR="008C592B" w:rsidRPr="006826D3">
        <w:rPr>
          <w:b/>
          <w:bCs/>
          <w:lang w:val="en-US"/>
        </w:rPr>
        <w:t xml:space="preserve">/ “politicalness” / “Politicization” of individuals’ definition </w:t>
      </w:r>
    </w:p>
    <w:p w14:paraId="7D92E934" w14:textId="77777777" w:rsidR="00C734D5" w:rsidRDefault="00C734D5" w:rsidP="00C734D5">
      <w:pPr>
        <w:rPr>
          <w:lang w:val="en-US"/>
        </w:rPr>
      </w:pPr>
    </w:p>
    <w:p w14:paraId="7FEB446B" w14:textId="6134BB13" w:rsidR="00C734D5" w:rsidRDefault="00C734D5" w:rsidP="00C734D5">
      <w:pPr>
        <w:ind w:firstLine="360"/>
        <w:rPr>
          <w:lang w:val="en-US"/>
        </w:rPr>
      </w:pPr>
      <w:r>
        <w:rPr>
          <w:lang w:val="en-US"/>
        </w:rPr>
        <w:lastRenderedPageBreak/>
        <w:t>Ideas for methods here:</w:t>
      </w:r>
    </w:p>
    <w:p w14:paraId="7B1890BE" w14:textId="2FF6207E" w:rsidR="008E654D" w:rsidRDefault="008E654D" w:rsidP="008E654D">
      <w:pPr>
        <w:pStyle w:val="ListParagraph"/>
        <w:numPr>
          <w:ilvl w:val="0"/>
          <w:numId w:val="9"/>
        </w:numPr>
        <w:rPr>
          <w:lang w:val="en-US"/>
        </w:rPr>
      </w:pPr>
      <w:r>
        <w:rPr>
          <w:lang w:val="en-US"/>
        </w:rPr>
        <w:t>Look for typical left/right vocabulary</w:t>
      </w:r>
      <w:r w:rsidR="00260A7F">
        <w:rPr>
          <w:lang w:val="en-US"/>
        </w:rPr>
        <w:t xml:space="preserve"> and compare the amount of “political” speech between the group of academics and non-academics</w:t>
      </w:r>
    </w:p>
    <w:p w14:paraId="25EEDA81" w14:textId="77777777" w:rsidR="00791303" w:rsidRDefault="00791303" w:rsidP="003045E3">
      <w:pPr>
        <w:rPr>
          <w:lang w:val="en-US"/>
        </w:rPr>
      </w:pPr>
    </w:p>
    <w:p w14:paraId="0058DFE3" w14:textId="124554D7" w:rsidR="00791303" w:rsidRDefault="00D230C7" w:rsidP="00791303">
      <w:pPr>
        <w:pStyle w:val="Heading2"/>
      </w:pPr>
      <w:bookmarkStart w:id="22" w:name="_Toc155955217"/>
      <w:r>
        <w:t>##</w:t>
      </w:r>
      <w:r w:rsidR="00F75B6C">
        <w:t xml:space="preserve"> </w:t>
      </w:r>
      <w:r w:rsidR="00A862FA">
        <w:t>I</w:t>
      </w:r>
      <w:r w:rsidR="002A413E">
        <w:t>nd</w:t>
      </w:r>
      <w:r w:rsidR="00791303">
        <w:t xml:space="preserve">ependent </w:t>
      </w:r>
      <w:r w:rsidR="00F66AAF">
        <w:t>V</w:t>
      </w:r>
      <w:r w:rsidR="00791303">
        <w:t>ariable</w:t>
      </w:r>
      <w:bookmarkEnd w:id="22"/>
    </w:p>
    <w:p w14:paraId="2F5E4E79" w14:textId="77777777" w:rsidR="00791303" w:rsidRDefault="00791303" w:rsidP="003045E3">
      <w:pPr>
        <w:rPr>
          <w:lang w:val="en-US"/>
        </w:rPr>
      </w:pPr>
    </w:p>
    <w:p w14:paraId="28C82C46" w14:textId="3ED94AC9" w:rsidR="00C410F3" w:rsidRPr="00D95921" w:rsidRDefault="00076D8B" w:rsidP="003045E3">
      <w:pPr>
        <w:rPr>
          <w:b/>
          <w:bCs/>
          <w:lang w:val="en-US"/>
        </w:rPr>
      </w:pPr>
      <w:r w:rsidRPr="00D95921">
        <w:rPr>
          <w:b/>
          <w:bCs/>
          <w:lang w:val="en-US"/>
        </w:rPr>
        <w:t>Educational Attainment – academic vs. non-</w:t>
      </w:r>
      <w:proofErr w:type="gramStart"/>
      <w:r w:rsidRPr="00D95921">
        <w:rPr>
          <w:b/>
          <w:bCs/>
          <w:lang w:val="en-US"/>
        </w:rPr>
        <w:t>academics</w:t>
      </w:r>
      <w:r w:rsidR="00256C64" w:rsidRPr="00D95921">
        <w:rPr>
          <w:b/>
          <w:bCs/>
          <w:lang w:val="en-US"/>
        </w:rPr>
        <w:t xml:space="preserve"> ?</w:t>
      </w:r>
      <w:proofErr w:type="gramEnd"/>
    </w:p>
    <w:p w14:paraId="4D2AA842" w14:textId="77777777" w:rsidR="00CB7B0C" w:rsidRDefault="00CB7B0C" w:rsidP="00791303">
      <w:pPr>
        <w:pStyle w:val="Heading3"/>
      </w:pPr>
    </w:p>
    <w:p w14:paraId="406FC42C" w14:textId="10092A39" w:rsidR="00CB7B0C" w:rsidRPr="009E365D" w:rsidRDefault="00901B8C" w:rsidP="00FE0B11">
      <w:pPr>
        <w:pStyle w:val="ListParagraph"/>
        <w:numPr>
          <w:ilvl w:val="0"/>
          <w:numId w:val="12"/>
        </w:numPr>
        <w:rPr>
          <w:lang w:val="en-US"/>
        </w:rPr>
      </w:pPr>
      <w:r>
        <w:rPr>
          <w:lang w:val="en-US"/>
        </w:rPr>
        <w:t xml:space="preserve">Idea/Argument to take </w:t>
      </w:r>
      <w:r w:rsidRPr="00A84C99">
        <w:rPr>
          <w:b/>
          <w:bCs/>
          <w:lang w:val="en-US"/>
        </w:rPr>
        <w:t>only two educational categories</w:t>
      </w:r>
      <w:r>
        <w:rPr>
          <w:b/>
          <w:bCs/>
          <w:lang w:val="en-US"/>
        </w:rPr>
        <w:t>, “the academic” and “the non-academic” part of society</w:t>
      </w:r>
      <w:r>
        <w:rPr>
          <w:lang w:val="en-US"/>
        </w:rPr>
        <w:t xml:space="preserve"> (there are assumingly no school students, because the </w:t>
      </w:r>
      <w:proofErr w:type="spellStart"/>
      <w:r>
        <w:rPr>
          <w:lang w:val="en-US"/>
        </w:rPr>
        <w:t>coungest</w:t>
      </w:r>
      <w:proofErr w:type="spellEnd"/>
      <w:r>
        <w:rPr>
          <w:lang w:val="en-US"/>
        </w:rPr>
        <w:t xml:space="preserve"> respondent is 18 years old):</w:t>
      </w:r>
      <w:r w:rsidR="009E365D">
        <w:rPr>
          <w:lang w:val="en-US"/>
        </w:rPr>
        <w:t xml:space="preserve"> </w:t>
      </w:r>
      <w:r w:rsidR="00FE0B11" w:rsidRPr="009E365D">
        <w:rPr>
          <w:lang w:val="en-US"/>
        </w:rPr>
        <w:t xml:space="preserve">Idea: </w:t>
      </w:r>
      <w:r w:rsidR="00183337">
        <w:t>people are already “on the</w:t>
      </w:r>
      <w:r w:rsidR="002F5B7E">
        <w:t xml:space="preserve"> straight</w:t>
      </w:r>
      <w:r w:rsidR="00183337">
        <w:t xml:space="preserve"> path” to be</w:t>
      </w:r>
      <w:r w:rsidR="002F5B7E">
        <w:t>come</w:t>
      </w:r>
      <w:r w:rsidR="00183337">
        <w:t xml:space="preserve"> academics</w:t>
      </w:r>
      <w:r w:rsidR="002F5B7E">
        <w:t xml:space="preserve"> but just did not finish their degree yet? </w:t>
      </w:r>
      <w:r w:rsidR="00FE0B11" w:rsidRPr="009E365D">
        <w:rPr>
          <w:lang w:val="en-US"/>
        </w:rPr>
        <w:t>I filter this age</w:t>
      </w:r>
      <w:r w:rsidR="00AC63E7" w:rsidRPr="009E365D">
        <w:rPr>
          <w:lang w:val="en-US"/>
        </w:rPr>
        <w:t xml:space="preserve"> </w:t>
      </w:r>
      <w:r w:rsidR="00523203" w:rsidRPr="009E365D">
        <w:rPr>
          <w:lang w:val="en-US"/>
        </w:rPr>
        <w:t xml:space="preserve">and drop them. Then we are left with people who are probably not change </w:t>
      </w:r>
      <w:proofErr w:type="spellStart"/>
      <w:r w:rsidR="00523203" w:rsidRPr="009E365D">
        <w:rPr>
          <w:lang w:val="en-US"/>
        </w:rPr>
        <w:t>thei</w:t>
      </w:r>
      <w:proofErr w:type="spellEnd"/>
      <w:r w:rsidR="00523203" w:rsidRPr="009E365D">
        <w:rPr>
          <w:lang w:val="en-US"/>
        </w:rPr>
        <w:t xml:space="preserve"> r degree anymore.</w:t>
      </w:r>
    </w:p>
    <w:p w14:paraId="78DA1D2F" w14:textId="77777777" w:rsidR="00183337" w:rsidRPr="00183337" w:rsidRDefault="00183337" w:rsidP="00183337">
      <w:pPr>
        <w:rPr>
          <w:lang w:val="en-US"/>
        </w:rPr>
      </w:pPr>
    </w:p>
    <w:p w14:paraId="12583051" w14:textId="7885CF54" w:rsidR="003045E3" w:rsidRDefault="003045E3" w:rsidP="00791303">
      <w:pPr>
        <w:pStyle w:val="Heading3"/>
      </w:pPr>
      <w:bookmarkStart w:id="23" w:name="_Toc155955218"/>
      <w:r>
        <w:t>Usage of educational attainment variable</w:t>
      </w:r>
      <w:r w:rsidR="00791303">
        <w:t xml:space="preserve"> in different countries</w:t>
      </w:r>
      <w:bookmarkEnd w:id="23"/>
    </w:p>
    <w:p w14:paraId="029BC9FD" w14:textId="77777777" w:rsidR="00791303" w:rsidRDefault="00791303" w:rsidP="00791303"/>
    <w:p w14:paraId="651BA7B3" w14:textId="4417CB56" w:rsidR="00791303" w:rsidRPr="00791303" w:rsidRDefault="00791303" w:rsidP="00791303">
      <w:pPr>
        <w:rPr>
          <w:lang w:val="en-US"/>
        </w:rPr>
      </w:pPr>
      <w:r w:rsidRPr="00791303">
        <w:rPr>
          <w:lang w:val="en-US"/>
        </w:rPr>
        <w:t>Solution to use academic / non-</w:t>
      </w:r>
      <w:r>
        <w:rPr>
          <w:lang w:val="en-US"/>
        </w:rPr>
        <w:t>academic education as a common ground</w:t>
      </w:r>
      <w:r w:rsidR="0083735A">
        <w:rPr>
          <w:lang w:val="en-US"/>
        </w:rPr>
        <w:t xml:space="preserve"> that can be agreed upon in all school systems </w:t>
      </w:r>
      <w:r w:rsidR="0083735A" w:rsidRPr="0083735A">
        <w:rPr>
          <w:lang w:val="en-US"/>
        </w:rPr>
        <w:sym w:font="Wingdings" w:char="F04A"/>
      </w:r>
      <w:r w:rsidR="0083735A">
        <w:rPr>
          <w:lang w:val="en-US"/>
        </w:rPr>
        <w:t xml:space="preserve"> </w:t>
      </w:r>
    </w:p>
    <w:p w14:paraId="0B17E254" w14:textId="77777777" w:rsidR="00E5068F" w:rsidRPr="00E5068F" w:rsidRDefault="00E5068F" w:rsidP="00E5068F"/>
    <w:p w14:paraId="7458305F" w14:textId="77777777" w:rsidR="00E5068F" w:rsidRPr="00E5068F" w:rsidRDefault="00E5068F" w:rsidP="00E5068F">
      <w:pPr>
        <w:rPr>
          <w:lang w:val="en-US"/>
        </w:rPr>
      </w:pPr>
    </w:p>
    <w:p w14:paraId="2ED61462" w14:textId="6CD47707" w:rsidR="000F4C30" w:rsidRPr="001A5676" w:rsidRDefault="00FF1104" w:rsidP="00FF1104">
      <w:pPr>
        <w:rPr>
          <w:lang w:val="en-US"/>
        </w:rPr>
      </w:pPr>
      <w:r>
        <w:t>encoded in three categories (low = [did not finish school (yet), or</w:t>
      </w:r>
      <w:r w:rsidR="00823B05" w:rsidRPr="00823B05">
        <w:rPr>
          <w:lang w:val="en-US"/>
        </w:rPr>
        <w:t xml:space="preserve"> </w:t>
      </w:r>
      <w:r>
        <w:t>finished school but holds no qualification to pursue education to</w:t>
      </w:r>
      <w:r w:rsidR="001A5676" w:rsidRPr="001A5676">
        <w:rPr>
          <w:lang w:val="en-US"/>
        </w:rPr>
        <w:t xml:space="preserve"> </w:t>
      </w:r>
      <w:r>
        <w:t>satisfy university entrance requirements], intermediate = [finished</w:t>
      </w:r>
      <w:r w:rsidR="001A5676" w:rsidRPr="001A5676">
        <w:rPr>
          <w:lang w:val="en-US"/>
        </w:rPr>
        <w:t xml:space="preserve"> </w:t>
      </w:r>
      <w:r>
        <w:t>school with qualification to pursue further education to satisfy</w:t>
      </w:r>
      <w:r w:rsidR="00823B05" w:rsidRPr="00823B05">
        <w:rPr>
          <w:lang w:val="en-US"/>
        </w:rPr>
        <w:t xml:space="preserve"> </w:t>
      </w:r>
      <w:r>
        <w:t>university entrance requirements], high = [finished school achieving</w:t>
      </w:r>
      <w:r w:rsidR="00823B05" w:rsidRPr="00823B05">
        <w:rPr>
          <w:lang w:val="en-US"/>
        </w:rPr>
        <w:t xml:space="preserve"> </w:t>
      </w:r>
      <w:r>
        <w:t>university entrance requirements, and/or holds university degree</w:t>
      </w:r>
      <w:r w:rsidR="00823B05" w:rsidRPr="00823B05">
        <w:rPr>
          <w:lang w:val="en-US"/>
        </w:rPr>
        <w:t xml:space="preserve"> </w:t>
      </w:r>
      <w:r>
        <w:t>and/or post-graduate degree]</w:t>
      </w:r>
      <w:r w:rsidR="001A5676" w:rsidRPr="001A5676">
        <w:rPr>
          <w:lang w:val="en-US"/>
        </w:rPr>
        <w:t xml:space="preserve"> </w:t>
      </w:r>
      <w:r w:rsidR="00D87036">
        <w:rPr>
          <w:lang w:val="en-US"/>
        </w:rPr>
        <w:fldChar w:fldCharType="begin"/>
      </w:r>
      <w:r w:rsidR="00D87036">
        <w:rPr>
          <w:lang w:val="en-US"/>
        </w:rPr>
        <w:instrText xml:space="preserve"> ADDIN ZOTERO_ITEM CSL_CITATION {"citationID":"UquLc3ID","properties":{"formattedCitation":"(Munzert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D87036">
        <w:rPr>
          <w:lang w:val="en-US"/>
        </w:rPr>
        <w:fldChar w:fldCharType="separate"/>
      </w:r>
      <w:r w:rsidR="00D87036">
        <w:rPr>
          <w:noProof/>
          <w:lang w:val="en-US"/>
        </w:rPr>
        <w:t>(Munzert et al., to be published)</w:t>
      </w:r>
      <w:r w:rsidR="00D87036">
        <w:rPr>
          <w:lang w:val="en-US"/>
        </w:rPr>
        <w:fldChar w:fldCharType="end"/>
      </w:r>
    </w:p>
    <w:p w14:paraId="7E506BFE" w14:textId="77777777" w:rsidR="00EE068C" w:rsidRDefault="00EE068C" w:rsidP="00EE068C">
      <w:pPr>
        <w:rPr>
          <w:lang w:val="en-US"/>
        </w:rPr>
      </w:pPr>
    </w:p>
    <w:p w14:paraId="530529FA" w14:textId="77777777" w:rsidR="00846889" w:rsidRDefault="00846889" w:rsidP="00EE068C">
      <w:pPr>
        <w:rPr>
          <w:lang w:val="en-US"/>
        </w:rPr>
      </w:pPr>
    </w:p>
    <w:p w14:paraId="23018D6D" w14:textId="77777777" w:rsidR="00EE068C" w:rsidRDefault="00EE068C" w:rsidP="00EE068C">
      <w:pPr>
        <w:rPr>
          <w:lang w:val="en-US"/>
        </w:rPr>
      </w:pPr>
    </w:p>
    <w:p w14:paraId="34075445" w14:textId="15828E2A" w:rsidR="00846889" w:rsidRDefault="00846889" w:rsidP="00EE068C">
      <w:pPr>
        <w:rPr>
          <w:lang w:val="en-US"/>
        </w:rPr>
      </w:pPr>
      <w:r>
        <w:rPr>
          <w:lang w:val="en-US"/>
        </w:rPr>
        <w:t>DAG</w:t>
      </w:r>
      <w:r w:rsidR="00652006">
        <w:rPr>
          <w:lang w:val="en-US"/>
        </w:rPr>
        <w:t xml:space="preserve"> of what I want to measure</w:t>
      </w:r>
      <w:r>
        <w:rPr>
          <w:lang w:val="en-US"/>
        </w:rPr>
        <w:t>:</w:t>
      </w:r>
      <w:r w:rsidR="00652006">
        <w:rPr>
          <w:lang w:val="en-US"/>
        </w:rPr>
        <w:t xml:space="preserve"> </w:t>
      </w:r>
      <w:r w:rsidR="00295151">
        <w:rPr>
          <w:lang w:val="en-US"/>
        </w:rPr>
        <w:t>Edu (Background) -&gt; Opinion &lt;- Def (Knowledge)</w:t>
      </w:r>
      <w:r w:rsidR="00C8111E">
        <w:rPr>
          <w:lang w:val="en-US"/>
        </w:rPr>
        <w:t xml:space="preserve"> &lt;- </w:t>
      </w:r>
      <w:proofErr w:type="gramStart"/>
      <w:r w:rsidR="00C8111E">
        <w:rPr>
          <w:lang w:val="en-US"/>
        </w:rPr>
        <w:t>Edu</w:t>
      </w:r>
      <w:r w:rsidR="004B4576">
        <w:rPr>
          <w:lang w:val="en-US"/>
        </w:rPr>
        <w:t xml:space="preserve"> ??</w:t>
      </w:r>
      <w:proofErr w:type="gramEnd"/>
    </w:p>
    <w:p w14:paraId="4FF19770" w14:textId="77777777" w:rsidR="00846889" w:rsidRDefault="00846889" w:rsidP="00EE068C">
      <w:pPr>
        <w:rPr>
          <w:lang w:val="en-US"/>
        </w:rPr>
      </w:pPr>
    </w:p>
    <w:p w14:paraId="1BB25402" w14:textId="1D828F4E" w:rsidR="00EE068C" w:rsidRPr="009D5358" w:rsidRDefault="00EE068C" w:rsidP="00EE068C">
      <w:pPr>
        <w:rPr>
          <w:color w:val="AEAAAA" w:themeColor="background2" w:themeShade="BF"/>
          <w:lang w:val="en-US"/>
        </w:rPr>
      </w:pPr>
      <w:r w:rsidRPr="009D5358">
        <w:rPr>
          <w:color w:val="AEAAAA" w:themeColor="background2" w:themeShade="BF"/>
          <w:lang w:val="en-US"/>
        </w:rPr>
        <w:t xml:space="preserve">First measure effect </w:t>
      </w:r>
      <w:r w:rsidRPr="009D5358">
        <w:rPr>
          <w:b/>
          <w:bCs/>
          <w:color w:val="AEAAAA" w:themeColor="background2" w:themeShade="BF"/>
          <w:lang w:val="en-US"/>
        </w:rPr>
        <w:t>Edu -&gt; Def</w:t>
      </w:r>
    </w:p>
    <w:p w14:paraId="074B0A8F" w14:textId="77777777" w:rsidR="008E5016" w:rsidRPr="009D5358" w:rsidRDefault="008E5016" w:rsidP="00EE068C">
      <w:pPr>
        <w:rPr>
          <w:color w:val="AEAAAA" w:themeColor="background2" w:themeShade="BF"/>
          <w:lang w:val="en-US"/>
        </w:rPr>
      </w:pPr>
    </w:p>
    <w:p w14:paraId="200EC33E" w14:textId="4857A3EF" w:rsidR="008E5016" w:rsidRPr="009D5358" w:rsidRDefault="008E5016" w:rsidP="00EE068C">
      <w:pPr>
        <w:rPr>
          <w:b/>
          <w:bCs/>
          <w:color w:val="AEAAAA" w:themeColor="background2" w:themeShade="BF"/>
          <w:lang w:val="en-US"/>
        </w:rPr>
      </w:pPr>
      <w:r w:rsidRPr="009D5358">
        <w:rPr>
          <w:color w:val="AEAAAA" w:themeColor="background2" w:themeShade="BF"/>
          <w:lang w:val="en-US"/>
        </w:rPr>
        <w:t xml:space="preserve">Second measure the effect </w:t>
      </w:r>
      <w:r w:rsidR="00A51877" w:rsidRPr="009D5358">
        <w:rPr>
          <w:b/>
          <w:bCs/>
          <w:color w:val="AEAAAA" w:themeColor="background2" w:themeShade="BF"/>
          <w:lang w:val="en-US"/>
        </w:rPr>
        <w:t>Def -&gt; Op</w:t>
      </w:r>
    </w:p>
    <w:p w14:paraId="74D19956" w14:textId="77777777" w:rsidR="00295151" w:rsidRDefault="00295151" w:rsidP="00EE068C">
      <w:pPr>
        <w:rPr>
          <w:b/>
          <w:bCs/>
          <w:lang w:val="en-US"/>
        </w:rPr>
      </w:pPr>
    </w:p>
    <w:p w14:paraId="06249E21" w14:textId="113FF521" w:rsidR="00D2342F" w:rsidRDefault="00505AF3" w:rsidP="00DD434E">
      <w:pPr>
        <w:pStyle w:val="Heading2"/>
      </w:pPr>
      <w:bookmarkStart w:id="24" w:name="_Toc155955219"/>
      <w:r>
        <w:t>## Control Variables</w:t>
      </w:r>
      <w:bookmarkEnd w:id="24"/>
    </w:p>
    <w:p w14:paraId="10BC3BF2" w14:textId="77777777" w:rsidR="00505AF3" w:rsidRDefault="00505AF3" w:rsidP="00D2342F">
      <w:pPr>
        <w:rPr>
          <w:lang w:val="en-US"/>
        </w:rPr>
      </w:pPr>
    </w:p>
    <w:p w14:paraId="2B1B091C" w14:textId="747D4D7A" w:rsidR="005B5FB6" w:rsidRPr="0075188D" w:rsidRDefault="005B5FB6" w:rsidP="00613E4D">
      <w:pPr>
        <w:pStyle w:val="Heading3"/>
      </w:pPr>
      <w:bookmarkStart w:id="25" w:name="_Toc155955220"/>
      <w:r w:rsidRPr="0075188D">
        <w:t xml:space="preserve">Literature suggests </w:t>
      </w:r>
      <w:proofErr w:type="gramStart"/>
      <w:r w:rsidRPr="0075188D">
        <w:t>to control</w:t>
      </w:r>
      <w:proofErr w:type="gramEnd"/>
      <w:r w:rsidRPr="0075188D">
        <w:t xml:space="preserve"> for</w:t>
      </w:r>
      <w:bookmarkEnd w:id="25"/>
    </w:p>
    <w:p w14:paraId="3435A479" w14:textId="77777777" w:rsidR="000645F6" w:rsidRDefault="000C1AE4" w:rsidP="00740A15">
      <w:pPr>
        <w:pStyle w:val="ListParagraph"/>
        <w:numPr>
          <w:ilvl w:val="0"/>
          <w:numId w:val="3"/>
        </w:numPr>
        <w:rPr>
          <w:lang w:val="en-US"/>
        </w:rPr>
      </w:pPr>
      <w:r w:rsidRPr="000645F6">
        <w:rPr>
          <w:b/>
          <w:bCs/>
          <w:lang w:val="en-US"/>
        </w:rPr>
        <w:t>G</w:t>
      </w:r>
      <w:r w:rsidR="005B5FB6" w:rsidRPr="000645F6">
        <w:rPr>
          <w:b/>
          <w:bCs/>
          <w:lang w:val="en-US"/>
        </w:rPr>
        <w:t>ender</w:t>
      </w:r>
      <w:r w:rsidRPr="005637E4">
        <w:rPr>
          <w:lang w:val="en-US"/>
        </w:rPr>
        <w:t xml:space="preserve">, </w:t>
      </w:r>
      <w:r w:rsidRPr="000645F6">
        <w:rPr>
          <w:b/>
          <w:bCs/>
          <w:lang w:val="en-US"/>
        </w:rPr>
        <w:t>empathy</w:t>
      </w:r>
      <w:r w:rsidRPr="005637E4">
        <w:rPr>
          <w:lang w:val="en-US"/>
        </w:rPr>
        <w:t xml:space="preserve"> </w:t>
      </w:r>
      <w:r w:rsidR="004604E2" w:rsidRPr="005637E4">
        <w:rPr>
          <w:lang w:val="en-US"/>
        </w:rPr>
        <w:fldChar w:fldCharType="begin"/>
      </w:r>
      <w:r w:rsidR="00453D0C" w:rsidRPr="005637E4">
        <w:rPr>
          <w:lang w:val="en-US"/>
        </w:rPr>
        <w:instrText xml:space="preserve"> ADDIN ZOTERO_ITEM CSL_CITATION {"citationID":"zXOn5Nyn","properties":{"formattedCitation":"(Cowan &amp; Khatchadourian, 2003)","plainCitation":"(Cowan &amp; Khatchadourian, 2003)","noteIndex":0},"citationItems":[{"id":470,"uris":["http://zotero.org/users/9115634/items/AY3XAD7W"],"itemData":{"id":470,"type":"article-journal","abstract":"Women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Speech","volume":"27","author":[{"family":"Cowan","given":"Gloria"},{"family":"Khatchadourian","given":"Désirée"}],"issued":{"date-parts":[["2003",12,1]]},"citation-key":"cowan2003"}}],"schema":"https://github.com/citation-style-language/schema/raw/master/csl-citation.json"} </w:instrText>
      </w:r>
      <w:r w:rsidR="004604E2" w:rsidRPr="005637E4">
        <w:rPr>
          <w:lang w:val="en-US"/>
        </w:rPr>
        <w:fldChar w:fldCharType="separate"/>
      </w:r>
      <w:r w:rsidR="00453D0C" w:rsidRPr="005637E4">
        <w:rPr>
          <w:noProof/>
          <w:lang w:val="en-US"/>
        </w:rPr>
        <w:t>(Cowan &amp; Khatchadourian, 2003)</w:t>
      </w:r>
      <w:r w:rsidR="004604E2" w:rsidRPr="005637E4">
        <w:rPr>
          <w:lang w:val="en-US"/>
        </w:rPr>
        <w:fldChar w:fldCharType="end"/>
      </w:r>
      <w:r w:rsidR="00D30C03" w:rsidRPr="005637E4">
        <w:rPr>
          <w:lang w:val="en-US"/>
        </w:rPr>
        <w:t xml:space="preserve"> </w:t>
      </w:r>
    </w:p>
    <w:p w14:paraId="7EEF642C" w14:textId="67AB0D80" w:rsidR="000645F6" w:rsidRPr="000C104D" w:rsidRDefault="00FA79B7" w:rsidP="000C104D">
      <w:pPr>
        <w:pStyle w:val="ListParagraph"/>
        <w:numPr>
          <w:ilvl w:val="0"/>
          <w:numId w:val="3"/>
        </w:numPr>
        <w:rPr>
          <w:lang w:val="en-US"/>
        </w:rPr>
      </w:pPr>
      <w:r w:rsidRPr="00735E8A">
        <w:rPr>
          <w:b/>
          <w:bCs/>
          <w:lang w:val="en-US"/>
        </w:rPr>
        <w:t>GENDER</w:t>
      </w:r>
      <w:r w:rsidRPr="00735E8A">
        <w:rPr>
          <w:lang w:val="en-US"/>
        </w:rPr>
        <w:t xml:space="preserve"> </w:t>
      </w:r>
      <w:r w:rsidR="00D30C03" w:rsidRPr="00735E8A">
        <w:rPr>
          <w:lang w:val="en-US"/>
        </w:rPr>
        <w:t xml:space="preserve">maybe also </w:t>
      </w:r>
      <w:r w:rsidR="000F0188" w:rsidRPr="00735E8A">
        <w:rPr>
          <w:lang w:val="en-US"/>
        </w:rPr>
        <w:t xml:space="preserve">in </w:t>
      </w:r>
      <w:r w:rsidR="00D30C03" w:rsidRPr="00735E8A">
        <w:rPr>
          <w:lang w:val="en-US"/>
        </w:rPr>
        <w:t xml:space="preserve">Wilhelm and </w:t>
      </w:r>
      <w:proofErr w:type="spellStart"/>
      <w:r w:rsidR="009D1643" w:rsidRPr="00735E8A">
        <w:rPr>
          <w:lang w:val="en-US"/>
        </w:rPr>
        <w:t>Joeckel</w:t>
      </w:r>
      <w:proofErr w:type="spellEnd"/>
      <w:r w:rsidR="009D1643" w:rsidRPr="00735E8A">
        <w:rPr>
          <w:lang w:val="en-US"/>
        </w:rPr>
        <w:t xml:space="preserve"> 2019</w:t>
      </w:r>
      <w:r w:rsidR="005637E4" w:rsidRPr="00735E8A">
        <w:rPr>
          <w:lang w:val="en-US"/>
        </w:rPr>
        <w:t xml:space="preserve">, </w:t>
      </w:r>
      <w:r w:rsidR="00400713" w:rsidRPr="005637E4">
        <w:rPr>
          <w:lang w:val="en-US"/>
        </w:rPr>
        <w:fldChar w:fldCharType="begin"/>
      </w:r>
      <w:r w:rsidR="00B0568A" w:rsidRPr="00735E8A">
        <w:rPr>
          <w:lang w:val="en-US"/>
        </w:rPr>
        <w:instrText xml:space="preserve"> ADDIN ZOTERO_ITEM CSL_CITATION {"citationID":"mZN728Y3","properties":{"formattedCitation":"(Wojatzki et al., 2018)","plainCitation":"(Wojatzki et al., 2018)","noteIndex":0},"citationItems":[{"id":829,"uris":["http://zotero.org/users/9115634/items/WGVTVM3M"],"itemData":{"id":829,"type":"article-journal","abstract":"Understanding hate speech remains a signi</w:instrText>
      </w:r>
      <w:r w:rsidR="00B0568A" w:rsidRPr="005637E4">
        <w:rPr>
          <w:lang w:val="en-US"/>
        </w:rPr>
        <w:instrText>ﬁ</w:instrText>
      </w:r>
      <w:r w:rsidR="00B0568A" w:rsidRPr="00735E8A">
        <w:rPr>
          <w:lang w:val="en-US"/>
        </w:rPr>
        <w:instrText xml:space="preserve">cant challenge for both creating reliable datasets and automated hate speech detection. We hypothesize that being part of the targeted group or personally agreeing with an assertion substantially effects hate speech perception. To test these hypotheses, we create FEMHATE – a dataset containing 400 assertions that target women. These assertion are judged by female and male subjects for (i) how hateful these assertions are and (ii) for whether they agree with the assertions. We </w:instrText>
      </w:r>
      <w:r w:rsidR="00B0568A" w:rsidRPr="005637E4">
        <w:rPr>
          <w:lang w:val="en-US"/>
        </w:rPr>
        <w:instrText>ﬁ</w:instrText>
      </w:r>
      <w:r w:rsidR="00B0568A" w:rsidRPr="00735E8A">
        <w:rPr>
          <w:lang w:val="en-US"/>
        </w:rPr>
        <w:instrText xml:space="preserve">nd that women and men consistently evaluate extreme cases of hate speech. We also </w:instrText>
      </w:r>
      <w:r w:rsidR="00B0568A" w:rsidRPr="005637E4">
        <w:rPr>
          <w:lang w:val="en-US"/>
        </w:rPr>
        <w:instrText>ﬁ</w:instrText>
      </w:r>
      <w:r w:rsidR="00B0568A" w:rsidRPr="00735E8A">
        <w:rPr>
          <w:lang w:val="en-US"/>
        </w:rPr>
        <w:instrText>nd a strong relationship between hate speech and agreement judgments, showing that a low agreement score is a prerequisite for hate speech. We show how this relationship can be used for automatic hate speech detection. Our best system based on agreement judgments outperforms a baseline SVM classi</w:instrText>
      </w:r>
      <w:r w:rsidR="00B0568A" w:rsidRPr="005637E4">
        <w:rPr>
          <w:lang w:val="en-US"/>
        </w:rPr>
        <w:instrText>ﬁ</w:instrText>
      </w:r>
      <w:r w:rsidR="00B0568A" w:rsidRPr="00735E8A">
        <w:rPr>
          <w:lang w:val="en-US"/>
        </w:rPr>
        <w:instrText xml:space="preserve">er (equipped with ngrams) by a wide margin.","DOI":"10.17185/DUEPUBLICO/72288","language":"en","license":"Creative Commons Attribution 4.0 International","note":"publisher: DuEPublico: Duisburg-Essen Publications online, University of Duisburg-Essen, Germany","source":"DOI.org (Datacite)","title":"Do Women Perceive Hate Differently: Examining the Relationship Between Hate Speech, Gender, and Agreement Judgments","title-short":"Do Women Perceive Hate Differently","URL":"https://duepublico2.uni-due.de/receive/duepublico_mods_00072288","author":[{"family":"Wojatzki","given":"Michael"},{"family":"Horsmann","given":"Tobias"},{"family":"Gold","given":"Darina"},{"family":"Zesch","given":"Torsten"}],"contributor":[{"family":"DuEPublico: Duisburg-Essen Publications Online","given":"University Of Duisburg-Essen"}],"accessed":{"date-parts":[["2024",1,10]]},"issued":{"date-parts":[["2018"]]},"citation-key":"wojatzki2018"}}],"schema":"https://github.com/citation-style-language/schema/raw/master/csl-citation.json"} </w:instrText>
      </w:r>
      <w:r w:rsidR="00400713" w:rsidRPr="005637E4">
        <w:rPr>
          <w:lang w:val="en-US"/>
        </w:rPr>
        <w:fldChar w:fldCharType="separate"/>
      </w:r>
      <w:r w:rsidR="00B0568A" w:rsidRPr="00735E8A">
        <w:rPr>
          <w:noProof/>
          <w:lang w:val="en-US"/>
        </w:rPr>
        <w:t>(Wojatzki et al., 2018)</w:t>
      </w:r>
      <w:r w:rsidR="00400713" w:rsidRPr="005637E4">
        <w:rPr>
          <w:lang w:val="en-US"/>
        </w:rPr>
        <w:fldChar w:fldCharType="end"/>
      </w:r>
      <w:r w:rsidR="00B0568A" w:rsidRPr="00735E8A">
        <w:rPr>
          <w:lang w:val="en-US"/>
        </w:rPr>
        <w:t xml:space="preserve"> + </w:t>
      </w:r>
      <w:r w:rsidR="00B56B2A">
        <w:rPr>
          <w:lang w:val="en-US"/>
        </w:rPr>
        <w:fldChar w:fldCharType="begin"/>
      </w:r>
      <w:r w:rsidR="0088197B">
        <w:rPr>
          <w:lang w:val="en-US"/>
        </w:rPr>
        <w:instrText xml:space="preserve"> ADDIN ZOTERO_ITEM CSL_CITATION {"citationID":"AiwmsGzm","properties":{"formattedCitation":"(Costello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B56B2A">
        <w:rPr>
          <w:lang w:val="en-US"/>
        </w:rPr>
        <w:fldChar w:fldCharType="separate"/>
      </w:r>
      <w:r w:rsidR="0088197B">
        <w:rPr>
          <w:noProof/>
          <w:lang w:val="en-US"/>
        </w:rPr>
        <w:t>(Costello et al., 2019)</w:t>
      </w:r>
      <w:r w:rsidR="00B56B2A">
        <w:rPr>
          <w:lang w:val="en-US"/>
        </w:rPr>
        <w:fldChar w:fldCharType="end"/>
      </w:r>
    </w:p>
    <w:p w14:paraId="7A96478D" w14:textId="77B66DBF" w:rsidR="004E3663" w:rsidRPr="004E3663" w:rsidRDefault="004E3663" w:rsidP="00740A15">
      <w:pPr>
        <w:pStyle w:val="ListParagraph"/>
        <w:numPr>
          <w:ilvl w:val="0"/>
          <w:numId w:val="3"/>
        </w:numPr>
        <w:rPr>
          <w:lang w:val="de-DE"/>
        </w:rPr>
      </w:pPr>
      <w:r>
        <w:rPr>
          <w:b/>
          <w:bCs/>
          <w:lang w:val="de-DE"/>
        </w:rPr>
        <w:t xml:space="preserve">Political </w:t>
      </w:r>
      <w:proofErr w:type="spellStart"/>
      <w:r>
        <w:rPr>
          <w:b/>
          <w:bCs/>
          <w:lang w:val="de-DE"/>
        </w:rPr>
        <w:t>interest</w:t>
      </w:r>
      <w:proofErr w:type="spellEnd"/>
      <w:r w:rsidR="00B27520">
        <w:rPr>
          <w:b/>
          <w:bCs/>
          <w:lang w:val="de-DE"/>
        </w:rPr>
        <w:t xml:space="preserve"> </w:t>
      </w:r>
    </w:p>
    <w:p w14:paraId="1C4684C7" w14:textId="2E1BC479" w:rsidR="004E3663" w:rsidRPr="002F1E54" w:rsidRDefault="004E3663" w:rsidP="00740A15">
      <w:pPr>
        <w:pStyle w:val="ListParagraph"/>
        <w:numPr>
          <w:ilvl w:val="0"/>
          <w:numId w:val="3"/>
        </w:numPr>
        <w:rPr>
          <w:lang w:val="en-US"/>
        </w:rPr>
      </w:pPr>
      <w:r w:rsidRPr="002F1E54">
        <w:rPr>
          <w:b/>
          <w:bCs/>
          <w:lang w:val="en-US"/>
        </w:rPr>
        <w:lastRenderedPageBreak/>
        <w:t>Social media usage</w:t>
      </w:r>
      <w:r w:rsidR="00C762D8" w:rsidRPr="002F1E54">
        <w:rPr>
          <w:b/>
          <w:bCs/>
          <w:lang w:val="en-US"/>
        </w:rPr>
        <w:t xml:space="preserve"> </w:t>
      </w:r>
      <w:r w:rsidR="002F1E54">
        <w:rPr>
          <w:b/>
          <w:bCs/>
          <w:lang w:val="de-DE"/>
        </w:rPr>
        <w:fldChar w:fldCharType="begin"/>
      </w:r>
      <w:r w:rsidR="002F1E54" w:rsidRPr="002F1E54">
        <w:rPr>
          <w:b/>
          <w:bCs/>
          <w:lang w:val="en-US"/>
        </w:rPr>
        <w:instrText xml:space="preserve"> ADDIN ZOTERO_ITEM CSL_CITATION {"citationID":"l6zLzcXO","properties":{"formattedCitation":"(Costello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2F1E54">
        <w:rPr>
          <w:b/>
          <w:bCs/>
          <w:lang w:val="de-DE"/>
        </w:rPr>
        <w:fldChar w:fldCharType="separate"/>
      </w:r>
      <w:r w:rsidR="002F1E54" w:rsidRPr="002F1E54">
        <w:rPr>
          <w:b/>
          <w:bCs/>
          <w:noProof/>
          <w:lang w:val="en-US"/>
        </w:rPr>
        <w:t>(Costello et al., 2019)</w:t>
      </w:r>
      <w:r w:rsidR="002F1E54">
        <w:rPr>
          <w:b/>
          <w:bCs/>
          <w:lang w:val="de-DE"/>
        </w:rPr>
        <w:fldChar w:fldCharType="end"/>
      </w:r>
    </w:p>
    <w:p w14:paraId="7B7619D3" w14:textId="288493D0" w:rsidR="004E3663" w:rsidRPr="0088197B" w:rsidRDefault="004E3663" w:rsidP="0088197B">
      <w:pPr>
        <w:pStyle w:val="ListParagraph"/>
        <w:numPr>
          <w:ilvl w:val="0"/>
          <w:numId w:val="3"/>
        </w:numPr>
        <w:rPr>
          <w:lang w:val="en-US"/>
        </w:rPr>
      </w:pPr>
      <w:r w:rsidRPr="00FF1104">
        <w:rPr>
          <w:b/>
          <w:bCs/>
          <w:lang w:val="en-US"/>
        </w:rPr>
        <w:t>Political ideology</w:t>
      </w:r>
      <w:r w:rsidR="008B3468" w:rsidRPr="00FF1104">
        <w:rPr>
          <w:b/>
          <w:bCs/>
          <w:lang w:val="en-US"/>
        </w:rPr>
        <w:t xml:space="preserve"> </w:t>
      </w:r>
      <w:r w:rsidR="008B3468" w:rsidRPr="00FF1104">
        <w:rPr>
          <w:lang w:val="en-US"/>
        </w:rPr>
        <w:t>(</w:t>
      </w:r>
      <w:proofErr w:type="spellStart"/>
      <w:r w:rsidR="008B3468" w:rsidRPr="00FF1104">
        <w:rPr>
          <w:lang w:val="en-US"/>
        </w:rPr>
        <w:t>Munzert</w:t>
      </w:r>
      <w:proofErr w:type="spellEnd"/>
      <w:r w:rsidR="008B3468" w:rsidRPr="00FF1104">
        <w:rPr>
          <w:lang w:val="en-US"/>
        </w:rPr>
        <w:t>: „ideological subgroups“</w:t>
      </w:r>
      <w:r w:rsidR="008B3468" w:rsidRPr="00FF1104">
        <w:rPr>
          <w:lang w:val="en-US"/>
        </w:rPr>
        <w:t>)</w:t>
      </w:r>
      <w:r w:rsidR="0088197B">
        <w:rPr>
          <w:lang w:val="en-US"/>
        </w:rPr>
        <w:t xml:space="preserve"> </w:t>
      </w:r>
      <w:r w:rsidR="0088197B">
        <w:rPr>
          <w:lang w:val="en-US"/>
        </w:rPr>
        <w:fldChar w:fldCharType="begin"/>
      </w:r>
      <w:r w:rsidR="002F1E54">
        <w:rPr>
          <w:lang w:val="en-US"/>
        </w:rPr>
        <w:instrText xml:space="preserve"> ADDIN ZOTERO_ITEM CSL_CITATION {"citationID":"lMGsmu6n","properties":{"formattedCitation":"(Costello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88197B">
        <w:rPr>
          <w:lang w:val="en-US"/>
        </w:rPr>
        <w:fldChar w:fldCharType="separate"/>
      </w:r>
      <w:r w:rsidR="0088197B">
        <w:rPr>
          <w:noProof/>
          <w:lang w:val="en-US"/>
        </w:rPr>
        <w:t>(Costello et al., 2019)</w:t>
      </w:r>
      <w:r w:rsidR="0088197B">
        <w:rPr>
          <w:lang w:val="en-US"/>
        </w:rPr>
        <w:fldChar w:fldCharType="end"/>
      </w:r>
    </w:p>
    <w:p w14:paraId="74895ED1" w14:textId="07F196FC" w:rsidR="008B3468" w:rsidRPr="002D742A" w:rsidRDefault="00E74FFD" w:rsidP="002D742A">
      <w:pPr>
        <w:pStyle w:val="ListParagraph"/>
        <w:numPr>
          <w:ilvl w:val="0"/>
          <w:numId w:val="3"/>
        </w:numPr>
        <w:rPr>
          <w:lang w:val="en-US"/>
        </w:rPr>
      </w:pPr>
      <w:r w:rsidRPr="002D742A">
        <w:rPr>
          <w:b/>
          <w:bCs/>
          <w:lang w:val="en-US"/>
        </w:rPr>
        <w:t>Experience with HS</w:t>
      </w:r>
      <w:r w:rsidR="007C6EE2" w:rsidRPr="002D742A">
        <w:rPr>
          <w:b/>
          <w:bCs/>
          <w:lang w:val="en-US"/>
        </w:rPr>
        <w:t xml:space="preserve"> </w:t>
      </w:r>
      <w:r w:rsidR="008B3468" w:rsidRPr="002D742A">
        <w:rPr>
          <w:lang w:val="en-US"/>
        </w:rPr>
        <w:t>(</w:t>
      </w:r>
      <w:proofErr w:type="spellStart"/>
      <w:r w:rsidR="008B3468" w:rsidRPr="002D742A">
        <w:rPr>
          <w:lang w:val="en-US"/>
        </w:rPr>
        <w:t>Munzert</w:t>
      </w:r>
      <w:proofErr w:type="spellEnd"/>
      <w:r w:rsidR="008B3468" w:rsidRPr="002D742A">
        <w:rPr>
          <w:lang w:val="en-US"/>
        </w:rPr>
        <w:t>)</w:t>
      </w:r>
      <w:r w:rsidR="002D742A" w:rsidRPr="002D742A">
        <w:rPr>
          <w:lang w:val="en-US"/>
        </w:rPr>
        <w:t xml:space="preserve"> </w:t>
      </w:r>
      <w:r w:rsidR="002D742A">
        <w:rPr>
          <w:lang w:val="en-US"/>
        </w:rPr>
        <w:fldChar w:fldCharType="begin"/>
      </w:r>
      <w:r w:rsidR="002F1E54">
        <w:rPr>
          <w:lang w:val="en-US"/>
        </w:rPr>
        <w:instrText xml:space="preserve"> ADDIN ZOTERO_ITEM CSL_CITATION {"citationID":"rA7S6Chg","properties":{"formattedCitation":"(Costello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2D742A">
        <w:rPr>
          <w:lang w:val="en-US"/>
        </w:rPr>
        <w:fldChar w:fldCharType="separate"/>
      </w:r>
      <w:r w:rsidR="002D742A">
        <w:rPr>
          <w:noProof/>
          <w:lang w:val="en-US"/>
        </w:rPr>
        <w:t>(Costello et al., 2019)</w:t>
      </w:r>
      <w:r w:rsidR="002D742A">
        <w:rPr>
          <w:lang w:val="en-US"/>
        </w:rPr>
        <w:fldChar w:fldCharType="end"/>
      </w:r>
    </w:p>
    <w:p w14:paraId="56A9091C" w14:textId="3BE5A8CC" w:rsidR="00E74FFD" w:rsidRPr="00902F39" w:rsidRDefault="007C6EE2" w:rsidP="00902F39">
      <w:pPr>
        <w:pStyle w:val="ListParagraph"/>
        <w:numPr>
          <w:ilvl w:val="0"/>
          <w:numId w:val="3"/>
        </w:numPr>
        <w:rPr>
          <w:lang w:val="en-US"/>
        </w:rPr>
      </w:pPr>
      <w:r w:rsidRPr="002D742A">
        <w:rPr>
          <w:b/>
          <w:bCs/>
          <w:lang w:val="en-US"/>
        </w:rPr>
        <w:t xml:space="preserve">maybe in my case also </w:t>
      </w:r>
      <w:r w:rsidRPr="002D742A">
        <w:rPr>
          <w:lang w:val="en-US"/>
        </w:rPr>
        <w:t xml:space="preserve">belonging to a minority? -&gt; </w:t>
      </w:r>
      <w:proofErr w:type="spellStart"/>
      <w:r w:rsidRPr="002D742A">
        <w:rPr>
          <w:lang w:val="en-US"/>
        </w:rPr>
        <w:t>laut</w:t>
      </w:r>
      <w:proofErr w:type="spellEnd"/>
      <w:r w:rsidRPr="002D742A">
        <w:rPr>
          <w:lang w:val="en-US"/>
        </w:rPr>
        <w:t xml:space="preserve"> </w:t>
      </w:r>
      <w:proofErr w:type="spellStart"/>
      <w:r w:rsidRPr="002D742A">
        <w:rPr>
          <w:lang w:val="en-US"/>
        </w:rPr>
        <w:t>Munzert</w:t>
      </w:r>
      <w:proofErr w:type="spellEnd"/>
      <w:r w:rsidRPr="002D742A">
        <w:rPr>
          <w:lang w:val="en-US"/>
        </w:rPr>
        <w:t xml:space="preserve"> et al. </w:t>
      </w:r>
      <w:proofErr w:type="spellStart"/>
      <w:r w:rsidRPr="002D742A">
        <w:rPr>
          <w:lang w:val="en-US"/>
        </w:rPr>
        <w:t>keinen</w:t>
      </w:r>
      <w:proofErr w:type="spellEnd"/>
      <w:r w:rsidRPr="002D742A">
        <w:rPr>
          <w:lang w:val="en-US"/>
        </w:rPr>
        <w:t xml:space="preserve"> </w:t>
      </w:r>
      <w:proofErr w:type="spellStart"/>
      <w:r w:rsidRPr="002D742A">
        <w:rPr>
          <w:lang w:val="en-US"/>
        </w:rPr>
        <w:t>Einfluss</w:t>
      </w:r>
      <w:proofErr w:type="spellEnd"/>
      <w:r w:rsidRPr="002D742A">
        <w:rPr>
          <w:lang w:val="en-US"/>
        </w:rPr>
        <w:t xml:space="preserve"> auf </w:t>
      </w:r>
      <w:proofErr w:type="spellStart"/>
      <w:r w:rsidRPr="002D742A">
        <w:rPr>
          <w:lang w:val="en-US"/>
        </w:rPr>
        <w:t>Regulierungspreferenzen</w:t>
      </w:r>
      <w:proofErr w:type="spellEnd"/>
      <w:r w:rsidRPr="002D742A">
        <w:rPr>
          <w:lang w:val="en-US"/>
        </w:rPr>
        <w:t xml:space="preserve">, </w:t>
      </w:r>
      <w:proofErr w:type="spellStart"/>
      <w:r w:rsidRPr="002D742A">
        <w:rPr>
          <w:lang w:val="en-US"/>
        </w:rPr>
        <w:t>aber</w:t>
      </w:r>
      <w:proofErr w:type="spellEnd"/>
      <w:r w:rsidRPr="002D742A">
        <w:rPr>
          <w:lang w:val="en-US"/>
        </w:rPr>
        <w:t xml:space="preserve"> </w:t>
      </w:r>
      <w:proofErr w:type="spellStart"/>
      <w:r w:rsidRPr="002D742A">
        <w:rPr>
          <w:lang w:val="en-US"/>
        </w:rPr>
        <w:t>vllt</w:t>
      </w:r>
      <w:proofErr w:type="spellEnd"/>
      <w:r w:rsidRPr="002D742A">
        <w:rPr>
          <w:lang w:val="en-US"/>
        </w:rPr>
        <w:t xml:space="preserve">. </w:t>
      </w:r>
      <w:r w:rsidRPr="000645F6">
        <w:rPr>
          <w:lang w:val="en-US"/>
        </w:rPr>
        <w:t xml:space="preserve">Hat es </w:t>
      </w:r>
      <w:proofErr w:type="spellStart"/>
      <w:r w:rsidRPr="000645F6">
        <w:rPr>
          <w:lang w:val="en-US"/>
        </w:rPr>
        <w:t>einen</w:t>
      </w:r>
      <w:proofErr w:type="spellEnd"/>
      <w:r w:rsidRPr="000645F6">
        <w:rPr>
          <w:lang w:val="en-US"/>
        </w:rPr>
        <w:t xml:space="preserve"> </w:t>
      </w:r>
      <w:proofErr w:type="spellStart"/>
      <w:r w:rsidRPr="000645F6">
        <w:rPr>
          <w:lang w:val="en-US"/>
        </w:rPr>
        <w:t>Einfluss</w:t>
      </w:r>
      <w:proofErr w:type="spellEnd"/>
      <w:r w:rsidRPr="000645F6">
        <w:rPr>
          <w:lang w:val="en-US"/>
        </w:rPr>
        <w:t xml:space="preserve"> </w:t>
      </w:r>
      <w:proofErr w:type="spellStart"/>
      <w:r w:rsidRPr="000645F6">
        <w:rPr>
          <w:lang w:val="en-US"/>
        </w:rPr>
        <w:t>darauf</w:t>
      </w:r>
      <w:proofErr w:type="spellEnd"/>
      <w:r w:rsidRPr="000645F6">
        <w:rPr>
          <w:lang w:val="en-US"/>
        </w:rPr>
        <w:t xml:space="preserve">, </w:t>
      </w:r>
      <w:proofErr w:type="spellStart"/>
      <w:r w:rsidRPr="000645F6">
        <w:rPr>
          <w:lang w:val="en-US"/>
        </w:rPr>
        <w:t>ob</w:t>
      </w:r>
      <w:proofErr w:type="spellEnd"/>
      <w:r w:rsidRPr="000645F6">
        <w:rPr>
          <w:lang w:val="en-US"/>
        </w:rPr>
        <w:t xml:space="preserve"> Menschen </w:t>
      </w:r>
      <w:proofErr w:type="spellStart"/>
      <w:r w:rsidRPr="000645F6">
        <w:rPr>
          <w:lang w:val="en-US"/>
        </w:rPr>
        <w:t>etwas</w:t>
      </w:r>
      <w:proofErr w:type="spellEnd"/>
      <w:r w:rsidRPr="000645F6">
        <w:rPr>
          <w:lang w:val="en-US"/>
        </w:rPr>
        <w:t xml:space="preserve"> </w:t>
      </w:r>
      <w:proofErr w:type="spellStart"/>
      <w:r w:rsidRPr="000645F6">
        <w:rPr>
          <w:lang w:val="en-US"/>
        </w:rPr>
        <w:t>zu</w:t>
      </w:r>
      <w:proofErr w:type="spellEnd"/>
      <w:r w:rsidRPr="000645F6">
        <w:rPr>
          <w:lang w:val="en-US"/>
        </w:rPr>
        <w:t xml:space="preserve"> HS </w:t>
      </w:r>
      <w:proofErr w:type="spellStart"/>
      <w:r w:rsidRPr="000645F6">
        <w:rPr>
          <w:lang w:val="en-US"/>
        </w:rPr>
        <w:t>wissen</w:t>
      </w:r>
      <w:proofErr w:type="spellEnd"/>
      <w:r w:rsidRPr="000645F6">
        <w:rPr>
          <w:lang w:val="en-US"/>
        </w:rPr>
        <w:t>… -&gt; check also in missingness, if especially minority people don’t give a definition or the other way around</w:t>
      </w:r>
    </w:p>
    <w:p w14:paraId="0D4ACBC2" w14:textId="4ED298E1" w:rsidR="00E74FFD" w:rsidRPr="007C6EE2" w:rsidRDefault="00E74FFD" w:rsidP="00740A15">
      <w:pPr>
        <w:pStyle w:val="ListParagraph"/>
        <w:numPr>
          <w:ilvl w:val="0"/>
          <w:numId w:val="3"/>
        </w:numPr>
        <w:rPr>
          <w:lang w:val="en-US"/>
        </w:rPr>
      </w:pPr>
      <w:r w:rsidRPr="007C6EE2">
        <w:rPr>
          <w:b/>
          <w:bCs/>
          <w:lang w:val="en-US"/>
        </w:rPr>
        <w:t>Perceptions of free speech norms</w:t>
      </w:r>
      <w:r w:rsidR="00902F39">
        <w:rPr>
          <w:b/>
          <w:bCs/>
          <w:lang w:val="en-US"/>
        </w:rPr>
        <w:t xml:space="preserve"> </w:t>
      </w:r>
      <w:r w:rsidR="00902F39" w:rsidRPr="00B27520">
        <w:rPr>
          <w:lang w:val="en-US"/>
        </w:rPr>
        <w:t>(</w:t>
      </w:r>
      <w:proofErr w:type="spellStart"/>
      <w:r w:rsidR="00902F39" w:rsidRPr="00B27520">
        <w:rPr>
          <w:lang w:val="en-US"/>
        </w:rPr>
        <w:t>Munzert</w:t>
      </w:r>
      <w:proofErr w:type="spellEnd"/>
      <w:r w:rsidR="00B27520" w:rsidRPr="00B27520">
        <w:rPr>
          <w:lang w:val="en-US"/>
        </w:rPr>
        <w:t>)</w:t>
      </w:r>
      <w:r w:rsidR="002D742A">
        <w:rPr>
          <w:lang w:val="en-US"/>
        </w:rPr>
        <w:t xml:space="preserve"> </w:t>
      </w:r>
    </w:p>
    <w:p w14:paraId="1F439F31" w14:textId="422C02C5" w:rsidR="00855252" w:rsidRPr="00855252" w:rsidRDefault="00453430" w:rsidP="00855252">
      <w:pPr>
        <w:pStyle w:val="ListParagraph"/>
        <w:numPr>
          <w:ilvl w:val="0"/>
          <w:numId w:val="3"/>
        </w:numPr>
        <w:rPr>
          <w:lang w:val="en-US"/>
        </w:rPr>
      </w:pPr>
      <w:r>
        <w:rPr>
          <w:lang w:val="en-US"/>
        </w:rPr>
        <w:t>Hate speech exposure</w:t>
      </w:r>
    </w:p>
    <w:p w14:paraId="4E5F9C06" w14:textId="6BA16D5E" w:rsidR="00005E0E" w:rsidRDefault="00005E0E" w:rsidP="005B5FB6">
      <w:pPr>
        <w:pStyle w:val="ListParagraph"/>
        <w:numPr>
          <w:ilvl w:val="0"/>
          <w:numId w:val="3"/>
        </w:numPr>
        <w:rPr>
          <w:lang w:val="en-US"/>
        </w:rPr>
      </w:pPr>
      <w:r>
        <w:rPr>
          <w:lang w:val="en-US"/>
        </w:rPr>
        <w:t>…</w:t>
      </w:r>
    </w:p>
    <w:p w14:paraId="7B55E279" w14:textId="6B815A18" w:rsidR="00005E0E" w:rsidRDefault="00005E0E" w:rsidP="005B5FB6">
      <w:pPr>
        <w:pStyle w:val="ListParagraph"/>
        <w:numPr>
          <w:ilvl w:val="0"/>
          <w:numId w:val="3"/>
        </w:numPr>
        <w:rPr>
          <w:lang w:val="en-US"/>
        </w:rPr>
      </w:pPr>
      <w:r>
        <w:rPr>
          <w:lang w:val="en-US"/>
        </w:rPr>
        <w:t>…</w:t>
      </w:r>
      <w:r w:rsidR="00911A2F">
        <w:rPr>
          <w:lang w:val="en-US"/>
        </w:rPr>
        <w:t xml:space="preserve"> add from notes on iPad</w:t>
      </w:r>
    </w:p>
    <w:p w14:paraId="4CEEE2F1" w14:textId="77777777" w:rsidR="0020225A" w:rsidRDefault="0020225A" w:rsidP="0020225A">
      <w:pPr>
        <w:rPr>
          <w:lang w:val="en-US"/>
        </w:rPr>
      </w:pPr>
    </w:p>
    <w:p w14:paraId="2E3D2328" w14:textId="77777777" w:rsidR="0020225A" w:rsidRPr="0020225A" w:rsidRDefault="0020225A" w:rsidP="0020225A">
      <w:pPr>
        <w:rPr>
          <w:lang w:val="en-US"/>
        </w:rPr>
      </w:pPr>
    </w:p>
    <w:p w14:paraId="7AEF40EE" w14:textId="77777777" w:rsidR="00D2342F" w:rsidRDefault="00D2342F" w:rsidP="00D2342F">
      <w:pPr>
        <w:rPr>
          <w:lang w:val="en-US"/>
        </w:rPr>
      </w:pPr>
    </w:p>
    <w:p w14:paraId="621FB1B4" w14:textId="4210FDD3" w:rsidR="007E1A54" w:rsidRPr="007E1A54" w:rsidRDefault="007E1A54" w:rsidP="007E1A54">
      <w:pPr>
        <w:rPr>
          <w:b/>
          <w:bCs/>
          <w:lang w:val="en-US"/>
        </w:rPr>
      </w:pPr>
      <w:r w:rsidRPr="007E1A54">
        <w:rPr>
          <w:b/>
          <w:bCs/>
          <w:lang w:val="en-US"/>
        </w:rPr>
        <w:t>Interesting to look at (in “</w:t>
      </w:r>
      <w:r>
        <w:rPr>
          <w:b/>
          <w:bCs/>
          <w:lang w:val="en-US"/>
        </w:rPr>
        <w:t xml:space="preserve">Basic </w:t>
      </w:r>
      <w:proofErr w:type="spellStart"/>
      <w:r>
        <w:rPr>
          <w:b/>
          <w:bCs/>
          <w:lang w:val="en-US"/>
        </w:rPr>
        <w:t>sociodemographics</w:t>
      </w:r>
      <w:proofErr w:type="spellEnd"/>
      <w:r w:rsidRPr="007E1A54">
        <w:rPr>
          <w:b/>
          <w:bCs/>
          <w:lang w:val="en-US"/>
        </w:rPr>
        <w:t>”):</w:t>
      </w:r>
    </w:p>
    <w:p w14:paraId="729F304A" w14:textId="77777777" w:rsidR="007E1A54" w:rsidRDefault="007E1A54" w:rsidP="00D2342F">
      <w:pPr>
        <w:rPr>
          <w:lang w:val="en-US"/>
        </w:rPr>
      </w:pPr>
    </w:p>
    <w:p w14:paraId="673DBDFD" w14:textId="77777777" w:rsidR="007E1A54" w:rsidRDefault="007E1A54" w:rsidP="007E1A54">
      <w:pPr>
        <w:rPr>
          <w:lang w:val="en-US"/>
        </w:rPr>
      </w:pPr>
      <w:r>
        <w:rPr>
          <w:lang w:val="en-US"/>
        </w:rPr>
        <w:t>To what extend do you agree?</w:t>
      </w:r>
    </w:p>
    <w:p w14:paraId="5BC9A730" w14:textId="77777777" w:rsidR="007E1A54" w:rsidRDefault="007E1A54" w:rsidP="00D2342F">
      <w:pPr>
        <w:rPr>
          <w:lang w:val="en-US"/>
        </w:rPr>
      </w:pPr>
    </w:p>
    <w:p w14:paraId="1AF829B1" w14:textId="57C1427B" w:rsidR="007E1A54" w:rsidRDefault="00F02A77" w:rsidP="00D2342F">
      <w:pPr>
        <w:rPr>
          <w:lang w:val="en-US"/>
        </w:rPr>
      </w:pPr>
      <w:r>
        <w:rPr>
          <w:lang w:val="en-US"/>
        </w:rPr>
        <w:t xml:space="preserve">…Statements on men, women, racism, veganism, </w:t>
      </w:r>
      <w:r w:rsidR="00306F37">
        <w:rPr>
          <w:lang w:val="en-US"/>
        </w:rPr>
        <w:t>immigration, climate change</w:t>
      </w:r>
    </w:p>
    <w:p w14:paraId="7053CCEF" w14:textId="77777777" w:rsidR="00D807E8" w:rsidRDefault="00D807E8" w:rsidP="00D2342F">
      <w:pPr>
        <w:rPr>
          <w:lang w:val="en-US"/>
        </w:rPr>
      </w:pPr>
    </w:p>
    <w:p w14:paraId="37C6A761" w14:textId="15E7A18B" w:rsidR="00D807E8" w:rsidRPr="007E1A54" w:rsidRDefault="00D807E8" w:rsidP="00D807E8">
      <w:pPr>
        <w:rPr>
          <w:b/>
          <w:bCs/>
          <w:lang w:val="en-US"/>
        </w:rPr>
      </w:pPr>
      <w:r w:rsidRPr="007E1A54">
        <w:rPr>
          <w:b/>
          <w:bCs/>
          <w:lang w:val="en-US"/>
        </w:rPr>
        <w:t>Interesting to look at (in “</w:t>
      </w:r>
      <w:r>
        <w:rPr>
          <w:b/>
          <w:bCs/>
          <w:lang w:val="en-US"/>
        </w:rPr>
        <w:t>Political Preferences and Behavior</w:t>
      </w:r>
      <w:r w:rsidRPr="007E1A54">
        <w:rPr>
          <w:b/>
          <w:bCs/>
          <w:lang w:val="en-US"/>
        </w:rPr>
        <w:t>”):</w:t>
      </w:r>
    </w:p>
    <w:p w14:paraId="7B70F728" w14:textId="77777777" w:rsidR="00D807E8" w:rsidRDefault="00D807E8" w:rsidP="00D2342F">
      <w:pPr>
        <w:rPr>
          <w:lang w:val="en-US"/>
        </w:rPr>
      </w:pPr>
    </w:p>
    <w:p w14:paraId="2ED2C78A" w14:textId="1090BED5" w:rsidR="007E1A54" w:rsidRDefault="00D807E8" w:rsidP="00D807E8">
      <w:pPr>
        <w:pStyle w:val="ListParagraph"/>
        <w:numPr>
          <w:ilvl w:val="0"/>
          <w:numId w:val="3"/>
        </w:numPr>
        <w:rPr>
          <w:lang w:val="en-US"/>
        </w:rPr>
      </w:pPr>
      <w:r>
        <w:rPr>
          <w:lang w:val="en-US"/>
        </w:rPr>
        <w:t>Interest in politics</w:t>
      </w:r>
    </w:p>
    <w:p w14:paraId="3D2C0FEA" w14:textId="65892A2E" w:rsidR="00D807E8" w:rsidRDefault="0013461F" w:rsidP="00D807E8">
      <w:pPr>
        <w:pStyle w:val="ListParagraph"/>
        <w:numPr>
          <w:ilvl w:val="0"/>
          <w:numId w:val="3"/>
        </w:numPr>
        <w:rPr>
          <w:lang w:val="en-US"/>
        </w:rPr>
      </w:pPr>
      <w:r>
        <w:rPr>
          <w:lang w:val="en-US"/>
        </w:rPr>
        <w:t>Estimation on how the degree of free speech has developed</w:t>
      </w:r>
      <w:r w:rsidR="00AA3F6E">
        <w:rPr>
          <w:lang w:val="en-US"/>
        </w:rPr>
        <w:t xml:space="preserve"> (now more, just as or less free than before?)</w:t>
      </w:r>
      <w:r w:rsidR="009D0DA8">
        <w:rPr>
          <w:lang w:val="en-US"/>
        </w:rPr>
        <w:t xml:space="preserve"> -&gt; also compare with individual level in “Speech Traits”</w:t>
      </w:r>
    </w:p>
    <w:p w14:paraId="4D64C6A1" w14:textId="0822E15D" w:rsidR="00AA3F6E" w:rsidRPr="00D807E8" w:rsidRDefault="00AA3F6E" w:rsidP="00D807E8">
      <w:pPr>
        <w:pStyle w:val="ListParagraph"/>
        <w:numPr>
          <w:ilvl w:val="0"/>
          <w:numId w:val="3"/>
        </w:numPr>
        <w:rPr>
          <w:lang w:val="en-US"/>
        </w:rPr>
      </w:pPr>
      <w:r>
        <w:rPr>
          <w:lang w:val="en-US"/>
        </w:rPr>
        <w:t>Left – right on 1-10 scale</w:t>
      </w:r>
    </w:p>
    <w:p w14:paraId="44F94C8F" w14:textId="77777777" w:rsidR="00D807E8" w:rsidRDefault="00D807E8" w:rsidP="00D2342F">
      <w:pPr>
        <w:rPr>
          <w:lang w:val="en-US"/>
        </w:rPr>
      </w:pPr>
    </w:p>
    <w:p w14:paraId="1A0FF133" w14:textId="343D7ACB" w:rsidR="00D2342F" w:rsidRPr="007E1A54" w:rsidRDefault="00D2342F" w:rsidP="00D2342F">
      <w:pPr>
        <w:rPr>
          <w:b/>
          <w:bCs/>
          <w:lang w:val="en-US"/>
        </w:rPr>
      </w:pPr>
      <w:r w:rsidRPr="007E1A54">
        <w:rPr>
          <w:b/>
          <w:bCs/>
          <w:lang w:val="en-US"/>
        </w:rPr>
        <w:t>Interesting to look at</w:t>
      </w:r>
      <w:r w:rsidR="00223395" w:rsidRPr="007E1A54">
        <w:rPr>
          <w:b/>
          <w:bCs/>
          <w:lang w:val="en-US"/>
        </w:rPr>
        <w:t xml:space="preserve"> (in “Speech traits”)</w:t>
      </w:r>
      <w:r w:rsidRPr="007E1A54">
        <w:rPr>
          <w:b/>
          <w:bCs/>
          <w:lang w:val="en-US"/>
        </w:rPr>
        <w:t>:</w:t>
      </w:r>
    </w:p>
    <w:p w14:paraId="527B4A67" w14:textId="77777777" w:rsidR="00F8746E" w:rsidRDefault="00F8746E" w:rsidP="00D2342F">
      <w:pPr>
        <w:rPr>
          <w:lang w:val="en-US"/>
        </w:rPr>
      </w:pPr>
    </w:p>
    <w:p w14:paraId="1B13DC8C" w14:textId="70AD22F9" w:rsidR="0090132A" w:rsidRDefault="0090132A" w:rsidP="00D2342F">
      <w:pPr>
        <w:rPr>
          <w:lang w:val="en-US"/>
        </w:rPr>
      </w:pPr>
      <w:r>
        <w:rPr>
          <w:lang w:val="en-US"/>
        </w:rPr>
        <w:t xml:space="preserve">Do you feel </w:t>
      </w:r>
      <w:proofErr w:type="gramStart"/>
      <w:r>
        <w:rPr>
          <w:lang w:val="en-US"/>
        </w:rPr>
        <w:t>more or less free</w:t>
      </w:r>
      <w:proofErr w:type="gramEnd"/>
      <w:r>
        <w:rPr>
          <w:lang w:val="en-US"/>
        </w:rPr>
        <w:t xml:space="preserve"> to speak your mind than you used to, or about the same?</w:t>
      </w:r>
    </w:p>
    <w:p w14:paraId="0A103A2C" w14:textId="77777777" w:rsidR="0090132A" w:rsidRDefault="0090132A" w:rsidP="00D2342F">
      <w:pPr>
        <w:rPr>
          <w:lang w:val="en-US"/>
        </w:rPr>
      </w:pPr>
    </w:p>
    <w:p w14:paraId="293D0B23" w14:textId="6400B442" w:rsidR="00F8746E" w:rsidRDefault="00F8746E" w:rsidP="00D2342F">
      <w:pPr>
        <w:rPr>
          <w:lang w:val="en-US"/>
        </w:rPr>
      </w:pPr>
      <w:r>
        <w:rPr>
          <w:lang w:val="en-US"/>
        </w:rPr>
        <w:t>To what extend do you agree?</w:t>
      </w:r>
    </w:p>
    <w:p w14:paraId="57902437" w14:textId="77777777" w:rsidR="0090132A" w:rsidRDefault="00F8746E" w:rsidP="00D2342F">
      <w:pPr>
        <w:pStyle w:val="ListParagraph"/>
        <w:numPr>
          <w:ilvl w:val="0"/>
          <w:numId w:val="3"/>
        </w:numPr>
      </w:pPr>
      <w:r w:rsidRPr="00F8746E">
        <w:t>We must not let people saying unacceptable things be heard. We must act against them.</w:t>
      </w:r>
    </w:p>
    <w:p w14:paraId="4D954CC0" w14:textId="67D0FD3E" w:rsidR="00F8746E" w:rsidRDefault="00F8746E" w:rsidP="00D2342F">
      <w:pPr>
        <w:pStyle w:val="ListParagraph"/>
        <w:numPr>
          <w:ilvl w:val="0"/>
          <w:numId w:val="3"/>
        </w:numPr>
      </w:pPr>
      <w:r w:rsidRPr="00F8746E">
        <w:t>Sometimes even in a democracy harmful views need to be silenced.</w:t>
      </w:r>
    </w:p>
    <w:p w14:paraId="017EF3B6" w14:textId="77777777" w:rsidR="007E1A54" w:rsidRDefault="007E1A54" w:rsidP="00D2342F"/>
    <w:p w14:paraId="193D29B5" w14:textId="77777777" w:rsidR="007E1A54" w:rsidRDefault="007E1A54" w:rsidP="00D2342F"/>
    <w:p w14:paraId="519ED6C9" w14:textId="77777777" w:rsidR="0020225A" w:rsidRDefault="0020225A" w:rsidP="00D2342F"/>
    <w:p w14:paraId="5FC25A4F" w14:textId="70059886" w:rsidR="007D7C32" w:rsidRPr="007D7C32" w:rsidRDefault="00016C8E" w:rsidP="007D7C32">
      <w:pPr>
        <w:pStyle w:val="Heading2"/>
        <w:rPr>
          <w:lang w:val="de-DE"/>
        </w:rPr>
      </w:pPr>
      <w:bookmarkStart w:id="26" w:name="_Toc155955221"/>
      <w:r>
        <w:rPr>
          <w:lang w:val="de-DE"/>
        </w:rPr>
        <w:t xml:space="preserve">## </w:t>
      </w:r>
      <w:proofErr w:type="spellStart"/>
      <w:r w:rsidR="007D7C32" w:rsidRPr="007D7C32">
        <w:rPr>
          <w:lang w:val="de-DE"/>
        </w:rPr>
        <w:t>Propose</w:t>
      </w:r>
      <w:proofErr w:type="spellEnd"/>
      <w:r w:rsidR="007D7C32" w:rsidRPr="007D7C32">
        <w:rPr>
          <w:lang w:val="de-DE"/>
        </w:rPr>
        <w:t xml:space="preserve"> </w:t>
      </w:r>
      <w:proofErr w:type="spellStart"/>
      <w:r w:rsidR="007D7C32" w:rsidRPr="007D7C32">
        <w:rPr>
          <w:lang w:val="de-DE"/>
        </w:rPr>
        <w:t>statistical</w:t>
      </w:r>
      <w:proofErr w:type="spellEnd"/>
      <w:r w:rsidR="007D7C32" w:rsidRPr="007D7C32">
        <w:rPr>
          <w:lang w:val="de-DE"/>
        </w:rPr>
        <w:t xml:space="preserve"> </w:t>
      </w:r>
      <w:proofErr w:type="spellStart"/>
      <w:r w:rsidR="007D7C32" w:rsidRPr="007D7C32">
        <w:rPr>
          <w:lang w:val="de-DE"/>
        </w:rPr>
        <w:t>method</w:t>
      </w:r>
      <w:proofErr w:type="spellEnd"/>
      <w:r w:rsidR="007D7C32" w:rsidRPr="007D7C32">
        <w:rPr>
          <w:lang w:val="de-DE"/>
        </w:rPr>
        <w:t xml:space="preserve"> </w:t>
      </w:r>
      <w:proofErr w:type="spellStart"/>
      <w:r w:rsidR="007D7C32" w:rsidRPr="007D7C32">
        <w:rPr>
          <w:lang w:val="de-DE"/>
        </w:rPr>
        <w:t>and</w:t>
      </w:r>
      <w:proofErr w:type="spellEnd"/>
      <w:r w:rsidR="007D7C32" w:rsidRPr="007D7C32">
        <w:rPr>
          <w:lang w:val="de-DE"/>
        </w:rPr>
        <w:t xml:space="preserve"> alternative</w:t>
      </w:r>
      <w:bookmarkEnd w:id="26"/>
    </w:p>
    <w:p w14:paraId="3E0F8335" w14:textId="77777777" w:rsidR="007D7C32" w:rsidRDefault="007D7C32" w:rsidP="007D7C32">
      <w:pPr>
        <w:rPr>
          <w:lang w:val="de-DE"/>
        </w:rPr>
      </w:pPr>
      <w:r w:rsidRPr="007D7C32">
        <w:rPr>
          <w:highlight w:val="yellow"/>
          <w:lang w:val="de-DE"/>
        </w:rPr>
        <w:t>Regressionsgleichung</w:t>
      </w:r>
      <w:r w:rsidRPr="007D7C32">
        <w:rPr>
          <w:lang w:val="de-DE"/>
        </w:rPr>
        <w:t xml:space="preserve"> hier auch rein…</w:t>
      </w:r>
    </w:p>
    <w:p w14:paraId="4C929FFC" w14:textId="77777777" w:rsidR="00356D4A" w:rsidRDefault="00356D4A" w:rsidP="007D7C32">
      <w:pPr>
        <w:rPr>
          <w:lang w:val="de-DE"/>
        </w:rPr>
      </w:pPr>
    </w:p>
    <w:p w14:paraId="7455E159" w14:textId="0C8D097E" w:rsidR="00356D4A" w:rsidRPr="007D7C32" w:rsidRDefault="00356D4A" w:rsidP="007D7C32">
      <w:pPr>
        <w:rPr>
          <w:lang w:val="de-DE"/>
        </w:rPr>
      </w:pPr>
      <w:r>
        <w:rPr>
          <w:lang w:val="de-DE"/>
        </w:rPr>
        <w:t xml:space="preserve">Herleitung der </w:t>
      </w:r>
      <w:proofErr w:type="spellStart"/>
      <w:r>
        <w:rPr>
          <w:lang w:val="de-DE"/>
        </w:rPr>
        <w:t>Hypthesen</w:t>
      </w:r>
      <w:proofErr w:type="spellEnd"/>
      <w:r>
        <w:rPr>
          <w:lang w:val="de-DE"/>
        </w:rPr>
        <w:t xml:space="preserve"> (hauptsächlich </w:t>
      </w:r>
      <w:proofErr w:type="spellStart"/>
      <w:r>
        <w:rPr>
          <w:lang w:val="de-DE"/>
        </w:rPr>
        <w:t>Heijden</w:t>
      </w:r>
      <w:proofErr w:type="spellEnd"/>
      <w:r>
        <w:rPr>
          <w:lang w:val="de-DE"/>
        </w:rPr>
        <w:t xml:space="preserve"> Paper</w:t>
      </w:r>
      <w:r w:rsidR="00AD5F45">
        <w:rPr>
          <w:lang w:val="de-DE"/>
        </w:rPr>
        <w:t xml:space="preserve"> siehe Markierungen auf iPad</w:t>
      </w:r>
      <w:r w:rsidR="008D0B01">
        <w:rPr>
          <w:lang w:val="de-DE"/>
        </w:rPr>
        <w:t>)</w:t>
      </w:r>
    </w:p>
    <w:p w14:paraId="7429616A" w14:textId="77777777" w:rsidR="007D7C32" w:rsidRPr="007D7C32" w:rsidRDefault="007D7C32" w:rsidP="007D7C32">
      <w:pPr>
        <w:rPr>
          <w:lang w:val="de-DE"/>
        </w:rPr>
      </w:pPr>
    </w:p>
    <w:p w14:paraId="728B258D" w14:textId="77777777" w:rsidR="007D7C32" w:rsidRPr="007D7C32" w:rsidRDefault="007D7C32" w:rsidP="007D7C32">
      <w:pPr>
        <w:pStyle w:val="Heading3"/>
        <w:rPr>
          <w:lang w:val="de-DE"/>
        </w:rPr>
      </w:pPr>
      <w:bookmarkStart w:id="27" w:name="_Toc155955222"/>
      <w:r w:rsidRPr="007D7C32">
        <w:rPr>
          <w:lang w:val="de-DE"/>
        </w:rPr>
        <w:t>Testen von H1:</w:t>
      </w:r>
      <w:bookmarkEnd w:id="27"/>
    </w:p>
    <w:p w14:paraId="5F2C90C6" w14:textId="77777777" w:rsidR="007D7C32" w:rsidRDefault="007D7C32" w:rsidP="007D7C32">
      <w:pPr>
        <w:pStyle w:val="ListParagraph"/>
        <w:numPr>
          <w:ilvl w:val="0"/>
          <w:numId w:val="11"/>
        </w:numPr>
        <w:rPr>
          <w:lang w:val="de-DE"/>
        </w:rPr>
      </w:pPr>
      <w:r w:rsidRPr="00631777">
        <w:rPr>
          <w:lang w:val="de-DE"/>
        </w:rPr>
        <w:t>Operationalisierung von</w:t>
      </w:r>
      <w:r>
        <w:rPr>
          <w:lang w:val="de-DE"/>
        </w:rPr>
        <w:t xml:space="preserve"> KOMPLEXITÄT der</w:t>
      </w:r>
      <w:r w:rsidRPr="00631777">
        <w:rPr>
          <w:lang w:val="de-DE"/>
        </w:rPr>
        <w:t xml:space="preserve"> </w:t>
      </w:r>
      <w:proofErr w:type="spellStart"/>
      <w:r w:rsidRPr="00631777">
        <w:rPr>
          <w:lang w:val="de-DE"/>
        </w:rPr>
        <w:t>Hate</w:t>
      </w:r>
      <w:proofErr w:type="spellEnd"/>
      <w:r w:rsidRPr="00631777">
        <w:rPr>
          <w:lang w:val="de-DE"/>
        </w:rPr>
        <w:t xml:space="preserve"> Speech Definitionen</w:t>
      </w:r>
      <w:r>
        <w:rPr>
          <w:lang w:val="de-DE"/>
        </w:rPr>
        <w:t xml:space="preserve"> </w:t>
      </w:r>
      <w:r w:rsidRPr="00631777">
        <w:rPr>
          <w:lang w:val="de-DE"/>
        </w:rPr>
        <w:t xml:space="preserve">(nach </w:t>
      </w:r>
      <w:proofErr w:type="spellStart"/>
      <w:r>
        <w:rPr>
          <w:lang w:val="de-DE"/>
        </w:rPr>
        <w:t>Kansok</w:t>
      </w:r>
      <w:proofErr w:type="spellEnd"/>
      <w:r>
        <w:rPr>
          <w:lang w:val="de-DE"/>
        </w:rPr>
        <w:t xml:space="preserve">-Dusche? Diskussion mit </w:t>
      </w:r>
      <w:proofErr w:type="spellStart"/>
      <w:r>
        <w:rPr>
          <w:lang w:val="de-DE"/>
        </w:rPr>
        <w:t>Hietanen</w:t>
      </w:r>
      <w:proofErr w:type="spellEnd"/>
      <w:r>
        <w:rPr>
          <w:lang w:val="de-DE"/>
        </w:rPr>
        <w:t xml:space="preserve">? </w:t>
      </w:r>
      <w:proofErr w:type="spellStart"/>
      <w:r>
        <w:rPr>
          <w:lang w:val="de-DE"/>
        </w:rPr>
        <w:t>Hietanen</w:t>
      </w:r>
      <w:proofErr w:type="spellEnd"/>
      <w:r>
        <w:rPr>
          <w:lang w:val="de-DE"/>
        </w:rPr>
        <w:t xml:space="preserve"> davor zumindest lesen, auch für </w:t>
      </w:r>
      <w:proofErr w:type="spellStart"/>
      <w:r>
        <w:rPr>
          <w:lang w:val="de-DE"/>
        </w:rPr>
        <w:lastRenderedPageBreak/>
        <w:t>Limitations</w:t>
      </w:r>
      <w:proofErr w:type="spellEnd"/>
      <w:r>
        <w:rPr>
          <w:lang w:val="de-DE"/>
        </w:rPr>
        <w:t xml:space="preserve"> dieser Messung…) + Sellars 2016 auch lesen, zumindest, wenn </w:t>
      </w:r>
      <w:proofErr w:type="spellStart"/>
      <w:r>
        <w:rPr>
          <w:lang w:val="de-DE"/>
        </w:rPr>
        <w:t>Hietanen</w:t>
      </w:r>
      <w:proofErr w:type="spellEnd"/>
      <w:r>
        <w:rPr>
          <w:lang w:val="de-DE"/>
        </w:rPr>
        <w:t xml:space="preserve"> nicht ganz klar. Denn darauf bezieht sich </w:t>
      </w:r>
      <w:proofErr w:type="spellStart"/>
      <w:r>
        <w:rPr>
          <w:lang w:val="de-DE"/>
        </w:rPr>
        <w:t>Hietanen</w:t>
      </w:r>
      <w:proofErr w:type="spellEnd"/>
      <w:r>
        <w:rPr>
          <w:lang w:val="de-DE"/>
        </w:rPr>
        <w:t>.</w:t>
      </w:r>
    </w:p>
    <w:p w14:paraId="4BBAF430" w14:textId="77777777" w:rsidR="007D7C32" w:rsidRDefault="007D7C32" w:rsidP="007D7C32">
      <w:pPr>
        <w:rPr>
          <w:lang w:val="de-DE"/>
        </w:rPr>
      </w:pPr>
    </w:p>
    <w:p w14:paraId="5E36C3BB" w14:textId="77777777" w:rsidR="007D7C32" w:rsidRDefault="007D7C32" w:rsidP="007D7C32">
      <w:pPr>
        <w:pStyle w:val="Heading3"/>
      </w:pPr>
      <w:bookmarkStart w:id="28" w:name="_Toc155955223"/>
      <w:proofErr w:type="spellStart"/>
      <w:r>
        <w:t>Testen</w:t>
      </w:r>
      <w:proofErr w:type="spellEnd"/>
      <w:r>
        <w:t xml:space="preserve"> von H2:</w:t>
      </w:r>
      <w:bookmarkEnd w:id="28"/>
      <w:r>
        <w:t xml:space="preserve"> </w:t>
      </w:r>
    </w:p>
    <w:p w14:paraId="75FFC528" w14:textId="77777777" w:rsidR="007D7C32" w:rsidRPr="007D7C32" w:rsidRDefault="007D7C32" w:rsidP="007D7C32">
      <w:pPr>
        <w:pStyle w:val="ListParagraph"/>
        <w:numPr>
          <w:ilvl w:val="0"/>
          <w:numId w:val="11"/>
        </w:numPr>
        <w:rPr>
          <w:lang w:val="de-DE"/>
        </w:rPr>
      </w:pPr>
      <w:r>
        <w:rPr>
          <w:lang w:val="de-DE"/>
        </w:rPr>
        <w:t xml:space="preserve">Operationalisierung von POLITISCHER AUSRICHTUNG der </w:t>
      </w:r>
      <w:proofErr w:type="spellStart"/>
      <w:r>
        <w:rPr>
          <w:lang w:val="de-DE"/>
        </w:rPr>
        <w:t>Hate</w:t>
      </w:r>
      <w:proofErr w:type="spellEnd"/>
      <w:r>
        <w:rPr>
          <w:lang w:val="de-DE"/>
        </w:rPr>
        <w:t xml:space="preserve"> Speech Definitionen (</w:t>
      </w:r>
      <w:proofErr w:type="spellStart"/>
      <w:r>
        <w:rPr>
          <w:lang w:val="de-DE"/>
        </w:rPr>
        <w:t>left-right</w:t>
      </w:r>
      <w:proofErr w:type="spellEnd"/>
      <w:r>
        <w:rPr>
          <w:lang w:val="de-DE"/>
        </w:rPr>
        <w:t xml:space="preserve">? Abgleich mit eigener Angabe von </w:t>
      </w:r>
      <w:proofErr w:type="spellStart"/>
      <w:r>
        <w:rPr>
          <w:lang w:val="de-DE"/>
        </w:rPr>
        <w:t>left-right</w:t>
      </w:r>
      <w:proofErr w:type="spellEnd"/>
      <w:r>
        <w:rPr>
          <w:lang w:val="de-DE"/>
        </w:rPr>
        <w:t xml:space="preserve"> der Personen? -&gt; da gab es doch was in der Literatur, dass mit höherem Bildungsgrad auch die </w:t>
      </w:r>
      <w:proofErr w:type="spellStart"/>
      <w:r>
        <w:rPr>
          <w:lang w:val="de-DE"/>
        </w:rPr>
        <w:t>left-right</w:t>
      </w:r>
      <w:proofErr w:type="spellEnd"/>
      <w:r>
        <w:rPr>
          <w:lang w:val="de-DE"/>
        </w:rPr>
        <w:t xml:space="preserve"> Ausrichtung extremer wird!!? </w:t>
      </w:r>
      <w:r w:rsidRPr="00CC58C5">
        <w:rPr>
          <w:lang w:val="de-DE"/>
        </w:rPr>
        <w:t xml:space="preserve">Das würde perfekt passen, um H2 zu motivieren. </w:t>
      </w:r>
      <w:r w:rsidRPr="007D7C32">
        <w:rPr>
          <w:lang w:val="de-DE"/>
        </w:rPr>
        <w:t>Außerdem: “</w:t>
      </w:r>
      <w:proofErr w:type="spellStart"/>
      <w:r w:rsidRPr="007D7C32">
        <w:rPr>
          <w:lang w:val="de-DE"/>
        </w:rPr>
        <w:t>definitions</w:t>
      </w:r>
      <w:proofErr w:type="spellEnd"/>
      <w:r w:rsidRPr="007D7C32">
        <w:rPr>
          <w:lang w:val="de-DE"/>
        </w:rPr>
        <w:t xml:space="preserve"> </w:t>
      </w:r>
      <w:proofErr w:type="spellStart"/>
      <w:r w:rsidRPr="007D7C32">
        <w:rPr>
          <w:lang w:val="de-DE"/>
        </w:rPr>
        <w:t>of</w:t>
      </w:r>
      <w:proofErr w:type="spellEnd"/>
      <w:r w:rsidRPr="007D7C32">
        <w:rPr>
          <w:lang w:val="de-DE"/>
        </w:rPr>
        <w:t xml:space="preserve"> </w:t>
      </w:r>
      <w:proofErr w:type="spellStart"/>
      <w:r w:rsidRPr="007D7C32">
        <w:rPr>
          <w:lang w:val="de-DE"/>
        </w:rPr>
        <w:t>hate</w:t>
      </w:r>
      <w:proofErr w:type="spellEnd"/>
      <w:r w:rsidRPr="007D7C32">
        <w:rPr>
          <w:lang w:val="de-DE"/>
        </w:rPr>
        <w:t xml:space="preserve"> </w:t>
      </w:r>
      <w:proofErr w:type="spellStart"/>
      <w:r w:rsidRPr="007D7C32">
        <w:rPr>
          <w:lang w:val="de-DE"/>
        </w:rPr>
        <w:t>speech</w:t>
      </w:r>
      <w:proofErr w:type="spellEnd"/>
      <w:r w:rsidRPr="007D7C32">
        <w:rPr>
          <w:lang w:val="de-DE"/>
        </w:rPr>
        <w:t xml:space="preserve"> </w:t>
      </w:r>
      <w:proofErr w:type="spellStart"/>
      <w:r w:rsidRPr="007D7C32">
        <w:rPr>
          <w:lang w:val="de-DE"/>
        </w:rPr>
        <w:t>might</w:t>
      </w:r>
      <w:proofErr w:type="spellEnd"/>
      <w:r w:rsidRPr="007D7C32">
        <w:rPr>
          <w:lang w:val="de-DE"/>
        </w:rPr>
        <w:t xml:space="preserve"> </w:t>
      </w:r>
      <w:proofErr w:type="spellStart"/>
      <w:r w:rsidRPr="007D7C32">
        <w:rPr>
          <w:lang w:val="de-DE"/>
        </w:rPr>
        <w:t>be</w:t>
      </w:r>
      <w:proofErr w:type="spellEnd"/>
      <w:r w:rsidRPr="007D7C32">
        <w:rPr>
          <w:lang w:val="de-DE"/>
        </w:rPr>
        <w:t xml:space="preserve"> </w:t>
      </w:r>
      <w:proofErr w:type="spellStart"/>
      <w:r w:rsidRPr="007D7C32">
        <w:rPr>
          <w:lang w:val="de-DE"/>
        </w:rPr>
        <w:t>influenced</w:t>
      </w:r>
      <w:proofErr w:type="spellEnd"/>
      <w:r w:rsidRPr="007D7C32">
        <w:rPr>
          <w:lang w:val="de-DE"/>
        </w:rPr>
        <w:t xml:space="preserve"> </w:t>
      </w:r>
      <w:proofErr w:type="spellStart"/>
      <w:r w:rsidRPr="007D7C32">
        <w:rPr>
          <w:lang w:val="de-DE"/>
        </w:rPr>
        <w:t>by</w:t>
      </w:r>
      <w:proofErr w:type="spellEnd"/>
      <w:r w:rsidRPr="007D7C32">
        <w:rPr>
          <w:lang w:val="de-DE"/>
        </w:rPr>
        <w:t xml:space="preserve"> </w:t>
      </w:r>
      <w:proofErr w:type="spellStart"/>
      <w:r w:rsidRPr="007D7C32">
        <w:rPr>
          <w:lang w:val="de-DE"/>
        </w:rPr>
        <w:t>political</w:t>
      </w:r>
      <w:proofErr w:type="spellEnd"/>
      <w:r w:rsidRPr="007D7C32">
        <w:rPr>
          <w:lang w:val="de-DE"/>
        </w:rPr>
        <w:t xml:space="preserve"> </w:t>
      </w:r>
      <w:proofErr w:type="spellStart"/>
      <w:r w:rsidRPr="007D7C32">
        <w:rPr>
          <w:lang w:val="de-DE"/>
        </w:rPr>
        <w:t>orientation</w:t>
      </w:r>
      <w:proofErr w:type="spellEnd"/>
      <w:r w:rsidRPr="007D7C32">
        <w:rPr>
          <w:lang w:val="de-DE"/>
        </w:rPr>
        <w:t xml:space="preserve">” </w:t>
      </w:r>
      <w:r>
        <w:rPr>
          <w:lang w:val="en-US"/>
        </w:rPr>
        <w:fldChar w:fldCharType="begin"/>
      </w:r>
      <w:r w:rsidRPr="007D7C32">
        <w:rPr>
          <w:lang w:val="de-DE"/>
        </w:rPr>
        <w:instrText xml:space="preserve"> ADDIN ZOTERO_ITEM CSL_CITATION {"citationID":"pNAj5WLL","properties":{"formattedCitation":"(Kansok-Dusche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en-US"/>
        </w:rPr>
        <w:instrText>κ</w:instrText>
      </w:r>
      <w:r w:rsidRPr="007D7C32">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7D7C32">
        <w:rPr>
          <w:noProof/>
          <w:lang w:val="de-DE"/>
        </w:rPr>
        <w:t>(Kansok-Dusche et al., 2023)</w:t>
      </w:r>
      <w:r>
        <w:rPr>
          <w:lang w:val="en-US"/>
        </w:rPr>
        <w:fldChar w:fldCharType="end"/>
      </w:r>
      <w:r w:rsidRPr="007D7C32">
        <w:rPr>
          <w:lang w:val="de-DE"/>
        </w:rPr>
        <w:t xml:space="preserve"> -&gt; beides zusammen motiviert perfekt H2!</w:t>
      </w:r>
    </w:p>
    <w:p w14:paraId="703B82C5" w14:textId="77777777" w:rsidR="007D7C32" w:rsidRPr="007D7C32" w:rsidRDefault="007D7C32" w:rsidP="007D7C32">
      <w:pPr>
        <w:rPr>
          <w:lang w:val="de-DE"/>
        </w:rPr>
      </w:pPr>
    </w:p>
    <w:p w14:paraId="3614A77E" w14:textId="77777777" w:rsidR="007D7C32" w:rsidRPr="000A55BA" w:rsidRDefault="007D7C32" w:rsidP="007D7C32">
      <w:r w:rsidRPr="000A55BA">
        <w:t xml:space="preserve"> Description of the sample to be used in the study: this should include discussion of how the sample was obtained, what the expected sample size is, how randomization was done (see my paper with Miriam Bruhn for a checklist on what should be reported on this), and what variables will be included in tests of randomization balance and in tests of survey attrition.</w:t>
      </w:r>
    </w:p>
    <w:p w14:paraId="516A6437" w14:textId="77777777" w:rsidR="007D7C32" w:rsidRDefault="007D7C32" w:rsidP="007D7C32">
      <w:pPr>
        <w:rPr>
          <w:lang w:val="en-US"/>
        </w:rPr>
      </w:pPr>
      <w:r>
        <w:rPr>
          <w:lang w:val="en-US"/>
        </w:rPr>
        <w:t xml:space="preserve">Describe data: take </w:t>
      </w:r>
      <w:proofErr w:type="spellStart"/>
      <w:r>
        <w:rPr>
          <w:lang w:val="en-US"/>
        </w:rPr>
        <w:t>infos</w:t>
      </w:r>
      <w:proofErr w:type="spellEnd"/>
      <w:r>
        <w:rPr>
          <w:lang w:val="en-US"/>
        </w:rPr>
        <w:t xml:space="preserve"> from PAP global preferences</w:t>
      </w:r>
    </w:p>
    <w:p w14:paraId="79936AD8" w14:textId="77777777" w:rsidR="007D7C32" w:rsidRDefault="007D7C32" w:rsidP="007D7C32">
      <w:pPr>
        <w:rPr>
          <w:lang w:val="en-US"/>
        </w:rPr>
      </w:pPr>
    </w:p>
    <w:p w14:paraId="2776CAA5" w14:textId="77777777" w:rsidR="007D7C32" w:rsidRPr="009C58ED" w:rsidRDefault="007D7C32" w:rsidP="007D7C32">
      <w:r w:rsidRPr="009C58ED">
        <w:t>Specify the treatment effect equation to be estimated: for example, is a difference-in-differences, ancova, or post specification to be used? What controls will be included in the regression? How will standard errors be calculated? The exact equation to be estimated should be written out.</w:t>
      </w:r>
    </w:p>
    <w:p w14:paraId="1348DE42" w14:textId="77777777" w:rsidR="007D7C32" w:rsidRDefault="007D7C32" w:rsidP="007D7C32">
      <w:pPr>
        <w:rPr>
          <w:lang w:val="en-US"/>
        </w:rPr>
      </w:pPr>
    </w:p>
    <w:p w14:paraId="6D8333EF" w14:textId="77777777" w:rsidR="007D7C32" w:rsidRPr="00781FB2" w:rsidRDefault="007D7C32" w:rsidP="007D7C32">
      <w:pPr>
        <w:rPr>
          <w:b/>
          <w:bCs/>
          <w:lang w:val="en-US"/>
        </w:rPr>
      </w:pPr>
      <w:r>
        <w:rPr>
          <w:b/>
          <w:bCs/>
          <w:lang w:val="en-US"/>
        </w:rPr>
        <w:t xml:space="preserve">Relationship </w:t>
      </w:r>
      <w:r w:rsidRPr="00781FB2">
        <w:rPr>
          <w:b/>
          <w:bCs/>
          <w:lang w:val="en-US"/>
        </w:rPr>
        <w:t>Educational Background &lt;-&gt; knowledge</w:t>
      </w:r>
      <w:r>
        <w:rPr>
          <w:b/>
          <w:bCs/>
          <w:lang w:val="en-US"/>
        </w:rPr>
        <w:t xml:space="preserve"> </w:t>
      </w:r>
      <w:r w:rsidRPr="00781FB2">
        <w:rPr>
          <w:b/>
          <w:bCs/>
          <w:lang w:val="en-US"/>
        </w:rPr>
        <w:t>what hate speech is, ability to give a definition</w:t>
      </w:r>
    </w:p>
    <w:p w14:paraId="5D6C4D3C" w14:textId="77777777" w:rsidR="007D7C32" w:rsidRDefault="007D7C32" w:rsidP="007D7C32">
      <w:pPr>
        <w:rPr>
          <w:lang w:val="en-US"/>
        </w:rPr>
      </w:pPr>
    </w:p>
    <w:p w14:paraId="1EDBE8EA" w14:textId="77777777" w:rsidR="007D7C32" w:rsidRDefault="007D7C32" w:rsidP="007D7C32">
      <w:pPr>
        <w:rPr>
          <w:lang w:val="en-US"/>
        </w:rPr>
      </w:pPr>
      <w:r>
        <w:rPr>
          <w:lang w:val="en-US"/>
        </w:rPr>
        <w:t>Method:</w:t>
      </w:r>
    </w:p>
    <w:p w14:paraId="758324FB" w14:textId="77777777" w:rsidR="007D7C32" w:rsidRDefault="007D7C32" w:rsidP="007D7C32">
      <w:pPr>
        <w:pStyle w:val="ListParagraph"/>
        <w:numPr>
          <w:ilvl w:val="0"/>
          <w:numId w:val="9"/>
        </w:numPr>
        <w:rPr>
          <w:lang w:val="en-US"/>
        </w:rPr>
      </w:pPr>
      <w:r>
        <w:rPr>
          <w:lang w:val="en-US"/>
        </w:rPr>
        <w:t>Rank answers to the question of what is hate speech (complexity of definition?) and look at the relationship between this score and educational level (per country?)</w:t>
      </w:r>
    </w:p>
    <w:p w14:paraId="432EB86E" w14:textId="77777777" w:rsidR="007D7C32" w:rsidRPr="00983968" w:rsidRDefault="007D7C32" w:rsidP="007D7C32">
      <w:pPr>
        <w:pStyle w:val="ListParagraph"/>
        <w:numPr>
          <w:ilvl w:val="0"/>
          <w:numId w:val="9"/>
        </w:numPr>
        <w:rPr>
          <w:lang w:val="en-US"/>
        </w:rPr>
      </w:pPr>
      <w:r>
        <w:rPr>
          <w:lang w:val="en-US"/>
        </w:rPr>
        <w:t>Try to find types of answers (= groups of people) through ML cluster algorithm and compare the average educational background of the groups</w:t>
      </w:r>
    </w:p>
    <w:p w14:paraId="7266288D" w14:textId="77777777" w:rsidR="007D7C32" w:rsidRDefault="007D7C32" w:rsidP="007D7C32">
      <w:pPr>
        <w:rPr>
          <w:lang w:val="en-US"/>
        </w:rPr>
      </w:pPr>
    </w:p>
    <w:p w14:paraId="542EAC32" w14:textId="77777777" w:rsidR="007D7C32" w:rsidRPr="000877EB" w:rsidRDefault="007D7C32" w:rsidP="007D7C32">
      <w:pPr>
        <w:pStyle w:val="ListParagraph"/>
        <w:rPr>
          <w:lang w:val="en-US"/>
        </w:rPr>
      </w:pPr>
    </w:p>
    <w:p w14:paraId="1D90E77D" w14:textId="77777777" w:rsidR="007D7C32" w:rsidRDefault="007D7C32" w:rsidP="007D7C32">
      <w:pPr>
        <w:rPr>
          <w:lang w:val="en-US"/>
        </w:rPr>
      </w:pPr>
    </w:p>
    <w:p w14:paraId="5B0D5A69" w14:textId="77777777" w:rsidR="007D7C32" w:rsidRDefault="007D7C32" w:rsidP="007D7C32">
      <w:pPr>
        <w:rPr>
          <w:lang w:val="en-US"/>
        </w:rPr>
      </w:pPr>
      <w:r>
        <w:rPr>
          <w:lang w:val="en-US"/>
        </w:rPr>
        <w:t>Two parts of my analysis:</w:t>
      </w:r>
    </w:p>
    <w:p w14:paraId="2A524A3C" w14:textId="77777777" w:rsidR="007D7C32" w:rsidRDefault="007D7C32" w:rsidP="007D7C32">
      <w:pPr>
        <w:pStyle w:val="ListParagraph"/>
        <w:numPr>
          <w:ilvl w:val="0"/>
          <w:numId w:val="8"/>
        </w:numPr>
        <w:rPr>
          <w:lang w:val="en-US"/>
        </w:rPr>
      </w:pPr>
      <w:r>
        <w:rPr>
          <w:lang w:val="en-US"/>
        </w:rPr>
        <w:t>Descriptive: How das educational background relate to existence and kind of opinion about hate speech? Controlled for political views in general, age etc. through matching</w:t>
      </w:r>
    </w:p>
    <w:p w14:paraId="31F69C57" w14:textId="77777777" w:rsidR="007D7C32" w:rsidRDefault="007D7C32" w:rsidP="007D7C32">
      <w:pPr>
        <w:pStyle w:val="ListParagraph"/>
        <w:numPr>
          <w:ilvl w:val="0"/>
          <w:numId w:val="8"/>
        </w:numPr>
        <w:rPr>
          <w:lang w:val="en-US"/>
        </w:rPr>
      </w:pPr>
      <w:r>
        <w:rPr>
          <w:lang w:val="en-US"/>
        </w:rPr>
        <w:t>Causal</w:t>
      </w:r>
      <w:proofErr w:type="gramStart"/>
      <w:r>
        <w:rPr>
          <w:lang w:val="en-US"/>
        </w:rPr>
        <w:t>: ?</w:t>
      </w:r>
      <w:proofErr w:type="gramEnd"/>
      <w:r>
        <w:rPr>
          <w:lang w:val="en-US"/>
        </w:rPr>
        <w:t xml:space="preserve"> maybe interpret results ..</w:t>
      </w:r>
    </w:p>
    <w:p w14:paraId="5CD88674" w14:textId="77777777" w:rsidR="007D7C32" w:rsidRDefault="007D7C32" w:rsidP="007D7C32">
      <w:pPr>
        <w:rPr>
          <w:lang w:val="en-US"/>
        </w:rPr>
      </w:pPr>
    </w:p>
    <w:p w14:paraId="79AAE99A" w14:textId="77777777" w:rsidR="007D7C32" w:rsidRDefault="007D7C32" w:rsidP="007D7C32">
      <w:pPr>
        <w:rPr>
          <w:lang w:val="en-US"/>
        </w:rPr>
      </w:pPr>
    </w:p>
    <w:p w14:paraId="2CD0B481" w14:textId="77777777" w:rsidR="007D7C32" w:rsidRDefault="007D7C32" w:rsidP="007D7C32">
      <w:pPr>
        <w:pStyle w:val="Heading3"/>
      </w:pPr>
      <w:bookmarkStart w:id="29" w:name="_Toc155955224"/>
      <w:r>
        <w:t>NOT INCLUDED IN PAP AND THESIS FOR NOW</w:t>
      </w:r>
      <w:bookmarkEnd w:id="29"/>
    </w:p>
    <w:p w14:paraId="5DA98091" w14:textId="77777777" w:rsidR="007D7C32" w:rsidRPr="009A472C" w:rsidRDefault="007D7C32" w:rsidP="007D7C32">
      <w:pPr>
        <w:rPr>
          <w:lang w:val="en-US"/>
        </w:rPr>
      </w:pPr>
      <w:r w:rsidRPr="009A472C">
        <w:rPr>
          <w:lang w:val="en-US"/>
        </w:rPr>
        <w:t xml:space="preserve">What should be said or forbidden to say on the internet = </w:t>
      </w:r>
      <w:r w:rsidRPr="009A472C">
        <w:rPr>
          <w:b/>
          <w:bCs/>
          <w:lang w:val="en-US"/>
        </w:rPr>
        <w:t xml:space="preserve">opinion </w:t>
      </w:r>
      <w:r w:rsidRPr="009A472C">
        <w:rPr>
          <w:lang w:val="en-US"/>
        </w:rPr>
        <w:t>what people think should be regulated (length, sentiment, …?)</w:t>
      </w:r>
    </w:p>
    <w:p w14:paraId="4AB6345C" w14:textId="77777777" w:rsidR="007D7C32" w:rsidRDefault="007D7C32" w:rsidP="007D7C32">
      <w:pPr>
        <w:rPr>
          <w:lang w:val="en-US"/>
        </w:rPr>
      </w:pPr>
    </w:p>
    <w:p w14:paraId="4B0386A9" w14:textId="77777777" w:rsidR="007D7C32" w:rsidRDefault="007D7C32" w:rsidP="007D7C32">
      <w:pPr>
        <w:ind w:firstLine="720"/>
      </w:pPr>
      <w:r w:rsidRPr="000F4C30">
        <w:rPr>
          <w:lang w:val="en-US"/>
        </w:rPr>
        <w:t>„</w:t>
      </w:r>
      <w:r>
        <w:t>And, in your own words, what do you think:</w:t>
      </w:r>
    </w:p>
    <w:p w14:paraId="6151E80B" w14:textId="77777777" w:rsidR="007D7C32" w:rsidRDefault="007D7C32" w:rsidP="007D7C32">
      <w:pPr>
        <w:ind w:firstLine="720"/>
        <w:rPr>
          <w:lang w:val="en-US"/>
        </w:rPr>
      </w:pPr>
      <w:r>
        <w:t>What - if anything - should not be allowed to say on social media?</w:t>
      </w:r>
      <w:r w:rsidRPr="000F4C30">
        <w:rPr>
          <w:lang w:val="en-US"/>
        </w:rPr>
        <w:t>“</w:t>
      </w:r>
    </w:p>
    <w:p w14:paraId="1E3FE85B" w14:textId="77777777" w:rsidR="007D7C32" w:rsidRDefault="007D7C32" w:rsidP="007D7C32">
      <w:pPr>
        <w:ind w:firstLine="720"/>
        <w:rPr>
          <w:lang w:val="en-US"/>
        </w:rPr>
      </w:pPr>
    </w:p>
    <w:p w14:paraId="14C1B64A" w14:textId="77777777" w:rsidR="007D7C32" w:rsidRDefault="007D7C32" w:rsidP="007D7C32">
      <w:pPr>
        <w:rPr>
          <w:lang w:val="en-US"/>
        </w:rPr>
      </w:pPr>
      <w:r>
        <w:rPr>
          <w:lang w:val="en-US"/>
        </w:rPr>
        <w:t xml:space="preserve">Classifying open text answers from 0 (zero wish for regulation) to 10 (strong regulation)) -&gt; old. </w:t>
      </w:r>
    </w:p>
    <w:p w14:paraId="667AF671" w14:textId="77777777" w:rsidR="007D7C32" w:rsidRPr="000F4C30" w:rsidRDefault="007D7C32" w:rsidP="007D7C32">
      <w:pPr>
        <w:ind w:firstLine="720"/>
        <w:rPr>
          <w:lang w:val="en-US"/>
        </w:rPr>
      </w:pPr>
    </w:p>
    <w:p w14:paraId="7CE89142" w14:textId="77777777" w:rsidR="0020225A" w:rsidRDefault="0020225A" w:rsidP="00D2342F"/>
    <w:p w14:paraId="124E3B2B" w14:textId="200C9BD0" w:rsidR="008F4DC0" w:rsidRPr="00FA75C6" w:rsidRDefault="00AB4901" w:rsidP="00FA72BA">
      <w:pPr>
        <w:pStyle w:val="Heading3"/>
        <w:rPr>
          <w:lang w:val="de-DE"/>
        </w:rPr>
      </w:pPr>
      <w:bookmarkStart w:id="30" w:name="_Toc155955225"/>
      <w:r w:rsidRPr="00FA75C6">
        <w:rPr>
          <w:lang w:val="de-DE"/>
        </w:rPr>
        <w:t>In diesem Abschnitt</w:t>
      </w:r>
      <w:r w:rsidR="008F4DC0" w:rsidRPr="00FA75C6">
        <w:rPr>
          <w:lang w:val="de-DE"/>
        </w:rPr>
        <w:t xml:space="preserve"> zu klären:</w:t>
      </w:r>
      <w:bookmarkEnd w:id="30"/>
      <w:r w:rsidR="008F4DC0" w:rsidRPr="00FA75C6">
        <w:rPr>
          <w:lang w:val="de-DE"/>
        </w:rPr>
        <w:t xml:space="preserve"> </w:t>
      </w:r>
    </w:p>
    <w:p w14:paraId="0A749D99" w14:textId="4BC60EF9" w:rsidR="008F4DC0" w:rsidRDefault="008F4DC0" w:rsidP="008F4DC0">
      <w:pPr>
        <w:pStyle w:val="ListParagraph"/>
        <w:numPr>
          <w:ilvl w:val="0"/>
          <w:numId w:val="3"/>
        </w:numPr>
        <w:rPr>
          <w:lang w:val="de-DE"/>
        </w:rPr>
      </w:pPr>
      <w:r>
        <w:rPr>
          <w:lang w:val="de-DE"/>
        </w:rPr>
        <w:t>Umgang mit Klassifizierung der offenen Textantworten</w:t>
      </w:r>
      <w:r w:rsidR="00303256">
        <w:rPr>
          <w:lang w:val="de-DE"/>
        </w:rPr>
        <w:t xml:space="preserve">. Idee, diese </w:t>
      </w:r>
      <w:proofErr w:type="spellStart"/>
      <w:r w:rsidR="00303256">
        <w:rPr>
          <w:lang w:val="de-DE"/>
        </w:rPr>
        <w:t>vllt</w:t>
      </w:r>
      <w:proofErr w:type="spellEnd"/>
      <w:r w:rsidR="00303256">
        <w:rPr>
          <w:lang w:val="de-DE"/>
        </w:rPr>
        <w:t xml:space="preserve"> zu Clustern in mehrere „Typen“ von Antworten, aber weniger differenziert als das aufwändige </w:t>
      </w:r>
      <w:proofErr w:type="spellStart"/>
      <w:r w:rsidR="00303256">
        <w:rPr>
          <w:lang w:val="de-DE"/>
        </w:rPr>
        <w:t>Codierschema</w:t>
      </w:r>
      <w:proofErr w:type="spellEnd"/>
      <w:r w:rsidR="00303256">
        <w:rPr>
          <w:lang w:val="de-DE"/>
        </w:rPr>
        <w:t>, um leichter mit Bildungshintergrund vergleichen zu können</w:t>
      </w:r>
    </w:p>
    <w:p w14:paraId="76030FAA" w14:textId="0D5D4622" w:rsidR="002B121F" w:rsidRDefault="002B121F" w:rsidP="008F4DC0">
      <w:pPr>
        <w:pStyle w:val="ListParagraph"/>
        <w:numPr>
          <w:ilvl w:val="0"/>
          <w:numId w:val="3"/>
        </w:numPr>
        <w:rPr>
          <w:lang w:val="de-DE"/>
        </w:rPr>
      </w:pPr>
      <w:r>
        <w:rPr>
          <w:lang w:val="de-DE"/>
        </w:rPr>
        <w:t xml:space="preserve">Methodische Idee: Welche </w:t>
      </w:r>
      <w:proofErr w:type="spellStart"/>
      <w:r>
        <w:rPr>
          <w:lang w:val="de-DE"/>
        </w:rPr>
        <w:t>sociodemographic</w:t>
      </w:r>
      <w:proofErr w:type="spellEnd"/>
      <w:r>
        <w:rPr>
          <w:lang w:val="de-DE"/>
        </w:rPr>
        <w:t xml:space="preserve"> variables und </w:t>
      </w:r>
      <w:proofErr w:type="spellStart"/>
      <w:r>
        <w:rPr>
          <w:lang w:val="de-DE"/>
        </w:rPr>
        <w:t>political</w:t>
      </w:r>
      <w:proofErr w:type="spellEnd"/>
      <w:r>
        <w:rPr>
          <w:lang w:val="de-DE"/>
        </w:rPr>
        <w:t xml:space="preserve"> </w:t>
      </w:r>
      <w:proofErr w:type="spellStart"/>
      <w:r>
        <w:rPr>
          <w:lang w:val="de-DE"/>
        </w:rPr>
        <w:t>opinion</w:t>
      </w:r>
      <w:proofErr w:type="spellEnd"/>
      <w:r>
        <w:rPr>
          <w:lang w:val="de-DE"/>
        </w:rPr>
        <w:t xml:space="preserve"> etc. erklärt am besten die Art der Aussagen</w:t>
      </w:r>
      <w:r w:rsidR="00F05445">
        <w:rPr>
          <w:lang w:val="de-DE"/>
        </w:rPr>
        <w:t xml:space="preserve"> im Freitext (wie z.B. Umfang, Differenziertheit und spezifische Inhalte der Hassrede-Definition)? </w:t>
      </w:r>
    </w:p>
    <w:p w14:paraId="6B5920B1" w14:textId="6712307F" w:rsidR="0096386D" w:rsidRDefault="0096386D" w:rsidP="008F4DC0">
      <w:pPr>
        <w:pStyle w:val="ListParagraph"/>
        <w:numPr>
          <w:ilvl w:val="0"/>
          <w:numId w:val="3"/>
        </w:numPr>
        <w:rPr>
          <w:lang w:val="de-DE"/>
        </w:rPr>
      </w:pPr>
      <w:r>
        <w:rPr>
          <w:lang w:val="de-DE"/>
        </w:rPr>
        <w:t xml:space="preserve">Methodische Idee: </w:t>
      </w:r>
      <w:r w:rsidR="00283F05">
        <w:rPr>
          <w:lang w:val="de-DE"/>
        </w:rPr>
        <w:t>mit ML „typische“ Personen heraussuchen pro Bildungsgrad</w:t>
      </w:r>
      <w:r w:rsidR="00E72BCB">
        <w:rPr>
          <w:lang w:val="de-DE"/>
        </w:rPr>
        <w:t xml:space="preserve"> (Methode aus Greenpeace Projekt)</w:t>
      </w:r>
    </w:p>
    <w:p w14:paraId="02066B4E" w14:textId="1AA9C219" w:rsidR="00631777" w:rsidRDefault="007C571F" w:rsidP="00D2342F">
      <w:pPr>
        <w:pStyle w:val="ListParagraph"/>
        <w:numPr>
          <w:ilvl w:val="0"/>
          <w:numId w:val="3"/>
        </w:numPr>
        <w:rPr>
          <w:lang w:val="de-DE"/>
        </w:rPr>
      </w:pPr>
      <w:proofErr w:type="spellStart"/>
      <w:r>
        <w:rPr>
          <w:lang w:val="de-DE"/>
        </w:rPr>
        <w:t>Difficult</w:t>
      </w:r>
      <w:proofErr w:type="spellEnd"/>
      <w:r>
        <w:rPr>
          <w:lang w:val="de-DE"/>
        </w:rPr>
        <w:t xml:space="preserve">: die Frage nach </w:t>
      </w:r>
      <w:proofErr w:type="spellStart"/>
      <w:r>
        <w:rPr>
          <w:lang w:val="de-DE"/>
        </w:rPr>
        <w:t>Def</w:t>
      </w:r>
      <w:proofErr w:type="spellEnd"/>
      <w:r>
        <w:rPr>
          <w:lang w:val="de-DE"/>
        </w:rPr>
        <w:t xml:space="preserve"> </w:t>
      </w:r>
      <w:proofErr w:type="spellStart"/>
      <w:r>
        <w:rPr>
          <w:lang w:val="de-DE"/>
        </w:rPr>
        <w:t>Hate</w:t>
      </w:r>
      <w:proofErr w:type="spellEnd"/>
      <w:r>
        <w:rPr>
          <w:lang w:val="de-DE"/>
        </w:rPr>
        <w:t xml:space="preserve"> Speech impliziert</w:t>
      </w:r>
      <w:r w:rsidR="000266D3">
        <w:rPr>
          <w:lang w:val="de-DE"/>
        </w:rPr>
        <w:t xml:space="preserve"> einen </w:t>
      </w:r>
      <w:proofErr w:type="spellStart"/>
      <w:r w:rsidR="000266D3">
        <w:rPr>
          <w:lang w:val="de-DE"/>
        </w:rPr>
        <w:t>common</w:t>
      </w:r>
      <w:proofErr w:type="spellEnd"/>
      <w:r w:rsidR="000266D3">
        <w:rPr>
          <w:lang w:val="de-DE"/>
        </w:rPr>
        <w:t xml:space="preserve"> sense</w:t>
      </w:r>
      <w:r>
        <w:rPr>
          <w:lang w:val="de-DE"/>
        </w:rPr>
        <w:t xml:space="preserve">, dass </w:t>
      </w:r>
      <w:r w:rsidR="000266D3">
        <w:rPr>
          <w:lang w:val="de-DE"/>
        </w:rPr>
        <w:t xml:space="preserve">es </w:t>
      </w:r>
      <w:proofErr w:type="spellStart"/>
      <w:r w:rsidR="000266D3">
        <w:rPr>
          <w:lang w:val="de-DE"/>
        </w:rPr>
        <w:t>Hate</w:t>
      </w:r>
      <w:proofErr w:type="spellEnd"/>
      <w:r w:rsidR="000266D3">
        <w:rPr>
          <w:lang w:val="de-DE"/>
        </w:rPr>
        <w:t xml:space="preserve"> Speech gibt. Manche </w:t>
      </w:r>
      <w:proofErr w:type="spellStart"/>
      <w:r w:rsidR="000266D3">
        <w:rPr>
          <w:lang w:val="de-DE"/>
        </w:rPr>
        <w:t>Respondents</w:t>
      </w:r>
      <w:proofErr w:type="spellEnd"/>
      <w:r w:rsidR="000266D3">
        <w:rPr>
          <w:lang w:val="de-DE"/>
        </w:rPr>
        <w:t xml:space="preserve"> antworten aber sogar hier, dass sie finden, dass alles gesagt werden dürfe – das entspricht gefühlt einer Überzeugung, dass es das </w:t>
      </w:r>
      <w:proofErr w:type="spellStart"/>
      <w:r w:rsidR="000266D3">
        <w:rPr>
          <w:lang w:val="de-DE"/>
        </w:rPr>
        <w:t>Phenomen</w:t>
      </w:r>
      <w:proofErr w:type="spellEnd"/>
      <w:r w:rsidR="000266D3">
        <w:rPr>
          <w:lang w:val="de-DE"/>
        </w:rPr>
        <w:t xml:space="preserve"> gar nicht gibt.</w:t>
      </w:r>
    </w:p>
    <w:p w14:paraId="7B154504" w14:textId="71F24619" w:rsidR="008F6B20" w:rsidRDefault="008F6B20" w:rsidP="008F6B20">
      <w:pPr>
        <w:pStyle w:val="Heading3"/>
      </w:pPr>
      <w:bookmarkStart w:id="31" w:name="_Toc155955226"/>
      <w:r>
        <w:t>### Additional Analyses ideas</w:t>
      </w:r>
      <w:bookmarkEnd w:id="31"/>
    </w:p>
    <w:p w14:paraId="503D4B1A" w14:textId="77777777" w:rsidR="008F6B20" w:rsidRDefault="008F6B20" w:rsidP="008F6B20">
      <w:pPr>
        <w:rPr>
          <w:lang w:val="de-DE"/>
        </w:rPr>
      </w:pPr>
    </w:p>
    <w:p w14:paraId="51D094DD" w14:textId="11B5F4D5" w:rsidR="00E51712" w:rsidRPr="00E51712" w:rsidRDefault="008F6B20" w:rsidP="00E51712">
      <w:pPr>
        <w:pStyle w:val="ListParagraph"/>
        <w:numPr>
          <w:ilvl w:val="0"/>
          <w:numId w:val="3"/>
        </w:numPr>
        <w:rPr>
          <w:lang w:val="en-US"/>
        </w:rPr>
      </w:pPr>
      <w:r w:rsidRPr="008855A0">
        <w:rPr>
          <w:lang w:val="en-US"/>
        </w:rPr>
        <w:t>persons of color from the Democratic party, (ii) white Republicans, and (iii) women.</w:t>
      </w:r>
      <w:r>
        <w:rPr>
          <w:lang w:val="en-US"/>
        </w:rPr>
        <w:t xml:space="preserve"> SOLOVEV -&gt; interesting to look at how these groups can define HS – as a control if the exposure DOES matter for my question?</w:t>
      </w:r>
    </w:p>
    <w:p w14:paraId="3AA91867" w14:textId="77777777" w:rsidR="00631777" w:rsidRDefault="00631777" w:rsidP="00D2342F"/>
    <w:p w14:paraId="715D50B7" w14:textId="77777777" w:rsidR="008F4DC0" w:rsidRDefault="008F4DC0" w:rsidP="00D2342F"/>
    <w:p w14:paraId="0C101B55" w14:textId="61CAEDF9" w:rsidR="008F4DC0" w:rsidRDefault="008F6B20" w:rsidP="00FA75C6">
      <w:pPr>
        <w:pStyle w:val="Heading2"/>
      </w:pPr>
      <w:bookmarkStart w:id="32" w:name="_Toc155955227"/>
      <w:r>
        <w:t xml:space="preserve">### </w:t>
      </w:r>
      <w:r w:rsidR="001B6028">
        <w:t xml:space="preserve">Methodological </w:t>
      </w:r>
      <w:r w:rsidR="00B42C73">
        <w:t>Limitations</w:t>
      </w:r>
      <w:bookmarkEnd w:id="32"/>
    </w:p>
    <w:p w14:paraId="2CC62D81" w14:textId="00400CA6" w:rsidR="00B42C73" w:rsidRPr="0007588A" w:rsidRDefault="0007588A" w:rsidP="00B42C73">
      <w:pPr>
        <w:pStyle w:val="ListParagraph"/>
        <w:numPr>
          <w:ilvl w:val="0"/>
          <w:numId w:val="3"/>
        </w:numPr>
        <w:rPr>
          <w:lang w:val="en-US"/>
        </w:rPr>
      </w:pPr>
      <w:r w:rsidRPr="0007588A">
        <w:rPr>
          <w:lang w:val="en-US"/>
        </w:rPr>
        <w:t>Survey-based measures can have bias</w:t>
      </w:r>
    </w:p>
    <w:p w14:paraId="5048B470" w14:textId="77B62AFB" w:rsidR="00450EE7" w:rsidRDefault="00450EE7" w:rsidP="00450EE7">
      <w:pPr>
        <w:pStyle w:val="ListParagraph"/>
      </w:pPr>
    </w:p>
    <w:p w14:paraId="229BE109" w14:textId="5114E7DE" w:rsidR="00450EE7" w:rsidRDefault="00450EE7" w:rsidP="00450EE7">
      <w:pPr>
        <w:pStyle w:val="ListParagraph"/>
      </w:pPr>
    </w:p>
    <w:p w14:paraId="51BD9F3D" w14:textId="29ACF86F" w:rsidR="00063ACC" w:rsidRDefault="00063ACC" w:rsidP="00C11667">
      <w:pPr>
        <w:pStyle w:val="Heading1"/>
      </w:pPr>
      <w:bookmarkStart w:id="33" w:name="_Toc155955228"/>
      <w:r w:rsidRPr="00063ACC">
        <w:t>Data report notes</w:t>
      </w:r>
      <w:bookmarkEnd w:id="33"/>
    </w:p>
    <w:p w14:paraId="2A100212" w14:textId="7125C9DA" w:rsidR="00450EE7" w:rsidRDefault="00450EE7" w:rsidP="00063ACC">
      <w:r w:rsidRPr="00450EE7">
        <w:t xml:space="preserve">In addition to the pre-analysis plan, I ask you to prepare a data report. That can be very hands-on and the content might vary depending on the data you're working with and your plans for analysis. Overall, the report should give me a good sense of the data you'll be working with, such as the </w:t>
      </w:r>
      <w:r w:rsidRPr="00063ACC">
        <w:rPr>
          <w:b/>
          <w:bCs/>
        </w:rPr>
        <w:t>variation of the outcome variable(s), the covariate setup, missingness issues</w:t>
      </w:r>
      <w:r w:rsidRPr="00450EE7">
        <w:t>, etc. This report can be very hands-on, i.e. you import and process the data and present insights with figures, tables, and regular R output (whatever fits best), and provide your take.</w:t>
      </w:r>
    </w:p>
    <w:p w14:paraId="16D96097" w14:textId="77777777" w:rsidR="00BA2D43" w:rsidRDefault="00BA2D43" w:rsidP="00450EE7">
      <w:pPr>
        <w:pStyle w:val="ListParagraph"/>
      </w:pPr>
    </w:p>
    <w:p w14:paraId="46575FFC" w14:textId="546601A4" w:rsidR="00BA2D43" w:rsidRPr="00BA2D43" w:rsidRDefault="00BA2D43" w:rsidP="00450EE7">
      <w:pPr>
        <w:pStyle w:val="ListParagraph"/>
        <w:rPr>
          <w:lang w:val="en-US"/>
        </w:rPr>
      </w:pPr>
      <w:r w:rsidRPr="00BA2D43">
        <w:rPr>
          <w:lang w:val="en-US"/>
        </w:rPr>
        <w:t>Data Report:</w:t>
      </w:r>
    </w:p>
    <w:p w14:paraId="5880737D" w14:textId="77777777" w:rsidR="00BA2D43" w:rsidRPr="00BA2D43" w:rsidRDefault="00BA2D43" w:rsidP="00450EE7">
      <w:pPr>
        <w:pStyle w:val="ListParagraph"/>
        <w:rPr>
          <w:lang w:val="en-US"/>
        </w:rPr>
      </w:pPr>
    </w:p>
    <w:p w14:paraId="4720B5E2" w14:textId="6B537EF6" w:rsidR="00BA2D43" w:rsidRDefault="00BA2D43" w:rsidP="00450EE7">
      <w:pPr>
        <w:pStyle w:val="ListParagraph"/>
        <w:rPr>
          <w:lang w:val="en-US"/>
        </w:rPr>
      </w:pPr>
      <w:r w:rsidRPr="00BA2D43">
        <w:rPr>
          <w:lang w:val="en-US"/>
        </w:rPr>
        <w:t>For now</w:t>
      </w:r>
      <w:r w:rsidR="00FD7135">
        <w:rPr>
          <w:lang w:val="en-US"/>
        </w:rPr>
        <w:t>,</w:t>
      </w:r>
      <w:r w:rsidRPr="00BA2D43">
        <w:rPr>
          <w:lang w:val="en-US"/>
        </w:rPr>
        <w:t xml:space="preserve"> </w:t>
      </w:r>
      <w:r w:rsidR="00FD7135">
        <w:rPr>
          <w:lang w:val="en-US"/>
        </w:rPr>
        <w:t xml:space="preserve">I </w:t>
      </w:r>
      <w:r w:rsidRPr="00BA2D43">
        <w:rPr>
          <w:lang w:val="en-US"/>
        </w:rPr>
        <w:t xml:space="preserve">take only </w:t>
      </w:r>
      <w:r>
        <w:rPr>
          <w:lang w:val="en-US"/>
        </w:rPr>
        <w:t>the three education levels</w:t>
      </w:r>
      <w:r w:rsidR="00FD7135">
        <w:rPr>
          <w:lang w:val="en-US"/>
        </w:rPr>
        <w:t xml:space="preserve"> for a first overview</w:t>
      </w:r>
      <w:r w:rsidR="00C26727">
        <w:rPr>
          <w:lang w:val="en-US"/>
        </w:rPr>
        <w:t>? Except of if it is possible to conglomerate it directly to academic vs. non-academic</w:t>
      </w:r>
      <w:r w:rsidR="003C6D14">
        <w:rPr>
          <w:lang w:val="en-US"/>
        </w:rPr>
        <w:t xml:space="preserve"> (and if this makes sense – read source about it!!)</w:t>
      </w:r>
    </w:p>
    <w:p w14:paraId="214B2063" w14:textId="77777777" w:rsidR="00303B97" w:rsidRDefault="00303B97" w:rsidP="00450EE7">
      <w:pPr>
        <w:pStyle w:val="ListParagraph"/>
        <w:rPr>
          <w:lang w:val="en-US"/>
        </w:rPr>
      </w:pPr>
    </w:p>
    <w:p w14:paraId="0A0FCC2D" w14:textId="77777777" w:rsidR="00303B97" w:rsidRDefault="00303B97" w:rsidP="00450EE7">
      <w:pPr>
        <w:pStyle w:val="ListParagraph"/>
        <w:rPr>
          <w:lang w:val="en-US"/>
        </w:rPr>
      </w:pPr>
    </w:p>
    <w:p w14:paraId="66E0D587" w14:textId="70BB1B0C" w:rsidR="00303B97" w:rsidRDefault="0051038D" w:rsidP="00450EE7">
      <w:pPr>
        <w:pStyle w:val="ListParagraph"/>
        <w:rPr>
          <w:lang w:val="en-US"/>
        </w:rPr>
      </w:pPr>
      <w:r>
        <w:rPr>
          <w:lang w:val="en-US"/>
        </w:rPr>
        <w:t>Missingness: check those people who have answered everything else but not this question or what is the ration between higher and lower educated people?</w:t>
      </w:r>
      <w:r w:rsidR="00BA2AFE">
        <w:rPr>
          <w:lang w:val="en-US"/>
        </w:rPr>
        <w:t xml:space="preserve"> </w:t>
      </w:r>
    </w:p>
    <w:p w14:paraId="58BC8EBC" w14:textId="77777777" w:rsidR="00A44CFD" w:rsidRDefault="00A44CFD" w:rsidP="00450EE7">
      <w:pPr>
        <w:pStyle w:val="ListParagraph"/>
        <w:rPr>
          <w:lang w:val="en-US"/>
        </w:rPr>
      </w:pPr>
    </w:p>
    <w:p w14:paraId="63C170BF" w14:textId="77777777" w:rsidR="00A44CFD" w:rsidRDefault="00A44CFD" w:rsidP="00450EE7">
      <w:pPr>
        <w:pStyle w:val="ListParagraph"/>
        <w:rPr>
          <w:lang w:val="en-US"/>
        </w:rPr>
      </w:pPr>
    </w:p>
    <w:p w14:paraId="5584D288" w14:textId="63384170" w:rsidR="00A44CFD" w:rsidRDefault="00BA2AFE" w:rsidP="00450EE7">
      <w:pPr>
        <w:pStyle w:val="ListParagraph"/>
        <w:rPr>
          <w:lang w:val="en-US"/>
        </w:rPr>
      </w:pPr>
      <w:r>
        <w:rPr>
          <w:lang w:val="en-US"/>
        </w:rPr>
        <w:t>From the people who answered the question: what is the ration of… (SOLOVEV -&gt; interesting to look at how these groups can define HS – as a control if the exposure DOES matter for my question?)</w:t>
      </w:r>
    </w:p>
    <w:p w14:paraId="40F7FC4B" w14:textId="77777777" w:rsidR="00A44CFD" w:rsidRDefault="00A44CFD" w:rsidP="00450EE7">
      <w:pPr>
        <w:pStyle w:val="ListParagraph"/>
        <w:rPr>
          <w:lang w:val="en-US"/>
        </w:rPr>
      </w:pPr>
    </w:p>
    <w:p w14:paraId="6108D72F" w14:textId="2B341F03" w:rsidR="00BA2AFE" w:rsidRDefault="008855A0" w:rsidP="00BA2AFE">
      <w:pPr>
        <w:pStyle w:val="ListParagraph"/>
        <w:numPr>
          <w:ilvl w:val="0"/>
          <w:numId w:val="17"/>
        </w:numPr>
        <w:rPr>
          <w:lang w:val="en-US"/>
        </w:rPr>
      </w:pPr>
      <w:r w:rsidRPr="008855A0">
        <w:rPr>
          <w:lang w:val="en-US"/>
        </w:rPr>
        <w:t xml:space="preserve">persons of color from the Democratic party, </w:t>
      </w:r>
    </w:p>
    <w:p w14:paraId="3E661841" w14:textId="0B418171" w:rsidR="00BA2AFE" w:rsidRDefault="008855A0" w:rsidP="00BA2AFE">
      <w:pPr>
        <w:pStyle w:val="ListParagraph"/>
        <w:numPr>
          <w:ilvl w:val="0"/>
          <w:numId w:val="17"/>
        </w:numPr>
        <w:rPr>
          <w:lang w:val="en-US"/>
        </w:rPr>
      </w:pPr>
      <w:r w:rsidRPr="008855A0">
        <w:rPr>
          <w:lang w:val="en-US"/>
        </w:rPr>
        <w:t xml:space="preserve">white Republicans, and </w:t>
      </w:r>
    </w:p>
    <w:p w14:paraId="5EAA8C65" w14:textId="0D099107" w:rsidR="00A44CFD" w:rsidRDefault="008855A0" w:rsidP="00BA2AFE">
      <w:pPr>
        <w:pStyle w:val="ListParagraph"/>
        <w:numPr>
          <w:ilvl w:val="0"/>
          <w:numId w:val="17"/>
        </w:numPr>
        <w:rPr>
          <w:lang w:val="en-US"/>
        </w:rPr>
      </w:pPr>
      <w:r w:rsidRPr="008855A0">
        <w:rPr>
          <w:lang w:val="en-US"/>
        </w:rPr>
        <w:t>women.</w:t>
      </w:r>
      <w:r w:rsidR="00B64E31">
        <w:rPr>
          <w:lang w:val="en-US"/>
        </w:rPr>
        <w:t xml:space="preserve"> </w:t>
      </w:r>
    </w:p>
    <w:p w14:paraId="4F75CE5E" w14:textId="77777777" w:rsidR="00A44CFD" w:rsidRDefault="00A44CFD" w:rsidP="00450EE7">
      <w:pPr>
        <w:pStyle w:val="ListParagraph"/>
        <w:rPr>
          <w:lang w:val="en-US"/>
        </w:rPr>
      </w:pPr>
    </w:p>
    <w:p w14:paraId="02D94346" w14:textId="77777777" w:rsidR="00A44CFD" w:rsidRDefault="00A44CFD" w:rsidP="00450EE7">
      <w:pPr>
        <w:pStyle w:val="ListParagraph"/>
        <w:rPr>
          <w:lang w:val="en-US"/>
        </w:rPr>
      </w:pPr>
    </w:p>
    <w:p w14:paraId="05440FE3" w14:textId="214472C2" w:rsidR="00A44CFD" w:rsidRDefault="00903653" w:rsidP="00903653">
      <w:pPr>
        <w:pStyle w:val="Heading1"/>
        <w:rPr>
          <w:lang w:val="en-US"/>
        </w:rPr>
      </w:pPr>
      <w:bookmarkStart w:id="34" w:name="_Toc155955229"/>
      <w:r>
        <w:rPr>
          <w:lang w:val="en-US"/>
        </w:rPr>
        <w:t xml:space="preserve">LATER: This could be helpful for </w:t>
      </w:r>
      <w:r w:rsidR="00A44CFD">
        <w:rPr>
          <w:lang w:val="en-US"/>
        </w:rPr>
        <w:t>Discussion</w:t>
      </w:r>
      <w:r>
        <w:rPr>
          <w:lang w:val="en-US"/>
        </w:rPr>
        <w:t xml:space="preserve"> / Policy Implications of my findings</w:t>
      </w:r>
      <w:bookmarkEnd w:id="34"/>
    </w:p>
    <w:p w14:paraId="316A791A" w14:textId="77777777" w:rsidR="003820A1" w:rsidRDefault="003820A1" w:rsidP="003820A1">
      <w:pPr>
        <w:rPr>
          <w:lang w:val="en-US"/>
        </w:rPr>
      </w:pPr>
    </w:p>
    <w:p w14:paraId="7072B166" w14:textId="65BACC8B" w:rsidR="001B3DA0" w:rsidRDefault="003820A1" w:rsidP="003820A1">
      <w:pPr>
        <w:rPr>
          <w:lang w:val="de-DE"/>
        </w:rPr>
      </w:pPr>
      <w:r w:rsidRPr="003820A1">
        <w:rPr>
          <w:lang w:val="de-DE"/>
        </w:rPr>
        <w:t xml:space="preserve">In </w:t>
      </w:r>
      <w:proofErr w:type="spellStart"/>
      <w:r w:rsidRPr="003820A1">
        <w:rPr>
          <w:lang w:val="de-DE"/>
        </w:rPr>
        <w:t>lower</w:t>
      </w:r>
      <w:proofErr w:type="spellEnd"/>
      <w:r w:rsidRPr="003820A1">
        <w:rPr>
          <w:lang w:val="de-DE"/>
        </w:rPr>
        <w:t xml:space="preserve"> und </w:t>
      </w:r>
      <w:proofErr w:type="spellStart"/>
      <w:r w:rsidRPr="003820A1">
        <w:rPr>
          <w:lang w:val="de-DE"/>
        </w:rPr>
        <w:t>middle</w:t>
      </w:r>
      <w:proofErr w:type="spellEnd"/>
      <w:r w:rsidRPr="003820A1">
        <w:rPr>
          <w:lang w:val="de-DE"/>
        </w:rPr>
        <w:t xml:space="preserve"> </w:t>
      </w:r>
      <w:proofErr w:type="spellStart"/>
      <w:r w:rsidRPr="003820A1">
        <w:rPr>
          <w:lang w:val="de-DE"/>
        </w:rPr>
        <w:t>education</w:t>
      </w:r>
      <w:r>
        <w:rPr>
          <w:lang w:val="de-DE"/>
        </w:rPr>
        <w:t>al</w:t>
      </w:r>
      <w:proofErr w:type="spellEnd"/>
      <w:r>
        <w:rPr>
          <w:lang w:val="de-DE"/>
        </w:rPr>
        <w:t xml:space="preserve"> </w:t>
      </w:r>
      <w:proofErr w:type="spellStart"/>
      <w:r>
        <w:rPr>
          <w:lang w:val="de-DE"/>
        </w:rPr>
        <w:t>institutes</w:t>
      </w:r>
      <w:proofErr w:type="spellEnd"/>
      <w:r w:rsidRPr="003820A1">
        <w:rPr>
          <w:lang w:val="de-DE"/>
        </w:rPr>
        <w:t xml:space="preserve"> gibt es die</w:t>
      </w:r>
      <w:r>
        <w:rPr>
          <w:lang w:val="de-DE"/>
        </w:rPr>
        <w:t xml:space="preserve"> große Chance</w:t>
      </w:r>
      <w:r w:rsidR="00B94799">
        <w:rPr>
          <w:lang w:val="de-DE"/>
        </w:rPr>
        <w:t xml:space="preserve"> und vor allem auch Verantwortung</w:t>
      </w:r>
      <w:r>
        <w:rPr>
          <w:lang w:val="de-DE"/>
        </w:rPr>
        <w:t xml:space="preserve">, </w:t>
      </w:r>
      <w:r w:rsidR="00D50893">
        <w:rPr>
          <w:lang w:val="de-DE"/>
        </w:rPr>
        <w:t xml:space="preserve">etwas gegen </w:t>
      </w:r>
      <w:proofErr w:type="spellStart"/>
      <w:r w:rsidR="00D50893">
        <w:rPr>
          <w:lang w:val="de-DE"/>
        </w:rPr>
        <w:t>Hate</w:t>
      </w:r>
      <w:proofErr w:type="spellEnd"/>
      <w:r w:rsidR="00D50893">
        <w:rPr>
          <w:lang w:val="de-DE"/>
        </w:rPr>
        <w:t xml:space="preserve"> Speech zu tun. </w:t>
      </w:r>
      <w:r w:rsidR="001B3DA0">
        <w:rPr>
          <w:lang w:val="de-DE"/>
        </w:rPr>
        <w:t>Denn:</w:t>
      </w:r>
    </w:p>
    <w:p w14:paraId="2D82AD00" w14:textId="77777777" w:rsidR="001B3DA0" w:rsidRDefault="001B3DA0" w:rsidP="003820A1">
      <w:pPr>
        <w:rPr>
          <w:lang w:val="de-DE"/>
        </w:rPr>
      </w:pPr>
    </w:p>
    <w:p w14:paraId="1B050B3D" w14:textId="2EF960C8" w:rsidR="003820A1" w:rsidRPr="00B94799" w:rsidRDefault="00D50893" w:rsidP="003820A1">
      <w:pPr>
        <w:pStyle w:val="ListParagraph"/>
        <w:numPr>
          <w:ilvl w:val="0"/>
          <w:numId w:val="3"/>
        </w:numPr>
        <w:rPr>
          <w:lang w:val="en-US"/>
        </w:rPr>
      </w:pPr>
      <w:r w:rsidRPr="001B3DA0">
        <w:rPr>
          <w:lang w:val="en-US"/>
        </w:rPr>
        <w:t xml:space="preserve">HS </w:t>
      </w:r>
      <w:proofErr w:type="spellStart"/>
      <w:r w:rsidRPr="001B3DA0">
        <w:rPr>
          <w:lang w:val="en-US"/>
        </w:rPr>
        <w:t>spielt</w:t>
      </w:r>
      <w:proofErr w:type="spellEnd"/>
      <w:r w:rsidRPr="001B3DA0">
        <w:rPr>
          <w:lang w:val="en-US"/>
        </w:rPr>
        <w:t xml:space="preserve"> </w:t>
      </w:r>
      <w:proofErr w:type="spellStart"/>
      <w:r w:rsidRPr="001B3DA0">
        <w:rPr>
          <w:lang w:val="en-US"/>
        </w:rPr>
        <w:t>hier</w:t>
      </w:r>
      <w:proofErr w:type="spellEnd"/>
      <w:r w:rsidRPr="001B3DA0">
        <w:rPr>
          <w:lang w:val="en-US"/>
        </w:rPr>
        <w:t xml:space="preserve"> </w:t>
      </w:r>
      <w:proofErr w:type="spellStart"/>
      <w:r w:rsidRPr="001B3DA0">
        <w:rPr>
          <w:lang w:val="en-US"/>
        </w:rPr>
        <w:t>schon</w:t>
      </w:r>
      <w:proofErr w:type="spellEnd"/>
      <w:r w:rsidRPr="001B3DA0">
        <w:rPr>
          <w:lang w:val="en-US"/>
        </w:rPr>
        <w:t xml:space="preserve"> </w:t>
      </w:r>
      <w:proofErr w:type="spellStart"/>
      <w:r w:rsidRPr="001B3DA0">
        <w:rPr>
          <w:lang w:val="en-US"/>
        </w:rPr>
        <w:t>eine</w:t>
      </w:r>
      <w:proofErr w:type="spellEnd"/>
      <w:r w:rsidRPr="001B3DA0">
        <w:rPr>
          <w:lang w:val="en-US"/>
        </w:rPr>
        <w:t xml:space="preserve"> </w:t>
      </w:r>
      <w:proofErr w:type="spellStart"/>
      <w:r w:rsidRPr="001B3DA0">
        <w:rPr>
          <w:lang w:val="en-US"/>
        </w:rPr>
        <w:t>große</w:t>
      </w:r>
      <w:proofErr w:type="spellEnd"/>
      <w:r w:rsidRPr="001B3DA0">
        <w:rPr>
          <w:lang w:val="en-US"/>
        </w:rPr>
        <w:t xml:space="preserve"> Rolle</w:t>
      </w:r>
      <w:r w:rsidR="001B3DA0" w:rsidRPr="001B3DA0">
        <w:rPr>
          <w:lang w:val="en-US"/>
        </w:rPr>
        <w:t xml:space="preserve"> und </w:t>
      </w:r>
      <w:proofErr w:type="spellStart"/>
      <w:r w:rsidR="001B3DA0" w:rsidRPr="001B3DA0">
        <w:rPr>
          <w:lang w:val="en-US"/>
        </w:rPr>
        <w:t>ist</w:t>
      </w:r>
      <w:proofErr w:type="spellEnd"/>
      <w:r w:rsidR="001B3DA0" w:rsidRPr="001B3DA0">
        <w:rPr>
          <w:lang w:val="en-US"/>
        </w:rPr>
        <w:t xml:space="preserve"> </w:t>
      </w:r>
      <w:proofErr w:type="spellStart"/>
      <w:r w:rsidR="001B3DA0" w:rsidRPr="001B3DA0">
        <w:rPr>
          <w:lang w:val="en-US"/>
        </w:rPr>
        <w:t>sehr</w:t>
      </w:r>
      <w:proofErr w:type="spellEnd"/>
      <w:r w:rsidR="001B3DA0" w:rsidRPr="001B3DA0">
        <w:rPr>
          <w:lang w:val="en-US"/>
        </w:rPr>
        <w:t xml:space="preserve"> </w:t>
      </w:r>
      <w:proofErr w:type="spellStart"/>
      <w:r w:rsidR="001B3DA0" w:rsidRPr="001B3DA0">
        <w:rPr>
          <w:lang w:val="en-US"/>
        </w:rPr>
        <w:t>präsent</w:t>
      </w:r>
      <w:proofErr w:type="spellEnd"/>
      <w:r w:rsidRPr="001B3DA0">
        <w:rPr>
          <w:lang w:val="en-US"/>
        </w:rPr>
        <w:t>:</w:t>
      </w:r>
      <w:r w:rsidR="001B3DA0">
        <w:rPr>
          <w:lang w:val="en-US"/>
        </w:rPr>
        <w:t xml:space="preserve"> </w:t>
      </w:r>
      <w:r w:rsidRPr="001B3DA0">
        <w:rPr>
          <w:lang w:val="en-US"/>
        </w:rPr>
        <w:t>„Young people are directly concerned as agents and victims of online abuse of human rights.“</w:t>
      </w:r>
      <w:r w:rsidR="003820A1" w:rsidRPr="001B3DA0">
        <w:rPr>
          <w:lang w:val="en-US"/>
        </w:rPr>
        <w:t xml:space="preserve"> </w:t>
      </w:r>
      <w:r w:rsidRPr="001B3DA0">
        <w:rPr>
          <w:lang w:val="en-US"/>
        </w:rPr>
        <w:fldChar w:fldCharType="begin"/>
      </w:r>
      <w:r w:rsidRPr="001B3DA0">
        <w:rPr>
          <w:lang w:val="en-US"/>
        </w:rPr>
        <w:instrText xml:space="preserve"> ADDIN ZOTERO_ITEM CSL_CITATION {"citationID":"KlJguxNB","properties":{"formattedCitation":"(Keen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Pr="001B3DA0">
        <w:rPr>
          <w:lang w:val="en-US"/>
        </w:rPr>
        <w:fldChar w:fldCharType="separate"/>
      </w:r>
      <w:r w:rsidRPr="001B3DA0">
        <w:rPr>
          <w:noProof/>
          <w:lang w:val="en-US"/>
        </w:rPr>
        <w:t>(Keen et al., 2020)</w:t>
      </w:r>
      <w:r w:rsidRPr="001B3DA0">
        <w:rPr>
          <w:lang w:val="en-US"/>
        </w:rPr>
        <w:fldChar w:fldCharType="end"/>
      </w:r>
    </w:p>
    <w:p w14:paraId="216ACEB3" w14:textId="77777777" w:rsidR="00D50893" w:rsidRDefault="00D50893" w:rsidP="003820A1">
      <w:pPr>
        <w:rPr>
          <w:lang w:val="en-US"/>
        </w:rPr>
      </w:pPr>
    </w:p>
    <w:p w14:paraId="2209333E" w14:textId="7FEE38EB" w:rsidR="00D50893" w:rsidRDefault="00573247" w:rsidP="00484F66">
      <w:pPr>
        <w:pStyle w:val="ListParagraph"/>
        <w:numPr>
          <w:ilvl w:val="0"/>
          <w:numId w:val="3"/>
        </w:numPr>
        <w:rPr>
          <w:lang w:val="de-DE"/>
        </w:rPr>
      </w:pPr>
      <w:r w:rsidRPr="00356D4A">
        <w:rPr>
          <w:lang w:val="de-DE"/>
        </w:rPr>
        <w:t xml:space="preserve"> </w:t>
      </w:r>
      <w:r w:rsidRPr="00484F66">
        <w:rPr>
          <w:lang w:val="de-DE"/>
        </w:rPr>
        <w:t xml:space="preserve">die Polarisierung zu dem Phänomen </w:t>
      </w:r>
      <w:r w:rsidR="00484F66">
        <w:rPr>
          <w:lang w:val="de-DE"/>
        </w:rPr>
        <w:t xml:space="preserve">wird nach den Ergebnissen (wenn H2 wahr) später in </w:t>
      </w:r>
      <w:proofErr w:type="spellStart"/>
      <w:r w:rsidR="00484F66">
        <w:rPr>
          <w:lang w:val="de-DE"/>
        </w:rPr>
        <w:t>higher</w:t>
      </w:r>
      <w:proofErr w:type="spellEnd"/>
      <w:r w:rsidR="00484F66">
        <w:rPr>
          <w:lang w:val="de-DE"/>
        </w:rPr>
        <w:t xml:space="preserve"> </w:t>
      </w:r>
      <w:proofErr w:type="spellStart"/>
      <w:r w:rsidR="00484F66">
        <w:rPr>
          <w:lang w:val="de-DE"/>
        </w:rPr>
        <w:t>education</w:t>
      </w:r>
      <w:proofErr w:type="spellEnd"/>
      <w:r w:rsidRPr="00484F66">
        <w:rPr>
          <w:lang w:val="de-DE"/>
        </w:rPr>
        <w:t xml:space="preserve"> noch verstärkt, wenn nicht früh eine gemeinsame Basis gelegt wird.</w:t>
      </w:r>
    </w:p>
    <w:p w14:paraId="4BCA56B3" w14:textId="77777777" w:rsidR="003A74BF" w:rsidRPr="003A74BF" w:rsidRDefault="003A74BF" w:rsidP="003A74BF">
      <w:pPr>
        <w:pStyle w:val="ListParagraph"/>
        <w:rPr>
          <w:lang w:val="de-DE"/>
        </w:rPr>
      </w:pPr>
    </w:p>
    <w:p w14:paraId="23FD69A3" w14:textId="7229CC93" w:rsidR="003A74BF" w:rsidRDefault="003A74BF" w:rsidP="00484F66">
      <w:pPr>
        <w:pStyle w:val="ListParagraph"/>
        <w:numPr>
          <w:ilvl w:val="0"/>
          <w:numId w:val="3"/>
        </w:numPr>
        <w:rPr>
          <w:lang w:val="de-DE"/>
        </w:rPr>
      </w:pPr>
      <w:r w:rsidRPr="003A74BF">
        <w:rPr>
          <w:lang w:val="en-US"/>
        </w:rPr>
        <w:t>Limitation of this approach: „One feature of the education system that can lead to differential civic outcomes is tracking, that is, the sorting of students into different types of education.“</w:t>
      </w:r>
      <w:r>
        <w:rPr>
          <w:lang w:val="de-DE"/>
        </w:rPr>
        <w:fldChar w:fldCharType="begin"/>
      </w:r>
      <w:r w:rsidRPr="003A74BF">
        <w:rPr>
          <w:lang w:val="en-US"/>
        </w:rPr>
        <w:instrText xml:space="preserve"> ADDIN ZOTERO_ITEM CSL_CITATION {"citationID":"4meCbt3f","properties":{"formattedCitation":"(Witschge et al., 2019)","plainCitation":"(Witschge et al., 2019)","noteIndex":0},"citationItems":[{"id":509,"uris":["http://zotero.org/users/9115634/items/GQZPK34X"],"itemData":{"id":509,"type":"article-journal","abstract":"In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Pr>
          <w:lang w:val="de-DE"/>
        </w:rPr>
        <w:fldChar w:fldCharType="separate"/>
      </w:r>
      <w:r>
        <w:rPr>
          <w:noProof/>
          <w:lang w:val="de-DE"/>
        </w:rPr>
        <w:t>(Witschge et al., 2019)</w:t>
      </w:r>
      <w:r>
        <w:rPr>
          <w:lang w:val="de-DE"/>
        </w:rPr>
        <w:fldChar w:fldCharType="end"/>
      </w:r>
      <w:r>
        <w:rPr>
          <w:lang w:val="de-DE"/>
        </w:rPr>
        <w:t xml:space="preserve"> – </w:t>
      </w:r>
      <w:proofErr w:type="spellStart"/>
      <w:r>
        <w:rPr>
          <w:lang w:val="de-DE"/>
        </w:rPr>
        <w:t>as</w:t>
      </w:r>
      <w:proofErr w:type="spellEnd"/>
      <w:r>
        <w:rPr>
          <w:lang w:val="de-DE"/>
        </w:rPr>
        <w:t xml:space="preserve"> e.g. in Germany…</w:t>
      </w:r>
      <w:r w:rsidR="0076023A">
        <w:rPr>
          <w:lang w:val="de-DE"/>
        </w:rPr>
        <w:br/>
      </w:r>
    </w:p>
    <w:p w14:paraId="629C9A0B" w14:textId="24FF5342" w:rsidR="0076023A" w:rsidRPr="0076023A" w:rsidRDefault="0076023A" w:rsidP="00484F66">
      <w:pPr>
        <w:pStyle w:val="ListParagraph"/>
        <w:numPr>
          <w:ilvl w:val="0"/>
          <w:numId w:val="3"/>
        </w:numPr>
        <w:rPr>
          <w:lang w:val="en-US"/>
        </w:rPr>
      </w:pPr>
      <w:r w:rsidRPr="0076023A">
        <w:rPr>
          <w:lang w:val="en-US"/>
        </w:rPr>
        <w:t xml:space="preserve">Promoting an understanding of hate speech </w:t>
      </w:r>
      <w:proofErr w:type="spellStart"/>
      <w:r w:rsidRPr="0076023A">
        <w:rPr>
          <w:lang w:val="en-US"/>
        </w:rPr>
        <w:t>phenomenom</w:t>
      </w:r>
      <w:proofErr w:type="spellEnd"/>
      <w:r w:rsidRPr="0076023A">
        <w:rPr>
          <w:lang w:val="en-US"/>
        </w:rPr>
        <w:t xml:space="preserve"> in lower / middle education could also contribute to reduce the pol</w:t>
      </w:r>
      <w:r>
        <w:rPr>
          <w:lang w:val="en-US"/>
        </w:rPr>
        <w:t>arization in that happens in higher education (?)</w:t>
      </w:r>
    </w:p>
    <w:sectPr w:rsidR="0076023A" w:rsidRPr="0076023A">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B954" w14:textId="77777777" w:rsidR="00330DAC" w:rsidRDefault="00330DAC" w:rsidP="00330DAC">
      <w:r>
        <w:separator/>
      </w:r>
    </w:p>
  </w:endnote>
  <w:endnote w:type="continuationSeparator" w:id="0">
    <w:p w14:paraId="529F1000" w14:textId="77777777" w:rsidR="00330DAC" w:rsidRDefault="00330DAC" w:rsidP="0033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MT">
    <w:altName w:val="Arial"/>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4901153"/>
      <w:docPartObj>
        <w:docPartGallery w:val="Page Numbers (Bottom of Page)"/>
        <w:docPartUnique/>
      </w:docPartObj>
    </w:sdtPr>
    <w:sdtEndPr>
      <w:rPr>
        <w:rStyle w:val="PageNumber"/>
      </w:rPr>
    </w:sdtEndPr>
    <w:sdtContent>
      <w:p w14:paraId="4F9E3A41" w14:textId="69207DE9"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61F5D" w14:textId="77777777" w:rsidR="00330DAC" w:rsidRDefault="00330DAC" w:rsidP="00330D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4347"/>
      <w:docPartObj>
        <w:docPartGallery w:val="Page Numbers (Bottom of Page)"/>
        <w:docPartUnique/>
      </w:docPartObj>
    </w:sdtPr>
    <w:sdtEndPr>
      <w:rPr>
        <w:rStyle w:val="PageNumber"/>
      </w:rPr>
    </w:sdtEndPr>
    <w:sdtContent>
      <w:p w14:paraId="2816F4B4" w14:textId="2DFB6C0C"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0161F0" w14:textId="77777777" w:rsidR="00330DAC" w:rsidRDefault="00330DAC" w:rsidP="00330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58ED" w14:textId="77777777" w:rsidR="00330DAC" w:rsidRDefault="00330DAC" w:rsidP="00330DAC">
      <w:r>
        <w:separator/>
      </w:r>
    </w:p>
  </w:footnote>
  <w:footnote w:type="continuationSeparator" w:id="0">
    <w:p w14:paraId="033DE7AC" w14:textId="77777777" w:rsidR="00330DAC" w:rsidRDefault="00330DAC" w:rsidP="0033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B53"/>
    <w:multiLevelType w:val="hybridMultilevel"/>
    <w:tmpl w:val="23D05398"/>
    <w:lvl w:ilvl="0" w:tplc="8A880AA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4D05C3"/>
    <w:multiLevelType w:val="hybridMultilevel"/>
    <w:tmpl w:val="86A030A8"/>
    <w:lvl w:ilvl="0" w:tplc="90521358">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22D1D"/>
    <w:multiLevelType w:val="hybridMultilevel"/>
    <w:tmpl w:val="1C4CEB7C"/>
    <w:lvl w:ilvl="0" w:tplc="69569C3C">
      <w:start w:val="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36215"/>
    <w:multiLevelType w:val="hybridMultilevel"/>
    <w:tmpl w:val="4F86612A"/>
    <w:lvl w:ilvl="0" w:tplc="17046D44">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72694"/>
    <w:multiLevelType w:val="hybridMultilevel"/>
    <w:tmpl w:val="60EE2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F014B"/>
    <w:multiLevelType w:val="hybridMultilevel"/>
    <w:tmpl w:val="5D46E068"/>
    <w:lvl w:ilvl="0" w:tplc="6DAA8CC2">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50D2D"/>
    <w:multiLevelType w:val="hybridMultilevel"/>
    <w:tmpl w:val="A33E0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F858C3"/>
    <w:multiLevelType w:val="hybridMultilevel"/>
    <w:tmpl w:val="96F236C8"/>
    <w:lvl w:ilvl="0" w:tplc="E30E472A">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F2613"/>
    <w:multiLevelType w:val="hybridMultilevel"/>
    <w:tmpl w:val="A1B07AC6"/>
    <w:lvl w:ilvl="0" w:tplc="B136089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C6C5C"/>
    <w:multiLevelType w:val="hybridMultilevel"/>
    <w:tmpl w:val="869ED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61C77"/>
    <w:multiLevelType w:val="hybridMultilevel"/>
    <w:tmpl w:val="754EAD8A"/>
    <w:lvl w:ilvl="0" w:tplc="C8E45B78">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17982"/>
    <w:multiLevelType w:val="hybridMultilevel"/>
    <w:tmpl w:val="0DDACD9A"/>
    <w:lvl w:ilvl="0" w:tplc="75ACBFEA">
      <w:start w:val="1"/>
      <w:numFmt w:val="decimal"/>
      <w:lvlText w:val="%1"/>
      <w:lvlJc w:val="left"/>
      <w:pPr>
        <w:ind w:left="108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F163B9"/>
    <w:multiLevelType w:val="hybridMultilevel"/>
    <w:tmpl w:val="4EAA67F4"/>
    <w:lvl w:ilvl="0" w:tplc="F5BE2EC2">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E38F6"/>
    <w:multiLevelType w:val="hybridMultilevel"/>
    <w:tmpl w:val="8FA673A0"/>
    <w:lvl w:ilvl="0" w:tplc="EB8884F0">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1D427E"/>
    <w:multiLevelType w:val="hybridMultilevel"/>
    <w:tmpl w:val="CD7A44EC"/>
    <w:lvl w:ilvl="0" w:tplc="0AF48CAA">
      <w:start w:val="1"/>
      <w:numFmt w:val="bullet"/>
      <w:lvlText w:val="&gt;"/>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D13F4"/>
    <w:multiLevelType w:val="hybridMultilevel"/>
    <w:tmpl w:val="B944010A"/>
    <w:lvl w:ilvl="0" w:tplc="5560B1C8">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9673D"/>
    <w:multiLevelType w:val="multilevel"/>
    <w:tmpl w:val="D8086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D2145"/>
    <w:multiLevelType w:val="hybridMultilevel"/>
    <w:tmpl w:val="6A6E5A72"/>
    <w:lvl w:ilvl="0" w:tplc="90E8AD92">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FF0F59"/>
    <w:multiLevelType w:val="hybridMultilevel"/>
    <w:tmpl w:val="998E4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12"/>
  </w:num>
  <w:num w:numId="4">
    <w:abstractNumId w:val="6"/>
  </w:num>
  <w:num w:numId="5">
    <w:abstractNumId w:val="13"/>
  </w:num>
  <w:num w:numId="6">
    <w:abstractNumId w:val="17"/>
  </w:num>
  <w:num w:numId="7">
    <w:abstractNumId w:val="11"/>
  </w:num>
  <w:num w:numId="8">
    <w:abstractNumId w:val="9"/>
  </w:num>
  <w:num w:numId="9">
    <w:abstractNumId w:val="7"/>
  </w:num>
  <w:num w:numId="10">
    <w:abstractNumId w:val="15"/>
  </w:num>
  <w:num w:numId="11">
    <w:abstractNumId w:val="2"/>
  </w:num>
  <w:num w:numId="12">
    <w:abstractNumId w:val="5"/>
  </w:num>
  <w:num w:numId="13">
    <w:abstractNumId w:val="10"/>
  </w:num>
  <w:num w:numId="14">
    <w:abstractNumId w:val="3"/>
  </w:num>
  <w:num w:numId="15">
    <w:abstractNumId w:val="1"/>
  </w:num>
  <w:num w:numId="16">
    <w:abstractNumId w:val="8"/>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7"/>
    <w:rsid w:val="00004E8A"/>
    <w:rsid w:val="00005369"/>
    <w:rsid w:val="00005E0E"/>
    <w:rsid w:val="00010F58"/>
    <w:rsid w:val="00011A6C"/>
    <w:rsid w:val="00014558"/>
    <w:rsid w:val="00016C8E"/>
    <w:rsid w:val="00022448"/>
    <w:rsid w:val="000265E0"/>
    <w:rsid w:val="000266D3"/>
    <w:rsid w:val="00027528"/>
    <w:rsid w:val="000322AF"/>
    <w:rsid w:val="00037ECE"/>
    <w:rsid w:val="00040952"/>
    <w:rsid w:val="000476C4"/>
    <w:rsid w:val="000578C5"/>
    <w:rsid w:val="0006398A"/>
    <w:rsid w:val="00063ACC"/>
    <w:rsid w:val="000645F6"/>
    <w:rsid w:val="00067C8A"/>
    <w:rsid w:val="00070F51"/>
    <w:rsid w:val="00071AE3"/>
    <w:rsid w:val="00073232"/>
    <w:rsid w:val="0007378D"/>
    <w:rsid w:val="00074275"/>
    <w:rsid w:val="000747CE"/>
    <w:rsid w:val="0007588A"/>
    <w:rsid w:val="00076223"/>
    <w:rsid w:val="00076D8B"/>
    <w:rsid w:val="00077F9B"/>
    <w:rsid w:val="0008309A"/>
    <w:rsid w:val="000833E7"/>
    <w:rsid w:val="000877EB"/>
    <w:rsid w:val="00087B3E"/>
    <w:rsid w:val="000919DB"/>
    <w:rsid w:val="00091E0D"/>
    <w:rsid w:val="000936A1"/>
    <w:rsid w:val="00094D0D"/>
    <w:rsid w:val="00097CA6"/>
    <w:rsid w:val="000A0239"/>
    <w:rsid w:val="000A10B0"/>
    <w:rsid w:val="000A2762"/>
    <w:rsid w:val="000A4407"/>
    <w:rsid w:val="000A55BA"/>
    <w:rsid w:val="000A5DB1"/>
    <w:rsid w:val="000A7874"/>
    <w:rsid w:val="000A7EE8"/>
    <w:rsid w:val="000B2864"/>
    <w:rsid w:val="000B38C2"/>
    <w:rsid w:val="000B5B19"/>
    <w:rsid w:val="000C104D"/>
    <w:rsid w:val="000C1AE4"/>
    <w:rsid w:val="000C21F0"/>
    <w:rsid w:val="000C62CD"/>
    <w:rsid w:val="000C6732"/>
    <w:rsid w:val="000C6C83"/>
    <w:rsid w:val="000D55CF"/>
    <w:rsid w:val="000D5E55"/>
    <w:rsid w:val="000D6B13"/>
    <w:rsid w:val="000E1416"/>
    <w:rsid w:val="000E2725"/>
    <w:rsid w:val="000F0188"/>
    <w:rsid w:val="000F0687"/>
    <w:rsid w:val="000F1445"/>
    <w:rsid w:val="000F14D6"/>
    <w:rsid w:val="000F469A"/>
    <w:rsid w:val="000F4C30"/>
    <w:rsid w:val="00101A36"/>
    <w:rsid w:val="00103203"/>
    <w:rsid w:val="00103CD2"/>
    <w:rsid w:val="00104014"/>
    <w:rsid w:val="00117EEA"/>
    <w:rsid w:val="00121C6A"/>
    <w:rsid w:val="00133F24"/>
    <w:rsid w:val="0013461F"/>
    <w:rsid w:val="00136C0B"/>
    <w:rsid w:val="00142A42"/>
    <w:rsid w:val="00143172"/>
    <w:rsid w:val="00152A04"/>
    <w:rsid w:val="00153959"/>
    <w:rsid w:val="00156831"/>
    <w:rsid w:val="0017175E"/>
    <w:rsid w:val="00174539"/>
    <w:rsid w:val="00176881"/>
    <w:rsid w:val="00183337"/>
    <w:rsid w:val="001841BD"/>
    <w:rsid w:val="00184E45"/>
    <w:rsid w:val="00185204"/>
    <w:rsid w:val="00186BDD"/>
    <w:rsid w:val="00190F61"/>
    <w:rsid w:val="0019107F"/>
    <w:rsid w:val="00191204"/>
    <w:rsid w:val="001934A5"/>
    <w:rsid w:val="00194743"/>
    <w:rsid w:val="001A33A8"/>
    <w:rsid w:val="001A5676"/>
    <w:rsid w:val="001B1B65"/>
    <w:rsid w:val="001B3DA0"/>
    <w:rsid w:val="001B6028"/>
    <w:rsid w:val="001C573B"/>
    <w:rsid w:val="001C6755"/>
    <w:rsid w:val="001D6BF0"/>
    <w:rsid w:val="001D7058"/>
    <w:rsid w:val="001E1FF8"/>
    <w:rsid w:val="001F5639"/>
    <w:rsid w:val="001F679D"/>
    <w:rsid w:val="001F74E6"/>
    <w:rsid w:val="0020225A"/>
    <w:rsid w:val="002064BB"/>
    <w:rsid w:val="00210707"/>
    <w:rsid w:val="002119C6"/>
    <w:rsid w:val="00214217"/>
    <w:rsid w:val="0021478C"/>
    <w:rsid w:val="00214E36"/>
    <w:rsid w:val="00215F08"/>
    <w:rsid w:val="002178AF"/>
    <w:rsid w:val="0022008F"/>
    <w:rsid w:val="00223395"/>
    <w:rsid w:val="00223AE8"/>
    <w:rsid w:val="00223F3C"/>
    <w:rsid w:val="002255DD"/>
    <w:rsid w:val="002278E3"/>
    <w:rsid w:val="00227E24"/>
    <w:rsid w:val="00231991"/>
    <w:rsid w:val="002353A7"/>
    <w:rsid w:val="00252E5C"/>
    <w:rsid w:val="00256C64"/>
    <w:rsid w:val="00260A7F"/>
    <w:rsid w:val="002645E7"/>
    <w:rsid w:val="00271A0C"/>
    <w:rsid w:val="00272A0F"/>
    <w:rsid w:val="0027490E"/>
    <w:rsid w:val="00277381"/>
    <w:rsid w:val="0028169D"/>
    <w:rsid w:val="00283A28"/>
    <w:rsid w:val="00283F05"/>
    <w:rsid w:val="00284389"/>
    <w:rsid w:val="00287D00"/>
    <w:rsid w:val="002916B9"/>
    <w:rsid w:val="00291CD0"/>
    <w:rsid w:val="00295151"/>
    <w:rsid w:val="00296B43"/>
    <w:rsid w:val="002A413E"/>
    <w:rsid w:val="002A470E"/>
    <w:rsid w:val="002A4CA4"/>
    <w:rsid w:val="002A7B11"/>
    <w:rsid w:val="002B0A69"/>
    <w:rsid w:val="002B121F"/>
    <w:rsid w:val="002B5AD0"/>
    <w:rsid w:val="002B5DB4"/>
    <w:rsid w:val="002C0E74"/>
    <w:rsid w:val="002C1BC1"/>
    <w:rsid w:val="002C2A76"/>
    <w:rsid w:val="002C435C"/>
    <w:rsid w:val="002C5A70"/>
    <w:rsid w:val="002C79FD"/>
    <w:rsid w:val="002D2841"/>
    <w:rsid w:val="002D2C8D"/>
    <w:rsid w:val="002D5C55"/>
    <w:rsid w:val="002D742A"/>
    <w:rsid w:val="002E2258"/>
    <w:rsid w:val="002E720F"/>
    <w:rsid w:val="002F1844"/>
    <w:rsid w:val="002F1E54"/>
    <w:rsid w:val="002F33E0"/>
    <w:rsid w:val="002F5931"/>
    <w:rsid w:val="002F5B7E"/>
    <w:rsid w:val="002F7CCD"/>
    <w:rsid w:val="00303256"/>
    <w:rsid w:val="00303B97"/>
    <w:rsid w:val="003045E3"/>
    <w:rsid w:val="00304C2F"/>
    <w:rsid w:val="00306F37"/>
    <w:rsid w:val="00314693"/>
    <w:rsid w:val="00315699"/>
    <w:rsid w:val="00330DAC"/>
    <w:rsid w:val="00333274"/>
    <w:rsid w:val="00337CF8"/>
    <w:rsid w:val="00337F67"/>
    <w:rsid w:val="003413CD"/>
    <w:rsid w:val="003413E0"/>
    <w:rsid w:val="00341780"/>
    <w:rsid w:val="0034408A"/>
    <w:rsid w:val="00345707"/>
    <w:rsid w:val="003461D4"/>
    <w:rsid w:val="0035366F"/>
    <w:rsid w:val="00356D4A"/>
    <w:rsid w:val="0036045B"/>
    <w:rsid w:val="00381A85"/>
    <w:rsid w:val="003820A1"/>
    <w:rsid w:val="00384B7B"/>
    <w:rsid w:val="003861CF"/>
    <w:rsid w:val="00387532"/>
    <w:rsid w:val="00391C87"/>
    <w:rsid w:val="003964F7"/>
    <w:rsid w:val="00396D3B"/>
    <w:rsid w:val="003A234F"/>
    <w:rsid w:val="003A6724"/>
    <w:rsid w:val="003A74BF"/>
    <w:rsid w:val="003B6136"/>
    <w:rsid w:val="003C0B41"/>
    <w:rsid w:val="003C0D13"/>
    <w:rsid w:val="003C1AF4"/>
    <w:rsid w:val="003C400C"/>
    <w:rsid w:val="003C463C"/>
    <w:rsid w:val="003C6D14"/>
    <w:rsid w:val="003C7661"/>
    <w:rsid w:val="003C7854"/>
    <w:rsid w:val="003C7F74"/>
    <w:rsid w:val="003D0F2B"/>
    <w:rsid w:val="003D3032"/>
    <w:rsid w:val="003D4CCB"/>
    <w:rsid w:val="003D5546"/>
    <w:rsid w:val="003D6946"/>
    <w:rsid w:val="003E2C12"/>
    <w:rsid w:val="003E4E2F"/>
    <w:rsid w:val="003E4FC4"/>
    <w:rsid w:val="003E52B9"/>
    <w:rsid w:val="003F6BA9"/>
    <w:rsid w:val="00400713"/>
    <w:rsid w:val="004022D3"/>
    <w:rsid w:val="00406B9C"/>
    <w:rsid w:val="00410C02"/>
    <w:rsid w:val="00413C32"/>
    <w:rsid w:val="0042598C"/>
    <w:rsid w:val="00426664"/>
    <w:rsid w:val="00426EF5"/>
    <w:rsid w:val="004306C4"/>
    <w:rsid w:val="00431F1D"/>
    <w:rsid w:val="0044006E"/>
    <w:rsid w:val="0044029C"/>
    <w:rsid w:val="00445B43"/>
    <w:rsid w:val="00446E42"/>
    <w:rsid w:val="00450EE7"/>
    <w:rsid w:val="00452386"/>
    <w:rsid w:val="00453430"/>
    <w:rsid w:val="00453D0C"/>
    <w:rsid w:val="00455C78"/>
    <w:rsid w:val="00456CF2"/>
    <w:rsid w:val="004604E2"/>
    <w:rsid w:val="004631D7"/>
    <w:rsid w:val="00467517"/>
    <w:rsid w:val="004758F3"/>
    <w:rsid w:val="00483E99"/>
    <w:rsid w:val="00484731"/>
    <w:rsid w:val="00484F66"/>
    <w:rsid w:val="00494658"/>
    <w:rsid w:val="00495934"/>
    <w:rsid w:val="0049633E"/>
    <w:rsid w:val="00497B2D"/>
    <w:rsid w:val="004A1080"/>
    <w:rsid w:val="004A56C7"/>
    <w:rsid w:val="004B1617"/>
    <w:rsid w:val="004B4576"/>
    <w:rsid w:val="004C39C6"/>
    <w:rsid w:val="004C7D47"/>
    <w:rsid w:val="004D1401"/>
    <w:rsid w:val="004D336F"/>
    <w:rsid w:val="004D5E66"/>
    <w:rsid w:val="004D7191"/>
    <w:rsid w:val="004E3663"/>
    <w:rsid w:val="004E4087"/>
    <w:rsid w:val="004E7BA2"/>
    <w:rsid w:val="00501645"/>
    <w:rsid w:val="00502980"/>
    <w:rsid w:val="00505AF3"/>
    <w:rsid w:val="00506CE7"/>
    <w:rsid w:val="0051038D"/>
    <w:rsid w:val="005113A0"/>
    <w:rsid w:val="005128D3"/>
    <w:rsid w:val="00512D45"/>
    <w:rsid w:val="00514B70"/>
    <w:rsid w:val="00523203"/>
    <w:rsid w:val="00526159"/>
    <w:rsid w:val="00526FC7"/>
    <w:rsid w:val="005321C2"/>
    <w:rsid w:val="00535C13"/>
    <w:rsid w:val="0054320E"/>
    <w:rsid w:val="005502FA"/>
    <w:rsid w:val="005572AD"/>
    <w:rsid w:val="0056040D"/>
    <w:rsid w:val="005637E4"/>
    <w:rsid w:val="00563934"/>
    <w:rsid w:val="00564607"/>
    <w:rsid w:val="00567322"/>
    <w:rsid w:val="00571F5D"/>
    <w:rsid w:val="00573247"/>
    <w:rsid w:val="005734B9"/>
    <w:rsid w:val="00575FD0"/>
    <w:rsid w:val="00576C4D"/>
    <w:rsid w:val="00581777"/>
    <w:rsid w:val="00583861"/>
    <w:rsid w:val="005868DE"/>
    <w:rsid w:val="00586953"/>
    <w:rsid w:val="00592052"/>
    <w:rsid w:val="0059428F"/>
    <w:rsid w:val="00595614"/>
    <w:rsid w:val="00596D49"/>
    <w:rsid w:val="00597A1D"/>
    <w:rsid w:val="00597CA1"/>
    <w:rsid w:val="005A078E"/>
    <w:rsid w:val="005A0CDA"/>
    <w:rsid w:val="005A14AB"/>
    <w:rsid w:val="005A1F6F"/>
    <w:rsid w:val="005A5B02"/>
    <w:rsid w:val="005B2279"/>
    <w:rsid w:val="005B417F"/>
    <w:rsid w:val="005B5FB6"/>
    <w:rsid w:val="005C3B1E"/>
    <w:rsid w:val="005C5043"/>
    <w:rsid w:val="005D1560"/>
    <w:rsid w:val="005D1D85"/>
    <w:rsid w:val="005D3B31"/>
    <w:rsid w:val="005D5E98"/>
    <w:rsid w:val="005D6202"/>
    <w:rsid w:val="005E0056"/>
    <w:rsid w:val="005E2A0B"/>
    <w:rsid w:val="005E2A6B"/>
    <w:rsid w:val="005E5EAE"/>
    <w:rsid w:val="005F2B60"/>
    <w:rsid w:val="005F5BEC"/>
    <w:rsid w:val="00602793"/>
    <w:rsid w:val="00602D79"/>
    <w:rsid w:val="00605CC2"/>
    <w:rsid w:val="0060738E"/>
    <w:rsid w:val="00610582"/>
    <w:rsid w:val="00613E4D"/>
    <w:rsid w:val="00615FBE"/>
    <w:rsid w:val="006203EA"/>
    <w:rsid w:val="00621AAF"/>
    <w:rsid w:val="00623119"/>
    <w:rsid w:val="00631777"/>
    <w:rsid w:val="00643F02"/>
    <w:rsid w:val="00650810"/>
    <w:rsid w:val="00650D09"/>
    <w:rsid w:val="00652006"/>
    <w:rsid w:val="006550D3"/>
    <w:rsid w:val="0065552E"/>
    <w:rsid w:val="0065587F"/>
    <w:rsid w:val="00656ACC"/>
    <w:rsid w:val="006579AA"/>
    <w:rsid w:val="00662FBE"/>
    <w:rsid w:val="00665430"/>
    <w:rsid w:val="00667089"/>
    <w:rsid w:val="00675C1A"/>
    <w:rsid w:val="00682307"/>
    <w:rsid w:val="006826D3"/>
    <w:rsid w:val="00685282"/>
    <w:rsid w:val="0068675A"/>
    <w:rsid w:val="00690468"/>
    <w:rsid w:val="00691A73"/>
    <w:rsid w:val="00693891"/>
    <w:rsid w:val="006942D7"/>
    <w:rsid w:val="00694EB5"/>
    <w:rsid w:val="006959B1"/>
    <w:rsid w:val="006A0572"/>
    <w:rsid w:val="006A150E"/>
    <w:rsid w:val="006B3E77"/>
    <w:rsid w:val="006B686D"/>
    <w:rsid w:val="006B74A4"/>
    <w:rsid w:val="006B7A75"/>
    <w:rsid w:val="006C3A4D"/>
    <w:rsid w:val="006C4E99"/>
    <w:rsid w:val="006D0EF6"/>
    <w:rsid w:val="006D35AC"/>
    <w:rsid w:val="006D6B82"/>
    <w:rsid w:val="006D7FD6"/>
    <w:rsid w:val="006E1775"/>
    <w:rsid w:val="006E29B7"/>
    <w:rsid w:val="006E7EED"/>
    <w:rsid w:val="006F41A3"/>
    <w:rsid w:val="006F7274"/>
    <w:rsid w:val="00700E93"/>
    <w:rsid w:val="00702CCD"/>
    <w:rsid w:val="00703DE7"/>
    <w:rsid w:val="00707BD5"/>
    <w:rsid w:val="00712012"/>
    <w:rsid w:val="00715190"/>
    <w:rsid w:val="00720904"/>
    <w:rsid w:val="00721371"/>
    <w:rsid w:val="00726703"/>
    <w:rsid w:val="00735C64"/>
    <w:rsid w:val="00735E8A"/>
    <w:rsid w:val="00736114"/>
    <w:rsid w:val="007434BB"/>
    <w:rsid w:val="0074358A"/>
    <w:rsid w:val="00744432"/>
    <w:rsid w:val="00744949"/>
    <w:rsid w:val="00747029"/>
    <w:rsid w:val="00750C78"/>
    <w:rsid w:val="0075188D"/>
    <w:rsid w:val="00751CA6"/>
    <w:rsid w:val="0076023A"/>
    <w:rsid w:val="00762003"/>
    <w:rsid w:val="0076521E"/>
    <w:rsid w:val="00766264"/>
    <w:rsid w:val="007732F4"/>
    <w:rsid w:val="007802B9"/>
    <w:rsid w:val="00781FB2"/>
    <w:rsid w:val="00790A0A"/>
    <w:rsid w:val="00790DBA"/>
    <w:rsid w:val="00791303"/>
    <w:rsid w:val="00792014"/>
    <w:rsid w:val="00793AD6"/>
    <w:rsid w:val="007956AC"/>
    <w:rsid w:val="00797503"/>
    <w:rsid w:val="00797EEE"/>
    <w:rsid w:val="007A4E83"/>
    <w:rsid w:val="007A6564"/>
    <w:rsid w:val="007B0D40"/>
    <w:rsid w:val="007B5470"/>
    <w:rsid w:val="007C05B2"/>
    <w:rsid w:val="007C4B40"/>
    <w:rsid w:val="007C571F"/>
    <w:rsid w:val="007C6EE2"/>
    <w:rsid w:val="007D038F"/>
    <w:rsid w:val="007D1396"/>
    <w:rsid w:val="007D235A"/>
    <w:rsid w:val="007D2A27"/>
    <w:rsid w:val="007D499A"/>
    <w:rsid w:val="007D59A2"/>
    <w:rsid w:val="007D6D53"/>
    <w:rsid w:val="007D7C32"/>
    <w:rsid w:val="007E02F4"/>
    <w:rsid w:val="007E13C0"/>
    <w:rsid w:val="007E1A54"/>
    <w:rsid w:val="007E1C8D"/>
    <w:rsid w:val="007E6D32"/>
    <w:rsid w:val="007F1468"/>
    <w:rsid w:val="007F183B"/>
    <w:rsid w:val="007F4FB5"/>
    <w:rsid w:val="00801F2E"/>
    <w:rsid w:val="008040BA"/>
    <w:rsid w:val="008068E5"/>
    <w:rsid w:val="0081708D"/>
    <w:rsid w:val="00823B05"/>
    <w:rsid w:val="00824C1A"/>
    <w:rsid w:val="0082503E"/>
    <w:rsid w:val="00825FB1"/>
    <w:rsid w:val="00830FB3"/>
    <w:rsid w:val="00832952"/>
    <w:rsid w:val="0083304D"/>
    <w:rsid w:val="00833730"/>
    <w:rsid w:val="00834673"/>
    <w:rsid w:val="008347AB"/>
    <w:rsid w:val="0083735A"/>
    <w:rsid w:val="00837857"/>
    <w:rsid w:val="00837995"/>
    <w:rsid w:val="00846889"/>
    <w:rsid w:val="008500F7"/>
    <w:rsid w:val="00855252"/>
    <w:rsid w:val="00856DA5"/>
    <w:rsid w:val="00860ECF"/>
    <w:rsid w:val="00865B21"/>
    <w:rsid w:val="00867315"/>
    <w:rsid w:val="008705ED"/>
    <w:rsid w:val="00871F6B"/>
    <w:rsid w:val="008728E2"/>
    <w:rsid w:val="0087517A"/>
    <w:rsid w:val="0088127D"/>
    <w:rsid w:val="0088197B"/>
    <w:rsid w:val="008851AF"/>
    <w:rsid w:val="008855A0"/>
    <w:rsid w:val="00885976"/>
    <w:rsid w:val="00886ED3"/>
    <w:rsid w:val="00891412"/>
    <w:rsid w:val="008A2546"/>
    <w:rsid w:val="008B041A"/>
    <w:rsid w:val="008B0A85"/>
    <w:rsid w:val="008B2A34"/>
    <w:rsid w:val="008B3468"/>
    <w:rsid w:val="008B7D3F"/>
    <w:rsid w:val="008C03D6"/>
    <w:rsid w:val="008C28C3"/>
    <w:rsid w:val="008C592B"/>
    <w:rsid w:val="008C5B3E"/>
    <w:rsid w:val="008D079C"/>
    <w:rsid w:val="008D0B01"/>
    <w:rsid w:val="008D6D6A"/>
    <w:rsid w:val="008D7DCD"/>
    <w:rsid w:val="008E0325"/>
    <w:rsid w:val="008E5016"/>
    <w:rsid w:val="008E50B8"/>
    <w:rsid w:val="008E654D"/>
    <w:rsid w:val="008E66F4"/>
    <w:rsid w:val="008E6AC7"/>
    <w:rsid w:val="008E6BAA"/>
    <w:rsid w:val="008F0AE5"/>
    <w:rsid w:val="008F3555"/>
    <w:rsid w:val="008F4DC0"/>
    <w:rsid w:val="008F4DCB"/>
    <w:rsid w:val="008F6B20"/>
    <w:rsid w:val="0090132A"/>
    <w:rsid w:val="00901B8C"/>
    <w:rsid w:val="00902BC2"/>
    <w:rsid w:val="00902F39"/>
    <w:rsid w:val="00903653"/>
    <w:rsid w:val="009072BE"/>
    <w:rsid w:val="0090768A"/>
    <w:rsid w:val="00911A2F"/>
    <w:rsid w:val="0091284D"/>
    <w:rsid w:val="00912D5B"/>
    <w:rsid w:val="00913E23"/>
    <w:rsid w:val="00913F3B"/>
    <w:rsid w:val="00915461"/>
    <w:rsid w:val="009163AC"/>
    <w:rsid w:val="00924705"/>
    <w:rsid w:val="00932910"/>
    <w:rsid w:val="00933703"/>
    <w:rsid w:val="00935E8D"/>
    <w:rsid w:val="009457AD"/>
    <w:rsid w:val="00953ACC"/>
    <w:rsid w:val="00953FDF"/>
    <w:rsid w:val="0096287A"/>
    <w:rsid w:val="00963701"/>
    <w:rsid w:val="0096386D"/>
    <w:rsid w:val="00964C89"/>
    <w:rsid w:val="009677DF"/>
    <w:rsid w:val="009713A4"/>
    <w:rsid w:val="0097222B"/>
    <w:rsid w:val="00974C5D"/>
    <w:rsid w:val="00980F98"/>
    <w:rsid w:val="00983968"/>
    <w:rsid w:val="00984DB8"/>
    <w:rsid w:val="00985C3B"/>
    <w:rsid w:val="009942E5"/>
    <w:rsid w:val="00994F57"/>
    <w:rsid w:val="009A2A3C"/>
    <w:rsid w:val="009A472C"/>
    <w:rsid w:val="009A6959"/>
    <w:rsid w:val="009B1507"/>
    <w:rsid w:val="009B16B5"/>
    <w:rsid w:val="009B212F"/>
    <w:rsid w:val="009C0581"/>
    <w:rsid w:val="009C4D61"/>
    <w:rsid w:val="009C58ED"/>
    <w:rsid w:val="009C6B11"/>
    <w:rsid w:val="009C72D5"/>
    <w:rsid w:val="009D0DA8"/>
    <w:rsid w:val="009D1643"/>
    <w:rsid w:val="009D2586"/>
    <w:rsid w:val="009D49E3"/>
    <w:rsid w:val="009D5358"/>
    <w:rsid w:val="009E115D"/>
    <w:rsid w:val="009E1455"/>
    <w:rsid w:val="009E2480"/>
    <w:rsid w:val="009E365D"/>
    <w:rsid w:val="009E3B79"/>
    <w:rsid w:val="009E6B19"/>
    <w:rsid w:val="009E706F"/>
    <w:rsid w:val="009F05F3"/>
    <w:rsid w:val="009F2303"/>
    <w:rsid w:val="009F247C"/>
    <w:rsid w:val="009F24F7"/>
    <w:rsid w:val="009F496B"/>
    <w:rsid w:val="00A01233"/>
    <w:rsid w:val="00A01696"/>
    <w:rsid w:val="00A0264B"/>
    <w:rsid w:val="00A028FE"/>
    <w:rsid w:val="00A077A1"/>
    <w:rsid w:val="00A10E4E"/>
    <w:rsid w:val="00A121D4"/>
    <w:rsid w:val="00A13D34"/>
    <w:rsid w:val="00A149C3"/>
    <w:rsid w:val="00A1564A"/>
    <w:rsid w:val="00A1756A"/>
    <w:rsid w:val="00A17F0D"/>
    <w:rsid w:val="00A207DF"/>
    <w:rsid w:val="00A21B8A"/>
    <w:rsid w:val="00A225C3"/>
    <w:rsid w:val="00A25F21"/>
    <w:rsid w:val="00A2707C"/>
    <w:rsid w:val="00A308AA"/>
    <w:rsid w:val="00A323C3"/>
    <w:rsid w:val="00A32FD3"/>
    <w:rsid w:val="00A335A7"/>
    <w:rsid w:val="00A344AB"/>
    <w:rsid w:val="00A35D0E"/>
    <w:rsid w:val="00A40711"/>
    <w:rsid w:val="00A44684"/>
    <w:rsid w:val="00A44A33"/>
    <w:rsid w:val="00A44CFD"/>
    <w:rsid w:val="00A466CB"/>
    <w:rsid w:val="00A47A43"/>
    <w:rsid w:val="00A47A5D"/>
    <w:rsid w:val="00A51877"/>
    <w:rsid w:val="00A54240"/>
    <w:rsid w:val="00A63613"/>
    <w:rsid w:val="00A640DD"/>
    <w:rsid w:val="00A649DC"/>
    <w:rsid w:val="00A656A6"/>
    <w:rsid w:val="00A66C1D"/>
    <w:rsid w:val="00A715C8"/>
    <w:rsid w:val="00A722C6"/>
    <w:rsid w:val="00A72C73"/>
    <w:rsid w:val="00A7383C"/>
    <w:rsid w:val="00A7398D"/>
    <w:rsid w:val="00A83902"/>
    <w:rsid w:val="00A84A67"/>
    <w:rsid w:val="00A84C99"/>
    <w:rsid w:val="00A862FA"/>
    <w:rsid w:val="00A92397"/>
    <w:rsid w:val="00A92C47"/>
    <w:rsid w:val="00A9488B"/>
    <w:rsid w:val="00A979AB"/>
    <w:rsid w:val="00AA3F6E"/>
    <w:rsid w:val="00AA53A3"/>
    <w:rsid w:val="00AA6D10"/>
    <w:rsid w:val="00AB05E7"/>
    <w:rsid w:val="00AB25C5"/>
    <w:rsid w:val="00AB4901"/>
    <w:rsid w:val="00AB5F74"/>
    <w:rsid w:val="00AC089B"/>
    <w:rsid w:val="00AC0A6A"/>
    <w:rsid w:val="00AC142B"/>
    <w:rsid w:val="00AC2F61"/>
    <w:rsid w:val="00AC63E7"/>
    <w:rsid w:val="00AC7A6D"/>
    <w:rsid w:val="00AD194A"/>
    <w:rsid w:val="00AD2106"/>
    <w:rsid w:val="00AD5052"/>
    <w:rsid w:val="00AD5679"/>
    <w:rsid w:val="00AD5F45"/>
    <w:rsid w:val="00AD677C"/>
    <w:rsid w:val="00AE000C"/>
    <w:rsid w:val="00AE7293"/>
    <w:rsid w:val="00AF1A54"/>
    <w:rsid w:val="00AF3DCB"/>
    <w:rsid w:val="00AF70A1"/>
    <w:rsid w:val="00B014AA"/>
    <w:rsid w:val="00B0568A"/>
    <w:rsid w:val="00B11CCF"/>
    <w:rsid w:val="00B129E7"/>
    <w:rsid w:val="00B1429D"/>
    <w:rsid w:val="00B14C83"/>
    <w:rsid w:val="00B20BDE"/>
    <w:rsid w:val="00B240AA"/>
    <w:rsid w:val="00B25201"/>
    <w:rsid w:val="00B2574C"/>
    <w:rsid w:val="00B27520"/>
    <w:rsid w:val="00B3290A"/>
    <w:rsid w:val="00B3404E"/>
    <w:rsid w:val="00B35097"/>
    <w:rsid w:val="00B42C73"/>
    <w:rsid w:val="00B440E8"/>
    <w:rsid w:val="00B45BFC"/>
    <w:rsid w:val="00B51581"/>
    <w:rsid w:val="00B54214"/>
    <w:rsid w:val="00B56B2A"/>
    <w:rsid w:val="00B62628"/>
    <w:rsid w:val="00B64E31"/>
    <w:rsid w:val="00B739AC"/>
    <w:rsid w:val="00B74E54"/>
    <w:rsid w:val="00B773E7"/>
    <w:rsid w:val="00B77844"/>
    <w:rsid w:val="00B835F9"/>
    <w:rsid w:val="00B90789"/>
    <w:rsid w:val="00B92370"/>
    <w:rsid w:val="00B936F3"/>
    <w:rsid w:val="00B94799"/>
    <w:rsid w:val="00B9670E"/>
    <w:rsid w:val="00B97AC7"/>
    <w:rsid w:val="00BA2AFE"/>
    <w:rsid w:val="00BA2D43"/>
    <w:rsid w:val="00BA56DA"/>
    <w:rsid w:val="00BA6B4F"/>
    <w:rsid w:val="00BB7897"/>
    <w:rsid w:val="00BC05C4"/>
    <w:rsid w:val="00BC0FB9"/>
    <w:rsid w:val="00BC252A"/>
    <w:rsid w:val="00BC2911"/>
    <w:rsid w:val="00BC5346"/>
    <w:rsid w:val="00BC55CC"/>
    <w:rsid w:val="00BC6484"/>
    <w:rsid w:val="00BD5936"/>
    <w:rsid w:val="00BD5F61"/>
    <w:rsid w:val="00BE18AC"/>
    <w:rsid w:val="00BE6866"/>
    <w:rsid w:val="00BE6F16"/>
    <w:rsid w:val="00BE7297"/>
    <w:rsid w:val="00BE79CA"/>
    <w:rsid w:val="00BF17D0"/>
    <w:rsid w:val="00C01B9A"/>
    <w:rsid w:val="00C04F5E"/>
    <w:rsid w:val="00C10BF1"/>
    <w:rsid w:val="00C10F37"/>
    <w:rsid w:val="00C11667"/>
    <w:rsid w:val="00C15616"/>
    <w:rsid w:val="00C16212"/>
    <w:rsid w:val="00C163F6"/>
    <w:rsid w:val="00C164D4"/>
    <w:rsid w:val="00C166FE"/>
    <w:rsid w:val="00C25F3B"/>
    <w:rsid w:val="00C26727"/>
    <w:rsid w:val="00C30A9A"/>
    <w:rsid w:val="00C30C2E"/>
    <w:rsid w:val="00C33FD0"/>
    <w:rsid w:val="00C410F3"/>
    <w:rsid w:val="00C47E4E"/>
    <w:rsid w:val="00C53CE6"/>
    <w:rsid w:val="00C559F6"/>
    <w:rsid w:val="00C55C09"/>
    <w:rsid w:val="00C5699B"/>
    <w:rsid w:val="00C721CF"/>
    <w:rsid w:val="00C734D5"/>
    <w:rsid w:val="00C739CE"/>
    <w:rsid w:val="00C75B10"/>
    <w:rsid w:val="00C762D8"/>
    <w:rsid w:val="00C7720D"/>
    <w:rsid w:val="00C8111E"/>
    <w:rsid w:val="00C81FD3"/>
    <w:rsid w:val="00C86A15"/>
    <w:rsid w:val="00C876BA"/>
    <w:rsid w:val="00C879D9"/>
    <w:rsid w:val="00C90EF4"/>
    <w:rsid w:val="00C937E7"/>
    <w:rsid w:val="00C93855"/>
    <w:rsid w:val="00C94FAB"/>
    <w:rsid w:val="00C95B45"/>
    <w:rsid w:val="00C96145"/>
    <w:rsid w:val="00C97D41"/>
    <w:rsid w:val="00CA45E3"/>
    <w:rsid w:val="00CB4656"/>
    <w:rsid w:val="00CB713E"/>
    <w:rsid w:val="00CB71A5"/>
    <w:rsid w:val="00CB7B0C"/>
    <w:rsid w:val="00CB7D7B"/>
    <w:rsid w:val="00CC166F"/>
    <w:rsid w:val="00CC2ABB"/>
    <w:rsid w:val="00CC4D9E"/>
    <w:rsid w:val="00CC58C5"/>
    <w:rsid w:val="00CD1373"/>
    <w:rsid w:val="00CD647E"/>
    <w:rsid w:val="00CD7D57"/>
    <w:rsid w:val="00CD7D6F"/>
    <w:rsid w:val="00CD7F77"/>
    <w:rsid w:val="00CE39CC"/>
    <w:rsid w:val="00CF0D8D"/>
    <w:rsid w:val="00CF210A"/>
    <w:rsid w:val="00D01123"/>
    <w:rsid w:val="00D07862"/>
    <w:rsid w:val="00D10D2E"/>
    <w:rsid w:val="00D11D08"/>
    <w:rsid w:val="00D11E96"/>
    <w:rsid w:val="00D12905"/>
    <w:rsid w:val="00D14827"/>
    <w:rsid w:val="00D14DAD"/>
    <w:rsid w:val="00D22038"/>
    <w:rsid w:val="00D230C7"/>
    <w:rsid w:val="00D2342F"/>
    <w:rsid w:val="00D23A9E"/>
    <w:rsid w:val="00D30C03"/>
    <w:rsid w:val="00D31AB6"/>
    <w:rsid w:val="00D4340A"/>
    <w:rsid w:val="00D43DFF"/>
    <w:rsid w:val="00D50893"/>
    <w:rsid w:val="00D5199A"/>
    <w:rsid w:val="00D52742"/>
    <w:rsid w:val="00D538E1"/>
    <w:rsid w:val="00D539D4"/>
    <w:rsid w:val="00D543B1"/>
    <w:rsid w:val="00D5511E"/>
    <w:rsid w:val="00D61F6A"/>
    <w:rsid w:val="00D6224E"/>
    <w:rsid w:val="00D62569"/>
    <w:rsid w:val="00D66A4A"/>
    <w:rsid w:val="00D71C03"/>
    <w:rsid w:val="00D73F79"/>
    <w:rsid w:val="00D77A10"/>
    <w:rsid w:val="00D77F5F"/>
    <w:rsid w:val="00D807E8"/>
    <w:rsid w:val="00D82524"/>
    <w:rsid w:val="00D84034"/>
    <w:rsid w:val="00D87036"/>
    <w:rsid w:val="00D95921"/>
    <w:rsid w:val="00D959E3"/>
    <w:rsid w:val="00DA43BD"/>
    <w:rsid w:val="00DA6634"/>
    <w:rsid w:val="00DA7E94"/>
    <w:rsid w:val="00DB4B40"/>
    <w:rsid w:val="00DB5CCE"/>
    <w:rsid w:val="00DC0618"/>
    <w:rsid w:val="00DD0F0A"/>
    <w:rsid w:val="00DD106E"/>
    <w:rsid w:val="00DD1DEB"/>
    <w:rsid w:val="00DD434E"/>
    <w:rsid w:val="00DD4E45"/>
    <w:rsid w:val="00DD51D9"/>
    <w:rsid w:val="00DD71BB"/>
    <w:rsid w:val="00DE207C"/>
    <w:rsid w:val="00DE68EB"/>
    <w:rsid w:val="00DF4E59"/>
    <w:rsid w:val="00E00A85"/>
    <w:rsid w:val="00E12D72"/>
    <w:rsid w:val="00E15EF6"/>
    <w:rsid w:val="00E2241F"/>
    <w:rsid w:val="00E231E9"/>
    <w:rsid w:val="00E23775"/>
    <w:rsid w:val="00E249F7"/>
    <w:rsid w:val="00E2763E"/>
    <w:rsid w:val="00E32B8E"/>
    <w:rsid w:val="00E4097E"/>
    <w:rsid w:val="00E42129"/>
    <w:rsid w:val="00E44739"/>
    <w:rsid w:val="00E5068F"/>
    <w:rsid w:val="00E51712"/>
    <w:rsid w:val="00E57216"/>
    <w:rsid w:val="00E6013F"/>
    <w:rsid w:val="00E62B95"/>
    <w:rsid w:val="00E65180"/>
    <w:rsid w:val="00E66A7F"/>
    <w:rsid w:val="00E703FB"/>
    <w:rsid w:val="00E72BCB"/>
    <w:rsid w:val="00E72E14"/>
    <w:rsid w:val="00E740B4"/>
    <w:rsid w:val="00E74FFD"/>
    <w:rsid w:val="00E764A0"/>
    <w:rsid w:val="00E90385"/>
    <w:rsid w:val="00E92401"/>
    <w:rsid w:val="00E935A2"/>
    <w:rsid w:val="00EA3EC5"/>
    <w:rsid w:val="00EA6D7F"/>
    <w:rsid w:val="00EA7AA2"/>
    <w:rsid w:val="00EB6E18"/>
    <w:rsid w:val="00EB7AA3"/>
    <w:rsid w:val="00EC0F30"/>
    <w:rsid w:val="00EC28AE"/>
    <w:rsid w:val="00EC32C7"/>
    <w:rsid w:val="00EC6F96"/>
    <w:rsid w:val="00ED061D"/>
    <w:rsid w:val="00ED3668"/>
    <w:rsid w:val="00ED3AC1"/>
    <w:rsid w:val="00ED551E"/>
    <w:rsid w:val="00ED6A35"/>
    <w:rsid w:val="00ED6D14"/>
    <w:rsid w:val="00EE068C"/>
    <w:rsid w:val="00EE20C4"/>
    <w:rsid w:val="00EE3694"/>
    <w:rsid w:val="00EE557A"/>
    <w:rsid w:val="00EE6A7B"/>
    <w:rsid w:val="00EE7727"/>
    <w:rsid w:val="00EF7BC5"/>
    <w:rsid w:val="00EF7C45"/>
    <w:rsid w:val="00F01A90"/>
    <w:rsid w:val="00F02A77"/>
    <w:rsid w:val="00F02D03"/>
    <w:rsid w:val="00F03047"/>
    <w:rsid w:val="00F05445"/>
    <w:rsid w:val="00F06009"/>
    <w:rsid w:val="00F1403B"/>
    <w:rsid w:val="00F14DD6"/>
    <w:rsid w:val="00F224A5"/>
    <w:rsid w:val="00F24B58"/>
    <w:rsid w:val="00F30097"/>
    <w:rsid w:val="00F3497D"/>
    <w:rsid w:val="00F35AA2"/>
    <w:rsid w:val="00F35C17"/>
    <w:rsid w:val="00F40243"/>
    <w:rsid w:val="00F410E3"/>
    <w:rsid w:val="00F50485"/>
    <w:rsid w:val="00F51E03"/>
    <w:rsid w:val="00F53D41"/>
    <w:rsid w:val="00F54CAA"/>
    <w:rsid w:val="00F54F27"/>
    <w:rsid w:val="00F5536E"/>
    <w:rsid w:val="00F5557B"/>
    <w:rsid w:val="00F5604B"/>
    <w:rsid w:val="00F56DC8"/>
    <w:rsid w:val="00F6297D"/>
    <w:rsid w:val="00F638C0"/>
    <w:rsid w:val="00F638DB"/>
    <w:rsid w:val="00F63CF8"/>
    <w:rsid w:val="00F66AAF"/>
    <w:rsid w:val="00F72112"/>
    <w:rsid w:val="00F73391"/>
    <w:rsid w:val="00F75B6C"/>
    <w:rsid w:val="00F7664A"/>
    <w:rsid w:val="00F76B3B"/>
    <w:rsid w:val="00F770BA"/>
    <w:rsid w:val="00F80294"/>
    <w:rsid w:val="00F8746E"/>
    <w:rsid w:val="00F9402A"/>
    <w:rsid w:val="00F94A0D"/>
    <w:rsid w:val="00FA4257"/>
    <w:rsid w:val="00FA7213"/>
    <w:rsid w:val="00FA72BA"/>
    <w:rsid w:val="00FA75C6"/>
    <w:rsid w:val="00FA79B7"/>
    <w:rsid w:val="00FB1A0D"/>
    <w:rsid w:val="00FB4261"/>
    <w:rsid w:val="00FB64A8"/>
    <w:rsid w:val="00FB75AE"/>
    <w:rsid w:val="00FC0349"/>
    <w:rsid w:val="00FD5BA2"/>
    <w:rsid w:val="00FD6EDD"/>
    <w:rsid w:val="00FD7135"/>
    <w:rsid w:val="00FE0B11"/>
    <w:rsid w:val="00FF0ECB"/>
    <w:rsid w:val="00FF1104"/>
    <w:rsid w:val="00FF163A"/>
    <w:rsid w:val="00FF1BFC"/>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2B829"/>
  <w15:chartTrackingRefBased/>
  <w15:docId w15:val="{2385E4ED-1823-9448-A7FB-EC0CD3BC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5C3"/>
    <w:pPr>
      <w:keepNext/>
      <w:keepLines/>
      <w:spacing w:before="240" w:after="120"/>
      <w:outlineLvl w:val="1"/>
    </w:pPr>
    <w:rPr>
      <w:rFonts w:asciiTheme="majorHAnsi" w:eastAsiaTheme="majorEastAsia" w:hAnsiTheme="majorHAnsi" w:cstheme="majorBidi"/>
      <w:b/>
      <w:bCs/>
      <w:color w:val="2F5496" w:themeColor="accent1" w:themeShade="BF"/>
      <w:sz w:val="26"/>
      <w:szCs w:val="26"/>
      <w:lang w:val="en-US"/>
    </w:rPr>
  </w:style>
  <w:style w:type="paragraph" w:styleId="Heading3">
    <w:name w:val="heading 3"/>
    <w:basedOn w:val="Normal"/>
    <w:next w:val="Normal"/>
    <w:link w:val="Heading3Char"/>
    <w:uiPriority w:val="9"/>
    <w:unhideWhenUsed/>
    <w:qFormat/>
    <w:rsid w:val="00A225C3"/>
    <w:pPr>
      <w:keepNext/>
      <w:keepLines/>
      <w:spacing w:before="40"/>
      <w:outlineLvl w:val="2"/>
    </w:pPr>
    <w:rPr>
      <w:rFonts w:asciiTheme="majorHAnsi" w:eastAsiaTheme="majorEastAsia" w:hAnsiTheme="majorHAnsi" w:cstheme="majorBidi"/>
      <w:b/>
      <w:bCs/>
      <w:color w:val="1F3763" w:themeColor="accent1" w:themeShade="7F"/>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5C3"/>
    <w:rPr>
      <w:rFonts w:asciiTheme="majorHAnsi" w:eastAsiaTheme="majorEastAsia" w:hAnsiTheme="majorHAnsi" w:cstheme="majorBidi"/>
      <w:b/>
      <w:bCs/>
      <w:color w:val="2F5496" w:themeColor="accent1" w:themeShade="BF"/>
      <w:sz w:val="26"/>
      <w:szCs w:val="26"/>
      <w:lang w:val="en-US"/>
    </w:rPr>
  </w:style>
  <w:style w:type="paragraph" w:styleId="ListParagraph">
    <w:name w:val="List Paragraph"/>
    <w:basedOn w:val="Normal"/>
    <w:uiPriority w:val="34"/>
    <w:qFormat/>
    <w:rsid w:val="00450EE7"/>
    <w:pPr>
      <w:ind w:left="720"/>
      <w:contextualSpacing/>
    </w:pPr>
  </w:style>
  <w:style w:type="paragraph" w:styleId="Title">
    <w:name w:val="Title"/>
    <w:basedOn w:val="Normal"/>
    <w:next w:val="Normal"/>
    <w:link w:val="TitleChar"/>
    <w:uiPriority w:val="10"/>
    <w:qFormat/>
    <w:rsid w:val="0045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E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E6B19"/>
    <w:rPr>
      <w:sz w:val="16"/>
      <w:szCs w:val="16"/>
    </w:rPr>
  </w:style>
  <w:style w:type="paragraph" w:styleId="CommentText">
    <w:name w:val="annotation text"/>
    <w:basedOn w:val="Normal"/>
    <w:link w:val="CommentTextChar"/>
    <w:uiPriority w:val="99"/>
    <w:semiHidden/>
    <w:unhideWhenUsed/>
    <w:rsid w:val="009E6B19"/>
    <w:rPr>
      <w:sz w:val="20"/>
      <w:szCs w:val="20"/>
    </w:rPr>
  </w:style>
  <w:style w:type="character" w:customStyle="1" w:styleId="CommentTextChar">
    <w:name w:val="Comment Text Char"/>
    <w:basedOn w:val="DefaultParagraphFont"/>
    <w:link w:val="CommentText"/>
    <w:uiPriority w:val="99"/>
    <w:semiHidden/>
    <w:rsid w:val="009E6B19"/>
    <w:rPr>
      <w:sz w:val="20"/>
      <w:szCs w:val="20"/>
    </w:rPr>
  </w:style>
  <w:style w:type="paragraph" w:styleId="CommentSubject">
    <w:name w:val="annotation subject"/>
    <w:basedOn w:val="CommentText"/>
    <w:next w:val="CommentText"/>
    <w:link w:val="CommentSubjectChar"/>
    <w:uiPriority w:val="99"/>
    <w:semiHidden/>
    <w:unhideWhenUsed/>
    <w:rsid w:val="009E6B19"/>
    <w:rPr>
      <w:b/>
      <w:bCs/>
    </w:rPr>
  </w:style>
  <w:style w:type="character" w:customStyle="1" w:styleId="CommentSubjectChar">
    <w:name w:val="Comment Subject Char"/>
    <w:basedOn w:val="CommentTextChar"/>
    <w:link w:val="CommentSubject"/>
    <w:uiPriority w:val="99"/>
    <w:semiHidden/>
    <w:rsid w:val="009E6B19"/>
    <w:rPr>
      <w:b/>
      <w:bCs/>
      <w:sz w:val="20"/>
      <w:szCs w:val="20"/>
    </w:rPr>
  </w:style>
  <w:style w:type="paragraph" w:styleId="NormalWeb">
    <w:name w:val="Normal (Web)"/>
    <w:basedOn w:val="Normal"/>
    <w:uiPriority w:val="99"/>
    <w:unhideWhenUsed/>
    <w:rsid w:val="002E72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A4E83"/>
    <w:rPr>
      <w:color w:val="0563C1" w:themeColor="hyperlink"/>
      <w:u w:val="single"/>
    </w:rPr>
  </w:style>
  <w:style w:type="character" w:styleId="UnresolvedMention">
    <w:name w:val="Unresolved Mention"/>
    <w:basedOn w:val="DefaultParagraphFont"/>
    <w:uiPriority w:val="99"/>
    <w:semiHidden/>
    <w:unhideWhenUsed/>
    <w:rsid w:val="007A4E83"/>
    <w:rPr>
      <w:color w:val="605E5C"/>
      <w:shd w:val="clear" w:color="auto" w:fill="E1DFDD"/>
    </w:rPr>
  </w:style>
  <w:style w:type="paragraph" w:styleId="Footer">
    <w:name w:val="footer"/>
    <w:basedOn w:val="Normal"/>
    <w:link w:val="FooterChar"/>
    <w:uiPriority w:val="99"/>
    <w:unhideWhenUsed/>
    <w:rsid w:val="00330DAC"/>
    <w:pPr>
      <w:tabs>
        <w:tab w:val="center" w:pos="4513"/>
        <w:tab w:val="right" w:pos="9026"/>
      </w:tabs>
    </w:pPr>
  </w:style>
  <w:style w:type="character" w:customStyle="1" w:styleId="FooterChar">
    <w:name w:val="Footer Char"/>
    <w:basedOn w:val="DefaultParagraphFont"/>
    <w:link w:val="Footer"/>
    <w:uiPriority w:val="99"/>
    <w:rsid w:val="00330DAC"/>
  </w:style>
  <w:style w:type="character" w:styleId="PageNumber">
    <w:name w:val="page number"/>
    <w:basedOn w:val="DefaultParagraphFont"/>
    <w:uiPriority w:val="99"/>
    <w:semiHidden/>
    <w:unhideWhenUsed/>
    <w:rsid w:val="00330DAC"/>
  </w:style>
  <w:style w:type="paragraph" w:styleId="TOCHeading">
    <w:name w:val="TOC Heading"/>
    <w:basedOn w:val="Heading1"/>
    <w:next w:val="Normal"/>
    <w:uiPriority w:val="39"/>
    <w:unhideWhenUsed/>
    <w:qFormat/>
    <w:rsid w:val="00330DAC"/>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330DAC"/>
    <w:pPr>
      <w:spacing w:before="120"/>
    </w:pPr>
    <w:rPr>
      <w:rFonts w:cstheme="minorHAnsi"/>
      <w:b/>
      <w:bCs/>
      <w:i/>
      <w:iCs/>
    </w:rPr>
  </w:style>
  <w:style w:type="paragraph" w:styleId="TOC2">
    <w:name w:val="toc 2"/>
    <w:basedOn w:val="Normal"/>
    <w:next w:val="Normal"/>
    <w:autoRedefine/>
    <w:uiPriority w:val="39"/>
    <w:unhideWhenUsed/>
    <w:rsid w:val="00330DAC"/>
    <w:pPr>
      <w:spacing w:before="120"/>
      <w:ind w:left="240"/>
    </w:pPr>
    <w:rPr>
      <w:rFonts w:cstheme="minorHAnsi"/>
      <w:b/>
      <w:bCs/>
      <w:sz w:val="22"/>
      <w:szCs w:val="22"/>
    </w:rPr>
  </w:style>
  <w:style w:type="paragraph" w:styleId="TOC3">
    <w:name w:val="toc 3"/>
    <w:basedOn w:val="Normal"/>
    <w:next w:val="Normal"/>
    <w:autoRedefine/>
    <w:uiPriority w:val="39"/>
    <w:unhideWhenUsed/>
    <w:rsid w:val="00330DAC"/>
    <w:pPr>
      <w:ind w:left="480"/>
    </w:pPr>
    <w:rPr>
      <w:rFonts w:cstheme="minorHAnsi"/>
      <w:sz w:val="20"/>
      <w:szCs w:val="20"/>
    </w:rPr>
  </w:style>
  <w:style w:type="paragraph" w:styleId="TOC4">
    <w:name w:val="toc 4"/>
    <w:basedOn w:val="Normal"/>
    <w:next w:val="Normal"/>
    <w:autoRedefine/>
    <w:uiPriority w:val="39"/>
    <w:semiHidden/>
    <w:unhideWhenUsed/>
    <w:rsid w:val="00330DAC"/>
    <w:pPr>
      <w:ind w:left="720"/>
    </w:pPr>
    <w:rPr>
      <w:rFonts w:cstheme="minorHAnsi"/>
      <w:sz w:val="20"/>
      <w:szCs w:val="20"/>
    </w:rPr>
  </w:style>
  <w:style w:type="paragraph" w:styleId="TOC5">
    <w:name w:val="toc 5"/>
    <w:basedOn w:val="Normal"/>
    <w:next w:val="Normal"/>
    <w:autoRedefine/>
    <w:uiPriority w:val="39"/>
    <w:semiHidden/>
    <w:unhideWhenUsed/>
    <w:rsid w:val="00330DAC"/>
    <w:pPr>
      <w:ind w:left="960"/>
    </w:pPr>
    <w:rPr>
      <w:rFonts w:cstheme="minorHAnsi"/>
      <w:sz w:val="20"/>
      <w:szCs w:val="20"/>
    </w:rPr>
  </w:style>
  <w:style w:type="paragraph" w:styleId="TOC6">
    <w:name w:val="toc 6"/>
    <w:basedOn w:val="Normal"/>
    <w:next w:val="Normal"/>
    <w:autoRedefine/>
    <w:uiPriority w:val="39"/>
    <w:semiHidden/>
    <w:unhideWhenUsed/>
    <w:rsid w:val="00330DAC"/>
    <w:pPr>
      <w:ind w:left="1200"/>
    </w:pPr>
    <w:rPr>
      <w:rFonts w:cstheme="minorHAnsi"/>
      <w:sz w:val="20"/>
      <w:szCs w:val="20"/>
    </w:rPr>
  </w:style>
  <w:style w:type="paragraph" w:styleId="TOC7">
    <w:name w:val="toc 7"/>
    <w:basedOn w:val="Normal"/>
    <w:next w:val="Normal"/>
    <w:autoRedefine/>
    <w:uiPriority w:val="39"/>
    <w:semiHidden/>
    <w:unhideWhenUsed/>
    <w:rsid w:val="00330DAC"/>
    <w:pPr>
      <w:ind w:left="1440"/>
    </w:pPr>
    <w:rPr>
      <w:rFonts w:cstheme="minorHAnsi"/>
      <w:sz w:val="20"/>
      <w:szCs w:val="20"/>
    </w:rPr>
  </w:style>
  <w:style w:type="paragraph" w:styleId="TOC8">
    <w:name w:val="toc 8"/>
    <w:basedOn w:val="Normal"/>
    <w:next w:val="Normal"/>
    <w:autoRedefine/>
    <w:uiPriority w:val="39"/>
    <w:semiHidden/>
    <w:unhideWhenUsed/>
    <w:rsid w:val="00330DAC"/>
    <w:pPr>
      <w:ind w:left="1680"/>
    </w:pPr>
    <w:rPr>
      <w:rFonts w:cstheme="minorHAnsi"/>
      <w:sz w:val="20"/>
      <w:szCs w:val="20"/>
    </w:rPr>
  </w:style>
  <w:style w:type="paragraph" w:styleId="TOC9">
    <w:name w:val="toc 9"/>
    <w:basedOn w:val="Normal"/>
    <w:next w:val="Normal"/>
    <w:autoRedefine/>
    <w:uiPriority w:val="39"/>
    <w:semiHidden/>
    <w:unhideWhenUsed/>
    <w:rsid w:val="00330DAC"/>
    <w:pPr>
      <w:ind w:left="1920"/>
    </w:pPr>
    <w:rPr>
      <w:rFonts w:cstheme="minorHAnsi"/>
      <w:sz w:val="20"/>
      <w:szCs w:val="20"/>
    </w:rPr>
  </w:style>
  <w:style w:type="character" w:customStyle="1" w:styleId="Heading3Char">
    <w:name w:val="Heading 3 Char"/>
    <w:basedOn w:val="DefaultParagraphFont"/>
    <w:link w:val="Heading3"/>
    <w:uiPriority w:val="9"/>
    <w:rsid w:val="00A225C3"/>
    <w:rPr>
      <w:rFonts w:asciiTheme="majorHAnsi" w:eastAsiaTheme="majorEastAsia" w:hAnsiTheme="majorHAnsi" w:cstheme="majorBidi"/>
      <w:b/>
      <w:bCs/>
      <w:color w:val="1F3763" w:themeColor="accent1" w:themeShade="7F"/>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859">
      <w:bodyDiv w:val="1"/>
      <w:marLeft w:val="0"/>
      <w:marRight w:val="0"/>
      <w:marTop w:val="0"/>
      <w:marBottom w:val="0"/>
      <w:divBdr>
        <w:top w:val="none" w:sz="0" w:space="0" w:color="auto"/>
        <w:left w:val="none" w:sz="0" w:space="0" w:color="auto"/>
        <w:bottom w:val="none" w:sz="0" w:space="0" w:color="auto"/>
        <w:right w:val="none" w:sz="0" w:space="0" w:color="auto"/>
      </w:divBdr>
    </w:div>
    <w:div w:id="88355957">
      <w:bodyDiv w:val="1"/>
      <w:marLeft w:val="0"/>
      <w:marRight w:val="0"/>
      <w:marTop w:val="0"/>
      <w:marBottom w:val="0"/>
      <w:divBdr>
        <w:top w:val="none" w:sz="0" w:space="0" w:color="auto"/>
        <w:left w:val="none" w:sz="0" w:space="0" w:color="auto"/>
        <w:bottom w:val="none" w:sz="0" w:space="0" w:color="auto"/>
        <w:right w:val="none" w:sz="0" w:space="0" w:color="auto"/>
      </w:divBdr>
    </w:div>
    <w:div w:id="135073933">
      <w:bodyDiv w:val="1"/>
      <w:marLeft w:val="0"/>
      <w:marRight w:val="0"/>
      <w:marTop w:val="0"/>
      <w:marBottom w:val="0"/>
      <w:divBdr>
        <w:top w:val="none" w:sz="0" w:space="0" w:color="auto"/>
        <w:left w:val="none" w:sz="0" w:space="0" w:color="auto"/>
        <w:bottom w:val="none" w:sz="0" w:space="0" w:color="auto"/>
        <w:right w:val="none" w:sz="0" w:space="0" w:color="auto"/>
      </w:divBdr>
      <w:divsChild>
        <w:div w:id="1483085956">
          <w:marLeft w:val="0"/>
          <w:marRight w:val="0"/>
          <w:marTop w:val="0"/>
          <w:marBottom w:val="0"/>
          <w:divBdr>
            <w:top w:val="none" w:sz="0" w:space="0" w:color="auto"/>
            <w:left w:val="none" w:sz="0" w:space="0" w:color="auto"/>
            <w:bottom w:val="none" w:sz="0" w:space="0" w:color="auto"/>
            <w:right w:val="none" w:sz="0" w:space="0" w:color="auto"/>
          </w:divBdr>
          <w:divsChild>
            <w:div w:id="1191992589">
              <w:marLeft w:val="0"/>
              <w:marRight w:val="0"/>
              <w:marTop w:val="0"/>
              <w:marBottom w:val="0"/>
              <w:divBdr>
                <w:top w:val="none" w:sz="0" w:space="0" w:color="auto"/>
                <w:left w:val="none" w:sz="0" w:space="0" w:color="auto"/>
                <w:bottom w:val="none" w:sz="0" w:space="0" w:color="auto"/>
                <w:right w:val="none" w:sz="0" w:space="0" w:color="auto"/>
              </w:divBdr>
              <w:divsChild>
                <w:div w:id="751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6137">
      <w:bodyDiv w:val="1"/>
      <w:marLeft w:val="0"/>
      <w:marRight w:val="0"/>
      <w:marTop w:val="0"/>
      <w:marBottom w:val="0"/>
      <w:divBdr>
        <w:top w:val="none" w:sz="0" w:space="0" w:color="auto"/>
        <w:left w:val="none" w:sz="0" w:space="0" w:color="auto"/>
        <w:bottom w:val="none" w:sz="0" w:space="0" w:color="auto"/>
        <w:right w:val="none" w:sz="0" w:space="0" w:color="auto"/>
      </w:divBdr>
    </w:div>
    <w:div w:id="180050884">
      <w:bodyDiv w:val="1"/>
      <w:marLeft w:val="0"/>
      <w:marRight w:val="0"/>
      <w:marTop w:val="0"/>
      <w:marBottom w:val="0"/>
      <w:divBdr>
        <w:top w:val="none" w:sz="0" w:space="0" w:color="auto"/>
        <w:left w:val="none" w:sz="0" w:space="0" w:color="auto"/>
        <w:bottom w:val="none" w:sz="0" w:space="0" w:color="auto"/>
        <w:right w:val="none" w:sz="0" w:space="0" w:color="auto"/>
      </w:divBdr>
    </w:div>
    <w:div w:id="183909388">
      <w:bodyDiv w:val="1"/>
      <w:marLeft w:val="0"/>
      <w:marRight w:val="0"/>
      <w:marTop w:val="0"/>
      <w:marBottom w:val="0"/>
      <w:divBdr>
        <w:top w:val="none" w:sz="0" w:space="0" w:color="auto"/>
        <w:left w:val="none" w:sz="0" w:space="0" w:color="auto"/>
        <w:bottom w:val="none" w:sz="0" w:space="0" w:color="auto"/>
        <w:right w:val="none" w:sz="0" w:space="0" w:color="auto"/>
      </w:divBdr>
    </w:div>
    <w:div w:id="280111629">
      <w:bodyDiv w:val="1"/>
      <w:marLeft w:val="0"/>
      <w:marRight w:val="0"/>
      <w:marTop w:val="0"/>
      <w:marBottom w:val="0"/>
      <w:divBdr>
        <w:top w:val="none" w:sz="0" w:space="0" w:color="auto"/>
        <w:left w:val="none" w:sz="0" w:space="0" w:color="auto"/>
        <w:bottom w:val="none" w:sz="0" w:space="0" w:color="auto"/>
        <w:right w:val="none" w:sz="0" w:space="0" w:color="auto"/>
      </w:divBdr>
      <w:divsChild>
        <w:div w:id="2031687028">
          <w:marLeft w:val="0"/>
          <w:marRight w:val="0"/>
          <w:marTop w:val="0"/>
          <w:marBottom w:val="0"/>
          <w:divBdr>
            <w:top w:val="none" w:sz="0" w:space="0" w:color="auto"/>
            <w:left w:val="none" w:sz="0" w:space="0" w:color="auto"/>
            <w:bottom w:val="none" w:sz="0" w:space="0" w:color="auto"/>
            <w:right w:val="none" w:sz="0" w:space="0" w:color="auto"/>
          </w:divBdr>
          <w:divsChild>
            <w:div w:id="1958750481">
              <w:marLeft w:val="0"/>
              <w:marRight w:val="0"/>
              <w:marTop w:val="0"/>
              <w:marBottom w:val="0"/>
              <w:divBdr>
                <w:top w:val="none" w:sz="0" w:space="0" w:color="auto"/>
                <w:left w:val="none" w:sz="0" w:space="0" w:color="auto"/>
                <w:bottom w:val="none" w:sz="0" w:space="0" w:color="auto"/>
                <w:right w:val="none" w:sz="0" w:space="0" w:color="auto"/>
              </w:divBdr>
              <w:divsChild>
                <w:div w:id="180121182">
                  <w:marLeft w:val="0"/>
                  <w:marRight w:val="0"/>
                  <w:marTop w:val="0"/>
                  <w:marBottom w:val="0"/>
                  <w:divBdr>
                    <w:top w:val="none" w:sz="0" w:space="0" w:color="auto"/>
                    <w:left w:val="none" w:sz="0" w:space="0" w:color="auto"/>
                    <w:bottom w:val="none" w:sz="0" w:space="0" w:color="auto"/>
                    <w:right w:val="none" w:sz="0" w:space="0" w:color="auto"/>
                  </w:divBdr>
                  <w:divsChild>
                    <w:div w:id="1648510898">
                      <w:marLeft w:val="0"/>
                      <w:marRight w:val="0"/>
                      <w:marTop w:val="0"/>
                      <w:marBottom w:val="0"/>
                      <w:divBdr>
                        <w:top w:val="none" w:sz="0" w:space="0" w:color="auto"/>
                        <w:left w:val="none" w:sz="0" w:space="0" w:color="auto"/>
                        <w:bottom w:val="none" w:sz="0" w:space="0" w:color="auto"/>
                        <w:right w:val="none" w:sz="0" w:space="0" w:color="auto"/>
                      </w:divBdr>
                    </w:div>
                  </w:divsChild>
                </w:div>
                <w:div w:id="914240168">
                  <w:marLeft w:val="0"/>
                  <w:marRight w:val="0"/>
                  <w:marTop w:val="0"/>
                  <w:marBottom w:val="0"/>
                  <w:divBdr>
                    <w:top w:val="none" w:sz="0" w:space="0" w:color="auto"/>
                    <w:left w:val="none" w:sz="0" w:space="0" w:color="auto"/>
                    <w:bottom w:val="none" w:sz="0" w:space="0" w:color="auto"/>
                    <w:right w:val="none" w:sz="0" w:space="0" w:color="auto"/>
                  </w:divBdr>
                  <w:divsChild>
                    <w:div w:id="8799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1366">
      <w:bodyDiv w:val="1"/>
      <w:marLeft w:val="0"/>
      <w:marRight w:val="0"/>
      <w:marTop w:val="0"/>
      <w:marBottom w:val="0"/>
      <w:divBdr>
        <w:top w:val="none" w:sz="0" w:space="0" w:color="auto"/>
        <w:left w:val="none" w:sz="0" w:space="0" w:color="auto"/>
        <w:bottom w:val="none" w:sz="0" w:space="0" w:color="auto"/>
        <w:right w:val="none" w:sz="0" w:space="0" w:color="auto"/>
      </w:divBdr>
    </w:div>
    <w:div w:id="341974431">
      <w:bodyDiv w:val="1"/>
      <w:marLeft w:val="0"/>
      <w:marRight w:val="0"/>
      <w:marTop w:val="0"/>
      <w:marBottom w:val="0"/>
      <w:divBdr>
        <w:top w:val="none" w:sz="0" w:space="0" w:color="auto"/>
        <w:left w:val="none" w:sz="0" w:space="0" w:color="auto"/>
        <w:bottom w:val="none" w:sz="0" w:space="0" w:color="auto"/>
        <w:right w:val="none" w:sz="0" w:space="0" w:color="auto"/>
      </w:divBdr>
    </w:div>
    <w:div w:id="386681631">
      <w:bodyDiv w:val="1"/>
      <w:marLeft w:val="0"/>
      <w:marRight w:val="0"/>
      <w:marTop w:val="0"/>
      <w:marBottom w:val="0"/>
      <w:divBdr>
        <w:top w:val="none" w:sz="0" w:space="0" w:color="auto"/>
        <w:left w:val="none" w:sz="0" w:space="0" w:color="auto"/>
        <w:bottom w:val="none" w:sz="0" w:space="0" w:color="auto"/>
        <w:right w:val="none" w:sz="0" w:space="0" w:color="auto"/>
      </w:divBdr>
    </w:div>
    <w:div w:id="389960545">
      <w:bodyDiv w:val="1"/>
      <w:marLeft w:val="0"/>
      <w:marRight w:val="0"/>
      <w:marTop w:val="0"/>
      <w:marBottom w:val="0"/>
      <w:divBdr>
        <w:top w:val="none" w:sz="0" w:space="0" w:color="auto"/>
        <w:left w:val="none" w:sz="0" w:space="0" w:color="auto"/>
        <w:bottom w:val="none" w:sz="0" w:space="0" w:color="auto"/>
        <w:right w:val="none" w:sz="0" w:space="0" w:color="auto"/>
      </w:divBdr>
    </w:div>
    <w:div w:id="392823083">
      <w:bodyDiv w:val="1"/>
      <w:marLeft w:val="0"/>
      <w:marRight w:val="0"/>
      <w:marTop w:val="0"/>
      <w:marBottom w:val="0"/>
      <w:divBdr>
        <w:top w:val="none" w:sz="0" w:space="0" w:color="auto"/>
        <w:left w:val="none" w:sz="0" w:space="0" w:color="auto"/>
        <w:bottom w:val="none" w:sz="0" w:space="0" w:color="auto"/>
        <w:right w:val="none" w:sz="0" w:space="0" w:color="auto"/>
      </w:divBdr>
    </w:div>
    <w:div w:id="411315660">
      <w:bodyDiv w:val="1"/>
      <w:marLeft w:val="0"/>
      <w:marRight w:val="0"/>
      <w:marTop w:val="0"/>
      <w:marBottom w:val="0"/>
      <w:divBdr>
        <w:top w:val="none" w:sz="0" w:space="0" w:color="auto"/>
        <w:left w:val="none" w:sz="0" w:space="0" w:color="auto"/>
        <w:bottom w:val="none" w:sz="0" w:space="0" w:color="auto"/>
        <w:right w:val="none" w:sz="0" w:space="0" w:color="auto"/>
      </w:divBdr>
    </w:div>
    <w:div w:id="464080840">
      <w:bodyDiv w:val="1"/>
      <w:marLeft w:val="0"/>
      <w:marRight w:val="0"/>
      <w:marTop w:val="0"/>
      <w:marBottom w:val="0"/>
      <w:divBdr>
        <w:top w:val="none" w:sz="0" w:space="0" w:color="auto"/>
        <w:left w:val="none" w:sz="0" w:space="0" w:color="auto"/>
        <w:bottom w:val="none" w:sz="0" w:space="0" w:color="auto"/>
        <w:right w:val="none" w:sz="0" w:space="0" w:color="auto"/>
      </w:divBdr>
    </w:div>
    <w:div w:id="480117710">
      <w:bodyDiv w:val="1"/>
      <w:marLeft w:val="0"/>
      <w:marRight w:val="0"/>
      <w:marTop w:val="0"/>
      <w:marBottom w:val="0"/>
      <w:divBdr>
        <w:top w:val="none" w:sz="0" w:space="0" w:color="auto"/>
        <w:left w:val="none" w:sz="0" w:space="0" w:color="auto"/>
        <w:bottom w:val="none" w:sz="0" w:space="0" w:color="auto"/>
        <w:right w:val="none" w:sz="0" w:space="0" w:color="auto"/>
      </w:divBdr>
    </w:div>
    <w:div w:id="521362234">
      <w:bodyDiv w:val="1"/>
      <w:marLeft w:val="0"/>
      <w:marRight w:val="0"/>
      <w:marTop w:val="0"/>
      <w:marBottom w:val="0"/>
      <w:divBdr>
        <w:top w:val="none" w:sz="0" w:space="0" w:color="auto"/>
        <w:left w:val="none" w:sz="0" w:space="0" w:color="auto"/>
        <w:bottom w:val="none" w:sz="0" w:space="0" w:color="auto"/>
        <w:right w:val="none" w:sz="0" w:space="0" w:color="auto"/>
      </w:divBdr>
    </w:div>
    <w:div w:id="589386379">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84404133">
      <w:bodyDiv w:val="1"/>
      <w:marLeft w:val="0"/>
      <w:marRight w:val="0"/>
      <w:marTop w:val="0"/>
      <w:marBottom w:val="0"/>
      <w:divBdr>
        <w:top w:val="none" w:sz="0" w:space="0" w:color="auto"/>
        <w:left w:val="none" w:sz="0" w:space="0" w:color="auto"/>
        <w:bottom w:val="none" w:sz="0" w:space="0" w:color="auto"/>
        <w:right w:val="none" w:sz="0" w:space="0" w:color="auto"/>
      </w:divBdr>
      <w:divsChild>
        <w:div w:id="2003503122">
          <w:marLeft w:val="0"/>
          <w:marRight w:val="0"/>
          <w:marTop w:val="0"/>
          <w:marBottom w:val="0"/>
          <w:divBdr>
            <w:top w:val="none" w:sz="0" w:space="0" w:color="auto"/>
            <w:left w:val="none" w:sz="0" w:space="0" w:color="auto"/>
            <w:bottom w:val="none" w:sz="0" w:space="0" w:color="auto"/>
            <w:right w:val="none" w:sz="0" w:space="0" w:color="auto"/>
          </w:divBdr>
          <w:divsChild>
            <w:div w:id="642849230">
              <w:marLeft w:val="0"/>
              <w:marRight w:val="0"/>
              <w:marTop w:val="0"/>
              <w:marBottom w:val="0"/>
              <w:divBdr>
                <w:top w:val="none" w:sz="0" w:space="0" w:color="auto"/>
                <w:left w:val="none" w:sz="0" w:space="0" w:color="auto"/>
                <w:bottom w:val="none" w:sz="0" w:space="0" w:color="auto"/>
                <w:right w:val="none" w:sz="0" w:space="0" w:color="auto"/>
              </w:divBdr>
              <w:divsChild>
                <w:div w:id="1437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046">
      <w:bodyDiv w:val="1"/>
      <w:marLeft w:val="0"/>
      <w:marRight w:val="0"/>
      <w:marTop w:val="0"/>
      <w:marBottom w:val="0"/>
      <w:divBdr>
        <w:top w:val="none" w:sz="0" w:space="0" w:color="auto"/>
        <w:left w:val="none" w:sz="0" w:space="0" w:color="auto"/>
        <w:bottom w:val="none" w:sz="0" w:space="0" w:color="auto"/>
        <w:right w:val="none" w:sz="0" w:space="0" w:color="auto"/>
      </w:divBdr>
    </w:div>
    <w:div w:id="776876637">
      <w:bodyDiv w:val="1"/>
      <w:marLeft w:val="0"/>
      <w:marRight w:val="0"/>
      <w:marTop w:val="0"/>
      <w:marBottom w:val="0"/>
      <w:divBdr>
        <w:top w:val="none" w:sz="0" w:space="0" w:color="auto"/>
        <w:left w:val="none" w:sz="0" w:space="0" w:color="auto"/>
        <w:bottom w:val="none" w:sz="0" w:space="0" w:color="auto"/>
        <w:right w:val="none" w:sz="0" w:space="0" w:color="auto"/>
      </w:divBdr>
      <w:divsChild>
        <w:div w:id="1069230044">
          <w:marLeft w:val="0"/>
          <w:marRight w:val="0"/>
          <w:marTop w:val="0"/>
          <w:marBottom w:val="0"/>
          <w:divBdr>
            <w:top w:val="none" w:sz="0" w:space="0" w:color="auto"/>
            <w:left w:val="none" w:sz="0" w:space="0" w:color="auto"/>
            <w:bottom w:val="none" w:sz="0" w:space="0" w:color="auto"/>
            <w:right w:val="none" w:sz="0" w:space="0" w:color="auto"/>
          </w:divBdr>
          <w:divsChild>
            <w:div w:id="1125545800">
              <w:marLeft w:val="0"/>
              <w:marRight w:val="0"/>
              <w:marTop w:val="0"/>
              <w:marBottom w:val="0"/>
              <w:divBdr>
                <w:top w:val="none" w:sz="0" w:space="0" w:color="auto"/>
                <w:left w:val="none" w:sz="0" w:space="0" w:color="auto"/>
                <w:bottom w:val="none" w:sz="0" w:space="0" w:color="auto"/>
                <w:right w:val="none" w:sz="0" w:space="0" w:color="auto"/>
              </w:divBdr>
              <w:divsChild>
                <w:div w:id="1109813904">
                  <w:marLeft w:val="0"/>
                  <w:marRight w:val="0"/>
                  <w:marTop w:val="0"/>
                  <w:marBottom w:val="0"/>
                  <w:divBdr>
                    <w:top w:val="none" w:sz="0" w:space="0" w:color="auto"/>
                    <w:left w:val="none" w:sz="0" w:space="0" w:color="auto"/>
                    <w:bottom w:val="none" w:sz="0" w:space="0" w:color="auto"/>
                    <w:right w:val="none" w:sz="0" w:space="0" w:color="auto"/>
                  </w:divBdr>
                  <w:divsChild>
                    <w:div w:id="78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2061">
      <w:bodyDiv w:val="1"/>
      <w:marLeft w:val="0"/>
      <w:marRight w:val="0"/>
      <w:marTop w:val="0"/>
      <w:marBottom w:val="0"/>
      <w:divBdr>
        <w:top w:val="none" w:sz="0" w:space="0" w:color="auto"/>
        <w:left w:val="none" w:sz="0" w:space="0" w:color="auto"/>
        <w:bottom w:val="none" w:sz="0" w:space="0" w:color="auto"/>
        <w:right w:val="none" w:sz="0" w:space="0" w:color="auto"/>
      </w:divBdr>
    </w:div>
    <w:div w:id="859583525">
      <w:bodyDiv w:val="1"/>
      <w:marLeft w:val="0"/>
      <w:marRight w:val="0"/>
      <w:marTop w:val="0"/>
      <w:marBottom w:val="0"/>
      <w:divBdr>
        <w:top w:val="none" w:sz="0" w:space="0" w:color="auto"/>
        <w:left w:val="none" w:sz="0" w:space="0" w:color="auto"/>
        <w:bottom w:val="none" w:sz="0" w:space="0" w:color="auto"/>
        <w:right w:val="none" w:sz="0" w:space="0" w:color="auto"/>
      </w:divBdr>
    </w:div>
    <w:div w:id="862792459">
      <w:bodyDiv w:val="1"/>
      <w:marLeft w:val="0"/>
      <w:marRight w:val="0"/>
      <w:marTop w:val="0"/>
      <w:marBottom w:val="0"/>
      <w:divBdr>
        <w:top w:val="none" w:sz="0" w:space="0" w:color="auto"/>
        <w:left w:val="none" w:sz="0" w:space="0" w:color="auto"/>
        <w:bottom w:val="none" w:sz="0" w:space="0" w:color="auto"/>
        <w:right w:val="none" w:sz="0" w:space="0" w:color="auto"/>
      </w:divBdr>
      <w:divsChild>
        <w:div w:id="1685475341">
          <w:marLeft w:val="0"/>
          <w:marRight w:val="0"/>
          <w:marTop w:val="0"/>
          <w:marBottom w:val="0"/>
          <w:divBdr>
            <w:top w:val="none" w:sz="0" w:space="0" w:color="auto"/>
            <w:left w:val="none" w:sz="0" w:space="0" w:color="auto"/>
            <w:bottom w:val="none" w:sz="0" w:space="0" w:color="auto"/>
            <w:right w:val="none" w:sz="0" w:space="0" w:color="auto"/>
          </w:divBdr>
          <w:divsChild>
            <w:div w:id="1854345273">
              <w:marLeft w:val="0"/>
              <w:marRight w:val="0"/>
              <w:marTop w:val="0"/>
              <w:marBottom w:val="0"/>
              <w:divBdr>
                <w:top w:val="none" w:sz="0" w:space="0" w:color="auto"/>
                <w:left w:val="none" w:sz="0" w:space="0" w:color="auto"/>
                <w:bottom w:val="none" w:sz="0" w:space="0" w:color="auto"/>
                <w:right w:val="none" w:sz="0" w:space="0" w:color="auto"/>
              </w:divBdr>
              <w:divsChild>
                <w:div w:id="1599100129">
                  <w:marLeft w:val="0"/>
                  <w:marRight w:val="0"/>
                  <w:marTop w:val="0"/>
                  <w:marBottom w:val="0"/>
                  <w:divBdr>
                    <w:top w:val="none" w:sz="0" w:space="0" w:color="auto"/>
                    <w:left w:val="none" w:sz="0" w:space="0" w:color="auto"/>
                    <w:bottom w:val="none" w:sz="0" w:space="0" w:color="auto"/>
                    <w:right w:val="none" w:sz="0" w:space="0" w:color="auto"/>
                  </w:divBdr>
                  <w:divsChild>
                    <w:div w:id="1714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5192">
      <w:bodyDiv w:val="1"/>
      <w:marLeft w:val="0"/>
      <w:marRight w:val="0"/>
      <w:marTop w:val="0"/>
      <w:marBottom w:val="0"/>
      <w:divBdr>
        <w:top w:val="none" w:sz="0" w:space="0" w:color="auto"/>
        <w:left w:val="none" w:sz="0" w:space="0" w:color="auto"/>
        <w:bottom w:val="none" w:sz="0" w:space="0" w:color="auto"/>
        <w:right w:val="none" w:sz="0" w:space="0" w:color="auto"/>
      </w:divBdr>
      <w:divsChild>
        <w:div w:id="836188602">
          <w:marLeft w:val="0"/>
          <w:marRight w:val="0"/>
          <w:marTop w:val="0"/>
          <w:marBottom w:val="0"/>
          <w:divBdr>
            <w:top w:val="none" w:sz="0" w:space="0" w:color="auto"/>
            <w:left w:val="none" w:sz="0" w:space="0" w:color="auto"/>
            <w:bottom w:val="none" w:sz="0" w:space="0" w:color="auto"/>
            <w:right w:val="none" w:sz="0" w:space="0" w:color="auto"/>
          </w:divBdr>
          <w:divsChild>
            <w:div w:id="430391989">
              <w:marLeft w:val="0"/>
              <w:marRight w:val="0"/>
              <w:marTop w:val="0"/>
              <w:marBottom w:val="0"/>
              <w:divBdr>
                <w:top w:val="none" w:sz="0" w:space="0" w:color="auto"/>
                <w:left w:val="none" w:sz="0" w:space="0" w:color="auto"/>
                <w:bottom w:val="none" w:sz="0" w:space="0" w:color="auto"/>
                <w:right w:val="none" w:sz="0" w:space="0" w:color="auto"/>
              </w:divBdr>
              <w:divsChild>
                <w:div w:id="1551303928">
                  <w:marLeft w:val="0"/>
                  <w:marRight w:val="0"/>
                  <w:marTop w:val="0"/>
                  <w:marBottom w:val="0"/>
                  <w:divBdr>
                    <w:top w:val="none" w:sz="0" w:space="0" w:color="auto"/>
                    <w:left w:val="none" w:sz="0" w:space="0" w:color="auto"/>
                    <w:bottom w:val="none" w:sz="0" w:space="0" w:color="auto"/>
                    <w:right w:val="none" w:sz="0" w:space="0" w:color="auto"/>
                  </w:divBdr>
                  <w:divsChild>
                    <w:div w:id="11765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99005">
      <w:bodyDiv w:val="1"/>
      <w:marLeft w:val="0"/>
      <w:marRight w:val="0"/>
      <w:marTop w:val="0"/>
      <w:marBottom w:val="0"/>
      <w:divBdr>
        <w:top w:val="none" w:sz="0" w:space="0" w:color="auto"/>
        <w:left w:val="none" w:sz="0" w:space="0" w:color="auto"/>
        <w:bottom w:val="none" w:sz="0" w:space="0" w:color="auto"/>
        <w:right w:val="none" w:sz="0" w:space="0" w:color="auto"/>
      </w:divBdr>
    </w:div>
    <w:div w:id="988558383">
      <w:bodyDiv w:val="1"/>
      <w:marLeft w:val="0"/>
      <w:marRight w:val="0"/>
      <w:marTop w:val="0"/>
      <w:marBottom w:val="0"/>
      <w:divBdr>
        <w:top w:val="none" w:sz="0" w:space="0" w:color="auto"/>
        <w:left w:val="none" w:sz="0" w:space="0" w:color="auto"/>
        <w:bottom w:val="none" w:sz="0" w:space="0" w:color="auto"/>
        <w:right w:val="none" w:sz="0" w:space="0" w:color="auto"/>
      </w:divBdr>
    </w:div>
    <w:div w:id="1020861077">
      <w:bodyDiv w:val="1"/>
      <w:marLeft w:val="0"/>
      <w:marRight w:val="0"/>
      <w:marTop w:val="0"/>
      <w:marBottom w:val="0"/>
      <w:divBdr>
        <w:top w:val="none" w:sz="0" w:space="0" w:color="auto"/>
        <w:left w:val="none" w:sz="0" w:space="0" w:color="auto"/>
        <w:bottom w:val="none" w:sz="0" w:space="0" w:color="auto"/>
        <w:right w:val="none" w:sz="0" w:space="0" w:color="auto"/>
      </w:divBdr>
    </w:div>
    <w:div w:id="1069309501">
      <w:bodyDiv w:val="1"/>
      <w:marLeft w:val="0"/>
      <w:marRight w:val="0"/>
      <w:marTop w:val="0"/>
      <w:marBottom w:val="0"/>
      <w:divBdr>
        <w:top w:val="none" w:sz="0" w:space="0" w:color="auto"/>
        <w:left w:val="none" w:sz="0" w:space="0" w:color="auto"/>
        <w:bottom w:val="none" w:sz="0" w:space="0" w:color="auto"/>
        <w:right w:val="none" w:sz="0" w:space="0" w:color="auto"/>
      </w:divBdr>
    </w:div>
    <w:div w:id="1097360157">
      <w:bodyDiv w:val="1"/>
      <w:marLeft w:val="0"/>
      <w:marRight w:val="0"/>
      <w:marTop w:val="0"/>
      <w:marBottom w:val="0"/>
      <w:divBdr>
        <w:top w:val="none" w:sz="0" w:space="0" w:color="auto"/>
        <w:left w:val="none" w:sz="0" w:space="0" w:color="auto"/>
        <w:bottom w:val="none" w:sz="0" w:space="0" w:color="auto"/>
        <w:right w:val="none" w:sz="0" w:space="0" w:color="auto"/>
      </w:divBdr>
    </w:div>
    <w:div w:id="1109353986">
      <w:bodyDiv w:val="1"/>
      <w:marLeft w:val="0"/>
      <w:marRight w:val="0"/>
      <w:marTop w:val="0"/>
      <w:marBottom w:val="0"/>
      <w:divBdr>
        <w:top w:val="none" w:sz="0" w:space="0" w:color="auto"/>
        <w:left w:val="none" w:sz="0" w:space="0" w:color="auto"/>
        <w:bottom w:val="none" w:sz="0" w:space="0" w:color="auto"/>
        <w:right w:val="none" w:sz="0" w:space="0" w:color="auto"/>
      </w:divBdr>
    </w:div>
    <w:div w:id="1142579153">
      <w:bodyDiv w:val="1"/>
      <w:marLeft w:val="0"/>
      <w:marRight w:val="0"/>
      <w:marTop w:val="0"/>
      <w:marBottom w:val="0"/>
      <w:divBdr>
        <w:top w:val="none" w:sz="0" w:space="0" w:color="auto"/>
        <w:left w:val="none" w:sz="0" w:space="0" w:color="auto"/>
        <w:bottom w:val="none" w:sz="0" w:space="0" w:color="auto"/>
        <w:right w:val="none" w:sz="0" w:space="0" w:color="auto"/>
      </w:divBdr>
      <w:divsChild>
        <w:div w:id="1414161597">
          <w:marLeft w:val="0"/>
          <w:marRight w:val="0"/>
          <w:marTop w:val="0"/>
          <w:marBottom w:val="0"/>
          <w:divBdr>
            <w:top w:val="none" w:sz="0" w:space="0" w:color="auto"/>
            <w:left w:val="none" w:sz="0" w:space="0" w:color="auto"/>
            <w:bottom w:val="none" w:sz="0" w:space="0" w:color="auto"/>
            <w:right w:val="none" w:sz="0" w:space="0" w:color="auto"/>
          </w:divBdr>
          <w:divsChild>
            <w:div w:id="435715226">
              <w:marLeft w:val="0"/>
              <w:marRight w:val="0"/>
              <w:marTop w:val="0"/>
              <w:marBottom w:val="0"/>
              <w:divBdr>
                <w:top w:val="none" w:sz="0" w:space="0" w:color="auto"/>
                <w:left w:val="none" w:sz="0" w:space="0" w:color="auto"/>
                <w:bottom w:val="none" w:sz="0" w:space="0" w:color="auto"/>
                <w:right w:val="none" w:sz="0" w:space="0" w:color="auto"/>
              </w:divBdr>
              <w:divsChild>
                <w:div w:id="148059871">
                  <w:marLeft w:val="0"/>
                  <w:marRight w:val="0"/>
                  <w:marTop w:val="0"/>
                  <w:marBottom w:val="0"/>
                  <w:divBdr>
                    <w:top w:val="none" w:sz="0" w:space="0" w:color="auto"/>
                    <w:left w:val="none" w:sz="0" w:space="0" w:color="auto"/>
                    <w:bottom w:val="none" w:sz="0" w:space="0" w:color="auto"/>
                    <w:right w:val="none" w:sz="0" w:space="0" w:color="auto"/>
                  </w:divBdr>
                  <w:divsChild>
                    <w:div w:id="10290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37420">
      <w:bodyDiv w:val="1"/>
      <w:marLeft w:val="0"/>
      <w:marRight w:val="0"/>
      <w:marTop w:val="0"/>
      <w:marBottom w:val="0"/>
      <w:divBdr>
        <w:top w:val="none" w:sz="0" w:space="0" w:color="auto"/>
        <w:left w:val="none" w:sz="0" w:space="0" w:color="auto"/>
        <w:bottom w:val="none" w:sz="0" w:space="0" w:color="auto"/>
        <w:right w:val="none" w:sz="0" w:space="0" w:color="auto"/>
      </w:divBdr>
    </w:div>
    <w:div w:id="1188058777">
      <w:bodyDiv w:val="1"/>
      <w:marLeft w:val="0"/>
      <w:marRight w:val="0"/>
      <w:marTop w:val="0"/>
      <w:marBottom w:val="0"/>
      <w:divBdr>
        <w:top w:val="none" w:sz="0" w:space="0" w:color="auto"/>
        <w:left w:val="none" w:sz="0" w:space="0" w:color="auto"/>
        <w:bottom w:val="none" w:sz="0" w:space="0" w:color="auto"/>
        <w:right w:val="none" w:sz="0" w:space="0" w:color="auto"/>
      </w:divBdr>
    </w:div>
    <w:div w:id="1204444658">
      <w:bodyDiv w:val="1"/>
      <w:marLeft w:val="0"/>
      <w:marRight w:val="0"/>
      <w:marTop w:val="0"/>
      <w:marBottom w:val="0"/>
      <w:divBdr>
        <w:top w:val="none" w:sz="0" w:space="0" w:color="auto"/>
        <w:left w:val="none" w:sz="0" w:space="0" w:color="auto"/>
        <w:bottom w:val="none" w:sz="0" w:space="0" w:color="auto"/>
        <w:right w:val="none" w:sz="0" w:space="0" w:color="auto"/>
      </w:divBdr>
    </w:div>
    <w:div w:id="1230533530">
      <w:bodyDiv w:val="1"/>
      <w:marLeft w:val="0"/>
      <w:marRight w:val="0"/>
      <w:marTop w:val="0"/>
      <w:marBottom w:val="0"/>
      <w:divBdr>
        <w:top w:val="none" w:sz="0" w:space="0" w:color="auto"/>
        <w:left w:val="none" w:sz="0" w:space="0" w:color="auto"/>
        <w:bottom w:val="none" w:sz="0" w:space="0" w:color="auto"/>
        <w:right w:val="none" w:sz="0" w:space="0" w:color="auto"/>
      </w:divBdr>
    </w:div>
    <w:div w:id="1230917195">
      <w:bodyDiv w:val="1"/>
      <w:marLeft w:val="0"/>
      <w:marRight w:val="0"/>
      <w:marTop w:val="0"/>
      <w:marBottom w:val="0"/>
      <w:divBdr>
        <w:top w:val="none" w:sz="0" w:space="0" w:color="auto"/>
        <w:left w:val="none" w:sz="0" w:space="0" w:color="auto"/>
        <w:bottom w:val="none" w:sz="0" w:space="0" w:color="auto"/>
        <w:right w:val="none" w:sz="0" w:space="0" w:color="auto"/>
      </w:divBdr>
    </w:div>
    <w:div w:id="1233737158">
      <w:bodyDiv w:val="1"/>
      <w:marLeft w:val="0"/>
      <w:marRight w:val="0"/>
      <w:marTop w:val="0"/>
      <w:marBottom w:val="0"/>
      <w:divBdr>
        <w:top w:val="none" w:sz="0" w:space="0" w:color="auto"/>
        <w:left w:val="none" w:sz="0" w:space="0" w:color="auto"/>
        <w:bottom w:val="none" w:sz="0" w:space="0" w:color="auto"/>
        <w:right w:val="none" w:sz="0" w:space="0" w:color="auto"/>
      </w:divBdr>
    </w:div>
    <w:div w:id="1245601465">
      <w:bodyDiv w:val="1"/>
      <w:marLeft w:val="0"/>
      <w:marRight w:val="0"/>
      <w:marTop w:val="0"/>
      <w:marBottom w:val="0"/>
      <w:divBdr>
        <w:top w:val="none" w:sz="0" w:space="0" w:color="auto"/>
        <w:left w:val="none" w:sz="0" w:space="0" w:color="auto"/>
        <w:bottom w:val="none" w:sz="0" w:space="0" w:color="auto"/>
        <w:right w:val="none" w:sz="0" w:space="0" w:color="auto"/>
      </w:divBdr>
    </w:div>
    <w:div w:id="1258519586">
      <w:bodyDiv w:val="1"/>
      <w:marLeft w:val="0"/>
      <w:marRight w:val="0"/>
      <w:marTop w:val="0"/>
      <w:marBottom w:val="0"/>
      <w:divBdr>
        <w:top w:val="none" w:sz="0" w:space="0" w:color="auto"/>
        <w:left w:val="none" w:sz="0" w:space="0" w:color="auto"/>
        <w:bottom w:val="none" w:sz="0" w:space="0" w:color="auto"/>
        <w:right w:val="none" w:sz="0" w:space="0" w:color="auto"/>
      </w:divBdr>
    </w:div>
    <w:div w:id="1320158811">
      <w:bodyDiv w:val="1"/>
      <w:marLeft w:val="0"/>
      <w:marRight w:val="0"/>
      <w:marTop w:val="0"/>
      <w:marBottom w:val="0"/>
      <w:divBdr>
        <w:top w:val="none" w:sz="0" w:space="0" w:color="auto"/>
        <w:left w:val="none" w:sz="0" w:space="0" w:color="auto"/>
        <w:bottom w:val="none" w:sz="0" w:space="0" w:color="auto"/>
        <w:right w:val="none" w:sz="0" w:space="0" w:color="auto"/>
      </w:divBdr>
      <w:divsChild>
        <w:div w:id="476142297">
          <w:marLeft w:val="0"/>
          <w:marRight w:val="0"/>
          <w:marTop w:val="0"/>
          <w:marBottom w:val="0"/>
          <w:divBdr>
            <w:top w:val="none" w:sz="0" w:space="0" w:color="auto"/>
            <w:left w:val="none" w:sz="0" w:space="0" w:color="auto"/>
            <w:bottom w:val="none" w:sz="0" w:space="0" w:color="auto"/>
            <w:right w:val="none" w:sz="0" w:space="0" w:color="auto"/>
          </w:divBdr>
          <w:divsChild>
            <w:div w:id="216279797">
              <w:marLeft w:val="0"/>
              <w:marRight w:val="0"/>
              <w:marTop w:val="0"/>
              <w:marBottom w:val="0"/>
              <w:divBdr>
                <w:top w:val="none" w:sz="0" w:space="0" w:color="auto"/>
                <w:left w:val="none" w:sz="0" w:space="0" w:color="auto"/>
                <w:bottom w:val="none" w:sz="0" w:space="0" w:color="auto"/>
                <w:right w:val="none" w:sz="0" w:space="0" w:color="auto"/>
              </w:divBdr>
              <w:divsChild>
                <w:div w:id="464857061">
                  <w:marLeft w:val="0"/>
                  <w:marRight w:val="0"/>
                  <w:marTop w:val="0"/>
                  <w:marBottom w:val="0"/>
                  <w:divBdr>
                    <w:top w:val="none" w:sz="0" w:space="0" w:color="auto"/>
                    <w:left w:val="none" w:sz="0" w:space="0" w:color="auto"/>
                    <w:bottom w:val="none" w:sz="0" w:space="0" w:color="auto"/>
                    <w:right w:val="none" w:sz="0" w:space="0" w:color="auto"/>
                  </w:divBdr>
                  <w:divsChild>
                    <w:div w:id="12575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3546">
      <w:bodyDiv w:val="1"/>
      <w:marLeft w:val="0"/>
      <w:marRight w:val="0"/>
      <w:marTop w:val="0"/>
      <w:marBottom w:val="0"/>
      <w:divBdr>
        <w:top w:val="none" w:sz="0" w:space="0" w:color="auto"/>
        <w:left w:val="none" w:sz="0" w:space="0" w:color="auto"/>
        <w:bottom w:val="none" w:sz="0" w:space="0" w:color="auto"/>
        <w:right w:val="none" w:sz="0" w:space="0" w:color="auto"/>
      </w:divBdr>
      <w:divsChild>
        <w:div w:id="1996571765">
          <w:marLeft w:val="0"/>
          <w:marRight w:val="0"/>
          <w:marTop w:val="0"/>
          <w:marBottom w:val="0"/>
          <w:divBdr>
            <w:top w:val="none" w:sz="0" w:space="0" w:color="auto"/>
            <w:left w:val="none" w:sz="0" w:space="0" w:color="auto"/>
            <w:bottom w:val="none" w:sz="0" w:space="0" w:color="auto"/>
            <w:right w:val="none" w:sz="0" w:space="0" w:color="auto"/>
          </w:divBdr>
          <w:divsChild>
            <w:div w:id="1476725223">
              <w:marLeft w:val="0"/>
              <w:marRight w:val="0"/>
              <w:marTop w:val="0"/>
              <w:marBottom w:val="0"/>
              <w:divBdr>
                <w:top w:val="none" w:sz="0" w:space="0" w:color="auto"/>
                <w:left w:val="none" w:sz="0" w:space="0" w:color="auto"/>
                <w:bottom w:val="none" w:sz="0" w:space="0" w:color="auto"/>
                <w:right w:val="none" w:sz="0" w:space="0" w:color="auto"/>
              </w:divBdr>
              <w:divsChild>
                <w:div w:id="239755129">
                  <w:marLeft w:val="0"/>
                  <w:marRight w:val="0"/>
                  <w:marTop w:val="0"/>
                  <w:marBottom w:val="0"/>
                  <w:divBdr>
                    <w:top w:val="none" w:sz="0" w:space="0" w:color="auto"/>
                    <w:left w:val="none" w:sz="0" w:space="0" w:color="auto"/>
                    <w:bottom w:val="none" w:sz="0" w:space="0" w:color="auto"/>
                    <w:right w:val="none" w:sz="0" w:space="0" w:color="auto"/>
                  </w:divBdr>
                  <w:divsChild>
                    <w:div w:id="6587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227">
      <w:bodyDiv w:val="1"/>
      <w:marLeft w:val="0"/>
      <w:marRight w:val="0"/>
      <w:marTop w:val="0"/>
      <w:marBottom w:val="0"/>
      <w:divBdr>
        <w:top w:val="none" w:sz="0" w:space="0" w:color="auto"/>
        <w:left w:val="none" w:sz="0" w:space="0" w:color="auto"/>
        <w:bottom w:val="none" w:sz="0" w:space="0" w:color="auto"/>
        <w:right w:val="none" w:sz="0" w:space="0" w:color="auto"/>
      </w:divBdr>
    </w:div>
    <w:div w:id="1554580051">
      <w:bodyDiv w:val="1"/>
      <w:marLeft w:val="0"/>
      <w:marRight w:val="0"/>
      <w:marTop w:val="0"/>
      <w:marBottom w:val="0"/>
      <w:divBdr>
        <w:top w:val="none" w:sz="0" w:space="0" w:color="auto"/>
        <w:left w:val="none" w:sz="0" w:space="0" w:color="auto"/>
        <w:bottom w:val="none" w:sz="0" w:space="0" w:color="auto"/>
        <w:right w:val="none" w:sz="0" w:space="0" w:color="auto"/>
      </w:divBdr>
      <w:divsChild>
        <w:div w:id="61489703">
          <w:marLeft w:val="0"/>
          <w:marRight w:val="0"/>
          <w:marTop w:val="0"/>
          <w:marBottom w:val="0"/>
          <w:divBdr>
            <w:top w:val="none" w:sz="0" w:space="0" w:color="auto"/>
            <w:left w:val="none" w:sz="0" w:space="0" w:color="auto"/>
            <w:bottom w:val="none" w:sz="0" w:space="0" w:color="auto"/>
            <w:right w:val="none" w:sz="0" w:space="0" w:color="auto"/>
          </w:divBdr>
          <w:divsChild>
            <w:div w:id="154416172">
              <w:marLeft w:val="0"/>
              <w:marRight w:val="0"/>
              <w:marTop w:val="0"/>
              <w:marBottom w:val="0"/>
              <w:divBdr>
                <w:top w:val="none" w:sz="0" w:space="0" w:color="auto"/>
                <w:left w:val="none" w:sz="0" w:space="0" w:color="auto"/>
                <w:bottom w:val="none" w:sz="0" w:space="0" w:color="auto"/>
                <w:right w:val="none" w:sz="0" w:space="0" w:color="auto"/>
              </w:divBdr>
              <w:divsChild>
                <w:div w:id="2135366054">
                  <w:marLeft w:val="0"/>
                  <w:marRight w:val="0"/>
                  <w:marTop w:val="0"/>
                  <w:marBottom w:val="0"/>
                  <w:divBdr>
                    <w:top w:val="none" w:sz="0" w:space="0" w:color="auto"/>
                    <w:left w:val="none" w:sz="0" w:space="0" w:color="auto"/>
                    <w:bottom w:val="none" w:sz="0" w:space="0" w:color="auto"/>
                    <w:right w:val="none" w:sz="0" w:space="0" w:color="auto"/>
                  </w:divBdr>
                  <w:divsChild>
                    <w:div w:id="188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7934">
      <w:bodyDiv w:val="1"/>
      <w:marLeft w:val="0"/>
      <w:marRight w:val="0"/>
      <w:marTop w:val="0"/>
      <w:marBottom w:val="0"/>
      <w:divBdr>
        <w:top w:val="none" w:sz="0" w:space="0" w:color="auto"/>
        <w:left w:val="none" w:sz="0" w:space="0" w:color="auto"/>
        <w:bottom w:val="none" w:sz="0" w:space="0" w:color="auto"/>
        <w:right w:val="none" w:sz="0" w:space="0" w:color="auto"/>
      </w:divBdr>
    </w:div>
    <w:div w:id="1625771003">
      <w:bodyDiv w:val="1"/>
      <w:marLeft w:val="0"/>
      <w:marRight w:val="0"/>
      <w:marTop w:val="0"/>
      <w:marBottom w:val="0"/>
      <w:divBdr>
        <w:top w:val="none" w:sz="0" w:space="0" w:color="auto"/>
        <w:left w:val="none" w:sz="0" w:space="0" w:color="auto"/>
        <w:bottom w:val="none" w:sz="0" w:space="0" w:color="auto"/>
        <w:right w:val="none" w:sz="0" w:space="0" w:color="auto"/>
      </w:divBdr>
      <w:divsChild>
        <w:div w:id="292254417">
          <w:marLeft w:val="0"/>
          <w:marRight w:val="0"/>
          <w:marTop w:val="0"/>
          <w:marBottom w:val="0"/>
          <w:divBdr>
            <w:top w:val="none" w:sz="0" w:space="0" w:color="auto"/>
            <w:left w:val="none" w:sz="0" w:space="0" w:color="auto"/>
            <w:bottom w:val="none" w:sz="0" w:space="0" w:color="auto"/>
            <w:right w:val="none" w:sz="0" w:space="0" w:color="auto"/>
          </w:divBdr>
          <w:divsChild>
            <w:div w:id="705832356">
              <w:marLeft w:val="0"/>
              <w:marRight w:val="0"/>
              <w:marTop w:val="0"/>
              <w:marBottom w:val="0"/>
              <w:divBdr>
                <w:top w:val="none" w:sz="0" w:space="0" w:color="auto"/>
                <w:left w:val="none" w:sz="0" w:space="0" w:color="auto"/>
                <w:bottom w:val="none" w:sz="0" w:space="0" w:color="auto"/>
                <w:right w:val="none" w:sz="0" w:space="0" w:color="auto"/>
              </w:divBdr>
              <w:divsChild>
                <w:div w:id="40061788">
                  <w:marLeft w:val="0"/>
                  <w:marRight w:val="0"/>
                  <w:marTop w:val="0"/>
                  <w:marBottom w:val="0"/>
                  <w:divBdr>
                    <w:top w:val="none" w:sz="0" w:space="0" w:color="auto"/>
                    <w:left w:val="none" w:sz="0" w:space="0" w:color="auto"/>
                    <w:bottom w:val="none" w:sz="0" w:space="0" w:color="auto"/>
                    <w:right w:val="none" w:sz="0" w:space="0" w:color="auto"/>
                  </w:divBdr>
                  <w:divsChild>
                    <w:div w:id="1310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6625">
      <w:bodyDiv w:val="1"/>
      <w:marLeft w:val="0"/>
      <w:marRight w:val="0"/>
      <w:marTop w:val="0"/>
      <w:marBottom w:val="0"/>
      <w:divBdr>
        <w:top w:val="none" w:sz="0" w:space="0" w:color="auto"/>
        <w:left w:val="none" w:sz="0" w:space="0" w:color="auto"/>
        <w:bottom w:val="none" w:sz="0" w:space="0" w:color="auto"/>
        <w:right w:val="none" w:sz="0" w:space="0" w:color="auto"/>
      </w:divBdr>
    </w:div>
    <w:div w:id="1765035542">
      <w:bodyDiv w:val="1"/>
      <w:marLeft w:val="0"/>
      <w:marRight w:val="0"/>
      <w:marTop w:val="0"/>
      <w:marBottom w:val="0"/>
      <w:divBdr>
        <w:top w:val="none" w:sz="0" w:space="0" w:color="auto"/>
        <w:left w:val="none" w:sz="0" w:space="0" w:color="auto"/>
        <w:bottom w:val="none" w:sz="0" w:space="0" w:color="auto"/>
        <w:right w:val="none" w:sz="0" w:space="0" w:color="auto"/>
      </w:divBdr>
    </w:div>
    <w:div w:id="1825270729">
      <w:bodyDiv w:val="1"/>
      <w:marLeft w:val="0"/>
      <w:marRight w:val="0"/>
      <w:marTop w:val="0"/>
      <w:marBottom w:val="0"/>
      <w:divBdr>
        <w:top w:val="none" w:sz="0" w:space="0" w:color="auto"/>
        <w:left w:val="none" w:sz="0" w:space="0" w:color="auto"/>
        <w:bottom w:val="none" w:sz="0" w:space="0" w:color="auto"/>
        <w:right w:val="none" w:sz="0" w:space="0" w:color="auto"/>
      </w:divBdr>
    </w:div>
    <w:div w:id="1848052517">
      <w:bodyDiv w:val="1"/>
      <w:marLeft w:val="0"/>
      <w:marRight w:val="0"/>
      <w:marTop w:val="0"/>
      <w:marBottom w:val="0"/>
      <w:divBdr>
        <w:top w:val="none" w:sz="0" w:space="0" w:color="auto"/>
        <w:left w:val="none" w:sz="0" w:space="0" w:color="auto"/>
        <w:bottom w:val="none" w:sz="0" w:space="0" w:color="auto"/>
        <w:right w:val="none" w:sz="0" w:space="0" w:color="auto"/>
      </w:divBdr>
    </w:div>
    <w:div w:id="1901551758">
      <w:bodyDiv w:val="1"/>
      <w:marLeft w:val="0"/>
      <w:marRight w:val="0"/>
      <w:marTop w:val="0"/>
      <w:marBottom w:val="0"/>
      <w:divBdr>
        <w:top w:val="none" w:sz="0" w:space="0" w:color="auto"/>
        <w:left w:val="none" w:sz="0" w:space="0" w:color="auto"/>
        <w:bottom w:val="none" w:sz="0" w:space="0" w:color="auto"/>
        <w:right w:val="none" w:sz="0" w:space="0" w:color="auto"/>
      </w:divBdr>
    </w:div>
    <w:div w:id="1905021292">
      <w:bodyDiv w:val="1"/>
      <w:marLeft w:val="0"/>
      <w:marRight w:val="0"/>
      <w:marTop w:val="0"/>
      <w:marBottom w:val="0"/>
      <w:divBdr>
        <w:top w:val="none" w:sz="0" w:space="0" w:color="auto"/>
        <w:left w:val="none" w:sz="0" w:space="0" w:color="auto"/>
        <w:bottom w:val="none" w:sz="0" w:space="0" w:color="auto"/>
        <w:right w:val="none" w:sz="0" w:space="0" w:color="auto"/>
      </w:divBdr>
    </w:div>
    <w:div w:id="1923683454">
      <w:bodyDiv w:val="1"/>
      <w:marLeft w:val="0"/>
      <w:marRight w:val="0"/>
      <w:marTop w:val="0"/>
      <w:marBottom w:val="0"/>
      <w:divBdr>
        <w:top w:val="none" w:sz="0" w:space="0" w:color="auto"/>
        <w:left w:val="none" w:sz="0" w:space="0" w:color="auto"/>
        <w:bottom w:val="none" w:sz="0" w:space="0" w:color="auto"/>
        <w:right w:val="none" w:sz="0" w:space="0" w:color="auto"/>
      </w:divBdr>
      <w:divsChild>
        <w:div w:id="2133941641">
          <w:marLeft w:val="0"/>
          <w:marRight w:val="0"/>
          <w:marTop w:val="0"/>
          <w:marBottom w:val="0"/>
          <w:divBdr>
            <w:top w:val="none" w:sz="0" w:space="0" w:color="auto"/>
            <w:left w:val="none" w:sz="0" w:space="0" w:color="auto"/>
            <w:bottom w:val="none" w:sz="0" w:space="0" w:color="auto"/>
            <w:right w:val="none" w:sz="0" w:space="0" w:color="auto"/>
          </w:divBdr>
          <w:divsChild>
            <w:div w:id="1618292416">
              <w:marLeft w:val="0"/>
              <w:marRight w:val="0"/>
              <w:marTop w:val="0"/>
              <w:marBottom w:val="0"/>
              <w:divBdr>
                <w:top w:val="none" w:sz="0" w:space="0" w:color="auto"/>
                <w:left w:val="none" w:sz="0" w:space="0" w:color="auto"/>
                <w:bottom w:val="none" w:sz="0" w:space="0" w:color="auto"/>
                <w:right w:val="none" w:sz="0" w:space="0" w:color="auto"/>
              </w:divBdr>
              <w:divsChild>
                <w:div w:id="15463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742">
      <w:bodyDiv w:val="1"/>
      <w:marLeft w:val="0"/>
      <w:marRight w:val="0"/>
      <w:marTop w:val="0"/>
      <w:marBottom w:val="0"/>
      <w:divBdr>
        <w:top w:val="none" w:sz="0" w:space="0" w:color="auto"/>
        <w:left w:val="none" w:sz="0" w:space="0" w:color="auto"/>
        <w:bottom w:val="none" w:sz="0" w:space="0" w:color="auto"/>
        <w:right w:val="none" w:sz="0" w:space="0" w:color="auto"/>
      </w:divBdr>
    </w:div>
    <w:div w:id="1988392304">
      <w:bodyDiv w:val="1"/>
      <w:marLeft w:val="0"/>
      <w:marRight w:val="0"/>
      <w:marTop w:val="0"/>
      <w:marBottom w:val="0"/>
      <w:divBdr>
        <w:top w:val="none" w:sz="0" w:space="0" w:color="auto"/>
        <w:left w:val="none" w:sz="0" w:space="0" w:color="auto"/>
        <w:bottom w:val="none" w:sz="0" w:space="0" w:color="auto"/>
        <w:right w:val="none" w:sz="0" w:space="0" w:color="auto"/>
      </w:divBdr>
    </w:div>
    <w:div w:id="2026056857">
      <w:bodyDiv w:val="1"/>
      <w:marLeft w:val="0"/>
      <w:marRight w:val="0"/>
      <w:marTop w:val="0"/>
      <w:marBottom w:val="0"/>
      <w:divBdr>
        <w:top w:val="none" w:sz="0" w:space="0" w:color="auto"/>
        <w:left w:val="none" w:sz="0" w:space="0" w:color="auto"/>
        <w:bottom w:val="none" w:sz="0" w:space="0" w:color="auto"/>
        <w:right w:val="none" w:sz="0" w:space="0" w:color="auto"/>
      </w:divBdr>
    </w:div>
    <w:div w:id="210017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Jo/Zotero/storage/WFH2RREA/a-pre-analysis-plan-check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18</Pages>
  <Words>16648</Words>
  <Characters>94897</Characters>
  <Application>Microsoft Office Word</Application>
  <DocSecurity>0</DocSecurity>
  <Lines>790</Lines>
  <Paragraphs>222</Paragraphs>
  <ScaleCrop>false</ScaleCrop>
  <Company/>
  <LinksUpToDate>false</LinksUpToDate>
  <CharactersWithSpaces>111323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1153</cp:revision>
  <dcterms:created xsi:type="dcterms:W3CDTF">2023-12-30T10:38:00Z</dcterms:created>
  <dcterms:modified xsi:type="dcterms:W3CDTF">2024-01-12T11:53:00Z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id="sa2dIgvQ"/&gt;&lt;style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