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6A" w:rsidRPr="003139DD" w:rsidRDefault="00250CFA" w:rsidP="00D80E3B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3139DD">
        <w:rPr>
          <w:rFonts w:ascii="Arial" w:hAnsi="Arial" w:cs="Arial"/>
          <w:b/>
          <w:i/>
          <w:sz w:val="32"/>
          <w:szCs w:val="32"/>
        </w:rPr>
        <w:t xml:space="preserve">Software HelpMe – </w:t>
      </w:r>
      <w:r w:rsidR="003139DD" w:rsidRPr="003139DD">
        <w:rPr>
          <w:rFonts w:ascii="Arial" w:hAnsi="Arial" w:cs="Arial"/>
          <w:b/>
          <w:i/>
          <w:sz w:val="32"/>
          <w:szCs w:val="32"/>
        </w:rPr>
        <w:t>Release</w:t>
      </w:r>
      <w:r w:rsidRPr="003139DD">
        <w:rPr>
          <w:rFonts w:ascii="Arial" w:hAnsi="Arial" w:cs="Arial"/>
          <w:b/>
          <w:i/>
          <w:sz w:val="32"/>
          <w:szCs w:val="32"/>
        </w:rPr>
        <w:t xml:space="preserve"> Notes</w:t>
      </w:r>
    </w:p>
    <w:p w:rsidR="00250CFA" w:rsidRPr="003139DD" w:rsidRDefault="00250CFA">
      <w:pPr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&lt;</w:t>
      </w:r>
      <w:r w:rsidR="003139DD" w:rsidRPr="003139DD">
        <w:rPr>
          <w:rFonts w:ascii="Arial" w:hAnsi="Arial" w:cs="Arial"/>
          <w:sz w:val="24"/>
          <w:szCs w:val="24"/>
        </w:rPr>
        <w:t>Versão</w:t>
      </w:r>
      <w:r w:rsidRPr="003139DD">
        <w:rPr>
          <w:rFonts w:ascii="Arial" w:hAnsi="Arial" w:cs="Arial"/>
          <w:sz w:val="24"/>
          <w:szCs w:val="24"/>
        </w:rPr>
        <w:t xml:space="preserve"> 1.0&gt;</w:t>
      </w:r>
    </w:p>
    <w:p w:rsidR="00250CFA" w:rsidRPr="003139DD" w:rsidRDefault="00250CFA">
      <w:pPr>
        <w:rPr>
          <w:rFonts w:ascii="Arial" w:hAnsi="Arial" w:cs="Arial"/>
          <w:sz w:val="24"/>
          <w:szCs w:val="24"/>
        </w:rPr>
      </w:pPr>
    </w:p>
    <w:p w:rsidR="00D80E3B" w:rsidRPr="003139DD" w:rsidRDefault="00D80E3B">
      <w:pPr>
        <w:rPr>
          <w:rFonts w:ascii="Arial" w:hAnsi="Arial" w:cs="Arial"/>
          <w:b/>
          <w:sz w:val="28"/>
          <w:szCs w:val="28"/>
        </w:rPr>
      </w:pPr>
      <w:r w:rsidRPr="003139DD">
        <w:rPr>
          <w:rFonts w:ascii="Arial" w:hAnsi="Arial" w:cs="Arial"/>
          <w:b/>
          <w:sz w:val="28"/>
          <w:szCs w:val="28"/>
        </w:rPr>
        <w:t>Declaração de Isenção de Responsabilidade</w:t>
      </w:r>
    </w:p>
    <w:p w:rsidR="00250CFA" w:rsidRPr="003139DD" w:rsidRDefault="00250CFA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Este software pode conter inexatidões ou erros de tipografia que serão corrigidos assim que forem identificados. Ademais, as informações contidas no software são periodicamente atualizadas. O grupo HelpMe se reserva o direito a qualquer momento e sem aviso prévio de fazer modificações, melhorias e mudanças em seu conteúdo, informações, imagens, ícones e serviços oferecidos pelo software. O grupo HelpMe se isenta de qualquer tipo de garantia</w:t>
      </w:r>
      <w:r w:rsidR="00D80E3B" w:rsidRPr="003139DD">
        <w:rPr>
          <w:rFonts w:ascii="Arial" w:hAnsi="Arial" w:cs="Arial"/>
          <w:sz w:val="24"/>
          <w:szCs w:val="24"/>
        </w:rPr>
        <w:t xml:space="preserve"> e/ou responsabilidade</w:t>
      </w:r>
      <w:r w:rsidRPr="003139DD">
        <w:rPr>
          <w:rFonts w:ascii="Arial" w:hAnsi="Arial" w:cs="Arial"/>
          <w:sz w:val="24"/>
          <w:szCs w:val="24"/>
        </w:rPr>
        <w:t xml:space="preserve"> de qualquer natureza</w:t>
      </w:r>
      <w:r w:rsidR="00D80E3B" w:rsidRPr="003139DD">
        <w:rPr>
          <w:rFonts w:ascii="Arial" w:hAnsi="Arial" w:cs="Arial"/>
          <w:sz w:val="24"/>
          <w:szCs w:val="24"/>
        </w:rPr>
        <w:t>, uma vez que o conteúdo do software é em sua maioria feito por usuários reais e seus serviços são disponibilizados gratuitamente sem qualquer tipo de cobrança.</w:t>
      </w:r>
    </w:p>
    <w:p w:rsidR="00D80E3B" w:rsidRPr="003139DD" w:rsidRDefault="00D80E3B" w:rsidP="00D80E3B">
      <w:pPr>
        <w:jc w:val="both"/>
        <w:rPr>
          <w:rFonts w:ascii="Arial" w:hAnsi="Arial" w:cs="Arial"/>
          <w:sz w:val="24"/>
          <w:szCs w:val="24"/>
        </w:rPr>
      </w:pPr>
    </w:p>
    <w:p w:rsidR="00D80E3B" w:rsidRPr="003139DD" w:rsidRDefault="00D80E3B" w:rsidP="00D80E3B">
      <w:pPr>
        <w:jc w:val="both"/>
        <w:rPr>
          <w:rFonts w:ascii="Arial" w:hAnsi="Arial" w:cs="Arial"/>
          <w:b/>
          <w:sz w:val="28"/>
          <w:szCs w:val="28"/>
        </w:rPr>
      </w:pPr>
      <w:r w:rsidRPr="003139DD">
        <w:rPr>
          <w:rFonts w:ascii="Arial" w:hAnsi="Arial" w:cs="Arial"/>
          <w:b/>
          <w:sz w:val="28"/>
          <w:szCs w:val="28"/>
        </w:rPr>
        <w:t>Principais funcionalidades</w:t>
      </w:r>
    </w:p>
    <w:p w:rsidR="00D80E3B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Cadastro de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Cadastro de itens no portfólio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Pesquisa por área(s)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Pesquisa por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Visualização de Perfis de outros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8"/>
        </w:rPr>
      </w:pPr>
    </w:p>
    <w:p w:rsidR="001A7014" w:rsidRPr="003139DD" w:rsidRDefault="001A7014" w:rsidP="00D80E3B">
      <w:pPr>
        <w:jc w:val="both"/>
        <w:rPr>
          <w:rFonts w:ascii="Arial" w:hAnsi="Arial" w:cs="Arial"/>
          <w:b/>
          <w:sz w:val="28"/>
        </w:rPr>
      </w:pPr>
      <w:r w:rsidRPr="003139DD">
        <w:rPr>
          <w:rFonts w:ascii="Arial" w:hAnsi="Arial" w:cs="Arial"/>
          <w:b/>
          <w:sz w:val="28"/>
        </w:rPr>
        <w:t>Bugs Conhecidos e possíveis soluções</w:t>
      </w:r>
    </w:p>
    <w:p w:rsidR="001A7014" w:rsidRPr="00C25D75" w:rsidRDefault="00C25D75" w:rsidP="00C25D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tentar acrescentar área de atuação sendo um usuário aprendiz, o sistema ainda o considera como aprendiz. Não haverá nenhuma mudança na experiência de uso do usuário no sistema. Tal bug será arrumado na próxima versão do software.</w:t>
      </w:r>
      <w:bookmarkStart w:id="0" w:name="_GoBack"/>
      <w:bookmarkEnd w:id="0"/>
    </w:p>
    <w:p w:rsidR="004222BB" w:rsidRPr="003139DD" w:rsidRDefault="004222BB" w:rsidP="00D80E3B">
      <w:pPr>
        <w:jc w:val="both"/>
        <w:rPr>
          <w:rFonts w:ascii="Arial" w:hAnsi="Arial" w:cs="Arial"/>
          <w:sz w:val="28"/>
        </w:rPr>
      </w:pPr>
    </w:p>
    <w:p w:rsidR="001A7014" w:rsidRPr="003139DD" w:rsidRDefault="001A7014" w:rsidP="00D80E3B">
      <w:pPr>
        <w:jc w:val="both"/>
        <w:rPr>
          <w:rFonts w:ascii="Arial" w:hAnsi="Arial" w:cs="Arial"/>
          <w:b/>
          <w:sz w:val="28"/>
        </w:rPr>
      </w:pPr>
      <w:r w:rsidRPr="003139DD">
        <w:rPr>
          <w:rFonts w:ascii="Arial" w:hAnsi="Arial" w:cs="Arial"/>
          <w:b/>
          <w:sz w:val="28"/>
        </w:rPr>
        <w:t>Informações Adicionais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Endereço da empresa:</w:t>
      </w:r>
      <w:r w:rsidRPr="003139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R. Paschoal Marmo, 1888 - Jardim São Paulo, Limeira - SP, 13484-332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Telefone: (19) 3852-2582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Email: gHelpMe@gmail.com</w:t>
      </w:r>
    </w:p>
    <w:sectPr w:rsidR="003139DD" w:rsidRPr="0031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C9D"/>
    <w:multiLevelType w:val="hybridMultilevel"/>
    <w:tmpl w:val="7DD86F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FA"/>
    <w:rsid w:val="001A7014"/>
    <w:rsid w:val="001D3EA7"/>
    <w:rsid w:val="00250CFA"/>
    <w:rsid w:val="003139DD"/>
    <w:rsid w:val="004222BB"/>
    <w:rsid w:val="0050186A"/>
    <w:rsid w:val="00C25D75"/>
    <w:rsid w:val="00D8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F72E5-BBA7-4E7D-B31B-7761967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80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2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</cp:revision>
  <dcterms:created xsi:type="dcterms:W3CDTF">2016-10-25T11:35:00Z</dcterms:created>
  <dcterms:modified xsi:type="dcterms:W3CDTF">2016-11-01T12:58:00Z</dcterms:modified>
</cp:coreProperties>
</file>