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Use Cases</w:t>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Spotify-YouTube Converter</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Version 1</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Prepared by Jiayuan Zheng</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Boston University, CS 411</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10/30/16</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headerReference r:id="rId6" w:type="first"/>
          <w:footerReference r:id="rId7" w:type="default"/>
          <w:footerReference r:id="rId8" w:type="firs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keepNext w:val="1"/>
        <w:numPr>
          <w:ilvl w:val="0"/>
          <w:numId w:val="9"/>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Guidance for Use Case Template</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Document each use case using the template shown in the Appendix. This section provides a description of each section in the use case template.</w:t>
      </w:r>
      <w:r w:rsidDel="00000000" w:rsidR="00000000" w:rsidRPr="00000000">
        <w:rPr>
          <w:rtl w:val="0"/>
        </w:rPr>
      </w:r>
    </w:p>
    <w:p w:rsidR="00000000" w:rsidDel="00000000" w:rsidP="00000000" w:rsidRDefault="00000000" w:rsidRPr="00000000">
      <w:pPr>
        <w:keepNext w:val="1"/>
        <w:numPr>
          <w:ilvl w:val="0"/>
          <w:numId w:val="9"/>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1"/>
        </w:numPr>
        <w:ind w:left="720" w:hanging="720"/>
        <w:rPr/>
      </w:pPr>
      <w:r w:rsidDel="00000000" w:rsidR="00000000" w:rsidRPr="00000000">
        <w:rPr>
          <w:rtl w:val="0"/>
        </w:rPr>
        <w:t xml:space="preserve">Use Case ID</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Give each use case a unique integer sequence number identifier. Alternatively, use a hierarchical form: X.Y. Related use cases can be grouped in the hierarchy.</w:t>
      </w:r>
      <w:r w:rsidDel="00000000" w:rsidR="00000000" w:rsidRPr="00000000">
        <w:rPr>
          <w:rtl w:val="0"/>
        </w:rPr>
      </w:r>
    </w:p>
    <w:p w:rsidR="00000000" w:rsidDel="00000000" w:rsidP="00000000" w:rsidRDefault="00000000" w:rsidRPr="00000000">
      <w:pPr>
        <w:pStyle w:val="Heading2"/>
        <w:numPr>
          <w:ilvl w:val="1"/>
          <w:numId w:val="1"/>
        </w:numPr>
        <w:ind w:left="720" w:hanging="720"/>
        <w:rPr/>
      </w:pPr>
      <w:r w:rsidDel="00000000" w:rsidR="00000000" w:rsidRPr="00000000">
        <w:rPr>
          <w:rtl w:val="0"/>
        </w:rPr>
        <w:t xml:space="preserve">Use Case Name</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State a concise, results-oriented name for the use case. These reflect the tasks the user needs to be able to accomplish using the system. Include an action verb and a noun. Some examples:</w:t>
      </w:r>
      <w:r w:rsidDel="00000000" w:rsidR="00000000" w:rsidRPr="00000000">
        <w:rPr>
          <w:rtl w:val="0"/>
        </w:rPr>
      </w:r>
    </w:p>
    <w:p w:rsidR="00000000" w:rsidDel="00000000" w:rsidP="00000000" w:rsidRDefault="00000000" w:rsidRPr="00000000">
      <w:pPr>
        <w:numPr>
          <w:ilvl w:val="0"/>
          <w:numId w:val="3"/>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View part number information.</w:t>
      </w:r>
      <w:r w:rsidDel="00000000" w:rsidR="00000000" w:rsidRPr="00000000">
        <w:rPr>
          <w:rtl w:val="0"/>
        </w:rPr>
      </w:r>
    </w:p>
    <w:p w:rsidR="00000000" w:rsidDel="00000000" w:rsidP="00000000" w:rsidRDefault="00000000" w:rsidRPr="00000000">
      <w:pPr>
        <w:numPr>
          <w:ilvl w:val="0"/>
          <w:numId w:val="4"/>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Manually mark hypertext source and establish link to target.</w:t>
      </w:r>
      <w:r w:rsidDel="00000000" w:rsidR="00000000" w:rsidRPr="00000000">
        <w:rPr>
          <w:rtl w:val="0"/>
        </w:rPr>
      </w:r>
    </w:p>
    <w:p w:rsidR="00000000" w:rsidDel="00000000" w:rsidP="00000000" w:rsidRDefault="00000000" w:rsidRPr="00000000">
      <w:pPr>
        <w:numPr>
          <w:ilvl w:val="0"/>
          <w:numId w:val="6"/>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Place an order for a CD with the updated software version.</w:t>
      </w:r>
      <w:r w:rsidDel="00000000" w:rsidR="00000000" w:rsidRPr="00000000">
        <w:rPr>
          <w:rtl w:val="0"/>
        </w:rPr>
      </w:r>
    </w:p>
    <w:p w:rsidR="00000000" w:rsidDel="00000000" w:rsidP="00000000" w:rsidRDefault="00000000" w:rsidRPr="00000000">
      <w:pPr>
        <w:pStyle w:val="Heading2"/>
        <w:numPr>
          <w:ilvl w:val="1"/>
          <w:numId w:val="1"/>
        </w:numPr>
        <w:ind w:left="720" w:hanging="720"/>
        <w:rPr/>
      </w:pPr>
      <w:r w:rsidDel="00000000" w:rsidR="00000000" w:rsidRPr="00000000">
        <w:rPr>
          <w:rtl w:val="0"/>
        </w:rPr>
        <w:t xml:space="preserve">Use Case History</w:t>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Created By</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Supply the name of the person who initially documented this use case.</w:t>
      </w:r>
      <w:r w:rsidDel="00000000" w:rsidR="00000000" w:rsidRPr="00000000">
        <w:rPr>
          <w:rtl w:val="0"/>
        </w:rPr>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Date Created</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Enter the date on which the use case was initially documented.</w:t>
      </w:r>
      <w:r w:rsidDel="00000000" w:rsidR="00000000" w:rsidRPr="00000000">
        <w:rPr>
          <w:rtl w:val="0"/>
        </w:rPr>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Last Updated By</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Supply the name of the person who performed the most recent update to the use case description.</w:t>
      </w:r>
      <w:r w:rsidDel="00000000" w:rsidR="00000000" w:rsidRPr="00000000">
        <w:rPr>
          <w:rtl w:val="0"/>
        </w:rPr>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Date Last Updated</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Enter the date on which the use case was most recently updated.</w:t>
      </w:r>
      <w:r w:rsidDel="00000000" w:rsidR="00000000" w:rsidRPr="00000000">
        <w:rPr>
          <w:rtl w:val="0"/>
        </w:rPr>
      </w:r>
    </w:p>
    <w:p w:rsidR="00000000" w:rsidDel="00000000" w:rsidP="00000000" w:rsidRDefault="00000000" w:rsidRPr="00000000">
      <w:pPr>
        <w:keepNext w:val="1"/>
        <w:numPr>
          <w:ilvl w:val="0"/>
          <w:numId w:val="9"/>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Actors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Trigger</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Description</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Provide a brief description of the reason for and outcome of this use case, or a high-level description of the sequence of actions and the outcome of executing the use case.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Preconditions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activities that must take place, or any conditions that must be true, before the use case can be started. Number each precondition. Examples:</w:t>
      </w: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User’s identity has been authenticated.</w:t>
      </w: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Postconditions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Describe the state of the system at the conclusion of the use case execution. Number each postcondition. Examples:</w:t>
      </w:r>
      <w:r w:rsidDel="00000000" w:rsidR="00000000" w:rsidRPr="00000000">
        <w:rPr>
          <w:rtl w:val="0"/>
        </w:rPr>
      </w:r>
    </w:p>
    <w:p w:rsidR="00000000" w:rsidDel="00000000" w:rsidP="00000000" w:rsidRDefault="00000000" w:rsidRPr="00000000">
      <w:pPr>
        <w:numPr>
          <w:ilvl w:val="0"/>
          <w:numId w:val="7"/>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Document contains only valid SGML tags.</w:t>
      </w:r>
      <w:r w:rsidDel="00000000" w:rsidR="00000000" w:rsidRPr="00000000">
        <w:rPr>
          <w:rtl w:val="0"/>
        </w:rPr>
      </w:r>
    </w:p>
    <w:p w:rsidR="00000000" w:rsidDel="00000000" w:rsidP="00000000" w:rsidRDefault="00000000" w:rsidRPr="00000000">
      <w:pPr>
        <w:numPr>
          <w:ilvl w:val="0"/>
          <w:numId w:val="7"/>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Price of item in database has been updated with new value.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Normal Flow</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Alternative Flows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Exceptions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Includes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Priority</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New Roman" w:cs="Times New Roman" w:eastAsia="Times New Roman" w:hAnsi="Times New Roman"/>
          <w:b w:val="0"/>
          <w:color w:val="000000"/>
          <w:sz w:val="24"/>
          <w:szCs w:val="24"/>
          <w:u w:val="none"/>
          <w:rtl w:val="0"/>
        </w:rPr>
        <w:t xml:space="preserve"> </w:t>
      </w:r>
      <w:r w:rsidDel="00000000" w:rsidR="00000000" w:rsidRPr="00000000">
        <w:rPr>
          <w:rFonts w:ascii="Times New Roman" w:cs="Times New Roman" w:eastAsia="Times New Roman" w:hAnsi="Times New Roman"/>
          <w:b w:val="0"/>
          <w:color w:val="000000"/>
          <w:sz w:val="22"/>
          <w:szCs w:val="22"/>
          <w:u w:val="none"/>
          <w:rtl w:val="0"/>
        </w:rPr>
        <w:t xml:space="preserve">requirements specification.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Frequency of Use</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Estimate the number of times this use case will be performed by the actors per some appropriate unit of time.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Business Rules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business rules that influence this use case.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Special Requirements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Assumptions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assumptions that were made in the analysis that led to accepting this use case into the product description and writing the use case description.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Notes and Issues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additional comments about this use case or any remaining open issues or TBDs (To Be Determineds)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List</w:t>
      </w:r>
      <w:r w:rsidDel="00000000" w:rsidR="00000000" w:rsidRPr="00000000">
        <w:rPr>
          <w:rtl w:val="0"/>
        </w:rPr>
      </w:r>
    </w:p>
    <w:tbl>
      <w:tblPr>
        <w:tblStyle w:val="Table1"/>
        <w:bidi w:val="0"/>
        <w:tblW w:w="7938.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1871"/>
        <w:gridCol w:w="4196"/>
        <w:tblGridChange w:id="0">
          <w:tblGrid>
            <w:gridCol w:w="1871"/>
            <w:gridCol w:w="1871"/>
            <w:gridCol w:w="419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Helvetica Neue" w:cs="Helvetica Neue" w:eastAsia="Helvetica Neue" w:hAnsi="Helvetica Neue"/>
                <w:b w:val="1"/>
                <w:i w:val="1"/>
                <w:color w:val="000000"/>
                <w:sz w:val="24"/>
                <w:szCs w:val="24"/>
                <w:u w:val="no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Arial" w:cs="Arial" w:eastAsia="Arial" w:hAnsi="Arial"/>
                <w:b w:val="1"/>
                <w:i w:val="1"/>
                <w:color w:val="000000"/>
                <w:sz w:val="24"/>
                <w:szCs w:val="24"/>
                <w:u w:val="no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Arial" w:cs="Arial" w:eastAsia="Arial" w:hAnsi="Arial"/>
                <w:b w:val="1"/>
                <w:i w:val="1"/>
                <w:color w:val="000000"/>
                <w:sz w:val="24"/>
                <w:szCs w:val="24"/>
                <w:u w:val="none"/>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Sign In</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 Playlist</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Edit Playlist</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View Playlist</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Edit Playlist</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Jiayuan Zheng</w:t>
            </w:r>
          </w:p>
        </w:tc>
        <w:tc>
          <w:tcPr>
            <w:tcBorders>
              <w:top w:color="000000" w:space="0" w:sz="6"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Jennifer Tsui</w:t>
            </w:r>
          </w:p>
        </w:tc>
      </w:tr>
      <w:tr>
        <w:trPr>
          <w:trHeight w:val="280" w:hRule="atLeast"/>
        </w:trPr>
        <w:tc>
          <w:tcPr>
            <w:tcBorders>
              <w:top w:color="000000" w:space="0" w:sz="6"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11/01/16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Users manually edit the YouTube Playlist the software generated</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views the original YouTube Playlist and would like to make a change (Button: “Edit the Playlist”)</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 The YouTube Playlist is created</w:t>
            </w:r>
          </w:p>
          <w:p w:rsidR="00000000" w:rsidDel="00000000" w:rsidP="00000000" w:rsidRDefault="00000000" w:rsidRPr="00000000">
            <w:pPr>
              <w:contextualSpacing w:val="0"/>
            </w:pPr>
            <w:r w:rsidDel="00000000" w:rsidR="00000000" w:rsidRPr="00000000">
              <w:rPr>
                <w:rtl w:val="0"/>
              </w:rPr>
              <w:t xml:space="preserve">2. User wish to edit the app-generated Playlist</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 User get the YouTube Playlist they are satisfied to play </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3.0</w:t>
            </w:r>
          </w:p>
          <w:p w:rsidR="00000000" w:rsidDel="00000000" w:rsidP="00000000" w:rsidRDefault="00000000" w:rsidRPr="00000000">
            <w:pPr>
              <w:contextualSpacing w:val="0"/>
            </w:pPr>
            <w:r w:rsidDel="00000000" w:rsidR="00000000" w:rsidRPr="00000000">
              <w:rPr>
                <w:rtl w:val="0"/>
              </w:rPr>
              <w:t xml:space="preserve">User view the app-generated YouTube Playlist</w:t>
            </w:r>
          </w:p>
          <w:p w:rsidR="00000000" w:rsidDel="00000000" w:rsidP="00000000" w:rsidRDefault="00000000" w:rsidRPr="00000000">
            <w:pPr>
              <w:contextualSpacing w:val="0"/>
            </w:pPr>
            <w:r w:rsidDel="00000000" w:rsidR="00000000" w:rsidRPr="00000000">
              <w:rPr>
                <w:rtl w:val="0"/>
              </w:rPr>
              <w:t xml:space="preserve">User select the video they want to change</w:t>
            </w:r>
          </w:p>
          <w:p w:rsidR="00000000" w:rsidDel="00000000" w:rsidP="00000000" w:rsidRDefault="00000000" w:rsidRPr="00000000">
            <w:pPr>
              <w:contextualSpacing w:val="0"/>
            </w:pPr>
            <w:r w:rsidDel="00000000" w:rsidR="00000000" w:rsidRPr="00000000">
              <w:rPr>
                <w:rtl w:val="0"/>
              </w:rPr>
              <w:t xml:space="preserve">App displays alternative videos for user</w:t>
            </w:r>
          </w:p>
          <w:p w:rsidR="00000000" w:rsidDel="00000000" w:rsidP="00000000" w:rsidRDefault="00000000" w:rsidRPr="00000000">
            <w:pPr>
              <w:contextualSpacing w:val="0"/>
            </w:pPr>
            <w:r w:rsidDel="00000000" w:rsidR="00000000" w:rsidRPr="00000000">
              <w:rPr>
                <w:rtl w:val="0"/>
              </w:rPr>
              <w:t xml:space="preserve">User pick the video they want to play</w:t>
            </w:r>
          </w:p>
          <w:p w:rsidR="00000000" w:rsidDel="00000000" w:rsidP="00000000" w:rsidRDefault="00000000" w:rsidRPr="00000000">
            <w:pPr>
              <w:contextualSpacing w:val="0"/>
            </w:pPr>
            <w:r w:rsidDel="00000000" w:rsidR="00000000" w:rsidRPr="00000000">
              <w:rPr>
                <w:rtl w:val="0"/>
              </w:rPr>
              <w:t xml:space="preserve">App replaces the old video with the new one</w:t>
            </w:r>
          </w:p>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w:t>
            </w:r>
          </w:p>
          <w:p w:rsidR="00000000" w:rsidDel="00000000" w:rsidP="00000000" w:rsidRDefault="00000000" w:rsidRPr="00000000">
            <w:pPr>
              <w:contextualSpacing w:val="0"/>
            </w:pPr>
            <w:r w:rsidDel="00000000" w:rsidR="00000000" w:rsidRPr="00000000">
              <w:rPr>
                <w:rtl w:val="0"/>
              </w:rPr>
              <w:t xml:space="preserve">User view the app-generated YouTube Playlist</w:t>
            </w:r>
          </w:p>
          <w:p w:rsidR="00000000" w:rsidDel="00000000" w:rsidP="00000000" w:rsidRDefault="00000000" w:rsidRPr="00000000">
            <w:pPr>
              <w:contextualSpacing w:val="0"/>
            </w:pPr>
            <w:r w:rsidDel="00000000" w:rsidR="00000000" w:rsidRPr="00000000">
              <w:rPr>
                <w:rtl w:val="0"/>
              </w:rPr>
              <w:t xml:space="preserve">User select the video they want to delete</w:t>
            </w:r>
          </w:p>
          <w:p w:rsidR="00000000" w:rsidDel="00000000" w:rsidP="00000000" w:rsidRDefault="00000000" w:rsidRPr="00000000">
            <w:pPr>
              <w:contextualSpacing w:val="0"/>
            </w:pPr>
            <w:r w:rsidDel="00000000" w:rsidR="00000000" w:rsidRPr="00000000">
              <w:rPr>
                <w:rtl w:val="0"/>
              </w:rPr>
              <w:t xml:space="preserve">Video is deleted from playlist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w:t>
            </w:r>
          </w:p>
          <w:p w:rsidR="00000000" w:rsidDel="00000000" w:rsidP="00000000" w:rsidRDefault="00000000" w:rsidRPr="00000000">
            <w:pPr>
              <w:contextualSpacing w:val="0"/>
            </w:pPr>
            <w:r w:rsidDel="00000000" w:rsidR="00000000" w:rsidRPr="00000000">
              <w:rPr>
                <w:rtl w:val="0"/>
              </w:rPr>
              <w:t xml:space="preserve">User views the app-generated YouTube Playlist</w:t>
            </w:r>
          </w:p>
          <w:p w:rsidR="00000000" w:rsidDel="00000000" w:rsidP="00000000" w:rsidRDefault="00000000" w:rsidRPr="00000000">
            <w:pPr>
              <w:contextualSpacing w:val="0"/>
            </w:pPr>
            <w:r w:rsidDel="00000000" w:rsidR="00000000" w:rsidRPr="00000000">
              <w:rPr>
                <w:rtl w:val="0"/>
              </w:rPr>
              <w:t xml:space="preserve">User does not wish to change anything</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Sometimes, depends on user’s decision</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60" w:line="240" w:lineRule="auto"/>
        <w:contextualSpacing w:val="0"/>
        <w:jc w:val="lef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Fonts w:ascii="Helvetica Neue" w:cs="Helvetica Neue" w:eastAsia="Helvetica Neue" w:hAnsi="Helvetica Neue"/>
          <w:b w:val="1"/>
          <w:color w:val="000000"/>
          <w:sz w:val="36"/>
          <w:szCs w:val="36"/>
          <w:u w:val="none"/>
          <w:rtl w:val="0"/>
        </w:rPr>
        <w:t xml:space="preserve">Revision History</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bl>
      <w:tblPr>
        <w:tblStyle w:val="Table4"/>
        <w:bidi w:val="0"/>
        <w:tblW w:w="9359.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8"/>
        <w:gridCol w:w="1110"/>
        <w:gridCol w:w="4699"/>
        <w:gridCol w:w="1502"/>
        <w:tblGridChange w:id="0">
          <w:tblGrid>
            <w:gridCol w:w="2048"/>
            <w:gridCol w:w="1110"/>
            <w:gridCol w:w="4699"/>
            <w:gridCol w:w="1502"/>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Jiayuan Zheng</w:t>
            </w:r>
          </w:p>
        </w:tc>
        <w:tc>
          <w:tcPr>
            <w:tcBorders>
              <w:top w:color="000000" w:space="0" w:sz="12"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c>
          <w:tcPr>
            <w:tcBorders>
              <w:top w:color="000000" w:space="0" w:sz="12"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First Version</w:t>
            </w:r>
          </w:p>
        </w:tc>
        <w:tc>
          <w:tcPr>
            <w:tcBorders>
              <w:top w:color="000000" w:space="0" w:sz="12"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r>
        <w:trPr>
          <w:trHeight w:val="260" w:hRule="atLeast"/>
        </w:trPr>
        <w:tc>
          <w:tcPr>
            <w:tcBorders>
              <w:top w:color="000000" w:space="0" w:sz="6"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Jennifer Tsui</w:t>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11/01/16</w:t>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Edit Normal Flow; Add to alternate flow</w:t>
            </w:r>
          </w:p>
        </w:tc>
        <w:tc>
          <w:tcPr>
            <w:tcBorders>
              <w:top w:color="000000" w:space="0" w:sz="6"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w:t>
            </w:r>
          </w:p>
        </w:tc>
      </w:tr>
    </w:tbl>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1"/>
        <w:i w:val="1"/>
        <w:color w:val="000000"/>
        <w:sz w:val="20"/>
        <w:szCs w:val="20"/>
        <w:u w:val="no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680"/>
        <w:tab w:val="right" w:pos="9340"/>
      </w:tabs>
      <w:spacing w:after="0" w:before="720" w:line="240" w:lineRule="auto"/>
      <w:contextualSpacing w:val="0"/>
    </w:pPr>
    <w:r w:rsidDel="00000000" w:rsidR="00000000" w:rsidRPr="00000000">
      <w:rPr>
        <w:rFonts w:ascii="Times" w:cs="Times" w:eastAsia="Times" w:hAnsi="Times"/>
        <w:b w:val="1"/>
        <w:i w:val="1"/>
        <w:color w:val="000000"/>
        <w:sz w:val="20"/>
        <w:szCs w:val="20"/>
        <w:u w:val="none"/>
        <w:rtl w:val="0"/>
      </w:rPr>
      <w:t xml:space="preserve">Use Cases for &lt;Project&gt;</w:t>
      <w:tab/>
      <w:tab/>
      <w:t xml:space="preserve">Page </w:t>
    </w:r>
    <w:fldSimple w:instr="PAGE" w:fldLock="0" w:dirty="0">
      <w:r w:rsidDel="00000000" w:rsidR="00000000" w:rsidRPr="00000000">
        <w:rPr>
          <w:rFonts w:ascii="Times New Roman" w:cs="Times New Roman" w:eastAsia="Times New Roman" w:hAnsi="Times New Roman"/>
          <w:b w:val="1"/>
          <w:i w:val="1"/>
          <w:color w:val="000000"/>
          <w:sz w:val="20"/>
          <w:szCs w:val="20"/>
          <w:u w:val="none"/>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2">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3">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4">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5">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6">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7">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8">
    <w:lvl w:ilvl="0">
      <w:start w:val="1"/>
      <w:numFmt w:val="decimal"/>
      <w:lvlText w:val="%1."/>
      <w:lvlJc w:val="left"/>
      <w:pPr>
        <w:ind w:left="0" w:firstLine="0"/>
      </w:pPr>
      <w:rPr>
        <w:b w:val="1"/>
        <w:sz w:val="24"/>
        <w:szCs w:val="24"/>
        <w:vertAlign w:val="baseline"/>
      </w:rPr>
    </w:lvl>
    <w:lvl w:ilvl="1">
      <w:start w:val="1"/>
      <w:numFmt w:val="decimal"/>
      <w:lvlText w:val="%1.%2."/>
      <w:lvlJc w:val="left"/>
      <w:pPr>
        <w:ind w:left="0" w:firstLine="0"/>
      </w:pPr>
      <w:rPr>
        <w:b w:val="1"/>
        <w:sz w:val="24"/>
        <w:szCs w:val="24"/>
        <w:vertAlign w:val="baseline"/>
      </w:rPr>
    </w:lvl>
    <w:lvl w:ilvl="2">
      <w:start w:val="1"/>
      <w:numFmt w:val="decimal"/>
      <w:lvlText w:val="%1.%2.%3."/>
      <w:lvlJc w:val="left"/>
      <w:pPr>
        <w:ind w:left="720" w:firstLine="0"/>
      </w:pPr>
      <w:rPr>
        <w:b w:val="1"/>
        <w:sz w:val="24"/>
        <w:szCs w:val="24"/>
        <w:vertAlign w:val="baseline"/>
      </w:rPr>
    </w:lvl>
    <w:lvl w:ilvl="3">
      <w:start w:val="1"/>
      <w:numFmt w:val="decimal"/>
      <w:lvlText w:val="%1.%2.%3.%4."/>
      <w:lvlJc w:val="left"/>
      <w:pPr>
        <w:ind w:left="0" w:firstLine="0"/>
      </w:pPr>
      <w:rPr>
        <w:b w:val="1"/>
        <w:sz w:val="24"/>
        <w:szCs w:val="24"/>
        <w:vertAlign w:val="baseline"/>
      </w:rPr>
    </w:lvl>
    <w:lvl w:ilvl="4">
      <w:start w:val="1"/>
      <w:numFmt w:val="decimal"/>
      <w:lvlText w:val="%1.%2.%3.%4.%5."/>
      <w:lvlJc w:val="left"/>
      <w:pPr>
        <w:ind w:left="0" w:firstLine="0"/>
      </w:pPr>
      <w:rPr>
        <w:b w:val="1"/>
        <w:sz w:val="24"/>
        <w:szCs w:val="24"/>
        <w:vertAlign w:val="baseline"/>
      </w:rPr>
    </w:lvl>
    <w:lvl w:ilvl="5">
      <w:start w:val="1"/>
      <w:numFmt w:val="decimal"/>
      <w:lvlText w:val="%1.%2.%3.%4.%5.%6."/>
      <w:lvlJc w:val="left"/>
      <w:pPr>
        <w:ind w:left="0" w:firstLine="0"/>
      </w:pPr>
      <w:rPr>
        <w:b w:val="1"/>
        <w:sz w:val="24"/>
        <w:szCs w:val="24"/>
        <w:vertAlign w:val="baseline"/>
      </w:rPr>
    </w:lvl>
    <w:lvl w:ilvl="6">
      <w:start w:val="1"/>
      <w:numFmt w:val="decimal"/>
      <w:lvlText w:val="%1.%2.%3.%4.%5.%6.%7."/>
      <w:lvlJc w:val="left"/>
      <w:pPr>
        <w:ind w:left="0" w:firstLine="0"/>
      </w:pPr>
      <w:rPr>
        <w:b w:val="1"/>
        <w:sz w:val="24"/>
        <w:szCs w:val="24"/>
        <w:vertAlign w:val="baseline"/>
      </w:rPr>
    </w:lvl>
    <w:lvl w:ilvl="7">
      <w:start w:val="1"/>
      <w:numFmt w:val="decimal"/>
      <w:lvlText w:val="%1.%2.%3.%4.%5.%6.%7.%8."/>
      <w:lvlJc w:val="left"/>
      <w:pPr>
        <w:ind w:left="0" w:firstLine="0"/>
      </w:pPr>
      <w:rPr>
        <w:b w:val="1"/>
        <w:sz w:val="24"/>
        <w:szCs w:val="24"/>
        <w:vertAlign w:val="baseline"/>
      </w:rPr>
    </w:lvl>
    <w:lvl w:ilvl="8">
      <w:start w:val="1"/>
      <w:numFmt w:val="decimal"/>
      <w:lvlText w:val="%1.%2.%3.%4.%5.%6.%7.%8.%9."/>
      <w:lvlJc w:val="left"/>
      <w:pPr>
        <w:ind w:left="0" w:firstLine="0"/>
      </w:pPr>
      <w:rPr>
        <w:b w:val="1"/>
        <w:sz w:val="24"/>
        <w:szCs w:val="24"/>
        <w:vertAlign w:val="baseline"/>
      </w:rPr>
    </w:lvl>
  </w:abstractNum>
  <w:abstractNum w:abstractNumId="9">
    <w:lvl w:ilvl="0">
      <w:start w:val="1"/>
      <w:numFmt w:val="decimal"/>
      <w:lvlText w:val="%1."/>
      <w:lvlJc w:val="left"/>
      <w:pPr>
        <w:ind w:left="432" w:firstLine="0"/>
      </w:pPr>
      <w:rPr>
        <w:b w:val="1"/>
        <w:sz w:val="32"/>
        <w:szCs w:val="32"/>
        <w:vertAlign w:val="baseline"/>
      </w:rPr>
    </w:lvl>
    <w:lvl w:ilvl="1">
      <w:start w:val="1"/>
      <w:numFmt w:val="decimal"/>
      <w:lvlText w:val="%1.%2."/>
      <w:lvlJc w:val="left"/>
      <w:pPr>
        <w:ind w:left="0" w:firstLine="0"/>
      </w:pPr>
      <w:rPr>
        <w:b w:val="1"/>
        <w:sz w:val="32"/>
        <w:szCs w:val="32"/>
        <w:vertAlign w:val="baseline"/>
      </w:rPr>
    </w:lvl>
    <w:lvl w:ilvl="2">
      <w:start w:val="1"/>
      <w:numFmt w:val="decimal"/>
      <w:lvlText w:val="%1.%2.%3."/>
      <w:lvlJc w:val="left"/>
      <w:pPr>
        <w:ind w:left="0" w:firstLine="0"/>
      </w:pPr>
      <w:rPr>
        <w:b w:val="1"/>
        <w:sz w:val="32"/>
        <w:szCs w:val="32"/>
        <w:vertAlign w:val="baseline"/>
      </w:rPr>
    </w:lvl>
    <w:lvl w:ilvl="3">
      <w:start w:val="1"/>
      <w:numFmt w:val="decimal"/>
      <w:lvlText w:val="%1.%2.%3.%4."/>
      <w:lvlJc w:val="left"/>
      <w:pPr>
        <w:ind w:left="0" w:firstLine="0"/>
      </w:pPr>
      <w:rPr>
        <w:b w:val="1"/>
        <w:sz w:val="32"/>
        <w:szCs w:val="32"/>
        <w:vertAlign w:val="baseline"/>
      </w:rPr>
    </w:lvl>
    <w:lvl w:ilvl="4">
      <w:start w:val="1"/>
      <w:numFmt w:val="decimal"/>
      <w:lvlText w:val="%1.%2.%3.%4.%5."/>
      <w:lvlJc w:val="left"/>
      <w:pPr>
        <w:ind w:left="0" w:firstLine="0"/>
      </w:pPr>
      <w:rPr>
        <w:b w:val="1"/>
        <w:sz w:val="32"/>
        <w:szCs w:val="32"/>
        <w:vertAlign w:val="baseline"/>
      </w:rPr>
    </w:lvl>
    <w:lvl w:ilvl="5">
      <w:start w:val="1"/>
      <w:numFmt w:val="decimal"/>
      <w:lvlText w:val="%1.%2.%3.%4.%5.%6."/>
      <w:lvlJc w:val="left"/>
      <w:pPr>
        <w:ind w:left="0" w:firstLine="0"/>
      </w:pPr>
      <w:rPr>
        <w:b w:val="1"/>
        <w:sz w:val="32"/>
        <w:szCs w:val="32"/>
        <w:vertAlign w:val="baseline"/>
      </w:rPr>
    </w:lvl>
    <w:lvl w:ilvl="6">
      <w:start w:val="1"/>
      <w:numFmt w:val="decimal"/>
      <w:lvlText w:val="%1.%2.%3.%4.%5.%6.%7."/>
      <w:lvlJc w:val="left"/>
      <w:pPr>
        <w:ind w:left="0" w:firstLine="0"/>
      </w:pPr>
      <w:rPr>
        <w:b w:val="1"/>
        <w:sz w:val="32"/>
        <w:szCs w:val="32"/>
        <w:vertAlign w:val="baseline"/>
      </w:rPr>
    </w:lvl>
    <w:lvl w:ilvl="7">
      <w:start w:val="1"/>
      <w:numFmt w:val="decimal"/>
      <w:lvlText w:val="%1.%2.%3.%4.%5.%6.%7.%8."/>
      <w:lvlJc w:val="left"/>
      <w:pPr>
        <w:ind w:left="0" w:firstLine="0"/>
      </w:pPr>
      <w:rPr>
        <w:b w:val="1"/>
        <w:sz w:val="32"/>
        <w:szCs w:val="32"/>
        <w:vertAlign w:val="baseline"/>
      </w:rPr>
    </w:lvl>
    <w:lvl w:ilvl="8">
      <w:start w:val="1"/>
      <w:numFmt w:val="decimal"/>
      <w:lvlText w:val="%1.%2.%3.%4.%5.%6.%7.%8.%9."/>
      <w:lvlJc w:val="left"/>
      <w:pPr>
        <w:ind w:left="0" w:firstLine="0"/>
      </w:pPr>
      <w:rPr>
        <w:b w:val="1"/>
        <w:sz w:val="32"/>
        <w:szCs w:val="3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tabs>
        <w:tab w:val="left" w:pos="720"/>
      </w:tabs>
      <w:spacing w:after="240" w:before="120" w:line="240" w:lineRule="auto"/>
    </w:pPr>
    <w:rPr>
      <w:rFonts w:ascii="Arial" w:cs="Arial" w:eastAsia="Arial" w:hAnsi="Arial"/>
      <w:b w:val="1"/>
      <w:color w:val="000000"/>
      <w:sz w:val="28"/>
      <w:szCs w:val="28"/>
      <w:u w:val="none"/>
    </w:rPr>
  </w:style>
  <w:style w:type="paragraph" w:styleId="Heading3">
    <w:name w:val="heading 3"/>
    <w:basedOn w:val="Normal"/>
    <w:next w:val="Normal"/>
    <w:pPr>
      <w:keepNext w:val="1"/>
      <w:keepLines w:val="1"/>
      <w:tabs>
        <w:tab w:val="left" w:pos="720"/>
      </w:tabs>
      <w:spacing w:after="60" w:before="60" w:line="240" w:lineRule="auto"/>
      <w:ind w:left="720" w:hanging="720"/>
    </w:pPr>
    <w:rPr>
      <w:rFonts w:ascii="Arial" w:cs="Arial" w:eastAsia="Arial" w:hAnsi="Arial"/>
      <w:b w:val="1"/>
      <w:color w:val="000000"/>
      <w:sz w:val="24"/>
      <w:szCs w:val="24"/>
      <w:u w:val="no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color w:val="000000"/>
      <w:sz w:val="64"/>
      <w:szCs w:val="64"/>
      <w:u w:val="no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