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0"/>
          <w:szCs w:val="20"/>
        </w:rPr>
      </w:pPr>
      <w:r w:rsidDel="00000000" w:rsidR="00000000" w:rsidRPr="00000000">
        <w:rPr>
          <w:b w:val="1"/>
          <w:bCs w:val="1"/>
          <w:sz w:val="20"/>
          <w:szCs w:val="20"/>
          <w:rtl w:val="0"/>
        </w:rPr>
        <w:t xml:space="preserve">Green Pace Developer: Security Policy Guide Template</w:t>
      </w:r>
    </w:p>
    <w:p w:rsidR="00000000" w:rsidDel="00000000" w:rsidP="00000000" w:rsidRDefault="00000000" w:rsidRPr="00000000" w14:paraId="00000002">
      <w:pPr>
        <w:spacing w:after="4600" w:lineRule="auto"/>
        <w:rPr>
          <w:sz w:val="20"/>
          <w:szCs w:val="20"/>
        </w:rPr>
      </w:pPr>
      <w:r w:rsidDel="00000000" w:rsidR="00000000" w:rsidRPr="00000000">
        <w:rPr>
          <w:rtl w:val="0"/>
        </w:rPr>
      </w:r>
    </w:p>
    <w:p w:rsidR="00000000" w:rsidDel="00000000" w:rsidP="00000000" w:rsidRDefault="00000000" w:rsidRPr="00000000" w14:paraId="00000003">
      <w:pPr>
        <w:pStyle w:val="Title"/>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1922420" cy="2492871"/>
            <wp:effectExtent b="0" l="0" r="0" t="0"/>
            <wp:docPr descr="Green Pace logo" id="11" name="image1.png"/>
            <a:graphic>
              <a:graphicData uri="http://schemas.openxmlformats.org/drawingml/2006/picture">
                <pic:pic>
                  <pic:nvPicPr>
                    <pic:cNvPr descr="Green Pace logo" id="0" name="image1.png"/>
                    <pic:cNvPicPr preferRelativeResize="0"/>
                  </pic:nvPicPr>
                  <pic:blipFill>
                    <a:blip r:embed="rId7"/>
                    <a:srcRect b="0" l="0" r="0" t="0"/>
                    <a:stretch>
                      <a:fillRect/>
                    </a:stretch>
                  </pic:blipFill>
                  <pic:spPr>
                    <a:xfrm>
                      <a:off x="0" y="0"/>
                      <a:ext cx="1922420" cy="2492871"/>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Green Pace Secure Development Policy</w:t>
      </w:r>
      <w:r w:rsidDel="00000000" w:rsidR="00000000" w:rsidRPr="00000000">
        <w:br w:type="page"/>
      </w:r>
      <w:r w:rsidDel="00000000" w:rsidR="00000000" w:rsidRPr="00000000">
        <w:rPr>
          <w:rtl w:val="0"/>
        </w:rPr>
      </w:r>
    </w:p>
    <w:p w:rsidR="00000000" w:rsidDel="00000000" w:rsidP="00000000" w:rsidRDefault="00000000" w:rsidRPr="00000000" w14:paraId="00000005">
      <w:pPr>
        <w:pStyle w:val="Heading2"/>
        <w:rPr>
          <w:b w:val="0"/>
          <w:bCs w:val="0"/>
          <w:sz w:val="32"/>
          <w:szCs w:val="32"/>
        </w:rPr>
      </w:pPr>
      <w:r w:rsidDel="00000000" w:rsidR="00000000" w:rsidRPr="00000000">
        <w:rPr>
          <w:b w:val="0"/>
          <w:bCs w:val="0"/>
          <w:sz w:val="32"/>
          <w:szCs w:val="32"/>
          <w:rtl w:val="0"/>
        </w:rPr>
        <w:t xml:space="preserve">Contents</w:t>
      </w:r>
    </w:p>
    <w:sdt>
      <w:sdtPr>
        <w:id w:val="-1016118250"/>
        <w:docPartObj>
          <w:docPartGallery w:val="Table of Contents"/>
          <w:docPartUnique w:val="1"/>
        </w:docPartObj>
      </w:sdtPr>
      <w:sdtContent>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b41yvy2y25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Overview</w:t>
              <w:tab/>
              <w:t xml:space="preserve">2</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ctm8qe5bas">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Purpose</w:t>
              <w:tab/>
              <w:t xml:space="preserve">2</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dt3bsu9j7t2">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Scope</w:t>
              <w:tab/>
              <w:t xml:space="preserve">2</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dw5lb2q5x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Module Three Milestone</w:t>
              <w:tab/>
              <w:t xml:space="preserve">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zcjg7n98ij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Ten Core Security Principles</w:t>
              <w:tab/>
              <w:t xml:space="preserve">2</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os6okumyok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C/C++ Ten Coding Standards</w:t>
              <w:tab/>
              <w:t xml:space="preserve">3</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w4f28eqg8q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6h151i12912n">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2</w:t>
              <w:tab/>
              <w:t xml:space="preserve">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vc6y9na3xao">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3</w:t>
              <w:tab/>
              <w:t xml:space="preserve">6</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smpp7tdtz2up">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4</w:t>
              <w:tab/>
              <w:t xml:space="preserve">7</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otl2i8ehuqr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5</w:t>
              <w:tab/>
              <w:t xml:space="preserve">8</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69xvupqk3h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6</w:t>
              <w:tab/>
              <w:t xml:space="preserve">9</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gbq7ltml5nk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7</w:t>
              <w:tab/>
              <w:t xml:space="preserve">10</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dmbths423hyt">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8</w:t>
              <w:tab/>
              <w:t xml:space="preserve">11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clvw83rsmx7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9</w:t>
              <w:tab/>
              <w:t xml:space="preserve">13</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48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fjg98ccyx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Coding Standard 10</w:t>
              <w:tab/>
              <w:t xml:space="preserve">14</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k2vbrhu2kc6">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Defense-in-Depth Illustration</w:t>
              <w:tab/>
              <w:t xml:space="preserve">15</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j643oat5xq93">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Project One</w:t>
              <w:tab/>
              <w:t xml:space="preserve">15</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ren8pvaidt9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w:t>
            </w:r>
          </w:hyperlink>
          <w:hyperlink w:anchor="_heading=h.ren8pvaidt98">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_heading=h.ren8pvaidt98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Revise the C/C++ Standards</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bsubp2jc391y">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w:t>
            </w:r>
          </w:hyperlink>
          <w:hyperlink w:anchor="_heading=h.bsubp2jc391y">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_heading=h.bsubp2jc391y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Assessment</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dzj8ociaiuw">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w:t>
            </w:r>
          </w:hyperlink>
          <w:hyperlink w:anchor="_heading=h.tdzj8ociaiuw">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_heading=h.tdzj8ociaiuw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Automated Detection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2zqhxn74c92x">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w:t>
            </w:r>
          </w:hyperlink>
          <w:hyperlink w:anchor="_heading=h.2zqhxn74c92x">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_heading=h.2zqhxn74c92x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Automation</w:t>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hxqkmf8h0ik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w:t>
            </w:r>
          </w:hyperlink>
          <w:hyperlink w:anchor="_heading=h.hxqkmf8h0ikc">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_heading=h.hxqkmf8h0ikc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Summary of Risk Assessments</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vnyct2ic3tf7">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w:t>
            </w:r>
          </w:hyperlink>
          <w:hyperlink w:anchor="_heading=h.vnyct2ic3tf7">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_heading=h.vnyct2ic3tf7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Create Policies for Encryption and Triple A</w:t>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8rw5qlq72mi">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w:t>
            </w:r>
          </w:hyperlink>
          <w:hyperlink w:anchor="_heading=h.48rw5qlq72mi">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_heading=h.48rw5qlq72mi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Map the Principles</w:t>
            <w:tab/>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xaepg9iia0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Audit Controls and Management</w:t>
              <w:tab/>
              <w:t xml:space="preserve">18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9c05abwz5o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Enforcement</w:t>
              <w:tab/>
              <w:t xml:space="preserve">18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tksadhnskvs0">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Exceptions Process</w:t>
              <w:tab/>
              <w:t xml:space="preserve">18</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1s2y0kyhk60c">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Distribution</w:t>
              <w:tab/>
              <w:t xml:space="preserve">19</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ehvhktxjnrmf">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Change Control</w:t>
              <w:tab/>
              <w:t xml:space="preserve">19</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4y8pt5vvbuj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Policy Version History</w:t>
              <w:tab/>
              <w:t xml:space="preserve">19</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6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p0z690a4iu28">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Appendix A Lookups</w:t>
              <w:tab/>
              <w:t xml:space="preserve">19</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790"/>
            </w:tabs>
            <w:spacing w:after="100" w:before="0" w:line="240" w:lineRule="auto"/>
            <w:ind w:left="24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741qsdy60fl">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Approved C/C++ Language Acronyms</w:t>
              <w:tab/>
              <w:t xml:space="preserve">19</w:t>
            </w:r>
          </w:hyperlink>
          <w:r w:rsidDel="00000000" w:rsidR="00000000" w:rsidRPr="00000000">
            <w:rPr>
              <w:rtl w:val="0"/>
            </w:rPr>
          </w:r>
        </w:p>
        <w:p w:rsidR="00000000" w:rsidDel="00000000" w:rsidP="00000000" w:rsidRDefault="00000000" w:rsidRPr="00000000" w14:paraId="00000027">
          <w:pPr>
            <w:tabs>
              <w:tab w:val="right" w:leader="none" w:pos="13997"/>
            </w:tabs>
            <w:ind w:left="360" w:firstLine="0"/>
            <w:rPr>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b w:val="1"/>
          <w:bCs w:val="1"/>
          <w:color w:val="000000"/>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2"/>
        <w:rPr/>
      </w:pPr>
      <w:bookmarkStart w:colFirst="0" w:colLast="0" w:name="_heading=h.hb41yvy2y253" w:id="0"/>
      <w:bookmarkEnd w:id="0"/>
      <w:r w:rsidDel="00000000" w:rsidR="00000000" w:rsidRPr="00000000">
        <w:rPr>
          <w:rtl w:val="0"/>
        </w:rPr>
        <w:t xml:space="preserve">Overview</w:t>
      </w:r>
    </w:p>
    <w:p w:rsidR="00000000" w:rsidDel="00000000" w:rsidP="00000000" w:rsidRDefault="00000000" w:rsidRPr="00000000" w14:paraId="0000002A">
      <w:pPr>
        <w:rPr/>
      </w:pPr>
      <w:r w:rsidDel="00000000" w:rsidR="00000000" w:rsidRPr="00000000">
        <w:rPr>
          <w:rtl w:val="0"/>
        </w:rPr>
        <w:t xml:space="preserve">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rPr/>
      </w:pPr>
      <w:bookmarkStart w:colFirst="0" w:colLast="0" w:name="_heading=h.jctm8qe5bas" w:id="1"/>
      <w:bookmarkEnd w:id="1"/>
      <w:r w:rsidDel="00000000" w:rsidR="00000000" w:rsidRPr="00000000">
        <w:rPr>
          <w:rtl w:val="0"/>
        </w:rPr>
        <w:t xml:space="preserve">Purpose</w:t>
      </w:r>
    </w:p>
    <w:p w:rsidR="00000000" w:rsidDel="00000000" w:rsidP="00000000" w:rsidRDefault="00000000" w:rsidRPr="00000000" w14:paraId="0000002D">
      <w:pPr>
        <w:rPr>
          <w:u w:val="single"/>
        </w:rPr>
      </w:pPr>
      <w:r w:rsidDel="00000000" w:rsidR="00000000" w:rsidRPr="00000000">
        <w:rPr>
          <w:rtl w:val="0"/>
        </w:rP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8">
        <w:r w:rsidDel="00000000" w:rsidR="00000000" w:rsidRPr="00000000">
          <w:rPr>
            <w:color w:val="0000ff"/>
            <w:u w:val="single"/>
            <w:rtl w:val="0"/>
          </w:rPr>
          <w:t xml:space="preserve">Understanding the Hierarchy of Principles, Policies, Standards, Procedures, and Guidelines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pdt3bsu9j7t2" w:id="2"/>
      <w:bookmarkEnd w:id="2"/>
      <w:r w:rsidDel="00000000" w:rsidR="00000000" w:rsidRPr="00000000">
        <w:rPr>
          <w:rtl w:val="0"/>
        </w:rPr>
        <w:t xml:space="preserve">Scope</w:t>
      </w:r>
    </w:p>
    <w:p w:rsidR="00000000" w:rsidDel="00000000" w:rsidP="00000000" w:rsidRDefault="00000000" w:rsidRPr="00000000" w14:paraId="00000030">
      <w:pPr>
        <w:rPr/>
      </w:pPr>
      <w:r w:rsidDel="00000000" w:rsidR="00000000" w:rsidRPr="00000000">
        <w:rPr>
          <w:rtl w:val="0"/>
        </w:rPr>
        <w:t xml:space="preserve">This document applies to all staff that create, deploy, or support custom software at Green Pace.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rPr/>
      </w:pPr>
      <w:bookmarkStart w:colFirst="0" w:colLast="0" w:name="_heading=h.2dw5lb2q5xpr" w:id="3"/>
      <w:bookmarkEnd w:id="3"/>
      <w:r w:rsidDel="00000000" w:rsidR="00000000" w:rsidRPr="00000000">
        <w:rPr>
          <w:rtl w:val="0"/>
        </w:rPr>
        <w:t xml:space="preserve">Module Three Milestone </w:t>
      </w:r>
    </w:p>
    <w:p w:rsidR="00000000" w:rsidDel="00000000" w:rsidP="00000000" w:rsidRDefault="00000000" w:rsidRPr="00000000" w14:paraId="00000033">
      <w:pPr>
        <w:pStyle w:val="Heading3"/>
        <w:rPr/>
      </w:pPr>
      <w:bookmarkStart w:colFirst="0" w:colLast="0" w:name="_heading=h.rzcjg7n98ijc" w:id="4"/>
      <w:bookmarkEnd w:id="4"/>
      <w:r w:rsidDel="00000000" w:rsidR="00000000" w:rsidRPr="00000000">
        <w:rPr>
          <w:rtl w:val="0"/>
        </w:rPr>
        <w:t xml:space="preserve">Ten Core Security Principles</w:t>
      </w:r>
    </w:p>
    <w:tbl>
      <w:tblPr>
        <w:tblStyle w:val="Table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42"/>
        <w:gridCol w:w="8238"/>
        <w:tblGridChange w:id="0">
          <w:tblGrid>
            <w:gridCol w:w="2542"/>
            <w:gridCol w:w="8238"/>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34">
            <w:pPr>
              <w:pBdr>
                <w:top w:space="0" w:sz="0" w:val="nil"/>
                <w:left w:space="0" w:sz="0" w:val="nil"/>
                <w:bottom w:space="0" w:sz="0" w:val="nil"/>
                <w:right w:space="0" w:sz="0" w:val="nil"/>
                <w:between w:space="0" w:sz="0" w:val="nil"/>
              </w:pBdr>
              <w:jc w:val="center"/>
              <w:rPr>
                <w:b w:val="1"/>
                <w:bCs w:val="1"/>
              </w:rPr>
            </w:pPr>
            <w:r w:rsidDel="00000000" w:rsidR="00000000" w:rsidRPr="00000000">
              <w:rPr>
                <w:b w:val="1"/>
                <w:bCs w:val="1"/>
                <w:rtl w:val="0"/>
              </w:rPr>
              <w:t xml:space="preserve">Principles</w:t>
            </w:r>
          </w:p>
        </w:tc>
        <w:tc>
          <w:tcPr>
            <w:shd w:fill="auto" w:val="clear"/>
            <w:tcMar>
              <w:top w:w="100.0" w:type="dxa"/>
              <w:left w:w="100.0" w:type="dxa"/>
              <w:bottom w:w="100.0" w:type="dxa"/>
              <w:right w:w="100.0" w:type="dxa"/>
            </w:tcMar>
          </w:tcPr>
          <w:p w:rsidR="00000000" w:rsidDel="00000000" w:rsidP="00000000" w:rsidRDefault="00000000" w:rsidRPr="00000000" w14:paraId="00000035">
            <w:pPr>
              <w:jc w:val="center"/>
              <w:rPr/>
            </w:pPr>
            <w:r w:rsidDel="00000000" w:rsidR="00000000" w:rsidRPr="00000000">
              <w:rPr>
                <w:rtl w:val="0"/>
              </w:rPr>
              <w:t xml:space="preserve">Write a short paragraph explaining each of the 10 principles of security.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6">
            <w:pPr>
              <w:numPr>
                <w:ilvl w:val="0"/>
                <w:numId w:val="2"/>
              </w:numPr>
              <w:pBdr>
                <w:top w:space="0" w:sz="0" w:val="nil"/>
                <w:left w:space="0" w:sz="0" w:val="nil"/>
                <w:bottom w:space="0" w:sz="0" w:val="nil"/>
                <w:right w:space="0" w:sz="0" w:val="nil"/>
                <w:between w:space="0" w:sz="0" w:val="nil"/>
              </w:pBdr>
              <w:ind w:left="342" w:hanging="360"/>
              <w:rPr>
                <w:b w:val="1"/>
                <w:bCs w:val="1"/>
                <w:color w:val="000000"/>
                <w:sz w:val="24"/>
                <w:szCs w:val="24"/>
              </w:rPr>
            </w:pPr>
            <w:r w:rsidDel="00000000" w:rsidR="00000000" w:rsidRPr="00000000">
              <w:rPr>
                <w:color w:val="000000"/>
                <w:sz w:val="24"/>
                <w:szCs w:val="24"/>
                <w:rtl w:val="0"/>
              </w:rPr>
              <w:t xml:space="preserve">Validate</w:t>
            </w:r>
            <w:r w:rsidDel="00000000" w:rsidR="00000000" w:rsidRPr="00000000">
              <w:rPr>
                <w:b w:val="1"/>
                <w:bCs w:val="1"/>
                <w:color w:val="000000"/>
                <w:sz w:val="24"/>
                <w:szCs w:val="24"/>
                <w:rtl w:val="0"/>
              </w:rPr>
              <w:t xml:space="preserve"> </w:t>
            </w:r>
            <w:r w:rsidDel="00000000" w:rsidR="00000000" w:rsidRPr="00000000">
              <w:rPr>
                <w:color w:val="000000"/>
                <w:sz w:val="24"/>
                <w:szCs w:val="24"/>
                <w:rtl w:val="0"/>
              </w:rPr>
              <w:t xml:space="preserve">Input Data</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7">
            <w:pPr>
              <w:pBdr>
                <w:top w:space="0" w:sz="0" w:val="nil"/>
                <w:left w:space="0" w:sz="0" w:val="nil"/>
                <w:bottom w:space="0" w:sz="0" w:val="nil"/>
                <w:right w:space="0" w:sz="0" w:val="nil"/>
                <w:between w:space="0" w:sz="0" w:val="nil"/>
              </w:pBdr>
              <w:rPr/>
            </w:pPr>
            <w:r w:rsidDel="00000000" w:rsidR="00000000" w:rsidRPr="00000000">
              <w:rPr>
                <w:rtl w:val="0"/>
              </w:rPr>
              <w:t xml:space="preserve">All external data sources should not be trusted as they have potential to be malicious. Input data must be validated before processed by the system. Input validation includes checking the input data for correct data type, format, range, and filtering out malicious code. This reduces the likelihood of the system being exposed to attacks such as SQL injections, XSS, buffer overflows, and more.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Heed Compiler Warnings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9">
            <w:pPr>
              <w:pBdr>
                <w:top w:space="0" w:sz="0" w:val="nil"/>
                <w:left w:space="0" w:sz="0" w:val="nil"/>
                <w:bottom w:space="0" w:sz="0" w:val="nil"/>
                <w:right w:space="0" w:sz="0" w:val="nil"/>
                <w:between w:space="0" w:sz="0" w:val="nil"/>
              </w:pBdr>
              <w:rPr/>
            </w:pPr>
            <w:r w:rsidDel="00000000" w:rsidR="00000000" w:rsidRPr="00000000">
              <w:rPr>
                <w:rtl w:val="0"/>
              </w:rPr>
              <w:t xml:space="preserve">Compiler warnings signal problematic code that can introduce bugs or security vulnerabilities. Compiler warnings should be set to the highest warning level enabling a more robust code analysis. Addressing the warnings provided by the compiler will improve overall code quality which in turn will improve security.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A">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Architect and Design for Security Policies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rtl w:val="0"/>
              </w:rPr>
              <w:t xml:space="preserve">The architecture and design of a system should be created with security policies taken into account from the beginning. This ensures that security is enforced throughout all layers of the architecture and design of the system.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C">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Keep It Simple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rtl w:val="0"/>
              </w:rPr>
              <w:t xml:space="preserve">Keep the design simple. Adding security measures is easier with a simpler design. As the complexity of the design grows, the difficulty of implementing security grows as well. A complex design is prone to introducing coding errors, security vulnerabilities, and other types of bugs that an attacker can exploit.</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E">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Default Deny</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F">
            <w:pPr>
              <w:pBdr>
                <w:top w:space="0" w:sz="0" w:val="nil"/>
                <w:left w:space="0" w:sz="0" w:val="nil"/>
                <w:bottom w:space="0" w:sz="0" w:val="nil"/>
                <w:right w:space="0" w:sz="0" w:val="nil"/>
                <w:between w:space="0" w:sz="0" w:val="nil"/>
              </w:pBdr>
              <w:rPr/>
            </w:pPr>
            <w:r w:rsidDel="00000000" w:rsidR="00000000" w:rsidRPr="00000000">
              <w:rPr>
                <w:rtl w:val="0"/>
              </w:rPr>
              <w:t xml:space="preserve">By default, a user should be denied access to system resources. Access should only be granted based on explicitly assigned permissions. These permissions should be provided as needed and aligned with the user’s role, ensuring users only have access to what is necessary.</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Adhere to the Principle of Least Privilege</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1">
            <w:pPr>
              <w:pBdr>
                <w:top w:space="0" w:sz="0" w:val="nil"/>
                <w:left w:space="0" w:sz="0" w:val="nil"/>
                <w:bottom w:space="0" w:sz="0" w:val="nil"/>
                <w:right w:space="0" w:sz="0" w:val="nil"/>
                <w:between w:space="0" w:sz="0" w:val="nil"/>
              </w:pBdr>
              <w:rPr/>
            </w:pPr>
            <w:r w:rsidDel="00000000" w:rsidR="00000000" w:rsidRPr="00000000">
              <w:rPr>
                <w:rtl w:val="0"/>
              </w:rPr>
              <w:t xml:space="preserve">Users and processes should be given the minimum privileges required for them to complete their tasks. By limiting the assigned privileges, the damages that a compromised user or process can cause to the system is also limited.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Sanitize Data Sent to Other Systems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3">
            <w:pPr>
              <w:pBdr>
                <w:top w:space="0" w:sz="0" w:val="nil"/>
                <w:left w:space="0" w:sz="0" w:val="nil"/>
                <w:bottom w:space="0" w:sz="0" w:val="nil"/>
                <w:right w:space="0" w:sz="0" w:val="nil"/>
                <w:between w:space="0" w:sz="0" w:val="nil"/>
              </w:pBdr>
              <w:rPr/>
            </w:pPr>
            <w:r w:rsidDel="00000000" w:rsidR="00000000" w:rsidRPr="00000000">
              <w:rPr>
                <w:rtl w:val="0"/>
              </w:rPr>
              <w:t xml:space="preserve">Sanitize outgoing data before it reaches other systems. This prevents the data being sent from triggering unexpected commands by the receiving system.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Practice Defense in Depth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5">
            <w:pPr>
              <w:pBdr>
                <w:top w:space="0" w:sz="0" w:val="nil"/>
                <w:left w:space="0" w:sz="0" w:val="nil"/>
                <w:bottom w:space="0" w:sz="0" w:val="nil"/>
                <w:right w:space="0" w:sz="0" w:val="nil"/>
                <w:between w:space="0" w:sz="0" w:val="nil"/>
              </w:pBdr>
              <w:rPr/>
            </w:pPr>
            <w:r w:rsidDel="00000000" w:rsidR="00000000" w:rsidRPr="00000000">
              <w:rPr>
                <w:rtl w:val="0"/>
              </w:rPr>
              <w:t xml:space="preserve">Implement multiple layers of security to prevent having to rely solely on one layer. If one layer of security cannot stop an attack, there are other layers in place which can defend against the attack. An option is combining secure programming techniques with secure runtime environments.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6">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Use Effective Quality Assurance Techniques</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ff0000"/>
              </w:rPr>
            </w:pPr>
            <w:r w:rsidDel="00000000" w:rsidR="00000000" w:rsidRPr="00000000">
              <w:rPr>
                <w:rtl w:val="0"/>
              </w:rPr>
              <w:t xml:space="preserve">Effective quality assurance techniques help to identify and address vulnerabilities. Such techniques range from code auditing, penetration testing, static analysis, and dynamic testing. Independent security reviews can offer a new set of eyes that can catch vulnerabilities that may have been overlooked.</w:t>
            </w:r>
            <w:r w:rsidDel="00000000" w:rsidR="00000000" w:rsidRPr="00000000">
              <w:rPr>
                <w:color w:val="ff0000"/>
                <w:rtl w:val="0"/>
              </w:rPr>
              <w:t xml:space="preserve"> </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48">
            <w:pPr>
              <w:numPr>
                <w:ilvl w:val="0"/>
                <w:numId w:val="2"/>
              </w:numPr>
              <w:pBdr>
                <w:top w:space="0" w:sz="0" w:val="nil"/>
                <w:left w:space="0" w:sz="0" w:val="nil"/>
                <w:bottom w:space="0" w:sz="0" w:val="nil"/>
                <w:right w:space="0" w:sz="0" w:val="nil"/>
                <w:between w:space="0" w:sz="0" w:val="nil"/>
              </w:pBdr>
              <w:ind w:left="342" w:hanging="360"/>
              <w:rPr/>
            </w:pPr>
            <w:r w:rsidDel="00000000" w:rsidR="00000000" w:rsidRPr="00000000">
              <w:rPr>
                <w:color w:val="000000"/>
                <w:sz w:val="24"/>
                <w:szCs w:val="24"/>
                <w:rtl w:val="0"/>
              </w:rPr>
              <w:t xml:space="preserve">Adopt a Secure Coding Standard</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49">
            <w:pPr>
              <w:pBdr>
                <w:top w:space="0" w:sz="0" w:val="nil"/>
                <w:left w:space="0" w:sz="0" w:val="nil"/>
                <w:bottom w:space="0" w:sz="0" w:val="nil"/>
                <w:right w:space="0" w:sz="0" w:val="nil"/>
                <w:between w:space="0" w:sz="0" w:val="nil"/>
              </w:pBdr>
              <w:rPr/>
            </w:pPr>
            <w:r w:rsidDel="00000000" w:rsidR="00000000" w:rsidRPr="00000000">
              <w:rPr>
                <w:rtl w:val="0"/>
              </w:rPr>
              <w:t xml:space="preserve">Adopting a secure coding standard will provide the team with guidelines and rules for developing secure code. Following a secure coding standard will reduce code errors and vulnerabilities. </w:t>
            </w:r>
          </w:p>
        </w:tc>
      </w:tr>
    </w:tbl>
    <w:p w:rsidR="00000000" w:rsidDel="00000000" w:rsidP="00000000" w:rsidRDefault="00000000" w:rsidRPr="00000000" w14:paraId="0000004A">
      <w:pPr>
        <w:rPr/>
      </w:pPr>
      <w:bookmarkStart w:colFirst="0" w:colLast="0" w:name="_heading=h.kfauw168p7ru" w:id="5"/>
      <w:bookmarkEnd w:id="5"/>
      <w:r w:rsidDel="00000000" w:rsidR="00000000" w:rsidRPr="00000000">
        <w:rPr>
          <w:rtl w:val="0"/>
        </w:rPr>
      </w:r>
    </w:p>
    <w:p w:rsidR="00000000" w:rsidDel="00000000" w:rsidP="00000000" w:rsidRDefault="00000000" w:rsidRPr="00000000" w14:paraId="0000004B">
      <w:pPr>
        <w:pStyle w:val="Heading3"/>
        <w:rPr/>
      </w:pPr>
      <w:bookmarkStart w:colFirst="0" w:colLast="0" w:name="_heading=h.gos6okumyokt" w:id="6"/>
      <w:bookmarkEnd w:id="6"/>
      <w:r w:rsidDel="00000000" w:rsidR="00000000" w:rsidRPr="00000000">
        <w:rPr>
          <w:rtl w:val="0"/>
        </w:rPr>
        <w:t xml:space="preserve">C/C++ Ten Coding Standards</w:t>
      </w:r>
    </w:p>
    <w:p w:rsidR="00000000" w:rsidDel="00000000" w:rsidP="00000000" w:rsidRDefault="00000000" w:rsidRPr="00000000" w14:paraId="0000004C">
      <w:pPr>
        <w:rPr>
          <w:b w:val="1"/>
          <w:bCs w:val="1"/>
          <w:sz w:val="27"/>
          <w:szCs w:val="27"/>
        </w:rPr>
      </w:pPr>
      <w:r w:rsidDel="00000000" w:rsidR="00000000" w:rsidRPr="00000000">
        <w:rPr>
          <w:rtl w:val="0"/>
        </w:rP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4"/>
        <w:rPr/>
      </w:pPr>
      <w:bookmarkStart w:colFirst="0" w:colLast="0" w:name="_heading=h.w4f28eqg8q7" w:id="7"/>
      <w:bookmarkEnd w:id="7"/>
      <w:r w:rsidDel="00000000" w:rsidR="00000000" w:rsidRPr="00000000">
        <w:rPr>
          <w:rtl w:val="0"/>
        </w:rPr>
        <w:t xml:space="preserve">Coding Standard 1</w:t>
      </w:r>
    </w:p>
    <w:p w:rsidR="00000000" w:rsidDel="00000000" w:rsidP="00000000" w:rsidRDefault="00000000" w:rsidRPr="00000000" w14:paraId="0000004E">
      <w:pPr>
        <w:rPr/>
      </w:pPr>
      <w:r w:rsidDel="00000000" w:rsidR="00000000" w:rsidRPr="00000000">
        <w:rPr>
          <w:rtl w:val="0"/>
        </w:rPr>
      </w:r>
    </w:p>
    <w:tbl>
      <w:tblPr>
        <w:tblStyle w:val="Table2"/>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680"/>
        <w:gridCol w:w="7290"/>
        <w:tblGridChange w:id="0">
          <w:tblGrid>
            <w:gridCol w:w="1800"/>
            <w:gridCol w:w="1680"/>
            <w:gridCol w:w="729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4F">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0">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51">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52">
            <w:pPr>
              <w:jc w:val="center"/>
              <w:rPr>
                <w:b w:val="1"/>
                <w:bCs w:val="1"/>
              </w:rPr>
            </w:pPr>
            <w:r w:rsidDel="00000000" w:rsidR="00000000" w:rsidRPr="00000000">
              <w:rPr>
                <w:b w:val="1"/>
                <w:bCs w:val="1"/>
                <w:rtl w:val="0"/>
              </w:rPr>
              <w:t xml:space="preserve">Data Type</w:t>
            </w:r>
          </w:p>
        </w:tc>
        <w:tc>
          <w:tcPr>
            <w:tcMar>
              <w:top w:w="100.0" w:type="dxa"/>
              <w:left w:w="100.0" w:type="dxa"/>
              <w:bottom w:w="100.0" w:type="dxa"/>
              <w:right w:w="100.0" w:type="dxa"/>
            </w:tcMar>
          </w:tcPr>
          <w:p w:rsidR="00000000" w:rsidDel="00000000" w:rsidP="00000000" w:rsidRDefault="00000000" w:rsidRPr="00000000" w14:paraId="00000053">
            <w:pPr>
              <w:jc w:val="center"/>
              <w:rPr/>
            </w:pPr>
            <w:r w:rsidDel="00000000" w:rsidR="00000000" w:rsidRPr="00000000">
              <w:rPr>
                <w:rtl w:val="0"/>
              </w:rPr>
              <w:t xml:space="preserve">[STD-001-CPP]</w:t>
            </w:r>
          </w:p>
        </w:tc>
        <w:tc>
          <w:tcPr>
            <w:tcMar>
              <w:top w:w="100.0" w:type="dxa"/>
              <w:left w:w="100.0" w:type="dxa"/>
              <w:bottom w:w="100.0" w:type="dxa"/>
              <w:right w:w="100.0" w:type="dxa"/>
            </w:tcMar>
          </w:tcPr>
          <w:p w:rsidR="00000000" w:rsidDel="00000000" w:rsidP="00000000" w:rsidRDefault="00000000" w:rsidRPr="00000000" w14:paraId="00000054">
            <w:pPr>
              <w:rPr/>
            </w:pPr>
            <w:r w:rsidDel="00000000" w:rsidR="00000000" w:rsidRPr="00000000">
              <w:rPr>
                <w:rtl w:val="0"/>
              </w:rPr>
              <w:t xml:space="preserve">Do not mix signed and unsigned integer types. </w:t>
            </w:r>
          </w:p>
        </w:tc>
      </w:tr>
    </w:tbl>
    <w:p w:rsidR="00000000" w:rsidDel="00000000" w:rsidP="00000000" w:rsidRDefault="00000000" w:rsidRPr="00000000" w14:paraId="00000055">
      <w:pPr>
        <w:rPr>
          <w:b w:val="1"/>
          <w:bCs w:val="1"/>
        </w:rPr>
      </w:pPr>
      <w:r w:rsidDel="00000000" w:rsidR="00000000" w:rsidRPr="00000000">
        <w:rPr>
          <w:rtl w:val="0"/>
        </w:rPr>
      </w:r>
    </w:p>
    <w:tbl>
      <w:tblPr>
        <w:tblStyle w:val="Table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6">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57">
            <w:pPr>
              <w:rPr/>
            </w:pPr>
            <w:r w:rsidDel="00000000" w:rsidR="00000000" w:rsidRPr="00000000">
              <w:rPr>
                <w:rtl w:val="0"/>
              </w:rPr>
              <w:t xml:space="preserve">When this type of comparison is made, the signed int is converted to an unsigned int. This can lead to unexpected behavior when the signed int is negative since unsigned int cannot be negative and thus an unexpected conversion is made.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58">
            <w:pPr>
              <w:rPr>
                <w:rFonts w:ascii="Courier New" w:cs="Courier New" w:eastAsia="Courier New" w:hAnsi="Courier New"/>
              </w:rPr>
            </w:pPr>
            <w:r w:rsidDel="00000000" w:rsidR="00000000" w:rsidRPr="00000000">
              <w:rPr>
                <w:rFonts w:ascii="Courier New" w:cs="Courier New" w:eastAsia="Courier New" w:hAnsi="Courier New"/>
                <w:rtl w:val="0"/>
              </w:rPr>
              <w:t xml:space="preserve">int num1 = -1;</w:t>
            </w:r>
          </w:p>
          <w:p w:rsidR="00000000" w:rsidDel="00000000" w:rsidP="00000000" w:rsidRDefault="00000000" w:rsidRPr="00000000" w14:paraId="00000059">
            <w:pPr>
              <w:rPr>
                <w:rFonts w:ascii="Courier New" w:cs="Courier New" w:eastAsia="Courier New" w:hAnsi="Courier New"/>
              </w:rPr>
            </w:pPr>
            <w:r w:rsidDel="00000000" w:rsidR="00000000" w:rsidRPr="00000000">
              <w:rPr>
                <w:rFonts w:ascii="Courier New" w:cs="Courier New" w:eastAsia="Courier New" w:hAnsi="Courier New"/>
                <w:rtl w:val="0"/>
              </w:rPr>
              <w:t xml:space="preserve">unsigned int num2 = 5;</w:t>
            </w:r>
          </w:p>
          <w:p w:rsidR="00000000" w:rsidDel="00000000" w:rsidP="00000000" w:rsidRDefault="00000000" w:rsidRPr="00000000" w14:paraId="0000005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5B">
            <w:pPr>
              <w:rPr>
                <w:rFonts w:ascii="Courier New" w:cs="Courier New" w:eastAsia="Courier New" w:hAnsi="Courier New"/>
              </w:rPr>
            </w:pPr>
            <w:r w:rsidDel="00000000" w:rsidR="00000000" w:rsidRPr="00000000">
              <w:rPr>
                <w:rFonts w:ascii="Courier New" w:cs="Courier New" w:eastAsia="Courier New" w:hAnsi="Courier New"/>
                <w:rtl w:val="0"/>
              </w:rPr>
              <w:t xml:space="preserve">if (num1 &lt; num2) {</w:t>
            </w:r>
          </w:p>
          <w:p w:rsidR="00000000" w:rsidDel="00000000" w:rsidP="00000000" w:rsidRDefault="00000000" w:rsidRPr="00000000" w14:paraId="0000005C">
            <w:pPr>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“Hello” &lt;&lt; std::endl; // will not print </w:t>
            </w:r>
          </w:p>
          <w:p w:rsidR="00000000" w:rsidDel="00000000" w:rsidP="00000000" w:rsidRDefault="00000000" w:rsidRPr="00000000" w14:paraId="0000005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5E">
      <w:pPr>
        <w:rPr>
          <w:b w:val="1"/>
          <w:bCs w:val="1"/>
        </w:rPr>
      </w:pPr>
      <w:r w:rsidDel="00000000" w:rsidR="00000000" w:rsidRPr="00000000">
        <w:rPr>
          <w:rtl w:val="0"/>
        </w:rPr>
      </w:r>
    </w:p>
    <w:tbl>
      <w:tblPr>
        <w:tblStyle w:val="Table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5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60">
            <w:pPr>
              <w:rPr/>
            </w:pPr>
            <w:r w:rsidDel="00000000" w:rsidR="00000000" w:rsidRPr="00000000">
              <w:rPr>
                <w:rtl w:val="0"/>
              </w:rPr>
              <w:t xml:space="preserve">In this example, we compare two signed integers which yields the correct and expected outcome.</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61">
            <w:pPr>
              <w:rPr>
                <w:rFonts w:ascii="Courier New" w:cs="Courier New" w:eastAsia="Courier New" w:hAnsi="Courier New"/>
              </w:rPr>
            </w:pPr>
            <w:r w:rsidDel="00000000" w:rsidR="00000000" w:rsidRPr="00000000">
              <w:rPr>
                <w:rFonts w:ascii="Courier New" w:cs="Courier New" w:eastAsia="Courier New" w:hAnsi="Courier New"/>
                <w:rtl w:val="0"/>
              </w:rPr>
              <w:t xml:space="preserve">int num1 = -1;</w:t>
            </w:r>
          </w:p>
          <w:p w:rsidR="00000000" w:rsidDel="00000000" w:rsidP="00000000" w:rsidRDefault="00000000" w:rsidRPr="00000000" w14:paraId="00000062">
            <w:pPr>
              <w:rPr>
                <w:rFonts w:ascii="Courier New" w:cs="Courier New" w:eastAsia="Courier New" w:hAnsi="Courier New"/>
              </w:rPr>
            </w:pPr>
            <w:r w:rsidDel="00000000" w:rsidR="00000000" w:rsidRPr="00000000">
              <w:rPr>
                <w:rFonts w:ascii="Courier New" w:cs="Courier New" w:eastAsia="Courier New" w:hAnsi="Courier New"/>
                <w:rtl w:val="0"/>
              </w:rPr>
              <w:t xml:space="preserve">int num2 = 5;</w:t>
            </w:r>
          </w:p>
          <w:p w:rsidR="00000000" w:rsidDel="00000000" w:rsidP="00000000" w:rsidRDefault="00000000" w:rsidRPr="00000000" w14:paraId="00000063">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4">
            <w:pPr>
              <w:rPr>
                <w:rFonts w:ascii="Courier New" w:cs="Courier New" w:eastAsia="Courier New" w:hAnsi="Courier New"/>
              </w:rPr>
            </w:pPr>
            <w:r w:rsidDel="00000000" w:rsidR="00000000" w:rsidRPr="00000000">
              <w:rPr>
                <w:rFonts w:ascii="Courier New" w:cs="Courier New" w:eastAsia="Courier New" w:hAnsi="Courier New"/>
                <w:rtl w:val="0"/>
              </w:rPr>
              <w:t xml:space="preserve">if (num1 &lt; num2) {</w:t>
            </w:r>
          </w:p>
          <w:p w:rsidR="00000000" w:rsidDel="00000000" w:rsidP="00000000" w:rsidRDefault="00000000" w:rsidRPr="00000000" w14:paraId="00000065">
            <w:pPr>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“Hello” &lt;&lt; std::endl; // will print</w:t>
            </w:r>
          </w:p>
          <w:p w:rsidR="00000000" w:rsidDel="00000000" w:rsidP="00000000" w:rsidRDefault="00000000" w:rsidRPr="00000000" w14:paraId="0000006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Note: Stop here for the milestone. Complete this section for Project One in Module Six.</w:t>
      </w:r>
    </w:p>
    <w:tbl>
      <w:tblPr>
        <w:tblStyle w:val="Table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6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06A">
            <w:pPr>
              <w:pBdr>
                <w:top w:space="0" w:sz="0" w:val="nil"/>
                <w:left w:space="0" w:sz="0" w:val="nil"/>
                <w:bottom w:space="0" w:sz="0" w:val="nil"/>
                <w:right w:space="0" w:sz="0" w:val="nil"/>
                <w:between w:space="0" w:sz="0" w:val="nil"/>
              </w:pBdr>
              <w:rPr/>
            </w:pPr>
            <w:r w:rsidDel="00000000" w:rsidR="00000000" w:rsidRPr="00000000">
              <w:rPr>
                <w:rtl w:val="0"/>
              </w:rPr>
              <w:t xml:space="preserve">Principle 2 - Check the compiler warning which may warn against the dangers of mixing signed and unsigned integer types. </w:t>
            </w:r>
          </w:p>
          <w:p w:rsidR="00000000" w:rsidDel="00000000" w:rsidP="00000000" w:rsidRDefault="00000000" w:rsidRPr="00000000" w14:paraId="0000006B">
            <w:pPr>
              <w:pBdr>
                <w:top w:space="0" w:sz="0" w:val="nil"/>
                <w:left w:space="0" w:sz="0" w:val="nil"/>
                <w:bottom w:space="0" w:sz="0" w:val="nil"/>
                <w:right w:space="0" w:sz="0" w:val="nil"/>
                <w:between w:space="0" w:sz="0" w:val="nil"/>
              </w:pBdr>
              <w:rPr/>
            </w:pPr>
            <w:r w:rsidDel="00000000" w:rsidR="00000000" w:rsidRPr="00000000">
              <w:rPr>
                <w:rtl w:val="0"/>
              </w:rPr>
              <w:t xml:space="preserve">Principle 9 - Utilizing quality assurance techniques such as static testing, dynamic testing, etc. can help to catch this type of error before the code reaches deployment. </w:t>
            </w:r>
          </w:p>
          <w:p w:rsidR="00000000" w:rsidDel="00000000" w:rsidP="00000000" w:rsidRDefault="00000000" w:rsidRPr="00000000" w14:paraId="0000006C">
            <w:pPr>
              <w:pBdr>
                <w:top w:space="0" w:sz="0" w:val="nil"/>
                <w:left w:space="0" w:sz="0" w:val="nil"/>
                <w:bottom w:space="0" w:sz="0" w:val="nil"/>
                <w:right w:space="0" w:sz="0" w:val="nil"/>
                <w:between w:space="0" w:sz="0" w:val="nil"/>
              </w:pBdr>
              <w:rPr/>
            </w:pPr>
            <w:r w:rsidDel="00000000" w:rsidR="00000000" w:rsidRPr="00000000">
              <w:rPr>
                <w:rtl w:val="0"/>
              </w:rPr>
              <w:t xml:space="preserve">Principle 10 - Adopting a secure coding standard will discourage developers from writing code that produces unexpected behavior. </w:t>
            </w:r>
          </w:p>
        </w:tc>
      </w:tr>
    </w:tbl>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b w:val="1"/>
          <w:bCs w:val="1"/>
          <w:rtl w:val="0"/>
        </w:rPr>
        <w:t xml:space="preserve">Threat Level</w:t>
      </w:r>
    </w:p>
    <w:tbl>
      <w:tblPr>
        <w:tblStyle w:val="Table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6F">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70">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71">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72">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73">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74">
            <w:pPr>
              <w:jc w:val="center"/>
              <w:rPr/>
            </w:pPr>
            <w:r w:rsidDel="00000000" w:rsidR="00000000" w:rsidRPr="00000000">
              <w:rPr>
                <w:rtl w:val="0"/>
              </w:rPr>
            </w:r>
          </w:p>
        </w:tc>
        <w:tc>
          <w:tcPr>
            <w:shd w:fill="auto" w:val="clear"/>
          </w:tcPr>
          <w:p w:rsidR="00000000" w:rsidDel="00000000" w:rsidP="00000000" w:rsidRDefault="00000000" w:rsidRPr="00000000" w14:paraId="00000075">
            <w:pPr>
              <w:jc w:val="center"/>
              <w:rPr/>
            </w:pPr>
            <w:r w:rsidDel="00000000" w:rsidR="00000000" w:rsidRPr="00000000">
              <w:rPr>
                <w:rtl w:val="0"/>
              </w:rPr>
            </w:r>
          </w:p>
        </w:tc>
        <w:tc>
          <w:tcPr>
            <w:shd w:fill="auto" w:val="clear"/>
          </w:tcPr>
          <w:p w:rsidR="00000000" w:rsidDel="00000000" w:rsidP="00000000" w:rsidRDefault="00000000" w:rsidRPr="00000000" w14:paraId="00000076">
            <w:pPr>
              <w:jc w:val="center"/>
              <w:rPr/>
            </w:pPr>
            <w:r w:rsidDel="00000000" w:rsidR="00000000" w:rsidRPr="00000000">
              <w:rPr>
                <w:rtl w:val="0"/>
              </w:rPr>
            </w:r>
          </w:p>
        </w:tc>
        <w:tc>
          <w:tcPr>
            <w:shd w:fill="auto" w:val="clear"/>
          </w:tcPr>
          <w:p w:rsidR="00000000" w:rsidDel="00000000" w:rsidP="00000000" w:rsidRDefault="00000000" w:rsidRPr="00000000" w14:paraId="00000077">
            <w:pPr>
              <w:jc w:val="center"/>
              <w:rPr/>
            </w:pPr>
            <w:r w:rsidDel="00000000" w:rsidR="00000000" w:rsidRPr="00000000">
              <w:rPr>
                <w:rtl w:val="0"/>
              </w:rPr>
            </w:r>
          </w:p>
        </w:tc>
        <w:tc>
          <w:tcPr>
            <w:shd w:fill="auto" w:val="clear"/>
          </w:tcPr>
          <w:p w:rsidR="00000000" w:rsidDel="00000000" w:rsidP="00000000" w:rsidRDefault="00000000" w:rsidRPr="00000000" w14:paraId="00000078">
            <w:pPr>
              <w:jc w:val="center"/>
              <w:rPr/>
            </w:pPr>
            <w:r w:rsidDel="00000000" w:rsidR="00000000" w:rsidRPr="00000000">
              <w:rPr>
                <w:rtl w:val="0"/>
              </w:rPr>
            </w:r>
          </w:p>
        </w:tc>
      </w:tr>
    </w:tbl>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b w:val="1"/>
          <w:bCs w:val="1"/>
          <w:rtl w:val="0"/>
        </w:rPr>
        <w:t xml:space="preserve">Automation</w:t>
      </w:r>
    </w:p>
    <w:tbl>
      <w:tblPr>
        <w:tblStyle w:val="Table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7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7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7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7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7F">
            <w:pPr>
              <w:jc w:val="center"/>
              <w:rPr/>
            </w:pPr>
            <w:r w:rsidDel="00000000" w:rsidR="00000000" w:rsidRPr="00000000">
              <w:rPr>
                <w:rtl w:val="0"/>
              </w:rPr>
            </w:r>
          </w:p>
        </w:tc>
        <w:tc>
          <w:tcPr>
            <w:shd w:fill="auto" w:val="clear"/>
          </w:tcPr>
          <w:p w:rsidR="00000000" w:rsidDel="00000000" w:rsidP="00000000" w:rsidRDefault="00000000" w:rsidRPr="00000000" w14:paraId="00000080">
            <w:pPr>
              <w:jc w:val="center"/>
              <w:rPr/>
            </w:pPr>
            <w:r w:rsidDel="00000000" w:rsidR="00000000" w:rsidRPr="00000000">
              <w:rPr>
                <w:rtl w:val="0"/>
              </w:rPr>
            </w:r>
          </w:p>
        </w:tc>
        <w:tc>
          <w:tcPr>
            <w:shd w:fill="auto" w:val="clear"/>
          </w:tcPr>
          <w:p w:rsidR="00000000" w:rsidDel="00000000" w:rsidP="00000000" w:rsidRDefault="00000000" w:rsidRPr="00000000" w14:paraId="00000081">
            <w:pPr>
              <w:jc w:val="center"/>
              <w:rPr/>
            </w:pPr>
            <w:r w:rsidDel="00000000" w:rsidR="00000000" w:rsidRPr="00000000">
              <w:rPr>
                <w:rtl w:val="0"/>
              </w:rPr>
            </w:r>
          </w:p>
        </w:tc>
        <w:tc>
          <w:tcPr>
            <w:shd w:fill="auto" w:val="clear"/>
          </w:tcPr>
          <w:p w:rsidR="00000000" w:rsidDel="00000000" w:rsidP="00000000" w:rsidRDefault="00000000" w:rsidRPr="00000000" w14:paraId="00000082">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83">
            <w:pPr>
              <w:jc w:val="center"/>
              <w:rPr/>
            </w:pPr>
            <w:r w:rsidDel="00000000" w:rsidR="00000000" w:rsidRPr="00000000">
              <w:rPr>
                <w:rtl w:val="0"/>
              </w:rPr>
            </w:r>
          </w:p>
        </w:tc>
        <w:tc>
          <w:tcPr>
            <w:shd w:fill="auto" w:val="clear"/>
          </w:tcPr>
          <w:p w:rsidR="00000000" w:rsidDel="00000000" w:rsidP="00000000" w:rsidRDefault="00000000" w:rsidRPr="00000000" w14:paraId="00000084">
            <w:pPr>
              <w:jc w:val="center"/>
              <w:rPr/>
            </w:pPr>
            <w:r w:rsidDel="00000000" w:rsidR="00000000" w:rsidRPr="00000000">
              <w:rPr>
                <w:rtl w:val="0"/>
              </w:rPr>
            </w:r>
          </w:p>
        </w:tc>
        <w:tc>
          <w:tcPr>
            <w:shd w:fill="auto" w:val="clear"/>
          </w:tcPr>
          <w:p w:rsidR="00000000" w:rsidDel="00000000" w:rsidP="00000000" w:rsidRDefault="00000000" w:rsidRPr="00000000" w14:paraId="00000085">
            <w:pPr>
              <w:jc w:val="center"/>
              <w:rPr>
                <w:u w:val="single"/>
              </w:rPr>
            </w:pPr>
            <w:r w:rsidDel="00000000" w:rsidR="00000000" w:rsidRPr="00000000">
              <w:rPr>
                <w:rtl w:val="0"/>
              </w:rPr>
            </w:r>
          </w:p>
        </w:tc>
        <w:tc>
          <w:tcPr>
            <w:shd w:fill="auto" w:val="clear"/>
          </w:tcPr>
          <w:p w:rsidR="00000000" w:rsidDel="00000000" w:rsidP="00000000" w:rsidRDefault="00000000" w:rsidRPr="00000000" w14:paraId="00000086">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87">
            <w:pPr>
              <w:jc w:val="center"/>
              <w:rPr/>
            </w:pPr>
            <w:r w:rsidDel="00000000" w:rsidR="00000000" w:rsidRPr="00000000">
              <w:rPr>
                <w:rtl w:val="0"/>
              </w:rPr>
            </w:r>
          </w:p>
        </w:tc>
        <w:tc>
          <w:tcPr>
            <w:shd w:fill="auto" w:val="clear"/>
          </w:tcPr>
          <w:p w:rsidR="00000000" w:rsidDel="00000000" w:rsidP="00000000" w:rsidRDefault="00000000" w:rsidRPr="00000000" w14:paraId="00000088">
            <w:pPr>
              <w:jc w:val="center"/>
              <w:rPr/>
            </w:pPr>
            <w:r w:rsidDel="00000000" w:rsidR="00000000" w:rsidRPr="00000000">
              <w:rPr>
                <w:rtl w:val="0"/>
              </w:rPr>
            </w:r>
          </w:p>
        </w:tc>
        <w:tc>
          <w:tcPr>
            <w:shd w:fill="auto" w:val="clear"/>
          </w:tcPr>
          <w:p w:rsidR="00000000" w:rsidDel="00000000" w:rsidP="00000000" w:rsidRDefault="00000000" w:rsidRPr="00000000" w14:paraId="00000089">
            <w:pPr>
              <w:jc w:val="center"/>
              <w:rPr>
                <w:u w:val="single"/>
              </w:rPr>
            </w:pPr>
            <w:r w:rsidDel="00000000" w:rsidR="00000000" w:rsidRPr="00000000">
              <w:rPr>
                <w:rtl w:val="0"/>
              </w:rPr>
            </w:r>
          </w:p>
        </w:tc>
        <w:tc>
          <w:tcPr>
            <w:shd w:fill="auto" w:val="clear"/>
          </w:tcPr>
          <w:p w:rsidR="00000000" w:rsidDel="00000000" w:rsidP="00000000" w:rsidRDefault="00000000" w:rsidRPr="00000000" w14:paraId="0000008A">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8B">
            <w:pPr>
              <w:jc w:val="center"/>
              <w:rPr/>
            </w:pPr>
            <w:r w:rsidDel="00000000" w:rsidR="00000000" w:rsidRPr="00000000">
              <w:rPr>
                <w:rtl w:val="0"/>
              </w:rPr>
            </w:r>
          </w:p>
        </w:tc>
        <w:tc>
          <w:tcPr>
            <w:shd w:fill="auto" w:val="clear"/>
          </w:tcPr>
          <w:p w:rsidR="00000000" w:rsidDel="00000000" w:rsidP="00000000" w:rsidRDefault="00000000" w:rsidRPr="00000000" w14:paraId="0000008C">
            <w:pPr>
              <w:jc w:val="center"/>
              <w:rPr/>
            </w:pPr>
            <w:r w:rsidDel="00000000" w:rsidR="00000000" w:rsidRPr="00000000">
              <w:rPr>
                <w:rtl w:val="0"/>
              </w:rPr>
            </w:r>
          </w:p>
        </w:tc>
        <w:tc>
          <w:tcPr>
            <w:shd w:fill="auto" w:val="clear"/>
          </w:tcPr>
          <w:p w:rsidR="00000000" w:rsidDel="00000000" w:rsidP="00000000" w:rsidRDefault="00000000" w:rsidRPr="00000000" w14:paraId="0000008D">
            <w:pPr>
              <w:jc w:val="center"/>
              <w:rPr>
                <w:u w:val="single"/>
              </w:rPr>
            </w:pPr>
            <w:r w:rsidDel="00000000" w:rsidR="00000000" w:rsidRPr="00000000">
              <w:rPr>
                <w:rtl w:val="0"/>
              </w:rPr>
            </w:r>
          </w:p>
        </w:tc>
        <w:tc>
          <w:tcPr>
            <w:shd w:fill="auto" w:val="clear"/>
          </w:tcPr>
          <w:p w:rsidR="00000000" w:rsidDel="00000000" w:rsidP="00000000" w:rsidRDefault="00000000" w:rsidRPr="00000000" w14:paraId="0000008E">
            <w:pPr>
              <w:jc w:val="center"/>
              <w:rPr/>
            </w:pPr>
            <w:r w:rsidDel="00000000" w:rsidR="00000000" w:rsidRPr="00000000">
              <w:rPr>
                <w:rtl w:val="0"/>
              </w:rPr>
            </w:r>
          </w:p>
        </w:tc>
      </w:tr>
    </w:tbl>
    <w:p w:rsidR="00000000" w:rsidDel="00000000" w:rsidP="00000000" w:rsidRDefault="00000000" w:rsidRPr="00000000" w14:paraId="0000008F">
      <w:pPr>
        <w:rPr>
          <w:b w:val="1"/>
          <w:bCs w:val="1"/>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4"/>
        <w:rPr/>
      </w:pPr>
      <w:bookmarkStart w:colFirst="0" w:colLast="0" w:name="_heading=h.6h151i12912n" w:id="8"/>
      <w:bookmarkEnd w:id="8"/>
      <w:r w:rsidDel="00000000" w:rsidR="00000000" w:rsidRPr="00000000">
        <w:rPr>
          <w:rtl w:val="0"/>
        </w:rPr>
        <w:t xml:space="preserve">Coding Standard 2</w:t>
      </w:r>
    </w:p>
    <w:p w:rsidR="00000000" w:rsidDel="00000000" w:rsidP="00000000" w:rsidRDefault="00000000" w:rsidRPr="00000000" w14:paraId="00000091">
      <w:pPr>
        <w:rPr/>
      </w:pPr>
      <w:r w:rsidDel="00000000" w:rsidR="00000000" w:rsidRPr="00000000">
        <w:rPr>
          <w:rtl w:val="0"/>
        </w:rPr>
      </w:r>
    </w:p>
    <w:tbl>
      <w:tblPr>
        <w:tblStyle w:val="Table8"/>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95.0000000000005"/>
        <w:gridCol w:w="7375"/>
        <w:tblGridChange w:id="0">
          <w:tblGrid>
            <w:gridCol w:w="1800"/>
            <w:gridCol w:w="1595.0000000000005"/>
            <w:gridCol w:w="737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92">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3">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94">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95">
            <w:pPr>
              <w:jc w:val="center"/>
              <w:rPr>
                <w:b w:val="1"/>
                <w:bCs w:val="1"/>
              </w:rPr>
            </w:pPr>
            <w:r w:rsidDel="00000000" w:rsidR="00000000" w:rsidRPr="00000000">
              <w:rPr>
                <w:b w:val="1"/>
                <w:bCs w:val="1"/>
                <w:rtl w:val="0"/>
              </w:rPr>
              <w:t xml:space="preserve">Data Value</w:t>
            </w:r>
          </w:p>
        </w:tc>
        <w:tc>
          <w:tcPr>
            <w:tcMar>
              <w:top w:w="100.0" w:type="dxa"/>
              <w:left w:w="100.0" w:type="dxa"/>
              <w:bottom w:w="100.0" w:type="dxa"/>
              <w:right w:w="100.0" w:type="dxa"/>
            </w:tcMar>
          </w:tcPr>
          <w:p w:rsidR="00000000" w:rsidDel="00000000" w:rsidP="00000000" w:rsidRDefault="00000000" w:rsidRPr="00000000" w14:paraId="00000096">
            <w:pPr>
              <w:jc w:val="center"/>
              <w:rPr/>
            </w:pPr>
            <w:r w:rsidDel="00000000" w:rsidR="00000000" w:rsidRPr="00000000">
              <w:rPr>
                <w:rtl w:val="0"/>
              </w:rPr>
              <w:t xml:space="preserve">[STD-002-CPP]</w:t>
            </w:r>
          </w:p>
        </w:tc>
        <w:tc>
          <w:tcPr>
            <w:tcMar>
              <w:top w:w="100.0" w:type="dxa"/>
              <w:left w:w="100.0" w:type="dxa"/>
              <w:bottom w:w="100.0" w:type="dxa"/>
              <w:right w:w="100.0" w:type="dxa"/>
            </w:tcMar>
          </w:tcPr>
          <w:p w:rsidR="00000000" w:rsidDel="00000000" w:rsidP="00000000" w:rsidRDefault="00000000" w:rsidRPr="00000000" w14:paraId="00000097">
            <w:pPr>
              <w:rPr/>
            </w:pPr>
            <w:r w:rsidDel="00000000" w:rsidR="00000000" w:rsidRPr="00000000">
              <w:rPr>
                <w:rtl w:val="0"/>
              </w:rPr>
              <w:t xml:space="preserve">Ensure that operations on signed integers do not result in overflow</w:t>
            </w:r>
          </w:p>
        </w:tc>
      </w:tr>
    </w:tbl>
    <w:p w:rsidR="00000000" w:rsidDel="00000000" w:rsidP="00000000" w:rsidRDefault="00000000" w:rsidRPr="00000000" w14:paraId="00000098">
      <w:pPr>
        <w:rPr>
          <w:b w:val="1"/>
          <w:bCs w:val="1"/>
        </w:rPr>
      </w:pPr>
      <w:r w:rsidDel="00000000" w:rsidR="00000000" w:rsidRPr="00000000">
        <w:rPr>
          <w:rtl w:val="0"/>
        </w:rPr>
      </w:r>
    </w:p>
    <w:tbl>
      <w:tblPr>
        <w:tblStyle w:val="Table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99">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9A">
            <w:pPr>
              <w:rPr/>
            </w:pPr>
            <w:r w:rsidDel="00000000" w:rsidR="00000000" w:rsidRPr="00000000">
              <w:rPr>
                <w:rtl w:val="0"/>
              </w:rPr>
              <w:t xml:space="preserve">Here we are adding two numbers that will exceed the max value for signed integers. This will lead to an unexpected result.</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9B">
            <w:pPr>
              <w:rPr>
                <w:rFonts w:ascii="Courier New" w:cs="Courier New" w:eastAsia="Courier New" w:hAnsi="Courier New"/>
              </w:rPr>
            </w:pPr>
            <w:r w:rsidDel="00000000" w:rsidR="00000000" w:rsidRPr="00000000">
              <w:rPr>
                <w:rFonts w:ascii="Courier New" w:cs="Courier New" w:eastAsia="Courier New" w:hAnsi="Courier New"/>
                <w:rtl w:val="0"/>
              </w:rPr>
              <w:t xml:space="preserve">int bigNum = 2000000000;</w:t>
            </w:r>
          </w:p>
          <w:p w:rsidR="00000000" w:rsidDel="00000000" w:rsidP="00000000" w:rsidRDefault="00000000" w:rsidRPr="00000000" w14:paraId="0000009C">
            <w:pPr>
              <w:rPr>
                <w:rFonts w:ascii="Courier New" w:cs="Courier New" w:eastAsia="Courier New" w:hAnsi="Courier New"/>
              </w:rPr>
            </w:pPr>
            <w:r w:rsidDel="00000000" w:rsidR="00000000" w:rsidRPr="00000000">
              <w:rPr>
                <w:rFonts w:ascii="Courier New" w:cs="Courier New" w:eastAsia="Courier New" w:hAnsi="Courier New"/>
                <w:rtl w:val="0"/>
              </w:rPr>
              <w:t xml:space="preserve">int increment = 500000000;</w:t>
            </w:r>
          </w:p>
          <w:p w:rsidR="00000000" w:rsidDel="00000000" w:rsidP="00000000" w:rsidRDefault="00000000" w:rsidRPr="00000000" w14:paraId="0000009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9E">
            <w:pPr>
              <w:rPr>
                <w:rFonts w:ascii="Courier New" w:cs="Courier New" w:eastAsia="Courier New" w:hAnsi="Courier New"/>
              </w:rPr>
            </w:pPr>
            <w:r w:rsidDel="00000000" w:rsidR="00000000" w:rsidRPr="00000000">
              <w:rPr>
                <w:rFonts w:ascii="Courier New" w:cs="Courier New" w:eastAsia="Courier New" w:hAnsi="Courier New"/>
                <w:rtl w:val="0"/>
              </w:rPr>
              <w:t xml:space="preserve">int sum = bigNum + increment;</w:t>
            </w:r>
          </w:p>
          <w:p w:rsidR="00000000" w:rsidDel="00000000" w:rsidP="00000000" w:rsidRDefault="00000000" w:rsidRPr="00000000" w14:paraId="0000009F">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0">
            <w:pPr>
              <w:rPr>
                <w:rFonts w:ascii="Courier New" w:cs="Courier New" w:eastAsia="Courier New" w:hAnsi="Courier New"/>
              </w:rPr>
            </w:pPr>
            <w:r w:rsidDel="00000000" w:rsidR="00000000" w:rsidRPr="00000000">
              <w:rPr>
                <w:rFonts w:ascii="Courier New" w:cs="Courier New" w:eastAsia="Courier New" w:hAnsi="Courier New"/>
                <w:rtl w:val="0"/>
              </w:rPr>
              <w:t xml:space="preserve">std::cout &lt;&lt; sum; </w:t>
            </w:r>
          </w:p>
        </w:tc>
      </w:tr>
    </w:tbl>
    <w:p w:rsidR="00000000" w:rsidDel="00000000" w:rsidP="00000000" w:rsidRDefault="00000000" w:rsidRPr="00000000" w14:paraId="000000A1">
      <w:pPr>
        <w:rPr>
          <w:b w:val="1"/>
          <w:bCs w:val="1"/>
        </w:rPr>
      </w:pPr>
      <w:r w:rsidDel="00000000" w:rsidR="00000000" w:rsidRPr="00000000">
        <w:rPr>
          <w:rtl w:val="0"/>
        </w:rPr>
      </w:r>
    </w:p>
    <w:tbl>
      <w:tblPr>
        <w:tblStyle w:val="Table1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A2">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A3">
            <w:pPr>
              <w:rPr/>
            </w:pPr>
            <w:r w:rsidDel="00000000" w:rsidR="00000000" w:rsidRPr="00000000">
              <w:rPr>
                <w:rtl w:val="0"/>
              </w:rPr>
              <w:t xml:space="preserve">In this example, we perform a preliminary check to see if the operation will cause an overflow.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A4">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0A5">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&lt;limits&gt;</w:t>
            </w:r>
          </w:p>
          <w:p w:rsidR="00000000" w:rsidDel="00000000" w:rsidP="00000000" w:rsidRDefault="00000000" w:rsidRPr="00000000" w14:paraId="000000A6">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7">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0A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A9">
            <w:pPr>
              <w:rPr>
                <w:rFonts w:ascii="Courier New" w:cs="Courier New" w:eastAsia="Courier New" w:hAnsi="Courier New"/>
              </w:rPr>
            </w:pPr>
            <w:r w:rsidDel="00000000" w:rsidR="00000000" w:rsidRPr="00000000">
              <w:rPr>
                <w:rFonts w:ascii="Courier New" w:cs="Courier New" w:eastAsia="Courier New" w:hAnsi="Courier New"/>
                <w:rtl w:val="0"/>
              </w:rPr>
              <w:t xml:space="preserve">    int bigNum = 2000000000;</w:t>
            </w:r>
          </w:p>
          <w:p w:rsidR="00000000" w:rsidDel="00000000" w:rsidP="00000000" w:rsidRDefault="00000000" w:rsidRPr="00000000" w14:paraId="000000AA">
            <w:pPr>
              <w:rPr>
                <w:rFonts w:ascii="Courier New" w:cs="Courier New" w:eastAsia="Courier New" w:hAnsi="Courier New"/>
              </w:rPr>
            </w:pPr>
            <w:r w:rsidDel="00000000" w:rsidR="00000000" w:rsidRPr="00000000">
              <w:rPr>
                <w:rFonts w:ascii="Courier New" w:cs="Courier New" w:eastAsia="Courier New" w:hAnsi="Courier New"/>
                <w:rtl w:val="0"/>
              </w:rPr>
              <w:t xml:space="preserve">    int increment = 500000000;</w:t>
            </w:r>
          </w:p>
          <w:p w:rsidR="00000000" w:rsidDel="00000000" w:rsidP="00000000" w:rsidRDefault="00000000" w:rsidRPr="00000000" w14:paraId="000000AB">
            <w:pPr>
              <w:rPr>
                <w:rFonts w:ascii="Courier New" w:cs="Courier New" w:eastAsia="Courier New" w:hAnsi="Courier New"/>
              </w:rPr>
            </w:pPr>
            <w:r w:rsidDel="00000000" w:rsidR="00000000" w:rsidRPr="00000000">
              <w:rPr>
                <w:rFonts w:ascii="Courier New" w:cs="Courier New" w:eastAsia="Courier New" w:hAnsi="Courier New"/>
                <w:rtl w:val="0"/>
              </w:rPr>
              <w:t xml:space="preserve">    int sum = 0;</w:t>
            </w:r>
          </w:p>
          <w:p w:rsidR="00000000" w:rsidDel="00000000" w:rsidP="00000000" w:rsidRDefault="00000000" w:rsidRPr="00000000" w14:paraId="000000AC">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AD">
            <w:pPr>
              <w:rPr>
                <w:rFonts w:ascii="Courier New" w:cs="Courier New" w:eastAsia="Courier New" w:hAnsi="Courier New"/>
              </w:rPr>
            </w:pPr>
            <w:r w:rsidDel="00000000" w:rsidR="00000000" w:rsidRPr="00000000">
              <w:rPr>
                <w:rFonts w:ascii="Courier New" w:cs="Courier New" w:eastAsia="Courier New" w:hAnsi="Courier New"/>
                <w:rtl w:val="0"/>
              </w:rPr>
              <w:t xml:space="preserve">    // check for overflow</w:t>
            </w:r>
          </w:p>
          <w:p w:rsidR="00000000" w:rsidDel="00000000" w:rsidP="00000000" w:rsidRDefault="00000000" w:rsidRPr="00000000" w14:paraId="000000AE">
            <w:pPr>
              <w:rPr>
                <w:rFonts w:ascii="Courier New" w:cs="Courier New" w:eastAsia="Courier New" w:hAnsi="Courier New"/>
              </w:rPr>
            </w:pPr>
            <w:r w:rsidDel="00000000" w:rsidR="00000000" w:rsidRPr="00000000">
              <w:rPr>
                <w:rFonts w:ascii="Courier New" w:cs="Courier New" w:eastAsia="Courier New" w:hAnsi="Courier New"/>
                <w:rtl w:val="0"/>
              </w:rPr>
              <w:t xml:space="preserve">    if (increment &lt;= std::numeric_limits&lt;int&gt;::max() - bigNum) {</w:t>
            </w:r>
          </w:p>
          <w:p w:rsidR="00000000" w:rsidDel="00000000" w:rsidP="00000000" w:rsidRDefault="00000000" w:rsidRPr="00000000" w14:paraId="000000AF">
            <w:pPr>
              <w:rPr>
                <w:rFonts w:ascii="Courier New" w:cs="Courier New" w:eastAsia="Courier New" w:hAnsi="Courier New"/>
              </w:rPr>
            </w:pPr>
            <w:r w:rsidDel="00000000" w:rsidR="00000000" w:rsidRPr="00000000">
              <w:rPr>
                <w:rFonts w:ascii="Courier New" w:cs="Courier New" w:eastAsia="Courier New" w:hAnsi="Courier New"/>
                <w:rtl w:val="0"/>
              </w:rPr>
              <w:t xml:space="preserve">        sum = bigNum + increment;</w:t>
            </w:r>
          </w:p>
          <w:p w:rsidR="00000000" w:rsidDel="00000000" w:rsidP="00000000" w:rsidRDefault="00000000" w:rsidRPr="00000000" w14:paraId="000000B0">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1">
            <w:pPr>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sum;</w:t>
            </w:r>
          </w:p>
          <w:p w:rsidR="00000000" w:rsidDel="00000000" w:rsidP="00000000" w:rsidRDefault="00000000" w:rsidRPr="00000000" w14:paraId="000000B2">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B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0B4">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0B5">
      <w:pPr>
        <w:rPr>
          <w:b w:val="1"/>
          <w:bCs w:val="1"/>
        </w:rPr>
      </w:pPr>
      <w:r w:rsidDel="00000000" w:rsidR="00000000" w:rsidRPr="00000000">
        <w:rPr>
          <w:rtl w:val="0"/>
        </w:rPr>
      </w:r>
    </w:p>
    <w:p w:rsidR="00000000" w:rsidDel="00000000" w:rsidP="00000000" w:rsidRDefault="00000000" w:rsidRPr="00000000" w14:paraId="000000B6">
      <w:pPr>
        <w:rPr>
          <w:b w:val="1"/>
          <w:bCs w:val="1"/>
        </w:rPr>
      </w:pPr>
      <w:r w:rsidDel="00000000" w:rsidR="00000000" w:rsidRPr="00000000">
        <w:rPr>
          <w:b w:val="1"/>
          <w:bCs w:val="1"/>
          <w:rtl w:val="0"/>
        </w:rPr>
        <w:t xml:space="preserve">Note: Stop here for the milestone. Complete this section for Project One in Module Six.</w:t>
      </w:r>
    </w:p>
    <w:tbl>
      <w:tblPr>
        <w:tblStyle w:val="Table1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B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0B9">
      <w:pPr>
        <w:rPr>
          <w:b w:val="1"/>
          <w:bCs w:val="1"/>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Threat Level</w:t>
      </w:r>
    </w:p>
    <w:tbl>
      <w:tblPr>
        <w:tblStyle w:val="Table1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B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B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B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0B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0B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0C0">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C1">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0C2">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0C3">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0C4">
            <w:pPr>
              <w:jc w:val="center"/>
              <w:rPr/>
            </w:pPr>
            <w:r w:rsidDel="00000000" w:rsidR="00000000" w:rsidRPr="00000000">
              <w:rPr>
                <w:rtl w:val="0"/>
              </w:rPr>
              <w:t xml:space="preserve">L1</w:t>
            </w:r>
          </w:p>
        </w:tc>
      </w:tr>
    </w:tbl>
    <w:p w:rsidR="00000000" w:rsidDel="00000000" w:rsidP="00000000" w:rsidRDefault="00000000" w:rsidRPr="00000000" w14:paraId="000000C5">
      <w:pPr>
        <w:rPr>
          <w:b w:val="1"/>
          <w:bCs w:val="1"/>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Automation</w:t>
      </w:r>
    </w:p>
    <w:tbl>
      <w:tblPr>
        <w:tblStyle w:val="Table1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C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0C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0C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0C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0CB">
            <w:pPr>
              <w:jc w:val="center"/>
              <w:rPr/>
            </w:pPr>
            <w:r w:rsidDel="00000000" w:rsidR="00000000" w:rsidRPr="00000000">
              <w:rPr>
                <w:rtl w:val="0"/>
              </w:rPr>
              <w:t xml:space="preserve">Astrée</w:t>
            </w:r>
            <w:r w:rsidDel="00000000" w:rsidR="00000000" w:rsidRPr="00000000">
              <w:rPr>
                <w:rtl w:val="0"/>
              </w:rPr>
            </w:r>
          </w:p>
        </w:tc>
        <w:tc>
          <w:tcPr>
            <w:shd w:fill="auto" w:val="clear"/>
          </w:tcPr>
          <w:p w:rsidR="00000000" w:rsidDel="00000000" w:rsidP="00000000" w:rsidRDefault="00000000" w:rsidRPr="00000000" w14:paraId="000000CC">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0CD">
            <w:pPr>
              <w:jc w:val="center"/>
              <w:rPr/>
            </w:pPr>
            <w:r w:rsidDel="00000000" w:rsidR="00000000" w:rsidRPr="00000000">
              <w:rPr>
                <w:rtl w:val="0"/>
              </w:rPr>
              <w:t xml:space="preserve">integer-overflow</w:t>
            </w:r>
          </w:p>
        </w:tc>
        <w:tc>
          <w:tcPr>
            <w:shd w:fill="auto" w:val="clear"/>
          </w:tcPr>
          <w:p w:rsidR="00000000" w:rsidDel="00000000" w:rsidP="00000000" w:rsidRDefault="00000000" w:rsidRPr="00000000" w14:paraId="000000CE">
            <w:pPr>
              <w:jc w:val="center"/>
              <w:rPr/>
            </w:pPr>
            <w:r w:rsidDel="00000000" w:rsidR="00000000" w:rsidRPr="00000000">
              <w:rPr>
                <w:rtl w:val="0"/>
              </w:rPr>
              <w:t xml:space="preserve">Fully checked</w:t>
            </w:r>
          </w:p>
        </w:tc>
      </w:tr>
      <w:tr>
        <w:trPr>
          <w:cantSplit w:val="0"/>
          <w:trHeight w:val="495" w:hRule="atLeast"/>
          <w:tblHeader w:val="0"/>
        </w:trPr>
        <w:tc>
          <w:tcPr>
            <w:shd w:fill="auto" w:val="clear"/>
          </w:tcPr>
          <w:p w:rsidR="00000000" w:rsidDel="00000000" w:rsidP="00000000" w:rsidRDefault="00000000" w:rsidRPr="00000000" w14:paraId="000000CF">
            <w:pPr>
              <w:jc w:val="center"/>
              <w:rPr/>
            </w:pPr>
            <w:r w:rsidDel="00000000" w:rsidR="00000000" w:rsidRPr="00000000">
              <w:rPr>
                <w:rtl w:val="0"/>
              </w:rPr>
              <w:t xml:space="preserve">Coverity</w:t>
            </w:r>
          </w:p>
        </w:tc>
        <w:tc>
          <w:tcPr>
            <w:shd w:fill="auto" w:val="clear"/>
          </w:tcPr>
          <w:p w:rsidR="00000000" w:rsidDel="00000000" w:rsidP="00000000" w:rsidRDefault="00000000" w:rsidRPr="00000000" w14:paraId="000000D0">
            <w:pPr>
              <w:jc w:val="center"/>
              <w:rPr/>
            </w:pPr>
            <w:r w:rsidDel="00000000" w:rsidR="00000000" w:rsidRPr="00000000">
              <w:rPr>
                <w:rtl w:val="0"/>
              </w:rPr>
              <w:t xml:space="preserve">2017.07</w:t>
            </w:r>
          </w:p>
        </w:tc>
        <w:tc>
          <w:tcPr>
            <w:shd w:fill="auto" w:val="clear"/>
          </w:tcPr>
          <w:p w:rsidR="00000000" w:rsidDel="00000000" w:rsidP="00000000" w:rsidRDefault="00000000" w:rsidRPr="00000000" w14:paraId="000000D1">
            <w:pPr>
              <w:jc w:val="center"/>
              <w:rPr/>
            </w:pPr>
            <w:r w:rsidDel="00000000" w:rsidR="00000000" w:rsidRPr="00000000">
              <w:rPr>
                <w:rtl w:val="0"/>
              </w:rPr>
              <w:t xml:space="preserve">TAINTED_SCALAR</w:t>
            </w:r>
          </w:p>
          <w:p w:rsidR="00000000" w:rsidDel="00000000" w:rsidP="00000000" w:rsidRDefault="00000000" w:rsidRPr="00000000" w14:paraId="000000D2">
            <w:pPr>
              <w:jc w:val="center"/>
              <w:rPr/>
            </w:pPr>
            <w:r w:rsidDel="00000000" w:rsidR="00000000" w:rsidRPr="00000000">
              <w:rPr>
                <w:rtl w:val="0"/>
              </w:rPr>
              <w:t xml:space="preserve">BAD_SHIFT</w:t>
            </w:r>
          </w:p>
        </w:tc>
        <w:tc>
          <w:tcPr>
            <w:shd w:fill="auto" w:val="clear"/>
          </w:tcPr>
          <w:p w:rsidR="00000000" w:rsidDel="00000000" w:rsidP="00000000" w:rsidRDefault="00000000" w:rsidRPr="00000000" w14:paraId="000000D3">
            <w:pPr>
              <w:jc w:val="center"/>
              <w:rPr/>
            </w:pPr>
            <w:r w:rsidDel="00000000" w:rsidR="00000000" w:rsidRPr="00000000">
              <w:rPr>
                <w:rtl w:val="0"/>
              </w:rPr>
              <w:t xml:space="preserve">Implemented</w:t>
            </w:r>
          </w:p>
        </w:tc>
      </w:tr>
      <w:tr>
        <w:trPr>
          <w:cantSplit w:val="0"/>
          <w:trHeight w:val="460" w:hRule="atLeast"/>
          <w:tblHeader w:val="0"/>
        </w:trPr>
        <w:tc>
          <w:tcPr>
            <w:shd w:fill="auto" w:val="clear"/>
          </w:tcPr>
          <w:p w:rsidR="00000000" w:rsidDel="00000000" w:rsidP="00000000" w:rsidRDefault="00000000" w:rsidRPr="00000000" w14:paraId="000000D4">
            <w:pPr>
              <w:jc w:val="center"/>
              <w:rPr/>
            </w:pPr>
            <w:r w:rsidDel="00000000" w:rsidR="00000000" w:rsidRPr="00000000">
              <w:rPr>
                <w:rtl w:val="0"/>
              </w:rPr>
              <w:t xml:space="preserve">CppCheck Premium</w:t>
            </w:r>
          </w:p>
        </w:tc>
        <w:tc>
          <w:tcPr>
            <w:shd w:fill="auto" w:val="clear"/>
          </w:tcPr>
          <w:p w:rsidR="00000000" w:rsidDel="00000000" w:rsidP="00000000" w:rsidRDefault="00000000" w:rsidRPr="00000000" w14:paraId="000000D5">
            <w:pPr>
              <w:jc w:val="center"/>
              <w:rPr/>
            </w:pPr>
            <w:r w:rsidDel="00000000" w:rsidR="00000000" w:rsidRPr="00000000">
              <w:rPr>
                <w:rtl w:val="0"/>
              </w:rPr>
              <w:t xml:space="preserve">24.11.0</w:t>
            </w:r>
          </w:p>
        </w:tc>
        <w:tc>
          <w:tcPr>
            <w:shd w:fill="auto" w:val="clear"/>
          </w:tcPr>
          <w:p w:rsidR="00000000" w:rsidDel="00000000" w:rsidP="00000000" w:rsidRDefault="00000000" w:rsidRPr="00000000" w14:paraId="000000D6">
            <w:pPr>
              <w:jc w:val="center"/>
              <w:rPr/>
            </w:pPr>
            <w:r w:rsidDel="00000000" w:rsidR="00000000" w:rsidRPr="00000000">
              <w:rPr>
                <w:rtl w:val="0"/>
              </w:rPr>
              <w:t xml:space="preserve">premium-cert-int32-c</w:t>
            </w:r>
          </w:p>
        </w:tc>
        <w:tc>
          <w:tcPr>
            <w:shd w:fill="auto" w:val="clear"/>
          </w:tcPr>
          <w:p w:rsidR="00000000" w:rsidDel="00000000" w:rsidP="00000000" w:rsidRDefault="00000000" w:rsidRPr="00000000" w14:paraId="000000D7">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0D8">
            <w:pPr>
              <w:jc w:val="center"/>
              <w:rPr/>
            </w:pPr>
            <w:r w:rsidDel="00000000" w:rsidR="00000000" w:rsidRPr="00000000">
              <w:rPr>
                <w:rtl w:val="0"/>
              </w:rPr>
              <w:t xml:space="preserve">Klockwork</w:t>
            </w:r>
          </w:p>
        </w:tc>
        <w:tc>
          <w:tcPr>
            <w:shd w:fill="auto" w:val="clear"/>
          </w:tcPr>
          <w:p w:rsidR="00000000" w:rsidDel="00000000" w:rsidP="00000000" w:rsidRDefault="00000000" w:rsidRPr="00000000" w14:paraId="000000D9">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0DA">
            <w:pPr>
              <w:jc w:val="center"/>
              <w:rPr/>
            </w:pPr>
            <w:r w:rsidDel="00000000" w:rsidR="00000000" w:rsidRPr="00000000">
              <w:rPr>
                <w:rtl w:val="0"/>
              </w:rPr>
              <w:t xml:space="preserve">NUM.OVERFLOW</w:t>
            </w:r>
          </w:p>
          <w:p w:rsidR="00000000" w:rsidDel="00000000" w:rsidP="00000000" w:rsidRDefault="00000000" w:rsidRPr="00000000" w14:paraId="000000DB">
            <w:pPr>
              <w:jc w:val="center"/>
              <w:rPr/>
            </w:pPr>
            <w:r w:rsidDel="00000000" w:rsidR="00000000" w:rsidRPr="00000000">
              <w:rPr>
                <w:rtl w:val="0"/>
              </w:rPr>
              <w:t xml:space="preserve">CWARN.NOEFFECT.OUTOFRANGE</w:t>
            </w:r>
          </w:p>
          <w:p w:rsidR="00000000" w:rsidDel="00000000" w:rsidP="00000000" w:rsidRDefault="00000000" w:rsidRPr="00000000" w14:paraId="000000DC">
            <w:pPr>
              <w:jc w:val="center"/>
              <w:rPr/>
            </w:pPr>
            <w:r w:rsidDel="00000000" w:rsidR="00000000" w:rsidRPr="00000000">
              <w:rPr>
                <w:rtl w:val="0"/>
              </w:rPr>
              <w:t xml:space="preserve">NUM.OVERFLOW.DF</w:t>
            </w:r>
          </w:p>
        </w:tc>
        <w:tc>
          <w:tcPr>
            <w:shd w:fill="auto" w:val="clear"/>
          </w:tcPr>
          <w:p w:rsidR="00000000" w:rsidDel="00000000" w:rsidP="00000000" w:rsidRDefault="00000000" w:rsidRPr="00000000" w14:paraId="000000DD">
            <w:pPr>
              <w:jc w:val="center"/>
              <w:rPr/>
            </w:pPr>
            <w:r w:rsidDel="00000000" w:rsidR="00000000" w:rsidRPr="00000000">
              <w:rPr>
                <w:rtl w:val="0"/>
              </w:rPr>
            </w:r>
          </w:p>
        </w:tc>
      </w:tr>
    </w:tbl>
    <w:p w:rsidR="00000000" w:rsidDel="00000000" w:rsidP="00000000" w:rsidRDefault="00000000" w:rsidRPr="00000000" w14:paraId="000000DE">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4"/>
        <w:rPr/>
      </w:pPr>
      <w:bookmarkStart w:colFirst="0" w:colLast="0" w:name="_heading=h.bvc6y9na3xao" w:id="9"/>
      <w:bookmarkEnd w:id="9"/>
      <w:r w:rsidDel="00000000" w:rsidR="00000000" w:rsidRPr="00000000">
        <w:rPr>
          <w:rtl w:val="0"/>
        </w:rPr>
        <w:t xml:space="preserve">Coding Standard 3</w:t>
      </w:r>
    </w:p>
    <w:p w:rsidR="00000000" w:rsidDel="00000000" w:rsidP="00000000" w:rsidRDefault="00000000" w:rsidRPr="00000000" w14:paraId="000000E0">
      <w:pPr>
        <w:rPr/>
      </w:pPr>
      <w:r w:rsidDel="00000000" w:rsidR="00000000" w:rsidRPr="00000000">
        <w:rPr>
          <w:rtl w:val="0"/>
        </w:rPr>
      </w:r>
    </w:p>
    <w:tbl>
      <w:tblPr>
        <w:tblStyle w:val="Table14"/>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35.0000000000002"/>
        <w:gridCol w:w="7435"/>
        <w:tblGridChange w:id="0">
          <w:tblGrid>
            <w:gridCol w:w="1800"/>
            <w:gridCol w:w="1535.0000000000002"/>
            <w:gridCol w:w="743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0E1">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2">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0E3">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0E4">
            <w:pPr>
              <w:jc w:val="center"/>
              <w:rPr>
                <w:b w:val="1"/>
                <w:bCs w:val="1"/>
              </w:rPr>
            </w:pPr>
            <w:r w:rsidDel="00000000" w:rsidR="00000000" w:rsidRPr="00000000">
              <w:rPr>
                <w:b w:val="1"/>
                <w:bCs w:val="1"/>
                <w:rtl w:val="0"/>
              </w:rPr>
              <w:t xml:space="preserve">String Correctness</w:t>
            </w:r>
          </w:p>
        </w:tc>
        <w:tc>
          <w:tcPr>
            <w:tcMar>
              <w:top w:w="100.0" w:type="dxa"/>
              <w:left w:w="100.0" w:type="dxa"/>
              <w:bottom w:w="100.0" w:type="dxa"/>
              <w:right w:w="100.0" w:type="dxa"/>
            </w:tcMar>
          </w:tcPr>
          <w:p w:rsidR="00000000" w:rsidDel="00000000" w:rsidP="00000000" w:rsidRDefault="00000000" w:rsidRPr="00000000" w14:paraId="000000E5">
            <w:pPr>
              <w:jc w:val="center"/>
              <w:rPr/>
            </w:pPr>
            <w:r w:rsidDel="00000000" w:rsidR="00000000" w:rsidRPr="00000000">
              <w:rPr>
                <w:rtl w:val="0"/>
              </w:rPr>
              <w:t xml:space="preserve">[STD-003-CPP]</w:t>
            </w:r>
          </w:p>
        </w:tc>
        <w:tc>
          <w:tcPr>
            <w:tcMar>
              <w:top w:w="100.0" w:type="dxa"/>
              <w:left w:w="100.0" w:type="dxa"/>
              <w:bottom w:w="100.0" w:type="dxa"/>
              <w:right w:w="100.0" w:type="dxa"/>
            </w:tcMar>
          </w:tcPr>
          <w:p w:rsidR="00000000" w:rsidDel="00000000" w:rsidP="00000000" w:rsidRDefault="00000000" w:rsidRPr="00000000" w14:paraId="000000E6">
            <w:pPr>
              <w:rPr/>
            </w:pPr>
            <w:r w:rsidDel="00000000" w:rsidR="00000000" w:rsidRPr="00000000">
              <w:rPr>
                <w:rtl w:val="0"/>
              </w:rPr>
              <w:t xml:space="preserve">Ensure strings have adequate storage to avoid risking buffer overflow</w:t>
            </w:r>
          </w:p>
        </w:tc>
      </w:tr>
    </w:tbl>
    <w:p w:rsidR="00000000" w:rsidDel="00000000" w:rsidP="00000000" w:rsidRDefault="00000000" w:rsidRPr="00000000" w14:paraId="000000E7">
      <w:pPr>
        <w:rPr>
          <w:b w:val="1"/>
          <w:bCs w:val="1"/>
        </w:rPr>
      </w:pPr>
      <w:r w:rsidDel="00000000" w:rsidR="00000000" w:rsidRPr="00000000">
        <w:rPr>
          <w:rtl w:val="0"/>
        </w:rPr>
      </w:r>
    </w:p>
    <w:tbl>
      <w:tblPr>
        <w:tblStyle w:val="Table1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8">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E9">
            <w:pPr>
              <w:rPr/>
            </w:pPr>
            <w:r w:rsidDel="00000000" w:rsidR="00000000" w:rsidRPr="00000000">
              <w:rPr>
                <w:rtl w:val="0"/>
              </w:rPr>
              <w:t xml:space="preserve">The code attempts to receive user input and assign it to a string with 10 character spaces. The code will fail if the user provides a string with more than 10 characters.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EA">
            <w:pPr>
              <w:rPr>
                <w:rFonts w:ascii="Courier New" w:cs="Courier New" w:eastAsia="Courier New" w:hAnsi="Courier New"/>
              </w:rPr>
            </w:pPr>
            <w:r w:rsidDel="00000000" w:rsidR="00000000" w:rsidRPr="00000000">
              <w:rPr>
                <w:rFonts w:ascii="Courier New" w:cs="Courier New" w:eastAsia="Courier New" w:hAnsi="Courier New"/>
                <w:rtl w:val="0"/>
              </w:rPr>
              <w:t xml:space="preserve">char name[10];</w:t>
            </w:r>
          </w:p>
          <w:p w:rsidR="00000000" w:rsidDel="00000000" w:rsidP="00000000" w:rsidRDefault="00000000" w:rsidRPr="00000000" w14:paraId="000000EB">
            <w:pPr>
              <w:rPr>
                <w:rFonts w:ascii="Courier New" w:cs="Courier New" w:eastAsia="Courier New" w:hAnsi="Courier New"/>
              </w:rPr>
            </w:pPr>
            <w:r w:rsidDel="00000000" w:rsidR="00000000" w:rsidRPr="00000000">
              <w:rPr>
                <w:rFonts w:ascii="Courier New" w:cs="Courier New" w:eastAsia="Courier New" w:hAnsi="Courier New"/>
                <w:rtl w:val="0"/>
              </w:rPr>
              <w:t xml:space="preserve">std::cout &lt;&lt; “What is your name?” &lt;&lt; std::endl;</w:t>
            </w:r>
          </w:p>
          <w:p w:rsidR="00000000" w:rsidDel="00000000" w:rsidP="00000000" w:rsidRDefault="00000000" w:rsidRPr="00000000" w14:paraId="000000EC">
            <w:pPr>
              <w:rPr>
                <w:rFonts w:ascii="Courier New" w:cs="Courier New" w:eastAsia="Courier New" w:hAnsi="Courier New"/>
              </w:rPr>
            </w:pPr>
            <w:r w:rsidDel="00000000" w:rsidR="00000000" w:rsidRPr="00000000">
              <w:rPr>
                <w:rFonts w:ascii="Courier New" w:cs="Courier New" w:eastAsia="Courier New" w:hAnsi="Courier New"/>
                <w:rtl w:val="0"/>
              </w:rPr>
              <w:t xml:space="preserve">std::cin &gt;&gt; name;</w:t>
            </w:r>
          </w:p>
          <w:p w:rsidR="00000000" w:rsidDel="00000000" w:rsidP="00000000" w:rsidRDefault="00000000" w:rsidRPr="00000000" w14:paraId="000000ED">
            <w:pPr>
              <w:rPr>
                <w:rFonts w:ascii="Courier New" w:cs="Courier New" w:eastAsia="Courier New" w:hAnsi="Courier New"/>
              </w:rPr>
            </w:pPr>
            <w:r w:rsidDel="00000000" w:rsidR="00000000" w:rsidRPr="00000000">
              <w:rPr>
                <w:rFonts w:ascii="Courier New" w:cs="Courier New" w:eastAsia="Courier New" w:hAnsi="Courier New"/>
                <w:rtl w:val="0"/>
              </w:rPr>
              <w:t xml:space="preserve">std::cout &lt;&lt; “Hello, “ + &lt;&lt; name &lt;&lt; “!” &lt;&lt; std::endl;  </w:t>
            </w:r>
          </w:p>
        </w:tc>
      </w:tr>
    </w:tbl>
    <w:p w:rsidR="00000000" w:rsidDel="00000000" w:rsidP="00000000" w:rsidRDefault="00000000" w:rsidRPr="00000000" w14:paraId="000000EE">
      <w:pPr>
        <w:rPr>
          <w:b w:val="1"/>
          <w:bCs w:val="1"/>
        </w:rPr>
      </w:pPr>
      <w:r w:rsidDel="00000000" w:rsidR="00000000" w:rsidRPr="00000000">
        <w:rPr>
          <w:rtl w:val="0"/>
        </w:rPr>
      </w:r>
    </w:p>
    <w:tbl>
      <w:tblPr>
        <w:tblStyle w:val="Table1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0E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0F0">
            <w:pPr>
              <w:rPr/>
            </w:pPr>
            <w:r w:rsidDel="00000000" w:rsidR="00000000" w:rsidRPr="00000000">
              <w:rPr>
                <w:rtl w:val="0"/>
              </w:rPr>
              <w:t xml:space="preserve">A safer alternative is to use a string data type.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0F1">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name; </w:t>
            </w:r>
          </w:p>
          <w:p w:rsidR="00000000" w:rsidDel="00000000" w:rsidP="00000000" w:rsidRDefault="00000000" w:rsidRPr="00000000" w14:paraId="000000F2">
            <w:pPr>
              <w:rPr>
                <w:rFonts w:ascii="Courier New" w:cs="Courier New" w:eastAsia="Courier New" w:hAnsi="Courier New"/>
              </w:rPr>
            </w:pPr>
            <w:r w:rsidDel="00000000" w:rsidR="00000000" w:rsidRPr="00000000">
              <w:rPr>
                <w:rFonts w:ascii="Courier New" w:cs="Courier New" w:eastAsia="Courier New" w:hAnsi="Courier New"/>
                <w:rtl w:val="0"/>
              </w:rPr>
              <w:t xml:space="preserve">std::cout &lt;&lt; “What is your name?” &lt;&lt; std::endl;</w:t>
            </w:r>
          </w:p>
          <w:p w:rsidR="00000000" w:rsidDel="00000000" w:rsidP="00000000" w:rsidRDefault="00000000" w:rsidRPr="00000000" w14:paraId="000000F3">
            <w:pPr>
              <w:rPr>
                <w:rFonts w:ascii="Courier New" w:cs="Courier New" w:eastAsia="Courier New" w:hAnsi="Courier New"/>
              </w:rPr>
            </w:pPr>
            <w:r w:rsidDel="00000000" w:rsidR="00000000" w:rsidRPr="00000000">
              <w:rPr>
                <w:rFonts w:ascii="Courier New" w:cs="Courier New" w:eastAsia="Courier New" w:hAnsi="Courier New"/>
                <w:rtl w:val="0"/>
              </w:rPr>
              <w:t xml:space="preserve">std::cin &gt;&gt; name;</w:t>
            </w:r>
          </w:p>
          <w:p w:rsidR="00000000" w:rsidDel="00000000" w:rsidP="00000000" w:rsidRDefault="00000000" w:rsidRPr="00000000" w14:paraId="000000F4">
            <w:pPr>
              <w:rPr>
                <w:rFonts w:ascii="Courier New" w:cs="Courier New" w:eastAsia="Courier New" w:hAnsi="Courier New"/>
              </w:rPr>
            </w:pPr>
            <w:r w:rsidDel="00000000" w:rsidR="00000000" w:rsidRPr="00000000">
              <w:rPr>
                <w:rFonts w:ascii="Courier New" w:cs="Courier New" w:eastAsia="Courier New" w:hAnsi="Courier New"/>
                <w:rtl w:val="0"/>
              </w:rPr>
              <w:t xml:space="preserve">std::cout &lt;&lt; “Hello, “ + &lt;&lt; name &lt;&lt; “!” &lt;&lt; std::endl;</w:t>
            </w:r>
          </w:p>
        </w:tc>
      </w:tr>
    </w:tbl>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rPr>
      </w:pPr>
      <w:r w:rsidDel="00000000" w:rsidR="00000000" w:rsidRPr="00000000">
        <w:rPr>
          <w:b w:val="1"/>
          <w:bCs w:val="1"/>
          <w:rtl w:val="0"/>
        </w:rPr>
        <w:t xml:space="preserve">Note: Stop here for the milestone. Complete this section for Project One in Module Six.</w:t>
      </w:r>
    </w:p>
    <w:tbl>
      <w:tblPr>
        <w:tblStyle w:val="Table1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F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Principle 2 - Check the compiler warning which may warn against potential out of range </w:t>
            </w:r>
          </w:p>
          <w:p w:rsidR="00000000" w:rsidDel="00000000" w:rsidP="00000000" w:rsidRDefault="00000000" w:rsidRPr="00000000" w14:paraId="000000F9">
            <w:pPr>
              <w:rPr/>
            </w:pPr>
            <w:r w:rsidDel="00000000" w:rsidR="00000000" w:rsidRPr="00000000">
              <w:rPr>
                <w:rtl w:val="0"/>
              </w:rPr>
              <w:t xml:space="preserve">Principle 9 - Utilizing quality assurance techniques such as static testing, dynamic testing, etc. can help to catch this type of error. </w:t>
            </w:r>
          </w:p>
          <w:p w:rsidR="00000000" w:rsidDel="00000000" w:rsidP="00000000" w:rsidRDefault="00000000" w:rsidRPr="00000000" w14:paraId="000000FA">
            <w:pPr>
              <w:rPr/>
            </w:pPr>
            <w:r w:rsidDel="00000000" w:rsidR="00000000" w:rsidRPr="00000000">
              <w:rPr>
                <w:rtl w:val="0"/>
              </w:rPr>
              <w:t xml:space="preserve">Principle 10 - A secure coding standard can provide guidance for avoid error such as buffer overflow</w:t>
            </w:r>
          </w:p>
        </w:tc>
      </w:tr>
    </w:tbl>
    <w:p w:rsidR="00000000" w:rsidDel="00000000" w:rsidP="00000000" w:rsidRDefault="00000000" w:rsidRPr="00000000" w14:paraId="000000FB">
      <w:pPr>
        <w:rPr>
          <w:b w:val="1"/>
          <w:bCs w:val="1"/>
        </w:rPr>
      </w:pPr>
      <w:r w:rsidDel="00000000" w:rsidR="00000000" w:rsidRPr="00000000">
        <w:rPr>
          <w:rtl w:val="0"/>
        </w:rPr>
      </w:r>
    </w:p>
    <w:p w:rsidR="00000000" w:rsidDel="00000000" w:rsidP="00000000" w:rsidRDefault="00000000" w:rsidRPr="00000000" w14:paraId="000000FC">
      <w:pPr>
        <w:rPr>
          <w:b w:val="1"/>
          <w:bCs w:val="1"/>
        </w:rPr>
      </w:pPr>
      <w:r w:rsidDel="00000000" w:rsidR="00000000" w:rsidRPr="00000000">
        <w:rPr>
          <w:b w:val="1"/>
          <w:bCs w:val="1"/>
          <w:rtl w:val="0"/>
        </w:rPr>
        <w:t xml:space="preserve">Threat Level</w:t>
      </w:r>
    </w:p>
    <w:tbl>
      <w:tblPr>
        <w:tblStyle w:val="Table1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0FD">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0FE">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0FF">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00">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01">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02">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03">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04">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05">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06">
            <w:pPr>
              <w:jc w:val="center"/>
              <w:rPr/>
            </w:pPr>
            <w:r w:rsidDel="00000000" w:rsidR="00000000" w:rsidRPr="00000000">
              <w:rPr>
                <w:rtl w:val="0"/>
              </w:rPr>
              <w:t xml:space="preserve">L2</w:t>
            </w:r>
          </w:p>
        </w:tc>
      </w:tr>
    </w:tbl>
    <w:p w:rsidR="00000000" w:rsidDel="00000000" w:rsidP="00000000" w:rsidRDefault="00000000" w:rsidRPr="00000000" w14:paraId="00000107">
      <w:pPr>
        <w:rPr>
          <w:b w:val="1"/>
          <w:bCs w:val="1"/>
        </w:rPr>
      </w:pPr>
      <w:r w:rsidDel="00000000" w:rsidR="00000000" w:rsidRPr="00000000">
        <w:rPr>
          <w:rtl w:val="0"/>
        </w:rPr>
      </w:r>
    </w:p>
    <w:p w:rsidR="00000000" w:rsidDel="00000000" w:rsidP="00000000" w:rsidRDefault="00000000" w:rsidRPr="00000000" w14:paraId="00000108">
      <w:pPr>
        <w:rPr>
          <w:b w:val="1"/>
          <w:bCs w:val="1"/>
        </w:rPr>
      </w:pPr>
      <w:r w:rsidDel="00000000" w:rsidR="00000000" w:rsidRPr="00000000">
        <w:rPr>
          <w:b w:val="1"/>
          <w:bCs w:val="1"/>
          <w:rtl w:val="0"/>
        </w:rPr>
        <w:t xml:space="preserve">Automation</w:t>
      </w:r>
    </w:p>
    <w:tbl>
      <w:tblPr>
        <w:tblStyle w:val="Table1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09">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0A">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0B">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0C">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0D">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0E">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10F">
            <w:pPr>
              <w:jc w:val="center"/>
              <w:rPr/>
            </w:pPr>
            <w:r w:rsidDel="00000000" w:rsidR="00000000" w:rsidRPr="00000000">
              <w:rPr>
                <w:rtl w:val="0"/>
              </w:rPr>
              <w:t xml:space="preserve">LANG.MEM.TO</w:t>
            </w: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t xml:space="preserve">MISC.MEM.NTERM</w:t>
            </w:r>
          </w:p>
          <w:p w:rsidR="00000000" w:rsidDel="00000000" w:rsidP="00000000" w:rsidRDefault="00000000" w:rsidRPr="00000000" w14:paraId="00000111">
            <w:pPr>
              <w:jc w:val="center"/>
              <w:rPr/>
            </w:pPr>
            <w:r w:rsidDel="00000000" w:rsidR="00000000" w:rsidRPr="00000000">
              <w:rPr>
                <w:rtl w:val="0"/>
              </w:rPr>
              <w:t xml:space="preserve">LANG.MEM.BO</w:t>
            </w:r>
          </w:p>
        </w:tc>
        <w:tc>
          <w:tcPr>
            <w:shd w:fill="auto" w:val="clear"/>
          </w:tcPr>
          <w:p w:rsidR="00000000" w:rsidDel="00000000" w:rsidP="00000000" w:rsidRDefault="00000000" w:rsidRPr="00000000" w14:paraId="00000112">
            <w:pPr>
              <w:jc w:val="center"/>
              <w:rPr/>
            </w:pPr>
            <w:r w:rsidDel="00000000" w:rsidR="00000000" w:rsidRPr="00000000">
              <w:rPr>
                <w:rtl w:val="0"/>
              </w:rPr>
              <w:t xml:space="preserve">No space for null terminator</w:t>
            </w:r>
          </w:p>
          <w:p w:rsidR="00000000" w:rsidDel="00000000" w:rsidP="00000000" w:rsidRDefault="00000000" w:rsidRPr="00000000" w14:paraId="00000113">
            <w:pPr>
              <w:jc w:val="center"/>
              <w:rPr/>
            </w:pPr>
            <w:r w:rsidDel="00000000" w:rsidR="00000000" w:rsidRPr="00000000">
              <w:rPr>
                <w:rtl w:val="0"/>
              </w:rPr>
              <w:t xml:space="preserve">Buffer overrun</w:t>
            </w:r>
          </w:p>
          <w:p w:rsidR="00000000" w:rsidDel="00000000" w:rsidP="00000000" w:rsidRDefault="00000000" w:rsidRPr="00000000" w14:paraId="00000114">
            <w:pPr>
              <w:jc w:val="center"/>
              <w:rPr/>
            </w:pPr>
            <w:r w:rsidDel="00000000" w:rsidR="00000000" w:rsidRPr="00000000">
              <w:rPr>
                <w:rtl w:val="0"/>
              </w:rPr>
              <w:t xml:space="preserve">Type overrun</w:t>
            </w:r>
          </w:p>
        </w:tc>
      </w:tr>
      <w:tr>
        <w:trPr>
          <w:cantSplit w:val="0"/>
          <w:trHeight w:val="460" w:hRule="atLeast"/>
          <w:tblHeader w:val="0"/>
        </w:trPr>
        <w:tc>
          <w:tcPr>
            <w:shd w:fill="auto" w:val="clear"/>
          </w:tcPr>
          <w:p w:rsidR="00000000" w:rsidDel="00000000" w:rsidP="00000000" w:rsidRDefault="00000000" w:rsidRPr="00000000" w14:paraId="00000115">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116">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17">
            <w:pPr>
              <w:jc w:val="center"/>
              <w:rPr>
                <w:u w:val="single"/>
              </w:rPr>
            </w:pPr>
            <w:r w:rsidDel="00000000" w:rsidR="00000000" w:rsidRPr="00000000">
              <w:rPr>
                <w:rtl w:val="0"/>
              </w:rPr>
              <w:t xml:space="preserve">stream-input-char-array</w:t>
            </w:r>
            <w:r w:rsidDel="00000000" w:rsidR="00000000" w:rsidRPr="00000000">
              <w:rPr>
                <w:rtl w:val="0"/>
              </w:rPr>
            </w:r>
          </w:p>
        </w:tc>
        <w:tc>
          <w:tcPr>
            <w:shd w:fill="auto" w:val="clear"/>
          </w:tcPr>
          <w:p w:rsidR="00000000" w:rsidDel="00000000" w:rsidP="00000000" w:rsidRDefault="00000000" w:rsidRPr="00000000" w14:paraId="00000118">
            <w:pPr>
              <w:jc w:val="center"/>
              <w:rPr/>
            </w:pPr>
            <w:r w:rsidDel="00000000" w:rsidR="00000000" w:rsidRPr="00000000">
              <w:rPr>
                <w:rtl w:val="0"/>
              </w:rPr>
              <w:t xml:space="preserve">Partially checked and soundly supported</w:t>
            </w:r>
          </w:p>
        </w:tc>
      </w:tr>
      <w:tr>
        <w:trPr>
          <w:cantSplit w:val="0"/>
          <w:trHeight w:val="460" w:hRule="atLeast"/>
          <w:tblHeader w:val="0"/>
        </w:trPr>
        <w:tc>
          <w:tcPr>
            <w:shd w:fill="auto" w:val="clear"/>
          </w:tcPr>
          <w:p w:rsidR="00000000" w:rsidDel="00000000" w:rsidP="00000000" w:rsidRDefault="00000000" w:rsidRPr="00000000" w14:paraId="00000119">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11A">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1B">
            <w:pPr>
              <w:jc w:val="center"/>
              <w:rPr/>
            </w:pPr>
            <w:r w:rsidDel="00000000" w:rsidR="00000000" w:rsidRPr="00000000">
              <w:rPr>
                <w:rtl w:val="0"/>
              </w:rPr>
              <w:t xml:space="preserve">NNTS.MIGHT</w:t>
            </w:r>
          </w:p>
          <w:p w:rsidR="00000000" w:rsidDel="00000000" w:rsidP="00000000" w:rsidRDefault="00000000" w:rsidRPr="00000000" w14:paraId="0000011C">
            <w:pPr>
              <w:jc w:val="center"/>
              <w:rPr/>
            </w:pPr>
            <w:r w:rsidDel="00000000" w:rsidR="00000000" w:rsidRPr="00000000">
              <w:rPr>
                <w:rtl w:val="0"/>
              </w:rPr>
              <w:t xml:space="preserve">NNTS.TAINTED</w:t>
            </w:r>
          </w:p>
          <w:p w:rsidR="00000000" w:rsidDel="00000000" w:rsidP="00000000" w:rsidRDefault="00000000" w:rsidRPr="00000000" w14:paraId="0000011D">
            <w:pPr>
              <w:jc w:val="center"/>
              <w:rPr/>
            </w:pPr>
            <w:r w:rsidDel="00000000" w:rsidR="00000000" w:rsidRPr="00000000">
              <w:rPr>
                <w:rtl w:val="0"/>
              </w:rPr>
              <w:t xml:space="preserve">NNTS.MUST</w:t>
            </w:r>
          </w:p>
          <w:p w:rsidR="00000000" w:rsidDel="00000000" w:rsidP="00000000" w:rsidRDefault="00000000" w:rsidRPr="00000000" w14:paraId="0000011E">
            <w:pPr>
              <w:jc w:val="center"/>
              <w:rPr/>
            </w:pPr>
            <w:r w:rsidDel="00000000" w:rsidR="00000000" w:rsidRPr="00000000">
              <w:rPr>
                <w:rtl w:val="0"/>
              </w:rPr>
              <w:t xml:space="preserve">SV.UNBOUND_STRING_INPUT.CIN</w:t>
            </w:r>
          </w:p>
        </w:tc>
        <w:tc>
          <w:tcPr>
            <w:shd w:fill="auto" w:val="clear"/>
          </w:tcPr>
          <w:p w:rsidR="00000000" w:rsidDel="00000000" w:rsidP="00000000" w:rsidRDefault="00000000" w:rsidRPr="00000000" w14:paraId="0000011F">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20">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121">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122">
            <w:pPr>
              <w:spacing w:after="280" w:lineRule="auto"/>
              <w:jc w:val="center"/>
              <w:rPr/>
            </w:pPr>
            <w:r w:rsidDel="00000000" w:rsidR="00000000" w:rsidRPr="00000000">
              <w:rPr>
                <w:rtl w:val="0"/>
              </w:rPr>
              <w:t xml:space="preserve"> C++5216</w:t>
            </w:r>
          </w:p>
          <w:p w:rsidR="00000000" w:rsidDel="00000000" w:rsidP="00000000" w:rsidRDefault="00000000" w:rsidRPr="00000000" w14:paraId="00000123">
            <w:pPr>
              <w:spacing w:after="280" w:lineRule="auto"/>
              <w:jc w:val="center"/>
              <w:rPr/>
            </w:pPr>
            <w:r w:rsidDel="00000000" w:rsidR="00000000" w:rsidRPr="00000000">
              <w:rPr>
                <w:rtl w:val="0"/>
              </w:rPr>
              <w:t xml:space="preserve">DF2835, DF2836, DF2839,</w:t>
            </w:r>
          </w:p>
          <w:p w:rsidR="00000000" w:rsidDel="00000000" w:rsidP="00000000" w:rsidRDefault="00000000" w:rsidRPr="00000000" w14:paraId="00000124">
            <w:pPr>
              <w:jc w:val="center"/>
              <w:rPr/>
            </w:pPr>
            <w:r w:rsidDel="00000000" w:rsidR="00000000" w:rsidRPr="00000000">
              <w:rPr>
                <w:rtl w:val="0"/>
              </w:rPr>
            </w:r>
          </w:p>
        </w:tc>
        <w:tc>
          <w:tcPr>
            <w:shd w:fill="auto" w:val="clear"/>
          </w:tcPr>
          <w:p w:rsidR="00000000" w:rsidDel="00000000" w:rsidP="00000000" w:rsidRDefault="00000000" w:rsidRPr="00000000" w14:paraId="00000125">
            <w:pPr>
              <w:jc w:val="center"/>
              <w:rPr/>
            </w:pPr>
            <w:r w:rsidDel="00000000" w:rsidR="00000000" w:rsidRPr="00000000">
              <w:rPr>
                <w:rtl w:val="0"/>
              </w:rPr>
            </w:r>
          </w:p>
        </w:tc>
      </w:tr>
    </w:tbl>
    <w:p w:rsidR="00000000" w:rsidDel="00000000" w:rsidP="00000000" w:rsidRDefault="00000000" w:rsidRPr="00000000" w14:paraId="00000126">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27">
      <w:pPr>
        <w:pStyle w:val="Heading4"/>
        <w:rPr/>
      </w:pPr>
      <w:bookmarkStart w:colFirst="0" w:colLast="0" w:name="_heading=h.smpp7tdtz2up" w:id="10"/>
      <w:bookmarkEnd w:id="10"/>
      <w:r w:rsidDel="00000000" w:rsidR="00000000" w:rsidRPr="00000000">
        <w:rPr>
          <w:rtl w:val="0"/>
        </w:rPr>
        <w:t xml:space="preserve">Coding Standard 4</w:t>
      </w:r>
    </w:p>
    <w:p w:rsidR="00000000" w:rsidDel="00000000" w:rsidP="00000000" w:rsidRDefault="00000000" w:rsidRPr="00000000" w14:paraId="00000128">
      <w:pPr>
        <w:rPr/>
      </w:pPr>
      <w:r w:rsidDel="00000000" w:rsidR="00000000" w:rsidRPr="00000000">
        <w:rPr>
          <w:rtl w:val="0"/>
        </w:rPr>
      </w:r>
    </w:p>
    <w:tbl>
      <w:tblPr>
        <w:tblStyle w:val="Table20"/>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7410"/>
        <w:tblGridChange w:id="0">
          <w:tblGrid>
            <w:gridCol w:w="1800"/>
            <w:gridCol w:w="1560"/>
            <w:gridCol w:w="741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2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2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SQL Injection</w:t>
            </w:r>
          </w:p>
        </w:tc>
        <w:tc>
          <w:tcPr>
            <w:tcMar>
              <w:top w:w="100.0" w:type="dxa"/>
              <w:left w:w="100.0" w:type="dxa"/>
              <w:bottom w:w="100.0" w:type="dxa"/>
              <w:right w:w="100.0" w:type="dxa"/>
            </w:tcMar>
          </w:tcPr>
          <w:p w:rsidR="00000000" w:rsidDel="00000000" w:rsidP="00000000" w:rsidRDefault="00000000" w:rsidRPr="00000000" w14:paraId="0000012D">
            <w:pPr>
              <w:jc w:val="center"/>
              <w:rPr/>
            </w:pPr>
            <w:r w:rsidDel="00000000" w:rsidR="00000000" w:rsidRPr="00000000">
              <w:rPr>
                <w:rtl w:val="0"/>
              </w:rPr>
              <w:t xml:space="preserve">[STD-004-CPP]</w:t>
            </w:r>
          </w:p>
        </w:tc>
        <w:tc>
          <w:tcPr>
            <w:tcMar>
              <w:top w:w="100.0" w:type="dxa"/>
              <w:left w:w="100.0" w:type="dxa"/>
              <w:bottom w:w="100.0" w:type="dxa"/>
              <w:right w:w="100.0" w:type="dxa"/>
            </w:tcMar>
          </w:tcPr>
          <w:p w:rsidR="00000000" w:rsidDel="00000000" w:rsidP="00000000" w:rsidRDefault="00000000" w:rsidRPr="00000000" w14:paraId="0000012E">
            <w:pPr>
              <w:rPr/>
            </w:pPr>
            <w:r w:rsidDel="00000000" w:rsidR="00000000" w:rsidRPr="00000000">
              <w:rPr>
                <w:rtl w:val="0"/>
              </w:rPr>
              <w:t xml:space="preserve">Implement prepared statements to prevent SQL injection. </w:t>
            </w:r>
          </w:p>
        </w:tc>
      </w:tr>
    </w:tbl>
    <w:p w:rsidR="00000000" w:rsidDel="00000000" w:rsidP="00000000" w:rsidRDefault="00000000" w:rsidRPr="00000000" w14:paraId="0000012F">
      <w:pPr>
        <w:rPr>
          <w:b w:val="1"/>
          <w:bCs w:val="1"/>
        </w:rPr>
      </w:pPr>
      <w:r w:rsidDel="00000000" w:rsidR="00000000" w:rsidRPr="00000000">
        <w:rPr>
          <w:rtl w:val="0"/>
        </w:rPr>
      </w:r>
    </w:p>
    <w:tbl>
      <w:tblPr>
        <w:tblStyle w:val="Table2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1">
            <w:pPr>
              <w:rPr/>
            </w:pPr>
            <w:r w:rsidDel="00000000" w:rsidR="00000000" w:rsidRPr="00000000">
              <w:rPr>
                <w:rtl w:val="0"/>
              </w:rPr>
              <w:t xml:space="preserve">The noncompliant code relies on string concatenation to build the SQL query. This method is susceptible to attackers injecting malicious SQL code through user input.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32">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userInput;</w:t>
            </w:r>
          </w:p>
          <w:p w:rsidR="00000000" w:rsidDel="00000000" w:rsidP="00000000" w:rsidRDefault="00000000" w:rsidRPr="00000000" w14:paraId="00000133">
            <w:pPr>
              <w:rPr>
                <w:rFonts w:ascii="Courier New" w:cs="Courier New" w:eastAsia="Courier New" w:hAnsi="Courier New"/>
              </w:rPr>
            </w:pPr>
            <w:r w:rsidDel="00000000" w:rsidR="00000000" w:rsidRPr="00000000">
              <w:rPr>
                <w:rFonts w:ascii="Courier New" w:cs="Courier New" w:eastAsia="Courier New" w:hAnsi="Courier New"/>
                <w:rtl w:val="0"/>
              </w:rPr>
              <w:t xml:space="preserve">std::cin &gt;&gt; userInput;</w:t>
            </w:r>
          </w:p>
          <w:p w:rsidR="00000000" w:rsidDel="00000000" w:rsidP="00000000" w:rsidRDefault="00000000" w:rsidRPr="00000000" w14:paraId="0000013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query = "SELECT * FROM users WHERE username = '" + userInput + "'";</w:t>
            </w:r>
          </w:p>
          <w:p w:rsidR="00000000" w:rsidDel="00000000" w:rsidP="00000000" w:rsidRDefault="00000000" w:rsidRPr="00000000" w14:paraId="00000136">
            <w:pPr>
              <w:rPr>
                <w:rFonts w:ascii="Courier New" w:cs="Courier New" w:eastAsia="Courier New" w:hAnsi="Courier New"/>
              </w:rPr>
            </w:pPr>
            <w:r w:rsidDel="00000000" w:rsidR="00000000" w:rsidRPr="00000000">
              <w:rPr>
                <w:rFonts w:ascii="Courier New" w:cs="Courier New" w:eastAsia="Courier New" w:hAnsi="Courier New"/>
                <w:rtl w:val="0"/>
              </w:rPr>
              <w:t xml:space="preserve">executeQuery(query);</w:t>
            </w:r>
          </w:p>
        </w:tc>
      </w:tr>
    </w:tbl>
    <w:p w:rsidR="00000000" w:rsidDel="00000000" w:rsidP="00000000" w:rsidRDefault="00000000" w:rsidRPr="00000000" w14:paraId="00000137">
      <w:pPr>
        <w:rPr>
          <w:b w:val="1"/>
          <w:bCs w:val="1"/>
        </w:rPr>
      </w:pPr>
      <w:r w:rsidDel="00000000" w:rsidR="00000000" w:rsidRPr="00000000">
        <w:rPr>
          <w:rtl w:val="0"/>
        </w:rPr>
      </w:r>
    </w:p>
    <w:tbl>
      <w:tblPr>
        <w:tblStyle w:val="Table2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38">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39">
            <w:pPr>
              <w:rPr/>
            </w:pPr>
            <w:r w:rsidDel="00000000" w:rsidR="00000000" w:rsidRPr="00000000">
              <w:rPr>
                <w:rtl w:val="0"/>
              </w:rPr>
              <w:t xml:space="preserve">The compliant code addresses the issue by using prepared statements. Prepared statements allow the separation of SQL code and user input.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3A">
            <w:pPr>
              <w:rPr>
                <w:rFonts w:ascii="Courier New" w:cs="Courier New" w:eastAsia="Courier New" w:hAnsi="Courier New"/>
              </w:rPr>
            </w:pPr>
            <w:r w:rsidDel="00000000" w:rsidR="00000000" w:rsidRPr="00000000">
              <w:rPr>
                <w:rFonts w:ascii="Courier New" w:cs="Courier New" w:eastAsia="Courier New" w:hAnsi="Courier New"/>
                <w:rtl w:val="0"/>
              </w:rPr>
              <w:t xml:space="preserve">std::string userInput;</w:t>
            </w:r>
          </w:p>
          <w:p w:rsidR="00000000" w:rsidDel="00000000" w:rsidP="00000000" w:rsidRDefault="00000000" w:rsidRPr="00000000" w14:paraId="0000013B">
            <w:pPr>
              <w:rPr>
                <w:rFonts w:ascii="Courier New" w:cs="Courier New" w:eastAsia="Courier New" w:hAnsi="Courier New"/>
              </w:rPr>
            </w:pPr>
            <w:r w:rsidDel="00000000" w:rsidR="00000000" w:rsidRPr="00000000">
              <w:rPr>
                <w:rFonts w:ascii="Courier New" w:cs="Courier New" w:eastAsia="Courier New" w:hAnsi="Courier New"/>
                <w:rtl w:val="0"/>
              </w:rPr>
              <w:t xml:space="preserve">std::cin &gt;&gt; userInput;</w:t>
            </w:r>
          </w:p>
          <w:p w:rsidR="00000000" w:rsidDel="00000000" w:rsidP="00000000" w:rsidRDefault="00000000" w:rsidRPr="00000000" w14:paraId="0000013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rPr>
            </w:pPr>
            <w:r w:rsidDel="00000000" w:rsidR="00000000" w:rsidRPr="00000000">
              <w:rPr>
                <w:rFonts w:ascii="Courier New" w:cs="Courier New" w:eastAsia="Courier New" w:hAnsi="Courier New"/>
                <w:rtl w:val="0"/>
              </w:rPr>
              <w:t xml:space="preserve">PreparedStatement statement = prepareStatement("SELECT * FROM users WHERE username = ?");</w:t>
            </w:r>
          </w:p>
          <w:p w:rsidR="00000000" w:rsidDel="00000000" w:rsidP="00000000" w:rsidRDefault="00000000" w:rsidRPr="00000000" w14:paraId="0000013E">
            <w:pPr>
              <w:rPr>
                <w:rFonts w:ascii="Courier New" w:cs="Courier New" w:eastAsia="Courier New" w:hAnsi="Courier New"/>
              </w:rPr>
            </w:pPr>
            <w:r w:rsidDel="00000000" w:rsidR="00000000" w:rsidRPr="00000000">
              <w:rPr>
                <w:rFonts w:ascii="Courier New" w:cs="Courier New" w:eastAsia="Courier New" w:hAnsi="Courier New"/>
                <w:rtl w:val="0"/>
              </w:rPr>
              <w:t xml:space="preserve">statement.bind(1, userInput);</w:t>
            </w:r>
          </w:p>
          <w:p w:rsidR="00000000" w:rsidDel="00000000" w:rsidP="00000000" w:rsidRDefault="00000000" w:rsidRPr="00000000" w14:paraId="0000013F">
            <w:pPr>
              <w:rPr>
                <w:rFonts w:ascii="Courier New" w:cs="Courier New" w:eastAsia="Courier New" w:hAnsi="Courier New"/>
              </w:rPr>
            </w:pPr>
            <w:r w:rsidDel="00000000" w:rsidR="00000000" w:rsidRPr="00000000">
              <w:rPr>
                <w:rFonts w:ascii="Courier New" w:cs="Courier New" w:eastAsia="Courier New" w:hAnsi="Courier New"/>
                <w:rtl w:val="0"/>
              </w:rPr>
              <w:t xml:space="preserve">statement.execute();</w:t>
            </w:r>
          </w:p>
        </w:tc>
      </w:tr>
    </w:tbl>
    <w:p w:rsidR="00000000" w:rsidDel="00000000" w:rsidP="00000000" w:rsidRDefault="00000000" w:rsidRPr="00000000" w14:paraId="00000140">
      <w:pPr>
        <w:rPr>
          <w:b w:val="1"/>
          <w:bCs w:val="1"/>
        </w:rPr>
      </w:pPr>
      <w:r w:rsidDel="00000000" w:rsidR="00000000" w:rsidRPr="00000000">
        <w:rPr>
          <w:rtl w:val="0"/>
        </w:rPr>
      </w:r>
    </w:p>
    <w:p w:rsidR="00000000" w:rsidDel="00000000" w:rsidP="00000000" w:rsidRDefault="00000000" w:rsidRPr="00000000" w14:paraId="00000141">
      <w:pPr>
        <w:rPr>
          <w:b w:val="1"/>
          <w:bCs w:val="1"/>
        </w:rPr>
      </w:pPr>
      <w:r w:rsidDel="00000000" w:rsidR="00000000" w:rsidRPr="00000000">
        <w:rPr>
          <w:b w:val="1"/>
          <w:bCs w:val="1"/>
          <w:rtl w:val="0"/>
        </w:rPr>
        <w:t xml:space="preserve">Note: Stop here for the milestone. Complete this section for Project One in Module Six.</w:t>
      </w:r>
    </w:p>
    <w:tbl>
      <w:tblPr>
        <w:tblStyle w:val="Table2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42">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43">
            <w:pPr>
              <w:pBdr>
                <w:top w:space="0" w:sz="0" w:val="nil"/>
                <w:left w:space="0" w:sz="0" w:val="nil"/>
                <w:bottom w:space="0" w:sz="0" w:val="nil"/>
                <w:right w:space="0" w:sz="0" w:val="nil"/>
                <w:between w:space="0" w:sz="0" w:val="nil"/>
              </w:pBdr>
              <w:rPr/>
            </w:pPr>
            <w:r w:rsidDel="00000000" w:rsidR="00000000" w:rsidRPr="00000000">
              <w:rPr>
                <w:rtl w:val="0"/>
              </w:rPr>
              <w:t xml:space="preserve">Principle 1 - </w:t>
            </w:r>
          </w:p>
          <w:p w:rsidR="00000000" w:rsidDel="00000000" w:rsidP="00000000" w:rsidRDefault="00000000" w:rsidRPr="00000000" w14:paraId="00000144">
            <w:pPr>
              <w:pBdr>
                <w:top w:space="0" w:sz="0" w:val="nil"/>
                <w:left w:space="0" w:sz="0" w:val="nil"/>
                <w:bottom w:space="0" w:sz="0" w:val="nil"/>
                <w:right w:space="0" w:sz="0" w:val="nil"/>
                <w:between w:space="0" w:sz="0" w:val="nil"/>
              </w:pBdr>
              <w:rPr/>
            </w:pPr>
            <w:r w:rsidDel="00000000" w:rsidR="00000000" w:rsidRPr="00000000">
              <w:rPr>
                <w:rtl w:val="0"/>
              </w:rPr>
              <w:t xml:space="preserve">Principle 7 - use prepared statements to sanitize user input that can be harmful when passed to other system components.</w:t>
            </w:r>
          </w:p>
          <w:p w:rsidR="00000000" w:rsidDel="00000000" w:rsidP="00000000" w:rsidRDefault="00000000" w:rsidRPr="00000000" w14:paraId="00000145">
            <w:pPr>
              <w:pBdr>
                <w:top w:space="0" w:sz="0" w:val="nil"/>
                <w:left w:space="0" w:sz="0" w:val="nil"/>
                <w:bottom w:space="0" w:sz="0" w:val="nil"/>
                <w:right w:space="0" w:sz="0" w:val="nil"/>
                <w:between w:space="0" w:sz="0" w:val="nil"/>
              </w:pBdr>
              <w:rPr/>
            </w:pPr>
            <w:r w:rsidDel="00000000" w:rsidR="00000000" w:rsidRPr="00000000">
              <w:rPr>
                <w:rtl w:val="0"/>
              </w:rPr>
              <w:t xml:space="preserve"> </w:t>
            </w:r>
          </w:p>
        </w:tc>
      </w:tr>
    </w:tbl>
    <w:p w:rsidR="00000000" w:rsidDel="00000000" w:rsidP="00000000" w:rsidRDefault="00000000" w:rsidRPr="00000000" w14:paraId="00000146">
      <w:pPr>
        <w:rPr>
          <w:b w:val="1"/>
          <w:bCs w:val="1"/>
        </w:rPr>
      </w:pPr>
      <w:r w:rsidDel="00000000" w:rsidR="00000000" w:rsidRPr="00000000">
        <w:rPr>
          <w:rtl w:val="0"/>
        </w:rPr>
      </w:r>
    </w:p>
    <w:p w:rsidR="00000000" w:rsidDel="00000000" w:rsidP="00000000" w:rsidRDefault="00000000" w:rsidRPr="00000000" w14:paraId="00000147">
      <w:pPr>
        <w:rPr>
          <w:b w:val="1"/>
          <w:bCs w:val="1"/>
        </w:rPr>
      </w:pPr>
      <w:r w:rsidDel="00000000" w:rsidR="00000000" w:rsidRPr="00000000">
        <w:rPr>
          <w:b w:val="1"/>
          <w:bCs w:val="1"/>
          <w:rtl w:val="0"/>
        </w:rPr>
        <w:t xml:space="preserve">Threat Level</w:t>
      </w:r>
    </w:p>
    <w:tbl>
      <w:tblPr>
        <w:tblStyle w:val="Table2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48">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49">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4A">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4B">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4C">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4D">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4E">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4F">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50">
            <w:pPr>
              <w:jc w:val="center"/>
              <w:rPr/>
            </w:pPr>
            <w:r w:rsidDel="00000000" w:rsidR="00000000" w:rsidRPr="00000000">
              <w:rPr>
                <w:rtl w:val="0"/>
              </w:rPr>
              <w:t xml:space="preserve">P18</w:t>
            </w:r>
          </w:p>
        </w:tc>
        <w:tc>
          <w:tcPr>
            <w:shd w:fill="auto" w:val="clear"/>
          </w:tcPr>
          <w:p w:rsidR="00000000" w:rsidDel="00000000" w:rsidP="00000000" w:rsidRDefault="00000000" w:rsidRPr="00000000" w14:paraId="00000151">
            <w:pPr>
              <w:jc w:val="center"/>
              <w:rPr/>
            </w:pPr>
            <w:r w:rsidDel="00000000" w:rsidR="00000000" w:rsidRPr="00000000">
              <w:rPr>
                <w:rtl w:val="0"/>
              </w:rPr>
              <w:t xml:space="preserve">L1</w:t>
            </w:r>
          </w:p>
        </w:tc>
      </w:tr>
    </w:tbl>
    <w:p w:rsidR="00000000" w:rsidDel="00000000" w:rsidP="00000000" w:rsidRDefault="00000000" w:rsidRPr="00000000" w14:paraId="00000152">
      <w:pPr>
        <w:rPr>
          <w:b w:val="1"/>
          <w:bCs w:val="1"/>
        </w:rPr>
      </w:pPr>
      <w:r w:rsidDel="00000000" w:rsidR="00000000" w:rsidRPr="00000000">
        <w:rPr>
          <w:rtl w:val="0"/>
        </w:rPr>
      </w:r>
    </w:p>
    <w:p w:rsidR="00000000" w:rsidDel="00000000" w:rsidP="00000000" w:rsidRDefault="00000000" w:rsidRPr="00000000" w14:paraId="00000153">
      <w:pPr>
        <w:rPr>
          <w:b w:val="1"/>
          <w:bCs w:val="1"/>
        </w:rPr>
      </w:pPr>
      <w:r w:rsidDel="00000000" w:rsidR="00000000" w:rsidRPr="00000000">
        <w:rPr>
          <w:b w:val="1"/>
          <w:bCs w:val="1"/>
          <w:rtl w:val="0"/>
        </w:rPr>
        <w:t xml:space="preserve">Automation</w:t>
      </w:r>
    </w:p>
    <w:tbl>
      <w:tblPr>
        <w:tblStyle w:val="Table2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5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5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5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5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58">
            <w:pPr>
              <w:jc w:val="center"/>
              <w:rPr/>
            </w:pPr>
            <w:r w:rsidDel="00000000" w:rsidR="00000000" w:rsidRPr="00000000">
              <w:rPr>
                <w:rtl w:val="0"/>
              </w:rPr>
            </w:r>
          </w:p>
        </w:tc>
        <w:tc>
          <w:tcPr>
            <w:shd w:fill="auto" w:val="clear"/>
          </w:tcPr>
          <w:p w:rsidR="00000000" w:rsidDel="00000000" w:rsidP="00000000" w:rsidRDefault="00000000" w:rsidRPr="00000000" w14:paraId="00000159">
            <w:pPr>
              <w:jc w:val="center"/>
              <w:rPr/>
            </w:pPr>
            <w:r w:rsidDel="00000000" w:rsidR="00000000" w:rsidRPr="00000000">
              <w:rPr>
                <w:rtl w:val="0"/>
              </w:rPr>
            </w:r>
          </w:p>
        </w:tc>
        <w:tc>
          <w:tcPr>
            <w:shd w:fill="auto" w:val="clear"/>
          </w:tcPr>
          <w:p w:rsidR="00000000" w:rsidDel="00000000" w:rsidP="00000000" w:rsidRDefault="00000000" w:rsidRPr="00000000" w14:paraId="0000015A">
            <w:pPr>
              <w:jc w:val="center"/>
              <w:rPr/>
            </w:pPr>
            <w:r w:rsidDel="00000000" w:rsidR="00000000" w:rsidRPr="00000000">
              <w:rPr>
                <w:rtl w:val="0"/>
              </w:rPr>
            </w:r>
          </w:p>
        </w:tc>
        <w:tc>
          <w:tcPr>
            <w:shd w:fill="auto" w:val="clear"/>
          </w:tcPr>
          <w:p w:rsidR="00000000" w:rsidDel="00000000" w:rsidP="00000000" w:rsidRDefault="00000000" w:rsidRPr="00000000" w14:paraId="0000015B">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5C">
            <w:pPr>
              <w:jc w:val="center"/>
              <w:rPr/>
            </w:pPr>
            <w:r w:rsidDel="00000000" w:rsidR="00000000" w:rsidRPr="00000000">
              <w:rPr>
                <w:rtl w:val="0"/>
              </w:rPr>
            </w:r>
          </w:p>
        </w:tc>
        <w:tc>
          <w:tcPr>
            <w:shd w:fill="auto" w:val="clear"/>
          </w:tcPr>
          <w:p w:rsidR="00000000" w:rsidDel="00000000" w:rsidP="00000000" w:rsidRDefault="00000000" w:rsidRPr="00000000" w14:paraId="0000015D">
            <w:pPr>
              <w:jc w:val="center"/>
              <w:rPr/>
            </w:pPr>
            <w:r w:rsidDel="00000000" w:rsidR="00000000" w:rsidRPr="00000000">
              <w:rPr>
                <w:rtl w:val="0"/>
              </w:rPr>
            </w:r>
          </w:p>
        </w:tc>
        <w:tc>
          <w:tcPr>
            <w:shd w:fill="auto" w:val="clear"/>
          </w:tcPr>
          <w:p w:rsidR="00000000" w:rsidDel="00000000" w:rsidP="00000000" w:rsidRDefault="00000000" w:rsidRPr="00000000" w14:paraId="0000015E">
            <w:pPr>
              <w:jc w:val="center"/>
              <w:rPr>
                <w:u w:val="single"/>
              </w:rPr>
            </w:pPr>
            <w:r w:rsidDel="00000000" w:rsidR="00000000" w:rsidRPr="00000000">
              <w:rPr>
                <w:rtl w:val="0"/>
              </w:rPr>
            </w:r>
          </w:p>
        </w:tc>
        <w:tc>
          <w:tcPr>
            <w:shd w:fill="auto" w:val="clear"/>
          </w:tcPr>
          <w:p w:rsidR="00000000" w:rsidDel="00000000" w:rsidP="00000000" w:rsidRDefault="00000000" w:rsidRPr="00000000" w14:paraId="0000015F">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60">
            <w:pPr>
              <w:jc w:val="center"/>
              <w:rPr/>
            </w:pPr>
            <w:r w:rsidDel="00000000" w:rsidR="00000000" w:rsidRPr="00000000">
              <w:rPr>
                <w:rtl w:val="0"/>
              </w:rPr>
            </w:r>
          </w:p>
        </w:tc>
        <w:tc>
          <w:tcPr>
            <w:shd w:fill="auto" w:val="clear"/>
          </w:tcPr>
          <w:p w:rsidR="00000000" w:rsidDel="00000000" w:rsidP="00000000" w:rsidRDefault="00000000" w:rsidRPr="00000000" w14:paraId="00000161">
            <w:pPr>
              <w:jc w:val="center"/>
              <w:rPr/>
            </w:pPr>
            <w:r w:rsidDel="00000000" w:rsidR="00000000" w:rsidRPr="00000000">
              <w:rPr>
                <w:rtl w:val="0"/>
              </w:rPr>
            </w:r>
          </w:p>
        </w:tc>
        <w:tc>
          <w:tcPr>
            <w:shd w:fill="auto" w:val="clear"/>
          </w:tcPr>
          <w:p w:rsidR="00000000" w:rsidDel="00000000" w:rsidP="00000000" w:rsidRDefault="00000000" w:rsidRPr="00000000" w14:paraId="00000162">
            <w:pPr>
              <w:jc w:val="center"/>
              <w:rPr>
                <w:u w:val="single"/>
              </w:rPr>
            </w:pPr>
            <w:r w:rsidDel="00000000" w:rsidR="00000000" w:rsidRPr="00000000">
              <w:rPr>
                <w:rtl w:val="0"/>
              </w:rPr>
            </w:r>
          </w:p>
        </w:tc>
        <w:tc>
          <w:tcPr>
            <w:shd w:fill="auto" w:val="clear"/>
          </w:tcPr>
          <w:p w:rsidR="00000000" w:rsidDel="00000000" w:rsidP="00000000" w:rsidRDefault="00000000" w:rsidRPr="00000000" w14:paraId="00000163">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64">
            <w:pPr>
              <w:jc w:val="center"/>
              <w:rPr/>
            </w:pPr>
            <w:r w:rsidDel="00000000" w:rsidR="00000000" w:rsidRPr="00000000">
              <w:rPr>
                <w:rtl w:val="0"/>
              </w:rPr>
            </w:r>
          </w:p>
        </w:tc>
        <w:tc>
          <w:tcPr>
            <w:shd w:fill="auto" w:val="clear"/>
          </w:tcPr>
          <w:p w:rsidR="00000000" w:rsidDel="00000000" w:rsidP="00000000" w:rsidRDefault="00000000" w:rsidRPr="00000000" w14:paraId="00000165">
            <w:pPr>
              <w:jc w:val="center"/>
              <w:rPr/>
            </w:pPr>
            <w:r w:rsidDel="00000000" w:rsidR="00000000" w:rsidRPr="00000000">
              <w:rPr>
                <w:rtl w:val="0"/>
              </w:rPr>
            </w:r>
          </w:p>
        </w:tc>
        <w:tc>
          <w:tcPr>
            <w:shd w:fill="auto" w:val="clear"/>
          </w:tcPr>
          <w:p w:rsidR="00000000" w:rsidDel="00000000" w:rsidP="00000000" w:rsidRDefault="00000000" w:rsidRPr="00000000" w14:paraId="00000166">
            <w:pPr>
              <w:jc w:val="center"/>
              <w:rPr>
                <w:u w:val="single"/>
              </w:rPr>
            </w:pPr>
            <w:r w:rsidDel="00000000" w:rsidR="00000000" w:rsidRPr="00000000">
              <w:rPr>
                <w:rtl w:val="0"/>
              </w:rPr>
            </w:r>
          </w:p>
        </w:tc>
        <w:tc>
          <w:tcPr>
            <w:shd w:fill="auto" w:val="clear"/>
          </w:tcPr>
          <w:p w:rsidR="00000000" w:rsidDel="00000000" w:rsidP="00000000" w:rsidRDefault="00000000" w:rsidRPr="00000000" w14:paraId="00000167">
            <w:pPr>
              <w:jc w:val="center"/>
              <w:rPr/>
            </w:pPr>
            <w:r w:rsidDel="00000000" w:rsidR="00000000" w:rsidRPr="00000000">
              <w:rPr>
                <w:rtl w:val="0"/>
              </w:rPr>
            </w:r>
          </w:p>
        </w:tc>
      </w:tr>
    </w:tbl>
    <w:p w:rsidR="00000000" w:rsidDel="00000000" w:rsidP="00000000" w:rsidRDefault="00000000" w:rsidRPr="00000000" w14:paraId="00000168">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69">
      <w:pPr>
        <w:pStyle w:val="Heading4"/>
        <w:rPr/>
      </w:pPr>
      <w:bookmarkStart w:colFirst="0" w:colLast="0" w:name="_heading=h.otl2i8ehuqrx" w:id="11"/>
      <w:bookmarkEnd w:id="11"/>
      <w:r w:rsidDel="00000000" w:rsidR="00000000" w:rsidRPr="00000000">
        <w:rPr>
          <w:rtl w:val="0"/>
        </w:rPr>
        <w:t xml:space="preserve">Coding Standard 5</w:t>
      </w:r>
    </w:p>
    <w:p w:rsidR="00000000" w:rsidDel="00000000" w:rsidP="00000000" w:rsidRDefault="00000000" w:rsidRPr="00000000" w14:paraId="0000016A">
      <w:pPr>
        <w:rPr/>
      </w:pPr>
      <w:r w:rsidDel="00000000" w:rsidR="00000000" w:rsidRPr="00000000">
        <w:rPr>
          <w:rtl w:val="0"/>
        </w:rPr>
      </w:r>
    </w:p>
    <w:tbl>
      <w:tblPr>
        <w:tblStyle w:val="Table26"/>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30"/>
        <w:gridCol w:w="7440"/>
        <w:tblGridChange w:id="0">
          <w:tblGrid>
            <w:gridCol w:w="1800"/>
            <w:gridCol w:w="1530"/>
            <w:gridCol w:w="744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6B">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C">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6D">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6E">
            <w:pPr>
              <w:jc w:val="center"/>
              <w:rPr>
                <w:b w:val="1"/>
                <w:bCs w:val="1"/>
              </w:rPr>
            </w:pPr>
            <w:r w:rsidDel="00000000" w:rsidR="00000000" w:rsidRPr="00000000">
              <w:rPr>
                <w:b w:val="1"/>
                <w:bCs w:val="1"/>
                <w:rtl w:val="0"/>
              </w:rPr>
              <w:t xml:space="preserve">Memory Protection</w:t>
            </w:r>
          </w:p>
        </w:tc>
        <w:tc>
          <w:tcPr>
            <w:tcMar>
              <w:top w:w="100.0" w:type="dxa"/>
              <w:left w:w="100.0" w:type="dxa"/>
              <w:bottom w:w="100.0" w:type="dxa"/>
              <w:right w:w="100.0" w:type="dxa"/>
            </w:tcMar>
          </w:tcPr>
          <w:p w:rsidR="00000000" w:rsidDel="00000000" w:rsidP="00000000" w:rsidRDefault="00000000" w:rsidRPr="00000000" w14:paraId="0000016F">
            <w:pPr>
              <w:jc w:val="center"/>
              <w:rPr/>
            </w:pPr>
            <w:r w:rsidDel="00000000" w:rsidR="00000000" w:rsidRPr="00000000">
              <w:rPr>
                <w:rtl w:val="0"/>
              </w:rPr>
              <w:t xml:space="preserve">[STD-005-CPP]</w:t>
            </w:r>
          </w:p>
        </w:tc>
        <w:tc>
          <w:tcPr>
            <w:tcMar>
              <w:top w:w="100.0" w:type="dxa"/>
              <w:left w:w="100.0" w:type="dxa"/>
              <w:bottom w:w="100.0" w:type="dxa"/>
              <w:right w:w="100.0" w:type="dxa"/>
            </w:tcMar>
          </w:tcPr>
          <w:p w:rsidR="00000000" w:rsidDel="00000000" w:rsidP="00000000" w:rsidRDefault="00000000" w:rsidRPr="00000000" w14:paraId="00000170">
            <w:pPr>
              <w:rPr/>
            </w:pPr>
            <w:r w:rsidDel="00000000" w:rsidR="00000000" w:rsidRPr="00000000">
              <w:rPr>
                <w:rtl w:val="0"/>
              </w:rPr>
              <w:t xml:space="preserve">Do not access freed memory</w:t>
            </w:r>
          </w:p>
        </w:tc>
      </w:tr>
    </w:tbl>
    <w:p w:rsidR="00000000" w:rsidDel="00000000" w:rsidP="00000000" w:rsidRDefault="00000000" w:rsidRPr="00000000" w14:paraId="00000171">
      <w:pPr>
        <w:rPr>
          <w:b w:val="1"/>
          <w:bCs w:val="1"/>
        </w:rPr>
      </w:pPr>
      <w:r w:rsidDel="00000000" w:rsidR="00000000" w:rsidRPr="00000000">
        <w:rPr>
          <w:rtl w:val="0"/>
        </w:rPr>
      </w:r>
    </w:p>
    <w:tbl>
      <w:tblPr>
        <w:tblStyle w:val="Table2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2">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73">
            <w:pPr>
              <w:rPr/>
            </w:pPr>
            <w:r w:rsidDel="00000000" w:rsidR="00000000" w:rsidRPr="00000000">
              <w:rPr>
                <w:rtl w:val="0"/>
              </w:rPr>
              <w:t xml:space="preserve">In this example, create a pointer to an integer object, free the memory, and then attempt to access the dangling pointer. Accessing freed memory such as this dangling pointer results in undefined behavior.</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74">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175">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76">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77">
            <w:pPr>
              <w:rPr>
                <w:rFonts w:ascii="Courier New" w:cs="Courier New" w:eastAsia="Courier New" w:hAnsi="Courier New"/>
              </w:rPr>
            </w:pPr>
            <w:r w:rsidDel="00000000" w:rsidR="00000000" w:rsidRPr="00000000">
              <w:rPr>
                <w:rFonts w:ascii="Courier New" w:cs="Courier New" w:eastAsia="Courier New" w:hAnsi="Courier New"/>
                <w:rtl w:val="0"/>
              </w:rPr>
              <w:t xml:space="preserve">    int* num = new int(10);</w:t>
            </w:r>
          </w:p>
          <w:p w:rsidR="00000000" w:rsidDel="00000000" w:rsidP="00000000" w:rsidRDefault="00000000" w:rsidRPr="00000000" w14:paraId="00000178">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num;</w:t>
            </w:r>
          </w:p>
          <w:p w:rsidR="00000000" w:rsidDel="00000000" w:rsidP="00000000" w:rsidRDefault="00000000" w:rsidRPr="00000000" w14:paraId="00000179">
            <w:pPr>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*num;</w:t>
            </w:r>
          </w:p>
          <w:p w:rsidR="00000000" w:rsidDel="00000000" w:rsidP="00000000" w:rsidRDefault="00000000" w:rsidRPr="00000000" w14:paraId="0000017A">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7B">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7C">
      <w:pPr>
        <w:rPr>
          <w:b w:val="1"/>
          <w:bCs w:val="1"/>
        </w:rPr>
      </w:pPr>
      <w:r w:rsidDel="00000000" w:rsidR="00000000" w:rsidRPr="00000000">
        <w:rPr>
          <w:rtl w:val="0"/>
        </w:rPr>
      </w:r>
    </w:p>
    <w:tbl>
      <w:tblPr>
        <w:tblStyle w:val="Table2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7D">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7E">
            <w:pPr>
              <w:rPr/>
            </w:pPr>
            <w:r w:rsidDel="00000000" w:rsidR="00000000" w:rsidRPr="00000000">
              <w:rPr>
                <w:rtl w:val="0"/>
              </w:rPr>
              <w:t xml:space="preserve">This compliant code only frees memory of the pointer after it serves its purpose.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17F">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18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81">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82">
            <w:pPr>
              <w:rPr>
                <w:rFonts w:ascii="Courier New" w:cs="Courier New" w:eastAsia="Courier New" w:hAnsi="Courier New"/>
              </w:rPr>
            </w:pPr>
            <w:r w:rsidDel="00000000" w:rsidR="00000000" w:rsidRPr="00000000">
              <w:rPr>
                <w:rFonts w:ascii="Courier New" w:cs="Courier New" w:eastAsia="Courier New" w:hAnsi="Courier New"/>
                <w:rtl w:val="0"/>
              </w:rPr>
              <w:t xml:space="preserve">    int* num = new int(10);</w:t>
            </w:r>
          </w:p>
          <w:p w:rsidR="00000000" w:rsidDel="00000000" w:rsidP="00000000" w:rsidRDefault="00000000" w:rsidRPr="00000000" w14:paraId="00000183">
            <w:pPr>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*num;</w:t>
            </w:r>
          </w:p>
          <w:p w:rsidR="00000000" w:rsidDel="00000000" w:rsidP="00000000" w:rsidRDefault="00000000" w:rsidRPr="00000000" w14:paraId="00000184">
            <w:pPr>
              <w:rPr>
                <w:rFonts w:ascii="Courier New" w:cs="Courier New" w:eastAsia="Courier New" w:hAnsi="Courier New"/>
              </w:rPr>
            </w:pPr>
            <w:r w:rsidDel="00000000" w:rsidR="00000000" w:rsidRPr="00000000">
              <w:rPr>
                <w:rFonts w:ascii="Courier New" w:cs="Courier New" w:eastAsia="Courier New" w:hAnsi="Courier New"/>
                <w:rtl w:val="0"/>
              </w:rPr>
              <w:t xml:space="preserve">    delete num;</w:t>
            </w:r>
          </w:p>
          <w:p w:rsidR="00000000" w:rsidDel="00000000" w:rsidP="00000000" w:rsidRDefault="00000000" w:rsidRPr="00000000" w14:paraId="00000185">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86">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rPr>
          <w:b w:val="1"/>
          <w:bCs w:val="1"/>
        </w:rPr>
      </w:pPr>
      <w:r w:rsidDel="00000000" w:rsidR="00000000" w:rsidRPr="00000000">
        <w:rPr>
          <w:b w:val="1"/>
          <w:bCs w:val="1"/>
          <w:rtl w:val="0"/>
        </w:rPr>
        <w:t xml:space="preserve">Note: Stop here for the milestone. Complete this section for Project One in Module Six.</w:t>
      </w:r>
    </w:p>
    <w:tbl>
      <w:tblPr>
        <w:tblStyle w:val="Table2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89">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8A">
            <w:pPr>
              <w:rPr/>
            </w:pPr>
            <w:r w:rsidDel="00000000" w:rsidR="00000000" w:rsidRPr="00000000">
              <w:rPr>
                <w:rtl w:val="0"/>
              </w:rPr>
              <w:t xml:space="preserve">Principle 2 - Check the compiler warning which may provide warning about accessing freed memory</w:t>
            </w:r>
          </w:p>
          <w:p w:rsidR="00000000" w:rsidDel="00000000" w:rsidP="00000000" w:rsidRDefault="00000000" w:rsidRPr="00000000" w14:paraId="0000018B">
            <w:pPr>
              <w:rPr/>
            </w:pPr>
            <w:r w:rsidDel="00000000" w:rsidR="00000000" w:rsidRPr="00000000">
              <w:rPr>
                <w:rtl w:val="0"/>
              </w:rPr>
              <w:t xml:space="preserve">Principle 9 - Utilizing quality assurance techniques such as static testing, dynamic testing, etc. can help to catch this type of error. </w:t>
            </w:r>
          </w:p>
          <w:p w:rsidR="00000000" w:rsidDel="00000000" w:rsidP="00000000" w:rsidRDefault="00000000" w:rsidRPr="00000000" w14:paraId="0000018C">
            <w:pPr>
              <w:rPr/>
            </w:pPr>
            <w:r w:rsidDel="00000000" w:rsidR="00000000" w:rsidRPr="00000000">
              <w:rPr>
                <w:rtl w:val="0"/>
              </w:rPr>
              <w:t xml:space="preserve">Principle 10 - Adopting a secure coding standard will discourage developers from writing code that produces unexpected behavior. </w:t>
            </w:r>
          </w:p>
        </w:tc>
      </w:tr>
    </w:tbl>
    <w:p w:rsidR="00000000" w:rsidDel="00000000" w:rsidP="00000000" w:rsidRDefault="00000000" w:rsidRPr="00000000" w14:paraId="0000018D">
      <w:pPr>
        <w:rPr>
          <w:b w:val="1"/>
          <w:bCs w:val="1"/>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Threat Level</w:t>
      </w:r>
    </w:p>
    <w:tbl>
      <w:tblPr>
        <w:tblStyle w:val="Table3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8F">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90">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91">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92">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93">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94">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195">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196">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97">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198">
            <w:pPr>
              <w:jc w:val="center"/>
              <w:rPr/>
            </w:pPr>
            <w:r w:rsidDel="00000000" w:rsidR="00000000" w:rsidRPr="00000000">
              <w:rPr>
                <w:rtl w:val="0"/>
              </w:rPr>
              <w:t xml:space="preserve">L2</w:t>
            </w:r>
          </w:p>
        </w:tc>
      </w:tr>
    </w:tbl>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b w:val="1"/>
          <w:bCs w:val="1"/>
          <w:rtl w:val="0"/>
        </w:rPr>
        <w:t xml:space="preserve">Automation</w:t>
      </w:r>
    </w:p>
    <w:tbl>
      <w:tblPr>
        <w:tblStyle w:val="Table3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9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9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9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9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9F">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1A0">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1A1">
            <w:pPr>
              <w:jc w:val="center"/>
              <w:rPr/>
            </w:pPr>
            <w:r w:rsidDel="00000000" w:rsidR="00000000" w:rsidRPr="00000000">
              <w:rPr>
                <w:rtl w:val="0"/>
              </w:rPr>
              <w:t xml:space="preserve">Clang-analyzer-</w:t>
            </w:r>
          </w:p>
          <w:p w:rsidR="00000000" w:rsidDel="00000000" w:rsidP="00000000" w:rsidRDefault="00000000" w:rsidRPr="00000000" w14:paraId="000001A2">
            <w:pPr>
              <w:jc w:val="center"/>
              <w:rPr/>
            </w:pPr>
            <w:r w:rsidDel="00000000" w:rsidR="00000000" w:rsidRPr="00000000">
              <w:rPr>
                <w:rtl w:val="0"/>
              </w:rPr>
              <w:t xml:space="preserve">cplusplus.NewDelete</w:t>
            </w:r>
          </w:p>
          <w:p w:rsidR="00000000" w:rsidDel="00000000" w:rsidP="00000000" w:rsidRDefault="00000000" w:rsidRPr="00000000" w14:paraId="000001A3">
            <w:pPr>
              <w:jc w:val="center"/>
              <w:rPr/>
            </w:pPr>
            <w:r w:rsidDel="00000000" w:rsidR="00000000" w:rsidRPr="00000000">
              <w:rPr>
                <w:rtl w:val="0"/>
              </w:rPr>
              <w:t xml:space="preserve">Clang-analyzer-</w:t>
            </w:r>
          </w:p>
          <w:p w:rsidR="00000000" w:rsidDel="00000000" w:rsidP="00000000" w:rsidRDefault="00000000" w:rsidRPr="00000000" w14:paraId="000001A4">
            <w:pPr>
              <w:jc w:val="center"/>
              <w:rPr/>
            </w:pPr>
            <w:r w:rsidDel="00000000" w:rsidR="00000000" w:rsidRPr="00000000">
              <w:rPr>
                <w:rtl w:val="0"/>
              </w:rPr>
              <w:t xml:space="preserve">alpha.security.ArrayBoundV2</w:t>
            </w:r>
          </w:p>
        </w:tc>
        <w:tc>
          <w:tcPr>
            <w:shd w:fill="auto" w:val="clear"/>
          </w:tcPr>
          <w:p w:rsidR="00000000" w:rsidDel="00000000" w:rsidP="00000000" w:rsidRDefault="00000000" w:rsidRPr="00000000" w14:paraId="000001A5">
            <w:pPr>
              <w:jc w:val="center"/>
              <w:rPr/>
            </w:pPr>
            <w:r w:rsidDel="00000000" w:rsidR="00000000" w:rsidRPr="00000000">
              <w:rPr>
                <w:rtl w:val="0"/>
              </w:rPr>
              <w:t xml:space="preserve">Does not catch all violation to this rule</w:t>
            </w:r>
          </w:p>
        </w:tc>
      </w:tr>
      <w:tr>
        <w:trPr>
          <w:cantSplit w:val="0"/>
          <w:trHeight w:val="460" w:hRule="atLeast"/>
          <w:tblHeader w:val="0"/>
        </w:trPr>
        <w:tc>
          <w:tcPr>
            <w:shd w:fill="auto" w:val="clear"/>
          </w:tcPr>
          <w:p w:rsidR="00000000" w:rsidDel="00000000" w:rsidP="00000000" w:rsidRDefault="00000000" w:rsidRPr="00000000" w14:paraId="000001A6">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1A7">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1A8">
            <w:pPr>
              <w:jc w:val="center"/>
              <w:rPr/>
            </w:pPr>
            <w:r w:rsidDel="00000000" w:rsidR="00000000" w:rsidRPr="00000000">
              <w:rPr>
                <w:rtl w:val="0"/>
              </w:rPr>
              <w:t xml:space="preserve">ALLOC.UAF</w:t>
            </w:r>
          </w:p>
        </w:tc>
        <w:tc>
          <w:tcPr>
            <w:shd w:fill="auto" w:val="clear"/>
          </w:tcPr>
          <w:p w:rsidR="00000000" w:rsidDel="00000000" w:rsidP="00000000" w:rsidRDefault="00000000" w:rsidRPr="00000000" w14:paraId="000001A9">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AA">
            <w:pPr>
              <w:jc w:val="center"/>
              <w:rPr/>
            </w:pPr>
            <w:r w:rsidDel="00000000" w:rsidR="00000000" w:rsidRPr="00000000">
              <w:rPr>
                <w:rtl w:val="0"/>
              </w:rPr>
              <w:t xml:space="preserve">Astrée</w:t>
            </w:r>
            <w:r w:rsidDel="00000000" w:rsidR="00000000" w:rsidRPr="00000000">
              <w:rPr>
                <w:rtl w:val="0"/>
              </w:rPr>
            </w:r>
          </w:p>
        </w:tc>
        <w:tc>
          <w:tcPr>
            <w:shd w:fill="auto" w:val="clear"/>
          </w:tcPr>
          <w:p w:rsidR="00000000" w:rsidDel="00000000" w:rsidP="00000000" w:rsidRDefault="00000000" w:rsidRPr="00000000" w14:paraId="000001AB">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1AC">
            <w:pPr>
              <w:spacing w:after="280" w:lineRule="auto"/>
              <w:jc w:val="center"/>
              <w:rPr/>
            </w:pPr>
            <w:r w:rsidDel="00000000" w:rsidR="00000000" w:rsidRPr="00000000">
              <w:rPr>
                <w:rtl w:val="0"/>
              </w:rPr>
              <w:t xml:space="preserve">csa-double-free</w:t>
              <w:br w:type="textWrapping"/>
              <w:t xml:space="preserve">csa-use-after-free</w:t>
              <w:br w:type="textWrapping"/>
              <w:t xml:space="preserve">dangling_pointer_use</w:t>
            </w:r>
          </w:p>
        </w:tc>
        <w:tc>
          <w:tcPr>
            <w:shd w:fill="auto" w:val="clear"/>
          </w:tcPr>
          <w:p w:rsidR="00000000" w:rsidDel="00000000" w:rsidP="00000000" w:rsidRDefault="00000000" w:rsidRPr="00000000" w14:paraId="000001AD">
            <w:pPr>
              <w:jc w:val="center"/>
              <w:rPr/>
            </w:pPr>
            <w:r w:rsidDel="00000000" w:rsidR="00000000" w:rsidRPr="00000000">
              <w:rPr>
                <w:rtl w:val="0"/>
              </w:rPr>
              <w:t xml:space="preserve">Partially checked and fully supported</w:t>
            </w:r>
          </w:p>
        </w:tc>
      </w:tr>
      <w:tr>
        <w:trPr>
          <w:cantSplit w:val="0"/>
          <w:trHeight w:val="460" w:hRule="atLeast"/>
          <w:tblHeader w:val="0"/>
        </w:trPr>
        <w:tc>
          <w:tcPr>
            <w:shd w:fill="auto" w:val="clear"/>
          </w:tcPr>
          <w:p w:rsidR="00000000" w:rsidDel="00000000" w:rsidP="00000000" w:rsidRDefault="00000000" w:rsidRPr="00000000" w14:paraId="000001AE">
            <w:pPr>
              <w:jc w:val="center"/>
              <w:rPr/>
            </w:pPr>
            <w:r w:rsidDel="00000000" w:rsidR="00000000" w:rsidRPr="00000000">
              <w:rPr>
                <w:rtl w:val="0"/>
              </w:rPr>
              <w:t xml:space="preserve">Ax</w:t>
            </w:r>
            <w:r w:rsidDel="00000000" w:rsidR="00000000" w:rsidRPr="00000000">
              <w:rPr>
                <w:rtl w:val="0"/>
              </w:rPr>
              <w:t xml:space="preserve">ivion Bauhaus Suite</w:t>
            </w:r>
            <w:r w:rsidDel="00000000" w:rsidR="00000000" w:rsidRPr="00000000">
              <w:rPr>
                <w:rtl w:val="0"/>
              </w:rPr>
            </w:r>
          </w:p>
        </w:tc>
        <w:tc>
          <w:tcPr>
            <w:shd w:fill="auto" w:val="clear"/>
          </w:tcPr>
          <w:p w:rsidR="00000000" w:rsidDel="00000000" w:rsidP="00000000" w:rsidRDefault="00000000" w:rsidRPr="00000000" w14:paraId="000001AF">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1B0">
            <w:pPr>
              <w:jc w:val="center"/>
              <w:rPr/>
            </w:pPr>
            <w:r w:rsidDel="00000000" w:rsidR="00000000" w:rsidRPr="00000000">
              <w:rPr>
                <w:rtl w:val="0"/>
              </w:rPr>
              <w:t xml:space="preserve">CertC++-MEM50</w:t>
            </w:r>
          </w:p>
        </w:tc>
        <w:tc>
          <w:tcPr>
            <w:shd w:fill="auto" w:val="clear"/>
          </w:tcPr>
          <w:p w:rsidR="00000000" w:rsidDel="00000000" w:rsidP="00000000" w:rsidRDefault="00000000" w:rsidRPr="00000000" w14:paraId="000001B1">
            <w:pPr>
              <w:jc w:val="center"/>
              <w:rPr/>
            </w:pPr>
            <w:r w:rsidDel="00000000" w:rsidR="00000000" w:rsidRPr="00000000">
              <w:rPr>
                <w:rtl w:val="0"/>
              </w:rPr>
            </w:r>
          </w:p>
        </w:tc>
      </w:tr>
    </w:tbl>
    <w:p w:rsidR="00000000" w:rsidDel="00000000" w:rsidP="00000000" w:rsidRDefault="00000000" w:rsidRPr="00000000" w14:paraId="000001B2">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B3">
      <w:pPr>
        <w:pStyle w:val="Heading4"/>
        <w:rPr/>
      </w:pPr>
      <w:bookmarkStart w:colFirst="0" w:colLast="0" w:name="_heading=h.j69xvupqk3hk" w:id="12"/>
      <w:bookmarkEnd w:id="12"/>
      <w:r w:rsidDel="00000000" w:rsidR="00000000" w:rsidRPr="00000000">
        <w:rPr>
          <w:rtl w:val="0"/>
        </w:rPr>
        <w:t xml:space="preserve">Coding Standard 6</w:t>
      </w:r>
    </w:p>
    <w:p w:rsidR="00000000" w:rsidDel="00000000" w:rsidP="00000000" w:rsidRDefault="00000000" w:rsidRPr="00000000" w14:paraId="000001B4">
      <w:pPr>
        <w:rPr/>
      </w:pPr>
      <w:r w:rsidDel="00000000" w:rsidR="00000000" w:rsidRPr="00000000">
        <w:rPr>
          <w:rtl w:val="0"/>
        </w:rPr>
      </w:r>
    </w:p>
    <w:tbl>
      <w:tblPr>
        <w:tblStyle w:val="Table32"/>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30"/>
        <w:gridCol w:w="7440"/>
        <w:tblGridChange w:id="0">
          <w:tblGrid>
            <w:gridCol w:w="1800"/>
            <w:gridCol w:w="1530"/>
            <w:gridCol w:w="744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B5">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6">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B7">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1B8">
            <w:pPr>
              <w:jc w:val="center"/>
              <w:rPr>
                <w:b w:val="1"/>
                <w:bCs w:val="1"/>
              </w:rPr>
            </w:pPr>
            <w:r w:rsidDel="00000000" w:rsidR="00000000" w:rsidRPr="00000000">
              <w:rPr>
                <w:b w:val="1"/>
                <w:bCs w:val="1"/>
                <w:rtl w:val="0"/>
              </w:rPr>
              <w:t xml:space="preserve">Assertions</w:t>
            </w:r>
          </w:p>
        </w:tc>
        <w:tc>
          <w:tcPr>
            <w:tcMar>
              <w:top w:w="100.0" w:type="dxa"/>
              <w:left w:w="100.0" w:type="dxa"/>
              <w:bottom w:w="100.0" w:type="dxa"/>
              <w:right w:w="100.0" w:type="dxa"/>
            </w:tcMar>
          </w:tcPr>
          <w:p w:rsidR="00000000" w:rsidDel="00000000" w:rsidP="00000000" w:rsidRDefault="00000000" w:rsidRPr="00000000" w14:paraId="000001B9">
            <w:pPr>
              <w:jc w:val="center"/>
              <w:rPr/>
            </w:pPr>
            <w:r w:rsidDel="00000000" w:rsidR="00000000" w:rsidRPr="00000000">
              <w:rPr>
                <w:rtl w:val="0"/>
              </w:rPr>
              <w:t xml:space="preserve">[STD-006-CPP]</w:t>
            </w:r>
          </w:p>
        </w:tc>
        <w:tc>
          <w:tcPr>
            <w:tcMar>
              <w:top w:w="100.0" w:type="dxa"/>
              <w:left w:w="100.0" w:type="dxa"/>
              <w:bottom w:w="100.0" w:type="dxa"/>
              <w:right w:w="100.0" w:type="dxa"/>
            </w:tcMar>
          </w:tcPr>
          <w:p w:rsidR="00000000" w:rsidDel="00000000" w:rsidP="00000000" w:rsidRDefault="00000000" w:rsidRPr="00000000" w14:paraId="000001BA">
            <w:pPr>
              <w:rPr/>
            </w:pPr>
            <w:r w:rsidDel="00000000" w:rsidR="00000000" w:rsidRPr="00000000">
              <w:rPr>
                <w:rtl w:val="0"/>
              </w:rPr>
              <w:t xml:space="preserve">Use a static assertions to test the value of a constant expression</w:t>
            </w:r>
          </w:p>
        </w:tc>
      </w:tr>
    </w:tbl>
    <w:p w:rsidR="00000000" w:rsidDel="00000000" w:rsidP="00000000" w:rsidRDefault="00000000" w:rsidRPr="00000000" w14:paraId="000001BB">
      <w:pPr>
        <w:rPr>
          <w:b w:val="1"/>
          <w:bCs w:val="1"/>
        </w:rPr>
      </w:pPr>
      <w:r w:rsidDel="00000000" w:rsidR="00000000" w:rsidRPr="00000000">
        <w:rPr>
          <w:rtl w:val="0"/>
        </w:rPr>
      </w:r>
    </w:p>
    <w:tbl>
      <w:tblPr>
        <w:tblStyle w:val="Table33"/>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BC">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BD">
            <w:pPr>
              <w:rPr/>
            </w:pPr>
            <w:r w:rsidDel="00000000" w:rsidR="00000000" w:rsidRPr="00000000">
              <w:rPr>
                <w:rtl w:val="0"/>
              </w:rPr>
              <w:t xml:space="preserve">This noncompliant code uses the assert function to test the value of a constant expression. While this does not lead to errors, the assert function is evaluated at runtime which is not ideal if the assertion can be evaluated at compile time.</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BE">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1BF">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&lt;cassert&gt;</w:t>
            </w:r>
          </w:p>
          <w:p w:rsidR="00000000" w:rsidDel="00000000" w:rsidP="00000000" w:rsidRDefault="00000000" w:rsidRPr="00000000" w14:paraId="000001C0">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1">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C2">
            <w:pPr>
              <w:rPr>
                <w:rFonts w:ascii="Courier New" w:cs="Courier New" w:eastAsia="Courier New" w:hAnsi="Courier New"/>
              </w:rPr>
            </w:pPr>
            <w:r w:rsidDel="00000000" w:rsidR="00000000" w:rsidRPr="00000000">
              <w:rPr>
                <w:rFonts w:ascii="Courier New" w:cs="Courier New" w:eastAsia="Courier New" w:hAnsi="Courier New"/>
                <w:rtl w:val="0"/>
              </w:rPr>
              <w:t xml:space="preserve">    int num1 = 10;</w:t>
            </w:r>
          </w:p>
          <w:p w:rsidR="00000000" w:rsidDel="00000000" w:rsidP="00000000" w:rsidRDefault="00000000" w:rsidRPr="00000000" w14:paraId="000001C3">
            <w:pPr>
              <w:rPr>
                <w:rFonts w:ascii="Courier New" w:cs="Courier New" w:eastAsia="Courier New" w:hAnsi="Courier New"/>
              </w:rPr>
            </w:pPr>
            <w:r w:rsidDel="00000000" w:rsidR="00000000" w:rsidRPr="00000000">
              <w:rPr>
                <w:rFonts w:ascii="Courier New" w:cs="Courier New" w:eastAsia="Courier New" w:hAnsi="Courier New"/>
                <w:rtl w:val="0"/>
              </w:rPr>
              <w:t xml:space="preserve">    int num2 = 20;</w:t>
            </w:r>
          </w:p>
          <w:p w:rsidR="00000000" w:rsidDel="00000000" w:rsidP="00000000" w:rsidRDefault="00000000" w:rsidRPr="00000000" w14:paraId="000001C4">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C5">
            <w:pPr>
              <w:rPr>
                <w:rFonts w:ascii="Courier New" w:cs="Courier New" w:eastAsia="Courier New" w:hAnsi="Courier New"/>
              </w:rPr>
            </w:pPr>
            <w:r w:rsidDel="00000000" w:rsidR="00000000" w:rsidRPr="00000000">
              <w:rPr>
                <w:rFonts w:ascii="Courier New" w:cs="Courier New" w:eastAsia="Courier New" w:hAnsi="Courier New"/>
                <w:rtl w:val="0"/>
              </w:rPr>
              <w:t xml:space="preserve">    assert(num1 &lt; num2);</w:t>
            </w:r>
          </w:p>
          <w:p w:rsidR="00000000" w:rsidDel="00000000" w:rsidP="00000000" w:rsidRDefault="00000000" w:rsidRPr="00000000" w14:paraId="000001C6">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C7">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1C8">
      <w:pPr>
        <w:rPr>
          <w:b w:val="1"/>
          <w:bCs w:val="1"/>
        </w:rPr>
      </w:pPr>
      <w:r w:rsidDel="00000000" w:rsidR="00000000" w:rsidRPr="00000000">
        <w:rPr>
          <w:rtl w:val="0"/>
        </w:rPr>
      </w:r>
    </w:p>
    <w:tbl>
      <w:tblPr>
        <w:tblStyle w:val="Table34"/>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1C9">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1CA">
            <w:pPr>
              <w:rPr/>
            </w:pPr>
            <w:r w:rsidDel="00000000" w:rsidR="00000000" w:rsidRPr="00000000">
              <w:rPr>
                <w:rtl w:val="0"/>
              </w:rPr>
              <w:t xml:space="preserve">In the compliant code, the assert function is replaced with static_assert which is evaluated at compile time.  Evaluation in compile time is preferred because errors can be caught before the program runs.  </w:t>
            </w:r>
          </w:p>
        </w:tc>
      </w:tr>
      <w:tr>
        <w:trPr>
          <w:cantSplit w:val="0"/>
          <w:trHeight w:val="460" w:hRule="atLeast"/>
          <w:tblHeader w:val="0"/>
        </w:trPr>
        <w:tc>
          <w:tcPr>
            <w:tcMar>
              <w:top w:w="100.0" w:type="dxa"/>
              <w:left w:w="100.0" w:type="dxa"/>
              <w:bottom w:w="100.0" w:type="dxa"/>
              <w:right w:w="100.0" w:type="dxa"/>
            </w:tcMar>
          </w:tcPr>
          <w:p w:rsidR="00000000" w:rsidDel="00000000" w:rsidP="00000000" w:rsidRDefault="00000000" w:rsidRPr="00000000" w14:paraId="000001CB">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1CC">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&lt;cassert&gt;</w:t>
            </w:r>
          </w:p>
          <w:p w:rsidR="00000000" w:rsidDel="00000000" w:rsidP="00000000" w:rsidRDefault="00000000" w:rsidRPr="00000000" w14:paraId="000001C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1CF">
            <w:pPr>
              <w:rPr>
                <w:rFonts w:ascii="Courier New" w:cs="Courier New" w:eastAsia="Courier New" w:hAnsi="Courier New"/>
              </w:rPr>
            </w:pPr>
            <w:r w:rsidDel="00000000" w:rsidR="00000000" w:rsidRPr="00000000">
              <w:rPr>
                <w:rFonts w:ascii="Courier New" w:cs="Courier New" w:eastAsia="Courier New" w:hAnsi="Courier New"/>
                <w:rtl w:val="0"/>
              </w:rPr>
              <w:t xml:space="preserve">    int num1 = 10;</w:t>
            </w:r>
          </w:p>
          <w:p w:rsidR="00000000" w:rsidDel="00000000" w:rsidP="00000000" w:rsidRDefault="00000000" w:rsidRPr="00000000" w14:paraId="000001D0">
            <w:pPr>
              <w:rPr>
                <w:rFonts w:ascii="Courier New" w:cs="Courier New" w:eastAsia="Courier New" w:hAnsi="Courier New"/>
              </w:rPr>
            </w:pPr>
            <w:r w:rsidDel="00000000" w:rsidR="00000000" w:rsidRPr="00000000">
              <w:rPr>
                <w:rFonts w:ascii="Courier New" w:cs="Courier New" w:eastAsia="Courier New" w:hAnsi="Courier New"/>
                <w:rtl w:val="0"/>
              </w:rPr>
              <w:t xml:space="preserve">    int num2 = 20;</w:t>
            </w:r>
          </w:p>
          <w:p w:rsidR="00000000" w:rsidDel="00000000" w:rsidP="00000000" w:rsidRDefault="00000000" w:rsidRPr="00000000" w14:paraId="000001D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1D2">
            <w:pPr>
              <w:rPr>
                <w:rFonts w:ascii="Courier New" w:cs="Courier New" w:eastAsia="Courier New" w:hAnsi="Courier New"/>
              </w:rPr>
            </w:pPr>
            <w:r w:rsidDel="00000000" w:rsidR="00000000" w:rsidRPr="00000000">
              <w:rPr>
                <w:rFonts w:ascii="Courier New" w:cs="Courier New" w:eastAsia="Courier New" w:hAnsi="Courier New"/>
                <w:rtl w:val="0"/>
              </w:rPr>
              <w:t xml:space="preserve">    static_assert(num1 &lt; num2, “The inequality is incorrect”);</w:t>
            </w:r>
          </w:p>
          <w:p w:rsidR="00000000" w:rsidDel="00000000" w:rsidP="00000000" w:rsidRDefault="00000000" w:rsidRPr="00000000" w14:paraId="000001D3">
            <w:pPr>
              <w:rPr>
                <w:rFonts w:ascii="Courier New" w:cs="Courier New" w:eastAsia="Courier New" w:hAnsi="Courier New"/>
              </w:rPr>
            </w:pPr>
            <w:r w:rsidDel="00000000" w:rsidR="00000000" w:rsidRPr="00000000">
              <w:rPr>
                <w:rFonts w:ascii="Courier New" w:cs="Courier New" w:eastAsia="Courier New" w:hAnsi="Courier New"/>
                <w:rtl w:val="0"/>
              </w:rPr>
              <w:t xml:space="preserve">    return 0;</w:t>
            </w:r>
          </w:p>
          <w:p w:rsidR="00000000" w:rsidDel="00000000" w:rsidP="00000000" w:rsidRDefault="00000000" w:rsidRPr="00000000" w14:paraId="000001D4">
            <w:pPr>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1D5">
      <w:pPr>
        <w:rPr>
          <w:b w:val="1"/>
          <w:bCs w:val="1"/>
        </w:rPr>
      </w:pPr>
      <w:r w:rsidDel="00000000" w:rsidR="00000000" w:rsidRPr="00000000">
        <w:rPr>
          <w:rtl w:val="0"/>
        </w:rPr>
      </w:r>
    </w:p>
    <w:p w:rsidR="00000000" w:rsidDel="00000000" w:rsidP="00000000" w:rsidRDefault="00000000" w:rsidRPr="00000000" w14:paraId="000001D6">
      <w:pPr>
        <w:rPr>
          <w:b w:val="1"/>
          <w:bCs w:val="1"/>
        </w:rPr>
      </w:pPr>
      <w:r w:rsidDel="00000000" w:rsidR="00000000" w:rsidRPr="00000000">
        <w:rPr>
          <w:b w:val="1"/>
          <w:bCs w:val="1"/>
          <w:rtl w:val="0"/>
        </w:rPr>
        <w:t xml:space="preserve">Note: Stop here for the milestone. Complete this section for Project One in Module Six.</w:t>
      </w:r>
    </w:p>
    <w:tbl>
      <w:tblPr>
        <w:tblStyle w:val="Table35"/>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1D7">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1D8">
            <w:pPr>
              <w:pBdr>
                <w:top w:space="0" w:sz="0" w:val="nil"/>
                <w:left w:space="0" w:sz="0" w:val="nil"/>
                <w:bottom w:space="0" w:sz="0" w:val="nil"/>
                <w:right w:space="0" w:sz="0" w:val="nil"/>
                <w:between w:space="0" w:sz="0" w:val="nil"/>
              </w:pBdr>
              <w:rPr/>
            </w:pPr>
            <w:r w:rsidDel="00000000" w:rsidR="00000000" w:rsidRPr="00000000">
              <w:rPr>
                <w:rtl w:val="0"/>
              </w:rPr>
              <w:t xml:space="preserve">?</w:t>
            </w:r>
          </w:p>
        </w:tc>
      </w:tr>
    </w:tbl>
    <w:p w:rsidR="00000000" w:rsidDel="00000000" w:rsidP="00000000" w:rsidRDefault="00000000" w:rsidRPr="00000000" w14:paraId="000001D9">
      <w:pPr>
        <w:rPr>
          <w:b w:val="1"/>
          <w:bCs w:val="1"/>
        </w:rPr>
      </w:pPr>
      <w:r w:rsidDel="00000000" w:rsidR="00000000" w:rsidRPr="00000000">
        <w:rPr>
          <w:rtl w:val="0"/>
        </w:rPr>
      </w:r>
    </w:p>
    <w:p w:rsidR="00000000" w:rsidDel="00000000" w:rsidP="00000000" w:rsidRDefault="00000000" w:rsidRPr="00000000" w14:paraId="000001DA">
      <w:pPr>
        <w:rPr>
          <w:b w:val="1"/>
          <w:bCs w:val="1"/>
        </w:rPr>
      </w:pPr>
      <w:r w:rsidDel="00000000" w:rsidR="00000000" w:rsidRPr="00000000">
        <w:rPr>
          <w:b w:val="1"/>
          <w:bCs w:val="1"/>
          <w:rtl w:val="0"/>
        </w:rPr>
        <w:t xml:space="preserve">Threat Level</w:t>
      </w:r>
    </w:p>
    <w:tbl>
      <w:tblPr>
        <w:tblStyle w:val="Table36"/>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DB">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1DC">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1DD">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1DE">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1DF">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1E0">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E1">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1E2">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1E3">
            <w:pPr>
              <w:jc w:val="center"/>
              <w:rPr/>
            </w:pPr>
            <w:r w:rsidDel="00000000" w:rsidR="00000000" w:rsidRPr="00000000">
              <w:rPr>
                <w:rtl w:val="0"/>
              </w:rPr>
              <w:t xml:space="preserve">P3</w:t>
            </w:r>
          </w:p>
        </w:tc>
        <w:tc>
          <w:tcPr>
            <w:shd w:fill="auto" w:val="clear"/>
          </w:tcPr>
          <w:p w:rsidR="00000000" w:rsidDel="00000000" w:rsidP="00000000" w:rsidRDefault="00000000" w:rsidRPr="00000000" w14:paraId="000001E4">
            <w:pPr>
              <w:jc w:val="center"/>
              <w:rPr/>
            </w:pPr>
            <w:r w:rsidDel="00000000" w:rsidR="00000000" w:rsidRPr="00000000">
              <w:rPr>
                <w:rtl w:val="0"/>
              </w:rPr>
              <w:t xml:space="preserve">L3</w:t>
            </w:r>
          </w:p>
        </w:tc>
      </w:tr>
    </w:tbl>
    <w:p w:rsidR="00000000" w:rsidDel="00000000" w:rsidP="00000000" w:rsidRDefault="00000000" w:rsidRPr="00000000" w14:paraId="000001E5">
      <w:pPr>
        <w:rPr>
          <w:b w:val="1"/>
          <w:b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Automation</w:t>
      </w:r>
    </w:p>
    <w:tbl>
      <w:tblPr>
        <w:tblStyle w:val="Table37"/>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1E7">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1E8">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1E9">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1EA">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1EB">
            <w:pPr>
              <w:jc w:val="center"/>
              <w:rPr/>
            </w:pPr>
            <w:r w:rsidDel="00000000" w:rsidR="00000000" w:rsidRPr="00000000">
              <w:rPr>
                <w:rtl w:val="0"/>
              </w:rPr>
              <w:t xml:space="preserve">Axivion</w:t>
            </w:r>
          </w:p>
        </w:tc>
        <w:tc>
          <w:tcPr>
            <w:shd w:fill="auto" w:val="clear"/>
          </w:tcPr>
          <w:p w:rsidR="00000000" w:rsidDel="00000000" w:rsidP="00000000" w:rsidRDefault="00000000" w:rsidRPr="00000000" w14:paraId="000001EC">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1ED">
            <w:pPr>
              <w:jc w:val="center"/>
              <w:rPr/>
            </w:pPr>
            <w:r w:rsidDel="00000000" w:rsidR="00000000" w:rsidRPr="00000000">
              <w:rPr>
                <w:rtl w:val="0"/>
              </w:rPr>
              <w:t xml:space="preserve">CertC-DCL03</w:t>
            </w:r>
          </w:p>
        </w:tc>
        <w:tc>
          <w:tcPr>
            <w:shd w:fill="auto" w:val="clear"/>
          </w:tcPr>
          <w:p w:rsidR="00000000" w:rsidDel="00000000" w:rsidP="00000000" w:rsidRDefault="00000000" w:rsidRPr="00000000" w14:paraId="000001EE">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1EF">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1F0">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1F1">
            <w:pPr>
              <w:jc w:val="center"/>
              <w:rPr/>
            </w:pPr>
            <w:r w:rsidDel="00000000" w:rsidR="00000000" w:rsidRPr="00000000">
              <w:rPr>
                <w:rtl w:val="0"/>
              </w:rPr>
              <w:t xml:space="preserve">misc-static-assert</w:t>
            </w:r>
          </w:p>
        </w:tc>
        <w:tc>
          <w:tcPr>
            <w:shd w:fill="auto" w:val="clear"/>
          </w:tcPr>
          <w:p w:rsidR="00000000" w:rsidDel="00000000" w:rsidP="00000000" w:rsidRDefault="00000000" w:rsidRPr="00000000" w14:paraId="000001F2">
            <w:pPr>
              <w:jc w:val="center"/>
              <w:rPr/>
            </w:pPr>
            <w:r w:rsidDel="00000000" w:rsidR="00000000" w:rsidRPr="00000000">
              <w:rPr>
                <w:rtl w:val="0"/>
              </w:rPr>
              <w:t xml:space="preserve">Checked by clang-tidy</w:t>
            </w:r>
          </w:p>
        </w:tc>
      </w:tr>
      <w:tr>
        <w:trPr>
          <w:cantSplit w:val="0"/>
          <w:trHeight w:val="460" w:hRule="atLeast"/>
          <w:tblHeader w:val="0"/>
        </w:trPr>
        <w:tc>
          <w:tcPr>
            <w:shd w:fill="auto" w:val="clear"/>
          </w:tcPr>
          <w:p w:rsidR="00000000" w:rsidDel="00000000" w:rsidP="00000000" w:rsidRDefault="00000000" w:rsidRPr="00000000" w14:paraId="000001F3">
            <w:pPr>
              <w:jc w:val="center"/>
              <w:rPr/>
            </w:pPr>
            <w:r w:rsidDel="00000000" w:rsidR="00000000" w:rsidRPr="00000000">
              <w:rPr>
                <w:rtl w:val="0"/>
              </w:rPr>
              <w:t xml:space="preserve">LDR tool suite</w:t>
            </w:r>
          </w:p>
        </w:tc>
        <w:tc>
          <w:tcPr>
            <w:shd w:fill="auto" w:val="clear"/>
          </w:tcPr>
          <w:p w:rsidR="00000000" w:rsidDel="00000000" w:rsidP="00000000" w:rsidRDefault="00000000" w:rsidRPr="00000000" w14:paraId="000001F4">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1F5">
            <w:pPr>
              <w:jc w:val="center"/>
              <w:rPr/>
            </w:pPr>
            <w:r w:rsidDel="00000000" w:rsidR="00000000" w:rsidRPr="00000000">
              <w:rPr>
                <w:rtl w:val="0"/>
              </w:rPr>
              <w:t xml:space="preserve">44 S</w:t>
            </w:r>
          </w:p>
        </w:tc>
        <w:tc>
          <w:tcPr>
            <w:shd w:fill="auto" w:val="clear"/>
          </w:tcPr>
          <w:p w:rsidR="00000000" w:rsidDel="00000000" w:rsidP="00000000" w:rsidRDefault="00000000" w:rsidRPr="00000000" w14:paraId="000001F6">
            <w:pPr>
              <w:jc w:val="center"/>
              <w:rPr/>
            </w:pPr>
            <w:r w:rsidDel="00000000" w:rsidR="00000000" w:rsidRPr="00000000">
              <w:rPr>
                <w:rtl w:val="0"/>
              </w:rPr>
              <w:t xml:space="preserve">Fully implemented</w:t>
            </w:r>
          </w:p>
        </w:tc>
      </w:tr>
      <w:tr>
        <w:trPr>
          <w:cantSplit w:val="0"/>
          <w:trHeight w:val="460" w:hRule="atLeast"/>
          <w:tblHeader w:val="0"/>
        </w:trPr>
        <w:tc>
          <w:tcPr>
            <w:shd w:fill="auto" w:val="clear"/>
          </w:tcPr>
          <w:p w:rsidR="00000000" w:rsidDel="00000000" w:rsidP="00000000" w:rsidRDefault="00000000" w:rsidRPr="00000000" w14:paraId="000001F7">
            <w:pPr>
              <w:jc w:val="center"/>
              <w:rPr/>
            </w:pPr>
            <w:r w:rsidDel="00000000" w:rsidR="00000000" w:rsidRPr="00000000">
              <w:rPr>
                <w:rtl w:val="0"/>
              </w:rPr>
              <w:t xml:space="preserve">ECLAIR</w:t>
            </w:r>
          </w:p>
        </w:tc>
        <w:tc>
          <w:tcPr>
            <w:shd w:fill="auto" w:val="clear"/>
          </w:tcPr>
          <w:p w:rsidR="00000000" w:rsidDel="00000000" w:rsidP="00000000" w:rsidRDefault="00000000" w:rsidRPr="00000000" w14:paraId="000001F8">
            <w:pPr>
              <w:jc w:val="center"/>
              <w:rPr/>
            </w:pPr>
            <w:r w:rsidDel="00000000" w:rsidR="00000000" w:rsidRPr="00000000">
              <w:rPr>
                <w:rtl w:val="0"/>
              </w:rPr>
              <w:t xml:space="preserve">1.2</w:t>
            </w:r>
          </w:p>
        </w:tc>
        <w:tc>
          <w:tcPr>
            <w:shd w:fill="auto" w:val="clear"/>
          </w:tcPr>
          <w:p w:rsidR="00000000" w:rsidDel="00000000" w:rsidP="00000000" w:rsidRDefault="00000000" w:rsidRPr="00000000" w14:paraId="000001F9">
            <w:pPr>
              <w:jc w:val="center"/>
              <w:rPr/>
            </w:pPr>
            <w:r w:rsidDel="00000000" w:rsidR="00000000" w:rsidRPr="00000000">
              <w:rPr>
                <w:rtl w:val="0"/>
              </w:rPr>
              <w:t xml:space="preserve">CC2.DCL02</w:t>
            </w:r>
          </w:p>
        </w:tc>
        <w:tc>
          <w:tcPr>
            <w:shd w:fill="auto" w:val="clear"/>
          </w:tcPr>
          <w:p w:rsidR="00000000" w:rsidDel="00000000" w:rsidP="00000000" w:rsidRDefault="00000000" w:rsidRPr="00000000" w14:paraId="000001FA">
            <w:pPr>
              <w:jc w:val="center"/>
              <w:rPr/>
            </w:pPr>
            <w:r w:rsidDel="00000000" w:rsidR="00000000" w:rsidRPr="00000000">
              <w:rPr>
                <w:rtl w:val="0"/>
              </w:rPr>
              <w:t xml:space="preserve">Fully implemented</w:t>
            </w:r>
          </w:p>
        </w:tc>
      </w:tr>
    </w:tbl>
    <w:p w:rsidR="00000000" w:rsidDel="00000000" w:rsidP="00000000" w:rsidRDefault="00000000" w:rsidRPr="00000000" w14:paraId="000001FB">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1FC">
      <w:pPr>
        <w:pStyle w:val="Heading4"/>
        <w:rPr/>
      </w:pPr>
      <w:bookmarkStart w:colFirst="0" w:colLast="0" w:name="_heading=h.gbq7ltml5nkr" w:id="13"/>
      <w:bookmarkEnd w:id="13"/>
      <w:r w:rsidDel="00000000" w:rsidR="00000000" w:rsidRPr="00000000">
        <w:rPr>
          <w:rtl w:val="0"/>
        </w:rPr>
        <w:t xml:space="preserve">Coding Standard 7</w:t>
      </w:r>
    </w:p>
    <w:p w:rsidR="00000000" w:rsidDel="00000000" w:rsidP="00000000" w:rsidRDefault="00000000" w:rsidRPr="00000000" w14:paraId="000001FD">
      <w:pPr>
        <w:rPr/>
      </w:pPr>
      <w:r w:rsidDel="00000000" w:rsidR="00000000" w:rsidRPr="00000000">
        <w:rPr>
          <w:rtl w:val="0"/>
        </w:rPr>
      </w:r>
    </w:p>
    <w:tbl>
      <w:tblPr>
        <w:tblStyle w:val="Table38"/>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5.0000000000005"/>
        <w:gridCol w:w="7405"/>
        <w:tblGridChange w:id="0">
          <w:tblGrid>
            <w:gridCol w:w="1800"/>
            <w:gridCol w:w="1565.0000000000005"/>
            <w:gridCol w:w="740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1FE">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1FF">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00">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01">
            <w:pPr>
              <w:jc w:val="center"/>
              <w:rPr>
                <w:b w:val="1"/>
                <w:bCs w:val="1"/>
              </w:rPr>
            </w:pPr>
            <w:r w:rsidDel="00000000" w:rsidR="00000000" w:rsidRPr="00000000">
              <w:rPr>
                <w:b w:val="1"/>
                <w:bCs w:val="1"/>
                <w:rtl w:val="0"/>
              </w:rPr>
              <w:t xml:space="preserve">Exceptions</w:t>
            </w:r>
          </w:p>
        </w:tc>
        <w:tc>
          <w:tcPr>
            <w:tcMar>
              <w:top w:w="100.0" w:type="dxa"/>
              <w:left w:w="100.0" w:type="dxa"/>
              <w:bottom w:w="100.0" w:type="dxa"/>
              <w:right w:w="100.0" w:type="dxa"/>
            </w:tcMar>
          </w:tcPr>
          <w:p w:rsidR="00000000" w:rsidDel="00000000" w:rsidP="00000000" w:rsidRDefault="00000000" w:rsidRPr="00000000" w14:paraId="00000202">
            <w:pPr>
              <w:jc w:val="center"/>
              <w:rPr/>
            </w:pPr>
            <w:r w:rsidDel="00000000" w:rsidR="00000000" w:rsidRPr="00000000">
              <w:rPr>
                <w:rtl w:val="0"/>
              </w:rPr>
              <w:t xml:space="preserve">[STD-007-CPP]</w:t>
            </w:r>
          </w:p>
        </w:tc>
        <w:tc>
          <w:tcPr>
            <w:tcMar>
              <w:top w:w="100.0" w:type="dxa"/>
              <w:left w:w="100.0" w:type="dxa"/>
              <w:bottom w:w="100.0" w:type="dxa"/>
              <w:right w:w="100.0" w:type="dxa"/>
            </w:tcMar>
          </w:tcPr>
          <w:p w:rsidR="00000000" w:rsidDel="00000000" w:rsidP="00000000" w:rsidRDefault="00000000" w:rsidRPr="00000000" w14:paraId="00000203">
            <w:pPr>
              <w:rPr/>
            </w:pPr>
            <w:r w:rsidDel="00000000" w:rsidR="00000000" w:rsidRPr="00000000">
              <w:rPr>
                <w:rtl w:val="0"/>
              </w:rPr>
              <w:t xml:space="preserve">Handle all exceptions</w:t>
            </w:r>
          </w:p>
        </w:tc>
      </w:tr>
    </w:tbl>
    <w:p w:rsidR="00000000" w:rsidDel="00000000" w:rsidP="00000000" w:rsidRDefault="00000000" w:rsidRPr="00000000" w14:paraId="00000204">
      <w:pPr>
        <w:rPr>
          <w:b w:val="1"/>
          <w:bCs w:val="1"/>
        </w:rPr>
      </w:pPr>
      <w:r w:rsidDel="00000000" w:rsidR="00000000" w:rsidRPr="00000000">
        <w:rPr>
          <w:rtl w:val="0"/>
        </w:rPr>
      </w:r>
    </w:p>
    <w:tbl>
      <w:tblPr>
        <w:tblStyle w:val="Table39"/>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5">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06">
            <w:pPr>
              <w:rPr/>
            </w:pPr>
            <w:r w:rsidDel="00000000" w:rsidR="00000000" w:rsidRPr="00000000">
              <w:rPr>
                <w:rtl w:val="0"/>
              </w:rPr>
              <w:t xml:space="preserve">This example shows an exception being thrown without properly handling the exception. This causes the program to terminate abruptly which can lead to application crashes,  data corruption, and resource leaks.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07">
            <w:pPr>
              <w:rPr>
                <w:rFonts w:ascii="Courier New" w:cs="Courier New" w:eastAsia="Courier New" w:hAnsi="Courier New"/>
              </w:rPr>
            </w:pPr>
            <w:r w:rsidDel="00000000" w:rsidR="00000000" w:rsidRPr="00000000">
              <w:rPr>
                <w:rFonts w:ascii="Courier New" w:cs="Courier New" w:eastAsia="Courier New" w:hAnsi="Courier New"/>
                <w:rtl w:val="0"/>
              </w:rPr>
              <w:t xml:space="preserve">void throwAnException() noexcept(false) {</w:t>
            </w:r>
          </w:p>
          <w:p w:rsidR="00000000" w:rsidDel="00000000" w:rsidP="00000000" w:rsidRDefault="00000000" w:rsidRPr="00000000" w14:paraId="00000208">
            <w:pPr>
              <w:rPr>
                <w:rFonts w:ascii="Courier New" w:cs="Courier New" w:eastAsia="Courier New" w:hAnsi="Courier New"/>
              </w:rPr>
            </w:pPr>
            <w:r w:rsidDel="00000000" w:rsidR="00000000" w:rsidRPr="00000000">
              <w:rPr>
                <w:rFonts w:ascii="Courier New" w:cs="Courier New" w:eastAsia="Courier New" w:hAnsi="Courier New"/>
                <w:rtl w:val="0"/>
              </w:rPr>
              <w:t xml:space="preserve">    throw std::runtime_error(“A runtime error has occurred!”);</w:t>
            </w:r>
          </w:p>
          <w:p w:rsidR="00000000" w:rsidDel="00000000" w:rsidP="00000000" w:rsidRDefault="00000000" w:rsidRPr="00000000" w14:paraId="00000209">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0A">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0B">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0C">
            <w:pPr>
              <w:rPr>
                <w:rFonts w:ascii="Courier New" w:cs="Courier New" w:eastAsia="Courier New" w:hAnsi="Courier New"/>
              </w:rPr>
            </w:pPr>
            <w:r w:rsidDel="00000000" w:rsidR="00000000" w:rsidRPr="00000000">
              <w:rPr>
                <w:rFonts w:ascii="Courier New" w:cs="Courier New" w:eastAsia="Courier New" w:hAnsi="Courier New"/>
                <w:rtl w:val="0"/>
              </w:rPr>
              <w:t xml:space="preserve">  throwAnException();</w:t>
            </w:r>
          </w:p>
          <w:p w:rsidR="00000000" w:rsidDel="00000000" w:rsidP="00000000" w:rsidRDefault="00000000" w:rsidRPr="00000000" w14:paraId="0000020D">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tc>
      </w:tr>
    </w:tbl>
    <w:p w:rsidR="00000000" w:rsidDel="00000000" w:rsidP="00000000" w:rsidRDefault="00000000" w:rsidRPr="00000000" w14:paraId="0000020E">
      <w:pPr>
        <w:rPr>
          <w:b w:val="1"/>
          <w:bCs w:val="1"/>
        </w:rPr>
      </w:pPr>
      <w:r w:rsidDel="00000000" w:rsidR="00000000" w:rsidRPr="00000000">
        <w:rPr>
          <w:rtl w:val="0"/>
        </w:rPr>
      </w:r>
    </w:p>
    <w:tbl>
      <w:tblPr>
        <w:tblStyle w:val="Table40"/>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0F">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10">
            <w:pPr>
              <w:rPr/>
            </w:pPr>
            <w:r w:rsidDel="00000000" w:rsidR="00000000" w:rsidRPr="00000000">
              <w:rPr>
                <w:rtl w:val="0"/>
              </w:rPr>
              <w:t xml:space="preserve">Implement try-catch blocks to gracefully handle exceptions and log meaningful feedback.</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11">
            <w:pPr>
              <w:rPr>
                <w:rFonts w:ascii="Courier New" w:cs="Courier New" w:eastAsia="Courier New" w:hAnsi="Courier New"/>
              </w:rPr>
            </w:pPr>
            <w:r w:rsidDel="00000000" w:rsidR="00000000" w:rsidRPr="00000000">
              <w:rPr>
                <w:rFonts w:ascii="Courier New" w:cs="Courier New" w:eastAsia="Courier New" w:hAnsi="Courier New"/>
                <w:rtl w:val="0"/>
              </w:rPr>
              <w:t xml:space="preserve">void throwAnException() noexcept(false) {</w:t>
            </w:r>
          </w:p>
          <w:p w:rsidR="00000000" w:rsidDel="00000000" w:rsidP="00000000" w:rsidRDefault="00000000" w:rsidRPr="00000000" w14:paraId="00000212">
            <w:pPr>
              <w:rPr>
                <w:rFonts w:ascii="Courier New" w:cs="Courier New" w:eastAsia="Courier New" w:hAnsi="Courier New"/>
              </w:rPr>
            </w:pPr>
            <w:r w:rsidDel="00000000" w:rsidR="00000000" w:rsidRPr="00000000">
              <w:rPr>
                <w:rFonts w:ascii="Courier New" w:cs="Courier New" w:eastAsia="Courier New" w:hAnsi="Courier New"/>
                <w:rtl w:val="0"/>
              </w:rPr>
              <w:t xml:space="preserve">    throw std::runtime_error(“A runtime error has occurred!”);</w:t>
            </w:r>
          </w:p>
          <w:p w:rsidR="00000000" w:rsidDel="00000000" w:rsidP="00000000" w:rsidRDefault="00000000" w:rsidRPr="00000000" w14:paraId="00000213">
            <w:pP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214">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15">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16">
            <w:pPr>
              <w:rPr>
                <w:rFonts w:ascii="Courier New" w:cs="Courier New" w:eastAsia="Courier New" w:hAnsi="Courier New"/>
              </w:rPr>
            </w:pPr>
            <w:r w:rsidDel="00000000" w:rsidR="00000000" w:rsidRPr="00000000">
              <w:rPr>
                <w:rFonts w:ascii="Courier New" w:cs="Courier New" w:eastAsia="Courier New" w:hAnsi="Courier New"/>
                <w:rtl w:val="0"/>
              </w:rPr>
              <w:t xml:space="preserve">    try {</w:t>
            </w:r>
          </w:p>
          <w:p w:rsidR="00000000" w:rsidDel="00000000" w:rsidP="00000000" w:rsidRDefault="00000000" w:rsidRPr="00000000" w14:paraId="00000217">
            <w:pPr>
              <w:rPr>
                <w:rFonts w:ascii="Courier New" w:cs="Courier New" w:eastAsia="Courier New" w:hAnsi="Courier New"/>
              </w:rPr>
            </w:pPr>
            <w:r w:rsidDel="00000000" w:rsidR="00000000" w:rsidRPr="00000000">
              <w:rPr>
                <w:rFonts w:ascii="Courier New" w:cs="Courier New" w:eastAsia="Courier New" w:hAnsi="Courier New"/>
                <w:rtl w:val="0"/>
              </w:rPr>
              <w:t xml:space="preserve">        throwAnException();</w:t>
            </w:r>
          </w:p>
          <w:p w:rsidR="00000000" w:rsidDel="00000000" w:rsidP="00000000" w:rsidRDefault="00000000" w:rsidRPr="00000000" w14:paraId="00000218">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9">
            <w:pPr>
              <w:rPr>
                <w:rFonts w:ascii="Courier New" w:cs="Courier New" w:eastAsia="Courier New" w:hAnsi="Courier New"/>
              </w:rPr>
            </w:pPr>
            <w:r w:rsidDel="00000000" w:rsidR="00000000" w:rsidRPr="00000000">
              <w:rPr>
                <w:rFonts w:ascii="Courier New" w:cs="Courier New" w:eastAsia="Courier New" w:hAnsi="Courier New"/>
                <w:rtl w:val="0"/>
              </w:rPr>
              <w:t xml:space="preserve">    catch (const std::exception&amp; e) {</w:t>
            </w:r>
          </w:p>
          <w:p w:rsidR="00000000" w:rsidDel="00000000" w:rsidP="00000000" w:rsidRDefault="00000000" w:rsidRPr="00000000" w14:paraId="0000021A">
            <w:pPr>
              <w:rPr>
                <w:rFonts w:ascii="Courier New" w:cs="Courier New" w:eastAsia="Courier New" w:hAnsi="Courier New"/>
              </w:rPr>
            </w:pPr>
            <w:r w:rsidDel="00000000" w:rsidR="00000000" w:rsidRPr="00000000">
              <w:rPr>
                <w:rFonts w:ascii="Courier New" w:cs="Courier New" w:eastAsia="Courier New" w:hAnsi="Courier New"/>
                <w:rtl w:val="0"/>
              </w:rPr>
              <w:t xml:space="preserve">        std::err &lt;&lt; “Caught Exception: “ &lt;&lt; e.what() &lt;&lt; std::endl;</w:t>
            </w:r>
          </w:p>
          <w:p w:rsidR="00000000" w:rsidDel="00000000" w:rsidP="00000000" w:rsidRDefault="00000000" w:rsidRPr="00000000" w14:paraId="0000021B">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1C">
            <w:pPr>
              <w:rPr/>
            </w:pPr>
            <w:r w:rsidDel="00000000" w:rsidR="00000000" w:rsidRPr="00000000">
              <w:rPr>
                <w:rFonts w:ascii="Courier New" w:cs="Courier New" w:eastAsia="Courier New" w:hAnsi="Courier New"/>
                <w:rtl w:val="0"/>
              </w:rPr>
              <w:t xml:space="preserve">}</w:t>
            </w:r>
            <w:r w:rsidDel="00000000" w:rsidR="00000000" w:rsidRPr="00000000">
              <w:rPr>
                <w:rtl w:val="0"/>
              </w:rPr>
            </w:r>
          </w:p>
        </w:tc>
      </w:tr>
    </w:tbl>
    <w:p w:rsidR="00000000" w:rsidDel="00000000" w:rsidP="00000000" w:rsidRDefault="00000000" w:rsidRPr="00000000" w14:paraId="0000021D">
      <w:pPr>
        <w:rPr>
          <w:b w:val="1"/>
          <w:bCs w:val="1"/>
        </w:rPr>
      </w:pPr>
      <w:r w:rsidDel="00000000" w:rsidR="00000000" w:rsidRPr="00000000">
        <w:rPr>
          <w:rtl w:val="0"/>
        </w:rPr>
      </w:r>
    </w:p>
    <w:p w:rsidR="00000000" w:rsidDel="00000000" w:rsidP="00000000" w:rsidRDefault="00000000" w:rsidRPr="00000000" w14:paraId="0000021E">
      <w:pPr>
        <w:rPr>
          <w:b w:val="1"/>
          <w:bCs w:val="1"/>
        </w:rPr>
      </w:pPr>
      <w:r w:rsidDel="00000000" w:rsidR="00000000" w:rsidRPr="00000000">
        <w:rPr>
          <w:b w:val="1"/>
          <w:bCs w:val="1"/>
          <w:rtl w:val="0"/>
        </w:rPr>
        <w:t xml:space="preserve">Note: Stop here for the milestone. Complete this section for Project One in Module Six.</w:t>
      </w:r>
    </w:p>
    <w:tbl>
      <w:tblPr>
        <w:tblStyle w:val="Table41"/>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1F">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220">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221">
      <w:pPr>
        <w:rPr>
          <w:b w:val="1"/>
          <w:bCs w:val="1"/>
        </w:rPr>
      </w:pPr>
      <w:r w:rsidDel="00000000" w:rsidR="00000000" w:rsidRPr="00000000">
        <w:rPr>
          <w:rtl w:val="0"/>
        </w:rPr>
      </w:r>
    </w:p>
    <w:p w:rsidR="00000000" w:rsidDel="00000000" w:rsidP="00000000" w:rsidRDefault="00000000" w:rsidRPr="00000000" w14:paraId="00000222">
      <w:pPr>
        <w:rPr>
          <w:b w:val="1"/>
          <w:bCs w:val="1"/>
        </w:rPr>
      </w:pPr>
      <w:r w:rsidDel="00000000" w:rsidR="00000000" w:rsidRPr="00000000">
        <w:rPr>
          <w:b w:val="1"/>
          <w:bCs w:val="1"/>
          <w:rtl w:val="0"/>
        </w:rPr>
        <w:t xml:space="preserve">Threat Level</w:t>
      </w:r>
    </w:p>
    <w:tbl>
      <w:tblPr>
        <w:tblStyle w:val="Table42"/>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23">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24">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25">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26">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27">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2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29">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2A">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2B">
            <w:pPr>
              <w:jc w:val="center"/>
              <w:rPr/>
            </w:pPr>
            <w:r w:rsidDel="00000000" w:rsidR="00000000" w:rsidRPr="00000000">
              <w:rPr>
                <w:rtl w:val="0"/>
              </w:rPr>
              <w:t xml:space="preserve">P6</w:t>
            </w:r>
          </w:p>
        </w:tc>
        <w:tc>
          <w:tcPr>
            <w:shd w:fill="auto" w:val="clear"/>
          </w:tcPr>
          <w:p w:rsidR="00000000" w:rsidDel="00000000" w:rsidP="00000000" w:rsidRDefault="00000000" w:rsidRPr="00000000" w14:paraId="0000022C">
            <w:pPr>
              <w:jc w:val="center"/>
              <w:rPr/>
            </w:pPr>
            <w:r w:rsidDel="00000000" w:rsidR="00000000" w:rsidRPr="00000000">
              <w:rPr>
                <w:rtl w:val="0"/>
              </w:rPr>
              <w:t xml:space="preserve">L2</w:t>
            </w:r>
          </w:p>
        </w:tc>
      </w:tr>
    </w:tbl>
    <w:p w:rsidR="00000000" w:rsidDel="00000000" w:rsidP="00000000" w:rsidRDefault="00000000" w:rsidRPr="00000000" w14:paraId="0000022D">
      <w:pPr>
        <w:rPr>
          <w:b w:val="1"/>
          <w:bCs w:val="1"/>
        </w:rPr>
      </w:pPr>
      <w:r w:rsidDel="00000000" w:rsidR="00000000" w:rsidRPr="00000000">
        <w:rPr>
          <w:rtl w:val="0"/>
        </w:rPr>
      </w:r>
    </w:p>
    <w:p w:rsidR="00000000" w:rsidDel="00000000" w:rsidP="00000000" w:rsidRDefault="00000000" w:rsidRPr="00000000" w14:paraId="0000022E">
      <w:pPr>
        <w:rPr>
          <w:b w:val="1"/>
          <w:bCs w:val="1"/>
        </w:rPr>
      </w:pPr>
      <w:r w:rsidDel="00000000" w:rsidR="00000000" w:rsidRPr="00000000">
        <w:rPr>
          <w:b w:val="1"/>
          <w:bCs w:val="1"/>
          <w:rtl w:val="0"/>
        </w:rPr>
        <w:t xml:space="preserve">Automation</w:t>
      </w:r>
    </w:p>
    <w:tbl>
      <w:tblPr>
        <w:tblStyle w:val="Table43"/>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2F">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30">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31">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32">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33">
            <w:pPr>
              <w:jc w:val="center"/>
              <w:rPr/>
            </w:pPr>
            <w:r w:rsidDel="00000000" w:rsidR="00000000" w:rsidRPr="00000000">
              <w:rPr>
                <w:rtl w:val="0"/>
              </w:rPr>
              <w:t xml:space="preserve">A</w:t>
            </w:r>
            <w:r w:rsidDel="00000000" w:rsidR="00000000" w:rsidRPr="00000000">
              <w:rPr>
                <w:rtl w:val="0"/>
              </w:rPr>
              <w:t xml:space="preserve">strée</w:t>
            </w:r>
            <w:r w:rsidDel="00000000" w:rsidR="00000000" w:rsidRPr="00000000">
              <w:rPr>
                <w:rtl w:val="0"/>
              </w:rPr>
            </w:r>
          </w:p>
        </w:tc>
        <w:tc>
          <w:tcPr>
            <w:shd w:fill="auto" w:val="clear"/>
          </w:tcPr>
          <w:p w:rsidR="00000000" w:rsidDel="00000000" w:rsidP="00000000" w:rsidRDefault="00000000" w:rsidRPr="00000000" w14:paraId="00000234">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35">
            <w:pPr>
              <w:spacing w:after="280" w:lineRule="auto"/>
              <w:jc w:val="center"/>
              <w:rPr/>
            </w:pPr>
            <w:r w:rsidDel="00000000" w:rsidR="00000000" w:rsidRPr="00000000">
              <w:rPr>
                <w:rtl w:val="0"/>
              </w:rPr>
              <w:t xml:space="preserve">csa-double-free</w:t>
              <w:br w:type="textWrapping"/>
              <w:t xml:space="preserve">csa-use-after-free</w:t>
              <w:br w:type="textWrapping"/>
              <w:t xml:space="preserve">dangling_pointer_use</w:t>
            </w:r>
          </w:p>
        </w:tc>
        <w:tc>
          <w:tcPr>
            <w:shd w:fill="auto" w:val="clear"/>
          </w:tcPr>
          <w:p w:rsidR="00000000" w:rsidDel="00000000" w:rsidP="00000000" w:rsidRDefault="00000000" w:rsidRPr="00000000" w14:paraId="00000236">
            <w:pPr>
              <w:jc w:val="center"/>
              <w:rPr/>
            </w:pPr>
            <w:r w:rsidDel="00000000" w:rsidR="00000000" w:rsidRPr="00000000">
              <w:rPr>
                <w:rtl w:val="0"/>
              </w:rPr>
              <w:t xml:space="preserve">Partially checked and fully supported</w:t>
            </w:r>
          </w:p>
        </w:tc>
      </w:tr>
      <w:tr>
        <w:trPr>
          <w:cantSplit w:val="0"/>
          <w:trHeight w:val="460" w:hRule="atLeast"/>
          <w:tblHeader w:val="0"/>
        </w:trPr>
        <w:tc>
          <w:tcPr>
            <w:shd w:fill="auto" w:val="clear"/>
          </w:tcPr>
          <w:p w:rsidR="00000000" w:rsidDel="00000000" w:rsidP="00000000" w:rsidRDefault="00000000" w:rsidRPr="00000000" w14:paraId="00000237">
            <w:pPr>
              <w:jc w:val="center"/>
              <w:rPr/>
            </w:pPr>
            <w:r w:rsidDel="00000000" w:rsidR="00000000" w:rsidRPr="00000000">
              <w:rPr>
                <w:rtl w:val="0"/>
              </w:rPr>
              <w:t xml:space="preserve">Axivion Bauhaus Suite</w:t>
            </w:r>
          </w:p>
        </w:tc>
        <w:tc>
          <w:tcPr>
            <w:shd w:fill="auto" w:val="clear"/>
          </w:tcPr>
          <w:p w:rsidR="00000000" w:rsidDel="00000000" w:rsidP="00000000" w:rsidRDefault="00000000" w:rsidRPr="00000000" w14:paraId="00000238">
            <w:pPr>
              <w:jc w:val="center"/>
              <w:rPr/>
            </w:pPr>
            <w:r w:rsidDel="00000000" w:rsidR="00000000" w:rsidRPr="00000000">
              <w:rPr>
                <w:rtl w:val="0"/>
              </w:rPr>
              <w:t xml:space="preserve">7.2.0</w:t>
            </w:r>
          </w:p>
        </w:tc>
        <w:tc>
          <w:tcPr>
            <w:shd w:fill="auto" w:val="clear"/>
          </w:tcPr>
          <w:p w:rsidR="00000000" w:rsidDel="00000000" w:rsidP="00000000" w:rsidRDefault="00000000" w:rsidRPr="00000000" w14:paraId="00000239">
            <w:pPr>
              <w:jc w:val="center"/>
              <w:rPr/>
            </w:pPr>
            <w:r w:rsidDel="00000000" w:rsidR="00000000" w:rsidRPr="00000000">
              <w:rPr>
                <w:rtl w:val="0"/>
              </w:rPr>
              <w:t xml:space="preserve">CertC++-MEM50</w:t>
            </w:r>
          </w:p>
        </w:tc>
        <w:tc>
          <w:tcPr>
            <w:shd w:fill="auto" w:val="clear"/>
          </w:tcPr>
          <w:p w:rsidR="00000000" w:rsidDel="00000000" w:rsidP="00000000" w:rsidRDefault="00000000" w:rsidRPr="00000000" w14:paraId="0000023A">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3B">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23C">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23D">
            <w:pPr>
              <w:jc w:val="center"/>
              <w:rPr/>
            </w:pPr>
            <w:r w:rsidDel="00000000" w:rsidR="00000000" w:rsidRPr="00000000">
              <w:rPr>
                <w:rtl w:val="0"/>
              </w:rPr>
              <w:t xml:space="preserve">C</w:t>
            </w:r>
            <w:r w:rsidDel="00000000" w:rsidR="00000000" w:rsidRPr="00000000">
              <w:rPr>
                <w:rtl w:val="0"/>
              </w:rPr>
              <w:t xml:space="preserve">lang-analyzer-</w:t>
            </w:r>
          </w:p>
          <w:p w:rsidR="00000000" w:rsidDel="00000000" w:rsidP="00000000" w:rsidRDefault="00000000" w:rsidRPr="00000000" w14:paraId="0000023E">
            <w:pPr>
              <w:jc w:val="center"/>
              <w:rPr/>
            </w:pPr>
            <w:r w:rsidDel="00000000" w:rsidR="00000000" w:rsidRPr="00000000">
              <w:rPr>
                <w:rtl w:val="0"/>
              </w:rPr>
              <w:t xml:space="preserve">cplusplus.NewDelete</w:t>
            </w:r>
          </w:p>
          <w:p w:rsidR="00000000" w:rsidDel="00000000" w:rsidP="00000000" w:rsidRDefault="00000000" w:rsidRPr="00000000" w14:paraId="0000023F">
            <w:pPr>
              <w:jc w:val="center"/>
              <w:rPr/>
            </w:pPr>
            <w:r w:rsidDel="00000000" w:rsidR="00000000" w:rsidRPr="00000000">
              <w:rPr>
                <w:rtl w:val="0"/>
              </w:rPr>
              <w:t xml:space="preserve">Clang-analyzer-</w:t>
            </w:r>
          </w:p>
          <w:p w:rsidR="00000000" w:rsidDel="00000000" w:rsidP="00000000" w:rsidRDefault="00000000" w:rsidRPr="00000000" w14:paraId="00000240">
            <w:pPr>
              <w:jc w:val="center"/>
              <w:rPr/>
            </w:pPr>
            <w:r w:rsidDel="00000000" w:rsidR="00000000" w:rsidRPr="00000000">
              <w:rPr>
                <w:rtl w:val="0"/>
              </w:rPr>
              <w:t xml:space="preserve">alpha.security.ArrayBoundV2</w:t>
            </w:r>
            <w:r w:rsidDel="00000000" w:rsidR="00000000" w:rsidRPr="00000000">
              <w:rPr>
                <w:rtl w:val="0"/>
              </w:rPr>
            </w:r>
          </w:p>
        </w:tc>
        <w:tc>
          <w:tcPr>
            <w:shd w:fill="auto" w:val="clear"/>
          </w:tcPr>
          <w:p w:rsidR="00000000" w:rsidDel="00000000" w:rsidP="00000000" w:rsidRDefault="00000000" w:rsidRPr="00000000" w14:paraId="00000241">
            <w:pPr>
              <w:jc w:val="center"/>
              <w:rPr/>
            </w:pPr>
            <w:r w:rsidDel="00000000" w:rsidR="00000000" w:rsidRPr="00000000">
              <w:rPr>
                <w:rtl w:val="0"/>
              </w:rPr>
              <w:t xml:space="preserve">Checked by clang-tidy but does not catch all violations</w:t>
            </w:r>
          </w:p>
        </w:tc>
      </w:tr>
      <w:tr>
        <w:trPr>
          <w:cantSplit w:val="0"/>
          <w:trHeight w:val="460" w:hRule="atLeast"/>
          <w:tblHeader w:val="0"/>
        </w:trPr>
        <w:tc>
          <w:tcPr>
            <w:shd w:fill="auto" w:val="clear"/>
          </w:tcPr>
          <w:p w:rsidR="00000000" w:rsidDel="00000000" w:rsidP="00000000" w:rsidRDefault="00000000" w:rsidRPr="00000000" w14:paraId="00000242">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43">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244">
            <w:pPr>
              <w:jc w:val="center"/>
              <w:rPr/>
            </w:pPr>
            <w:r w:rsidDel="00000000" w:rsidR="00000000" w:rsidRPr="00000000">
              <w:rPr>
                <w:rtl w:val="0"/>
              </w:rPr>
              <w:t xml:space="preserve">ALLOC.UAF</w:t>
            </w:r>
          </w:p>
        </w:tc>
        <w:tc>
          <w:tcPr>
            <w:shd w:fill="auto" w:val="clear"/>
          </w:tcPr>
          <w:p w:rsidR="00000000" w:rsidDel="00000000" w:rsidP="00000000" w:rsidRDefault="00000000" w:rsidRPr="00000000" w14:paraId="00000245">
            <w:pPr>
              <w:jc w:val="center"/>
              <w:rPr/>
            </w:pPr>
            <w:r w:rsidDel="00000000" w:rsidR="00000000" w:rsidRPr="00000000">
              <w:rPr>
                <w:rtl w:val="0"/>
              </w:rPr>
            </w:r>
          </w:p>
        </w:tc>
      </w:tr>
    </w:tbl>
    <w:p w:rsidR="00000000" w:rsidDel="00000000" w:rsidP="00000000" w:rsidRDefault="00000000" w:rsidRPr="00000000" w14:paraId="00000246">
      <w:pPr>
        <w:pStyle w:val="Heading4"/>
        <w:rPr>
          <w:sz w:val="27"/>
          <w:szCs w:val="27"/>
        </w:rPr>
      </w:pPr>
      <w:r w:rsidDel="00000000" w:rsidR="00000000" w:rsidRPr="00000000">
        <w:br w:type="page"/>
      </w:r>
      <w:r w:rsidDel="00000000" w:rsidR="00000000" w:rsidRPr="00000000">
        <w:rPr>
          <w:rtl w:val="0"/>
        </w:rPr>
      </w:r>
    </w:p>
    <w:p w:rsidR="00000000" w:rsidDel="00000000" w:rsidP="00000000" w:rsidRDefault="00000000" w:rsidRPr="00000000" w14:paraId="00000247">
      <w:pPr>
        <w:pStyle w:val="Heading4"/>
        <w:rPr/>
      </w:pPr>
      <w:bookmarkStart w:colFirst="0" w:colLast="0" w:name="_heading=h.dmbths423hyt" w:id="14"/>
      <w:bookmarkEnd w:id="14"/>
      <w:r w:rsidDel="00000000" w:rsidR="00000000" w:rsidRPr="00000000">
        <w:rPr>
          <w:rtl w:val="0"/>
        </w:rPr>
        <w:t xml:space="preserve">Coding Standard 8</w:t>
      </w:r>
    </w:p>
    <w:p w:rsidR="00000000" w:rsidDel="00000000" w:rsidP="00000000" w:rsidRDefault="00000000" w:rsidRPr="00000000" w14:paraId="00000248">
      <w:pPr>
        <w:rPr/>
      </w:pPr>
      <w:r w:rsidDel="00000000" w:rsidR="00000000" w:rsidRPr="00000000">
        <w:rPr>
          <w:rtl w:val="0"/>
        </w:rPr>
      </w:r>
    </w:p>
    <w:tbl>
      <w:tblPr>
        <w:tblStyle w:val="Table44"/>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7410"/>
        <w:tblGridChange w:id="0">
          <w:tblGrid>
            <w:gridCol w:w="1800"/>
            <w:gridCol w:w="1560"/>
            <w:gridCol w:w="741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49">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A">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4B">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4C">
            <w:pPr>
              <w:jc w:val="center"/>
              <w:rPr>
                <w:b w:val="1"/>
                <w:bCs w:val="1"/>
              </w:rPr>
            </w:pPr>
            <w:r w:rsidDel="00000000" w:rsidR="00000000" w:rsidRPr="00000000">
              <w:rPr>
                <w:b w:val="1"/>
                <w:bCs w:val="1"/>
                <w:rtl w:val="0"/>
              </w:rPr>
              <w:t xml:space="preserve">Memory Management</w:t>
            </w:r>
          </w:p>
        </w:tc>
        <w:tc>
          <w:tcPr>
            <w:tcMar>
              <w:top w:w="100.0" w:type="dxa"/>
              <w:left w:w="100.0" w:type="dxa"/>
              <w:bottom w:w="100.0" w:type="dxa"/>
              <w:right w:w="100.0" w:type="dxa"/>
            </w:tcMar>
          </w:tcPr>
          <w:p w:rsidR="00000000" w:rsidDel="00000000" w:rsidP="00000000" w:rsidRDefault="00000000" w:rsidRPr="00000000" w14:paraId="0000024D">
            <w:pPr>
              <w:jc w:val="center"/>
              <w:rPr/>
            </w:pPr>
            <w:r w:rsidDel="00000000" w:rsidR="00000000" w:rsidRPr="00000000">
              <w:rPr>
                <w:rtl w:val="0"/>
              </w:rPr>
              <w:t xml:space="preserve">[STD-008-CPP]</w:t>
            </w:r>
          </w:p>
        </w:tc>
        <w:tc>
          <w:tcPr>
            <w:tcMar>
              <w:top w:w="100.0" w:type="dxa"/>
              <w:left w:w="100.0" w:type="dxa"/>
              <w:bottom w:w="100.0" w:type="dxa"/>
              <w:right w:w="100.0" w:type="dxa"/>
            </w:tcMar>
          </w:tcPr>
          <w:p w:rsidR="00000000" w:rsidDel="00000000" w:rsidP="00000000" w:rsidRDefault="00000000" w:rsidRPr="00000000" w14:paraId="0000024E">
            <w:pPr>
              <w:rPr/>
            </w:pPr>
            <w:r w:rsidDel="00000000" w:rsidR="00000000" w:rsidRPr="00000000">
              <w:rPr>
                <w:rtl w:val="0"/>
              </w:rPr>
              <w:t xml:space="preserve">Properly deallocated dynamically allocated memory.</w:t>
            </w:r>
          </w:p>
        </w:tc>
      </w:tr>
    </w:tbl>
    <w:p w:rsidR="00000000" w:rsidDel="00000000" w:rsidP="00000000" w:rsidRDefault="00000000" w:rsidRPr="00000000" w14:paraId="0000024F">
      <w:pPr>
        <w:rPr>
          <w:b w:val="1"/>
          <w:bCs w:val="1"/>
        </w:rPr>
      </w:pPr>
      <w:r w:rsidDel="00000000" w:rsidR="00000000" w:rsidRPr="00000000">
        <w:rPr>
          <w:rtl w:val="0"/>
        </w:rPr>
      </w:r>
    </w:p>
    <w:tbl>
      <w:tblPr>
        <w:tblStyle w:val="Table45"/>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50">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51">
            <w:pPr>
              <w:rPr/>
            </w:pPr>
            <w:r w:rsidDel="00000000" w:rsidR="00000000" w:rsidRPr="00000000">
              <w:rPr>
                <w:rtl w:val="0"/>
              </w:rPr>
              <w:t xml:space="preserve">In this example, the dynamically allocated array is deallocated improperly using the delete keyword. This improper method for deallocation results in undefined behavior.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52">
            <w:pPr>
              <w:rPr>
                <w:rFonts w:ascii="Courier New" w:cs="Courier New" w:eastAsia="Courier New" w:hAnsi="Courier New"/>
              </w:rPr>
            </w:pPr>
            <w:r w:rsidDel="00000000" w:rsidR="00000000" w:rsidRPr="00000000">
              <w:rPr>
                <w:rFonts w:ascii="Courier New" w:cs="Courier New" w:eastAsia="Courier New" w:hAnsi="Courier New"/>
                <w:rtl w:val="0"/>
              </w:rPr>
              <w:t xml:space="preserve">int[] *arr = new int[10];</w:t>
            </w:r>
          </w:p>
          <w:p w:rsidR="00000000" w:rsidDel="00000000" w:rsidP="00000000" w:rsidRDefault="00000000" w:rsidRPr="00000000" w14:paraId="00000253">
            <w:pPr>
              <w:rPr/>
            </w:pPr>
            <w:r w:rsidDel="00000000" w:rsidR="00000000" w:rsidRPr="00000000">
              <w:rPr>
                <w:rFonts w:ascii="Courier New" w:cs="Courier New" w:eastAsia="Courier New" w:hAnsi="Courier New"/>
                <w:rtl w:val="0"/>
              </w:rPr>
              <w:t xml:space="preserve">delete arr;</w:t>
            </w:r>
            <w:r w:rsidDel="00000000" w:rsidR="00000000" w:rsidRPr="00000000">
              <w:rPr>
                <w:rtl w:val="0"/>
              </w:rPr>
            </w:r>
          </w:p>
        </w:tc>
      </w:tr>
    </w:tbl>
    <w:p w:rsidR="00000000" w:rsidDel="00000000" w:rsidP="00000000" w:rsidRDefault="00000000" w:rsidRPr="00000000" w14:paraId="00000254">
      <w:pPr>
        <w:rPr>
          <w:b w:val="1"/>
          <w:bCs w:val="1"/>
        </w:rPr>
      </w:pPr>
      <w:r w:rsidDel="00000000" w:rsidR="00000000" w:rsidRPr="00000000">
        <w:rPr>
          <w:rtl w:val="0"/>
        </w:rPr>
      </w:r>
    </w:p>
    <w:tbl>
      <w:tblPr>
        <w:tblStyle w:val="Table46"/>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55">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56">
            <w:pPr>
              <w:rPr/>
            </w:pPr>
            <w:r w:rsidDel="00000000" w:rsidR="00000000" w:rsidRPr="00000000">
              <w:rPr>
                <w:rtl w:val="0"/>
              </w:rPr>
              <w:t xml:space="preserve">Dynamically allocated arrays which are defined using new[] must be deallocated using delete[].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57">
            <w:pPr>
              <w:rPr>
                <w:rFonts w:ascii="Courier New" w:cs="Courier New" w:eastAsia="Courier New" w:hAnsi="Courier New"/>
              </w:rPr>
            </w:pPr>
            <w:r w:rsidDel="00000000" w:rsidR="00000000" w:rsidRPr="00000000">
              <w:rPr>
                <w:rFonts w:ascii="Courier New" w:cs="Courier New" w:eastAsia="Courier New" w:hAnsi="Courier New"/>
                <w:rtl w:val="0"/>
              </w:rPr>
              <w:t xml:space="preserve">int *arr = new int[10];</w:t>
            </w:r>
          </w:p>
          <w:p w:rsidR="00000000" w:rsidDel="00000000" w:rsidP="00000000" w:rsidRDefault="00000000" w:rsidRPr="00000000" w14:paraId="00000258">
            <w:pPr>
              <w:rPr/>
            </w:pPr>
            <w:r w:rsidDel="00000000" w:rsidR="00000000" w:rsidRPr="00000000">
              <w:rPr>
                <w:rFonts w:ascii="Courier New" w:cs="Courier New" w:eastAsia="Courier New" w:hAnsi="Courier New"/>
                <w:rtl w:val="0"/>
              </w:rPr>
              <w:t xml:space="preserve">delete[] arr;</w:t>
            </w:r>
            <w:r w:rsidDel="00000000" w:rsidR="00000000" w:rsidRPr="00000000">
              <w:rPr>
                <w:rtl w:val="0"/>
              </w:rPr>
            </w:r>
          </w:p>
        </w:tc>
      </w:tr>
    </w:tbl>
    <w:p w:rsidR="00000000" w:rsidDel="00000000" w:rsidP="00000000" w:rsidRDefault="00000000" w:rsidRPr="00000000" w14:paraId="00000259">
      <w:pPr>
        <w:rPr>
          <w:b w:val="1"/>
          <w:bCs w:val="1"/>
        </w:rPr>
      </w:pPr>
      <w:r w:rsidDel="00000000" w:rsidR="00000000" w:rsidRPr="00000000">
        <w:rPr>
          <w:rtl w:val="0"/>
        </w:rPr>
      </w:r>
    </w:p>
    <w:p w:rsidR="00000000" w:rsidDel="00000000" w:rsidP="00000000" w:rsidRDefault="00000000" w:rsidRPr="00000000" w14:paraId="0000025A">
      <w:pPr>
        <w:rPr>
          <w:b w:val="1"/>
          <w:bCs w:val="1"/>
        </w:rPr>
      </w:pPr>
      <w:r w:rsidDel="00000000" w:rsidR="00000000" w:rsidRPr="00000000">
        <w:rPr>
          <w:b w:val="1"/>
          <w:bCs w:val="1"/>
          <w:rtl w:val="0"/>
        </w:rPr>
        <w:t xml:space="preserve">Note: Stop here for the milestone. Complete this section for Project One in Module Six.</w:t>
      </w:r>
    </w:p>
    <w:tbl>
      <w:tblPr>
        <w:tblStyle w:val="Table47"/>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5B">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25C">
            <w:pPr>
              <w:pBdr>
                <w:top w:space="0" w:sz="0" w:val="nil"/>
                <w:left w:space="0" w:sz="0" w:val="nil"/>
                <w:bottom w:space="0" w:sz="0" w:val="nil"/>
                <w:right w:space="0" w:sz="0" w:val="nil"/>
                <w:between w:space="0" w:sz="0" w:val="nil"/>
              </w:pBdr>
              <w:rPr/>
            </w:pPr>
            <w:r w:rsidDel="00000000" w:rsidR="00000000" w:rsidRPr="00000000">
              <w:rPr>
                <w:rtl w:val="0"/>
              </w:rPr>
            </w:r>
          </w:p>
        </w:tc>
      </w:tr>
    </w:tbl>
    <w:p w:rsidR="00000000" w:rsidDel="00000000" w:rsidP="00000000" w:rsidRDefault="00000000" w:rsidRPr="00000000" w14:paraId="0000025D">
      <w:pPr>
        <w:rPr>
          <w:b w:val="1"/>
          <w:bCs w:val="1"/>
        </w:rPr>
      </w:pPr>
      <w:r w:rsidDel="00000000" w:rsidR="00000000" w:rsidRPr="00000000">
        <w:rPr>
          <w:rtl w:val="0"/>
        </w:rPr>
      </w:r>
    </w:p>
    <w:p w:rsidR="00000000" w:rsidDel="00000000" w:rsidP="00000000" w:rsidRDefault="00000000" w:rsidRPr="00000000" w14:paraId="0000025E">
      <w:pPr>
        <w:rPr>
          <w:b w:val="1"/>
          <w:bCs w:val="1"/>
        </w:rPr>
      </w:pPr>
      <w:r w:rsidDel="00000000" w:rsidR="00000000" w:rsidRPr="00000000">
        <w:rPr>
          <w:b w:val="1"/>
          <w:bCs w:val="1"/>
          <w:rtl w:val="0"/>
        </w:rPr>
        <w:t xml:space="preserve">Threat Level</w:t>
      </w:r>
    </w:p>
    <w:tbl>
      <w:tblPr>
        <w:tblStyle w:val="Table48"/>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5F">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60">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61">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62">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63">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64">
            <w:pPr>
              <w:jc w:val="center"/>
              <w:rPr/>
            </w:pPr>
            <w:r w:rsidDel="00000000" w:rsidR="00000000" w:rsidRPr="00000000">
              <w:rPr>
                <w:rtl w:val="0"/>
              </w:rPr>
              <w:t xml:space="preserve">High</w:t>
            </w:r>
          </w:p>
        </w:tc>
        <w:tc>
          <w:tcPr>
            <w:shd w:fill="auto" w:val="clear"/>
          </w:tcPr>
          <w:p w:rsidR="00000000" w:rsidDel="00000000" w:rsidP="00000000" w:rsidRDefault="00000000" w:rsidRPr="00000000" w14:paraId="00000265">
            <w:pPr>
              <w:jc w:val="center"/>
              <w:rPr/>
            </w:pPr>
            <w:r w:rsidDel="00000000" w:rsidR="00000000" w:rsidRPr="00000000">
              <w:rPr>
                <w:rtl w:val="0"/>
              </w:rPr>
              <w:t xml:space="preserve">Likely</w:t>
            </w:r>
          </w:p>
        </w:tc>
        <w:tc>
          <w:tcPr>
            <w:shd w:fill="auto" w:val="clear"/>
          </w:tcPr>
          <w:p w:rsidR="00000000" w:rsidDel="00000000" w:rsidP="00000000" w:rsidRDefault="00000000" w:rsidRPr="00000000" w14:paraId="0000026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67">
            <w:pPr>
              <w:jc w:val="center"/>
              <w:rPr/>
            </w:pPr>
            <w:r w:rsidDel="00000000" w:rsidR="00000000" w:rsidRPr="00000000">
              <w:rPr>
                <w:rtl w:val="0"/>
              </w:rPr>
              <w:t xml:space="preserve">P9</w:t>
            </w:r>
          </w:p>
        </w:tc>
        <w:tc>
          <w:tcPr>
            <w:shd w:fill="auto" w:val="clear"/>
          </w:tcPr>
          <w:p w:rsidR="00000000" w:rsidDel="00000000" w:rsidP="00000000" w:rsidRDefault="00000000" w:rsidRPr="00000000" w14:paraId="00000268">
            <w:pPr>
              <w:jc w:val="center"/>
              <w:rPr/>
            </w:pPr>
            <w:r w:rsidDel="00000000" w:rsidR="00000000" w:rsidRPr="00000000">
              <w:rPr>
                <w:rtl w:val="0"/>
              </w:rPr>
              <w:t xml:space="preserve">L2</w:t>
            </w:r>
          </w:p>
        </w:tc>
      </w:tr>
    </w:tbl>
    <w:p w:rsidR="00000000" w:rsidDel="00000000" w:rsidP="00000000" w:rsidRDefault="00000000" w:rsidRPr="00000000" w14:paraId="00000269">
      <w:pPr>
        <w:rPr>
          <w:b w:val="1"/>
          <w:bCs w:val="1"/>
        </w:rPr>
      </w:pPr>
      <w:r w:rsidDel="00000000" w:rsidR="00000000" w:rsidRPr="00000000">
        <w:rPr>
          <w:rtl w:val="0"/>
        </w:rPr>
      </w:r>
    </w:p>
    <w:p w:rsidR="00000000" w:rsidDel="00000000" w:rsidP="00000000" w:rsidRDefault="00000000" w:rsidRPr="00000000" w14:paraId="0000026A">
      <w:pPr>
        <w:rPr>
          <w:b w:val="1"/>
          <w:bCs w:val="1"/>
        </w:rPr>
      </w:pPr>
      <w:r w:rsidDel="00000000" w:rsidR="00000000" w:rsidRPr="00000000">
        <w:rPr>
          <w:b w:val="1"/>
          <w:bCs w:val="1"/>
          <w:rtl w:val="0"/>
        </w:rPr>
        <w:t xml:space="preserve">Automation</w:t>
      </w:r>
    </w:p>
    <w:tbl>
      <w:tblPr>
        <w:tblStyle w:val="Table49"/>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6B">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6C">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6D">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6E">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6F">
            <w:pPr>
              <w:jc w:val="center"/>
              <w:rPr/>
            </w:pPr>
            <w:r w:rsidDel="00000000" w:rsidR="00000000" w:rsidRPr="00000000">
              <w:rPr>
                <w:rtl w:val="0"/>
              </w:rPr>
              <w:t xml:space="preserve">Astrée</w:t>
            </w:r>
            <w:r w:rsidDel="00000000" w:rsidR="00000000" w:rsidRPr="00000000">
              <w:rPr>
                <w:rtl w:val="0"/>
              </w:rPr>
            </w:r>
          </w:p>
        </w:tc>
        <w:tc>
          <w:tcPr>
            <w:shd w:fill="auto" w:val="clear"/>
          </w:tcPr>
          <w:p w:rsidR="00000000" w:rsidDel="00000000" w:rsidP="00000000" w:rsidRDefault="00000000" w:rsidRPr="00000000" w14:paraId="00000270">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71">
            <w:pPr>
              <w:jc w:val="center"/>
              <w:rPr/>
            </w:pPr>
            <w:r w:rsidDel="00000000" w:rsidR="00000000" w:rsidRPr="00000000">
              <w:rPr>
                <w:rtl w:val="0"/>
              </w:rPr>
              <w:t xml:space="preserve">csa-memory-leak</w:t>
            </w:r>
          </w:p>
          <w:p w:rsidR="00000000" w:rsidDel="00000000" w:rsidP="00000000" w:rsidRDefault="00000000" w:rsidRPr="00000000" w14:paraId="00000272">
            <w:pPr>
              <w:jc w:val="center"/>
              <w:rPr/>
            </w:pPr>
            <w:r w:rsidDel="00000000" w:rsidR="00000000" w:rsidRPr="00000000">
              <w:rPr>
                <w:rtl w:val="0"/>
              </w:rPr>
              <w:t xml:space="preserve">csa-mismathced-deallocator</w:t>
            </w:r>
          </w:p>
          <w:p w:rsidR="00000000" w:rsidDel="00000000" w:rsidP="00000000" w:rsidRDefault="00000000" w:rsidRPr="00000000" w14:paraId="00000273">
            <w:pPr>
              <w:jc w:val="center"/>
              <w:rPr/>
            </w:pPr>
            <w:r w:rsidDel="00000000" w:rsidR="00000000" w:rsidRPr="00000000">
              <w:rPr>
                <w:rtl w:val="0"/>
              </w:rPr>
              <w:t xml:space="preserve">invalid_dynamic_memory_allocation</w:t>
            </w:r>
          </w:p>
          <w:p w:rsidR="00000000" w:rsidDel="00000000" w:rsidP="00000000" w:rsidRDefault="00000000" w:rsidRPr="00000000" w14:paraId="00000274">
            <w:pPr>
              <w:jc w:val="center"/>
              <w:rPr/>
            </w:pPr>
            <w:r w:rsidDel="00000000" w:rsidR="00000000" w:rsidRPr="00000000">
              <w:rPr>
                <w:rtl w:val="0"/>
              </w:rPr>
              <w:t xml:space="preserve">dangling_pointer_use</w:t>
            </w:r>
          </w:p>
        </w:tc>
        <w:tc>
          <w:tcPr>
            <w:shd w:fill="auto" w:val="clear"/>
          </w:tcPr>
          <w:p w:rsidR="00000000" w:rsidDel="00000000" w:rsidP="00000000" w:rsidRDefault="00000000" w:rsidRPr="00000000" w14:paraId="00000275">
            <w:pPr>
              <w:jc w:val="center"/>
              <w:rPr/>
            </w:pPr>
            <w:r w:rsidDel="00000000" w:rsidR="00000000" w:rsidRPr="00000000">
              <w:rPr>
                <w:rtl w:val="0"/>
              </w:rPr>
              <w:t xml:space="preserve">Partially checked </w:t>
            </w:r>
          </w:p>
        </w:tc>
      </w:tr>
      <w:tr>
        <w:trPr>
          <w:cantSplit w:val="0"/>
          <w:trHeight w:val="460" w:hRule="atLeast"/>
          <w:tblHeader w:val="0"/>
        </w:trPr>
        <w:tc>
          <w:tcPr>
            <w:shd w:fill="auto" w:val="clear"/>
          </w:tcPr>
          <w:p w:rsidR="00000000" w:rsidDel="00000000" w:rsidP="00000000" w:rsidRDefault="00000000" w:rsidRPr="00000000" w14:paraId="00000276">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277">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278">
            <w:pPr>
              <w:jc w:val="center"/>
              <w:rPr/>
            </w:pPr>
            <w:r w:rsidDel="00000000" w:rsidR="00000000" w:rsidRPr="00000000">
              <w:rPr>
                <w:rtl w:val="0"/>
              </w:rPr>
              <w:t xml:space="preserve">C</w:t>
            </w:r>
            <w:r w:rsidDel="00000000" w:rsidR="00000000" w:rsidRPr="00000000">
              <w:rPr>
                <w:rtl w:val="0"/>
              </w:rPr>
              <w:t xml:space="preserve">lang-analyzer-</w:t>
            </w:r>
          </w:p>
          <w:p w:rsidR="00000000" w:rsidDel="00000000" w:rsidP="00000000" w:rsidRDefault="00000000" w:rsidRPr="00000000" w14:paraId="00000279">
            <w:pPr>
              <w:jc w:val="center"/>
              <w:rPr/>
            </w:pPr>
            <w:r w:rsidDel="00000000" w:rsidR="00000000" w:rsidRPr="00000000">
              <w:rPr>
                <w:rtl w:val="0"/>
              </w:rPr>
              <w:t xml:space="preserve">cplusplus.NewDeleteLeaks</w:t>
            </w:r>
          </w:p>
          <w:p w:rsidR="00000000" w:rsidDel="00000000" w:rsidP="00000000" w:rsidRDefault="00000000" w:rsidRPr="00000000" w14:paraId="0000027A">
            <w:pPr>
              <w:jc w:val="center"/>
              <w:rPr/>
            </w:pPr>
            <w:r w:rsidDel="00000000" w:rsidR="00000000" w:rsidRPr="00000000">
              <w:rPr>
                <w:rtl w:val="0"/>
              </w:rPr>
              <w:t xml:space="preserve">-Wmismatched-new-delete</w:t>
            </w:r>
          </w:p>
          <w:p w:rsidR="00000000" w:rsidDel="00000000" w:rsidP="00000000" w:rsidRDefault="00000000" w:rsidRPr="00000000" w14:paraId="0000027B">
            <w:pPr>
              <w:jc w:val="center"/>
              <w:rPr/>
            </w:pPr>
            <w:r w:rsidDel="00000000" w:rsidR="00000000" w:rsidRPr="00000000">
              <w:rPr>
                <w:rtl w:val="0"/>
              </w:rPr>
              <w:t xml:space="preserve">Clang-analyzer-</w:t>
            </w:r>
          </w:p>
          <w:p w:rsidR="00000000" w:rsidDel="00000000" w:rsidP="00000000" w:rsidRDefault="00000000" w:rsidRPr="00000000" w14:paraId="0000027C">
            <w:pPr>
              <w:jc w:val="center"/>
              <w:rPr/>
            </w:pPr>
            <w:r w:rsidDel="00000000" w:rsidR="00000000" w:rsidRPr="00000000">
              <w:rPr>
                <w:rtl w:val="0"/>
              </w:rPr>
              <w:t xml:space="preserve">unix.MismatchedDeallocator </w:t>
            </w:r>
            <w:r w:rsidDel="00000000" w:rsidR="00000000" w:rsidRPr="00000000">
              <w:rPr>
                <w:rtl w:val="0"/>
              </w:rPr>
            </w:r>
          </w:p>
        </w:tc>
        <w:tc>
          <w:tcPr>
            <w:shd w:fill="auto" w:val="clear"/>
          </w:tcPr>
          <w:p w:rsidR="00000000" w:rsidDel="00000000" w:rsidP="00000000" w:rsidRDefault="00000000" w:rsidRPr="00000000" w14:paraId="0000027D">
            <w:pPr>
              <w:jc w:val="center"/>
              <w:rPr/>
            </w:pPr>
            <w:r w:rsidDel="00000000" w:rsidR="00000000" w:rsidRPr="00000000">
              <w:rPr>
                <w:rtl w:val="0"/>
              </w:rPr>
              <w:t xml:space="preserve">Checked by clang-tidy but does not catch all violations</w:t>
            </w:r>
          </w:p>
        </w:tc>
      </w:tr>
      <w:tr>
        <w:trPr>
          <w:cantSplit w:val="0"/>
          <w:trHeight w:val="460" w:hRule="atLeast"/>
          <w:tblHeader w:val="0"/>
        </w:trPr>
        <w:tc>
          <w:tcPr>
            <w:shd w:fill="auto" w:val="clear"/>
          </w:tcPr>
          <w:p w:rsidR="00000000" w:rsidDel="00000000" w:rsidP="00000000" w:rsidRDefault="00000000" w:rsidRPr="00000000" w14:paraId="0000027E">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27F">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280">
            <w:pPr>
              <w:jc w:val="center"/>
              <w:rPr/>
            </w:pPr>
            <w:r w:rsidDel="00000000" w:rsidR="00000000" w:rsidRPr="00000000">
              <w:rPr>
                <w:rtl w:val="0"/>
              </w:rPr>
              <w:t xml:space="preserve">ALLOC.DF</w:t>
            </w:r>
          </w:p>
          <w:p w:rsidR="00000000" w:rsidDel="00000000" w:rsidP="00000000" w:rsidRDefault="00000000" w:rsidRPr="00000000" w14:paraId="00000281">
            <w:pPr>
              <w:jc w:val="center"/>
              <w:rPr/>
            </w:pPr>
            <w:r w:rsidDel="00000000" w:rsidR="00000000" w:rsidRPr="00000000">
              <w:rPr>
                <w:rtl w:val="0"/>
              </w:rPr>
              <w:t xml:space="preserve">ALLOC.TM</w:t>
            </w:r>
          </w:p>
          <w:p w:rsidR="00000000" w:rsidDel="00000000" w:rsidP="00000000" w:rsidRDefault="00000000" w:rsidRPr="00000000" w14:paraId="00000282">
            <w:pPr>
              <w:jc w:val="center"/>
              <w:rPr/>
            </w:pPr>
            <w:r w:rsidDel="00000000" w:rsidR="00000000" w:rsidRPr="00000000">
              <w:rPr>
                <w:rtl w:val="0"/>
              </w:rPr>
              <w:t xml:space="preserve">ALLOC.LEAK</w:t>
            </w:r>
          </w:p>
        </w:tc>
        <w:tc>
          <w:tcPr>
            <w:shd w:fill="auto" w:val="clear"/>
          </w:tcPr>
          <w:p w:rsidR="00000000" w:rsidDel="00000000" w:rsidP="00000000" w:rsidRDefault="00000000" w:rsidRPr="00000000" w14:paraId="00000283">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84">
            <w:pPr>
              <w:jc w:val="center"/>
              <w:rPr/>
            </w:pPr>
            <w:r w:rsidDel="00000000" w:rsidR="00000000" w:rsidRPr="00000000">
              <w:rPr>
                <w:rtl w:val="0"/>
              </w:rPr>
              <w:t xml:space="preserve">RuleChecker</w:t>
            </w:r>
          </w:p>
        </w:tc>
        <w:tc>
          <w:tcPr>
            <w:shd w:fill="auto" w:val="clear"/>
          </w:tcPr>
          <w:p w:rsidR="00000000" w:rsidDel="00000000" w:rsidP="00000000" w:rsidRDefault="00000000" w:rsidRPr="00000000" w14:paraId="00000285">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86">
            <w:pPr>
              <w:spacing w:after="280" w:lineRule="auto"/>
              <w:jc w:val="center"/>
              <w:rPr/>
            </w:pPr>
            <w:r w:rsidDel="00000000" w:rsidR="00000000" w:rsidRPr="00000000">
              <w:rPr>
                <w:rtl w:val="0"/>
              </w:rPr>
              <w:t xml:space="preserve">csa-memory-leak</w:t>
              <w:br w:type="textWrapping"/>
              <w:t xml:space="preserve">csa-mismathced-deallocator</w:t>
            </w:r>
          </w:p>
        </w:tc>
        <w:tc>
          <w:tcPr>
            <w:shd w:fill="auto" w:val="clear"/>
          </w:tcPr>
          <w:p w:rsidR="00000000" w:rsidDel="00000000" w:rsidP="00000000" w:rsidRDefault="00000000" w:rsidRPr="00000000" w14:paraId="00000287">
            <w:pPr>
              <w:jc w:val="center"/>
              <w:rPr/>
            </w:pPr>
            <w:r w:rsidDel="00000000" w:rsidR="00000000" w:rsidRPr="00000000">
              <w:rPr>
                <w:rtl w:val="0"/>
              </w:rPr>
              <w:t xml:space="preserve">Partially checked</w:t>
            </w:r>
          </w:p>
        </w:tc>
      </w:tr>
    </w:tbl>
    <w:p w:rsidR="00000000" w:rsidDel="00000000" w:rsidP="00000000" w:rsidRDefault="00000000" w:rsidRPr="00000000" w14:paraId="00000288">
      <w:pPr>
        <w:rPr/>
      </w:pPr>
      <w:r w:rsidDel="00000000" w:rsidR="00000000" w:rsidRPr="00000000">
        <w:br w:type="page"/>
      </w:r>
      <w:r w:rsidDel="00000000" w:rsidR="00000000" w:rsidRPr="00000000">
        <w:rPr>
          <w:rtl w:val="0"/>
        </w:rPr>
      </w:r>
    </w:p>
    <w:p w:rsidR="00000000" w:rsidDel="00000000" w:rsidP="00000000" w:rsidRDefault="00000000" w:rsidRPr="00000000" w14:paraId="00000289">
      <w:pPr>
        <w:pStyle w:val="Heading4"/>
        <w:rPr/>
      </w:pPr>
      <w:bookmarkStart w:colFirst="0" w:colLast="0" w:name="_heading=h.clvw83rsmx7i" w:id="15"/>
      <w:bookmarkEnd w:id="15"/>
      <w:r w:rsidDel="00000000" w:rsidR="00000000" w:rsidRPr="00000000">
        <w:rPr>
          <w:rtl w:val="0"/>
        </w:rPr>
        <w:t xml:space="preserve">Coding Standard 9 </w:t>
      </w:r>
    </w:p>
    <w:p w:rsidR="00000000" w:rsidDel="00000000" w:rsidP="00000000" w:rsidRDefault="00000000" w:rsidRPr="00000000" w14:paraId="0000028A">
      <w:pPr>
        <w:rPr/>
      </w:pPr>
      <w:r w:rsidDel="00000000" w:rsidR="00000000" w:rsidRPr="00000000">
        <w:rPr>
          <w:rtl w:val="0"/>
        </w:rPr>
      </w:r>
    </w:p>
    <w:tbl>
      <w:tblPr>
        <w:tblStyle w:val="Table50"/>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635"/>
        <w:gridCol w:w="7335"/>
        <w:tblGridChange w:id="0">
          <w:tblGrid>
            <w:gridCol w:w="1800"/>
            <w:gridCol w:w="1635"/>
            <w:gridCol w:w="7335"/>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8B">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C">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8D">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8E">
            <w:pPr>
              <w:jc w:val="center"/>
              <w:rPr>
                <w:b w:val="1"/>
                <w:bCs w:val="1"/>
              </w:rPr>
            </w:pPr>
            <w:r w:rsidDel="00000000" w:rsidR="00000000" w:rsidRPr="00000000">
              <w:rPr>
                <w:b w:val="1"/>
                <w:bCs w:val="1"/>
                <w:rtl w:val="0"/>
              </w:rPr>
              <w:t xml:space="preserve">Misc.</w:t>
            </w:r>
          </w:p>
        </w:tc>
        <w:tc>
          <w:tcPr>
            <w:tcMar>
              <w:top w:w="100.0" w:type="dxa"/>
              <w:left w:w="100.0" w:type="dxa"/>
              <w:bottom w:w="100.0" w:type="dxa"/>
              <w:right w:w="100.0" w:type="dxa"/>
            </w:tcMar>
          </w:tcPr>
          <w:p w:rsidR="00000000" w:rsidDel="00000000" w:rsidP="00000000" w:rsidRDefault="00000000" w:rsidRPr="00000000" w14:paraId="0000028F">
            <w:pPr>
              <w:jc w:val="center"/>
              <w:rPr/>
            </w:pPr>
            <w:r w:rsidDel="00000000" w:rsidR="00000000" w:rsidRPr="00000000">
              <w:rPr>
                <w:rtl w:val="0"/>
              </w:rPr>
              <w:t xml:space="preserve">[STD-009-CPP]</w:t>
            </w:r>
          </w:p>
        </w:tc>
        <w:tc>
          <w:tcPr>
            <w:tcMar>
              <w:top w:w="100.0" w:type="dxa"/>
              <w:left w:w="100.0" w:type="dxa"/>
              <w:bottom w:w="100.0" w:type="dxa"/>
              <w:right w:w="100.0" w:type="dxa"/>
            </w:tcMar>
          </w:tcPr>
          <w:p w:rsidR="00000000" w:rsidDel="00000000" w:rsidP="00000000" w:rsidRDefault="00000000" w:rsidRPr="00000000" w14:paraId="00000290">
            <w:pPr>
              <w:rPr/>
            </w:pPr>
            <w:r w:rsidDel="00000000" w:rsidR="00000000" w:rsidRPr="00000000">
              <w:rPr>
                <w:rtl w:val="0"/>
              </w:rPr>
              <w:t xml:space="preserve">Value-returning functions must return a value from all exit paths</w:t>
            </w:r>
          </w:p>
        </w:tc>
      </w:tr>
    </w:tbl>
    <w:p w:rsidR="00000000" w:rsidDel="00000000" w:rsidP="00000000" w:rsidRDefault="00000000" w:rsidRPr="00000000" w14:paraId="00000291">
      <w:pPr>
        <w:rPr>
          <w:b w:val="1"/>
          <w:bCs w:val="1"/>
        </w:rPr>
      </w:pPr>
      <w:r w:rsidDel="00000000" w:rsidR="00000000" w:rsidRPr="00000000">
        <w:rPr>
          <w:rtl w:val="0"/>
        </w:rPr>
      </w:r>
    </w:p>
    <w:tbl>
      <w:tblPr>
        <w:tblStyle w:val="Table51"/>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92">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93">
            <w:pPr>
              <w:rPr/>
            </w:pPr>
            <w:r w:rsidDel="00000000" w:rsidR="00000000" w:rsidRPr="00000000">
              <w:rPr>
                <w:rtl w:val="0"/>
              </w:rPr>
              <w:t xml:space="preserve">In the following non compliant code, the function should return a boolean value however it only returns a boolean when the number is even. If the integer is not even, nothing is returned.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94">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bool isEven(int num) {</w:t>
            </w:r>
          </w:p>
          <w:p w:rsidR="00000000" w:rsidDel="00000000" w:rsidP="00000000" w:rsidRDefault="00000000" w:rsidRPr="00000000" w14:paraId="00000295">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if (num % 2 == 0) {</w:t>
            </w:r>
          </w:p>
          <w:p w:rsidR="00000000" w:rsidDel="00000000" w:rsidP="00000000" w:rsidRDefault="00000000" w:rsidRPr="00000000" w14:paraId="00000296">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return true;</w:t>
            </w:r>
          </w:p>
          <w:p w:rsidR="00000000" w:rsidDel="00000000" w:rsidP="00000000" w:rsidRDefault="00000000" w:rsidRPr="00000000" w14:paraId="00000297">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98">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w:t>
            </w:r>
          </w:p>
        </w:tc>
      </w:tr>
    </w:tbl>
    <w:p w:rsidR="00000000" w:rsidDel="00000000" w:rsidP="00000000" w:rsidRDefault="00000000" w:rsidRPr="00000000" w14:paraId="00000299">
      <w:pPr>
        <w:rPr>
          <w:b w:val="1"/>
          <w:bCs w:val="1"/>
        </w:rPr>
      </w:pPr>
      <w:r w:rsidDel="00000000" w:rsidR="00000000" w:rsidRPr="00000000">
        <w:rPr>
          <w:rtl w:val="0"/>
        </w:rPr>
      </w:r>
    </w:p>
    <w:tbl>
      <w:tblPr>
        <w:tblStyle w:val="Table52"/>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9A">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9B">
            <w:pPr>
              <w:rPr/>
            </w:pPr>
            <w:r w:rsidDel="00000000" w:rsidR="00000000" w:rsidRPr="00000000">
              <w:rPr>
                <w:rtl w:val="0"/>
              </w:rPr>
              <w:t xml:space="preserve">In the following compliant code, we added a return statement to return false in the event that the IF-statement does not return true.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9C">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bool isEven(int num) {</w:t>
            </w:r>
          </w:p>
          <w:p w:rsidR="00000000" w:rsidDel="00000000" w:rsidP="00000000" w:rsidRDefault="00000000" w:rsidRPr="00000000" w14:paraId="0000029D">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if (num % 2 == 0) {</w:t>
            </w:r>
          </w:p>
          <w:p w:rsidR="00000000" w:rsidDel="00000000" w:rsidP="00000000" w:rsidRDefault="00000000" w:rsidRPr="00000000" w14:paraId="0000029E">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return true;</w:t>
            </w:r>
          </w:p>
          <w:p w:rsidR="00000000" w:rsidDel="00000000" w:rsidP="00000000" w:rsidRDefault="00000000" w:rsidRPr="00000000" w14:paraId="0000029F">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w:t>
            </w:r>
          </w:p>
          <w:p w:rsidR="00000000" w:rsidDel="00000000" w:rsidP="00000000" w:rsidRDefault="00000000" w:rsidRPr="00000000" w14:paraId="000002A0">
            <w:pPr>
              <w:rPr>
                <w:rFonts w:ascii="Courier New" w:cs="Courier New" w:eastAsia="Courier New" w:hAnsi="Courier New"/>
                <w:sz w:val="24"/>
                <w:szCs w:val="24"/>
                <w:highlight w:val="white"/>
              </w:rPr>
            </w:pPr>
            <w:r w:rsidDel="00000000" w:rsidR="00000000" w:rsidRPr="00000000">
              <w:rPr>
                <w:rFonts w:ascii="Courier New" w:cs="Courier New" w:eastAsia="Courier New" w:hAnsi="Courier New"/>
                <w:sz w:val="24"/>
                <w:szCs w:val="24"/>
                <w:highlight w:val="white"/>
                <w:rtl w:val="0"/>
              </w:rPr>
              <w:t xml:space="preserve">    return false; // fixed</w:t>
            </w:r>
          </w:p>
          <w:p w:rsidR="00000000" w:rsidDel="00000000" w:rsidP="00000000" w:rsidRDefault="00000000" w:rsidRPr="00000000" w14:paraId="000002A1">
            <w:pPr>
              <w:rPr/>
            </w:pPr>
            <w:r w:rsidDel="00000000" w:rsidR="00000000" w:rsidRPr="00000000">
              <w:rPr>
                <w:rFonts w:ascii="Courier New" w:cs="Courier New" w:eastAsia="Courier New" w:hAnsi="Courier New"/>
                <w:sz w:val="24"/>
                <w:szCs w:val="24"/>
                <w:highlight w:val="white"/>
                <w:rtl w:val="0"/>
              </w:rPr>
              <w:t xml:space="preserve">}</w:t>
            </w:r>
            <w:r w:rsidDel="00000000" w:rsidR="00000000" w:rsidRPr="00000000">
              <w:rPr>
                <w:rtl w:val="0"/>
              </w:rPr>
            </w:r>
          </w:p>
        </w:tc>
      </w:tr>
    </w:tbl>
    <w:p w:rsidR="00000000" w:rsidDel="00000000" w:rsidP="00000000" w:rsidRDefault="00000000" w:rsidRPr="00000000" w14:paraId="000002A2">
      <w:pPr>
        <w:rPr>
          <w:b w:val="1"/>
          <w:bCs w:val="1"/>
        </w:rPr>
      </w:pPr>
      <w:r w:rsidDel="00000000" w:rsidR="00000000" w:rsidRPr="00000000">
        <w:rPr>
          <w:rtl w:val="0"/>
        </w:rPr>
      </w:r>
    </w:p>
    <w:p w:rsidR="00000000" w:rsidDel="00000000" w:rsidP="00000000" w:rsidRDefault="00000000" w:rsidRPr="00000000" w14:paraId="000002A3">
      <w:pPr>
        <w:rPr>
          <w:b w:val="1"/>
          <w:bCs w:val="1"/>
        </w:rPr>
      </w:pPr>
      <w:r w:rsidDel="00000000" w:rsidR="00000000" w:rsidRPr="00000000">
        <w:rPr>
          <w:b w:val="1"/>
          <w:bCs w:val="1"/>
          <w:rtl w:val="0"/>
        </w:rPr>
        <w:t xml:space="preserve">Note: Stop here for the milestone. Complete this section for Project One in Module Six.</w:t>
      </w:r>
    </w:p>
    <w:tbl>
      <w:tblPr>
        <w:tblStyle w:val="Table53"/>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A4">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rPr/>
            </w:pPr>
            <w:r w:rsidDel="00000000" w:rsidR="00000000" w:rsidRPr="00000000">
              <w:rPr>
                <w:rtl w:val="0"/>
              </w:rPr>
              <w:t xml:space="preserve">Principle 2 - check the compiler warnings to apply fixes for issue</w:t>
            </w:r>
          </w:p>
        </w:tc>
      </w:tr>
    </w:tbl>
    <w:p w:rsidR="00000000" w:rsidDel="00000000" w:rsidP="00000000" w:rsidRDefault="00000000" w:rsidRPr="00000000" w14:paraId="000002A6">
      <w:pPr>
        <w:rPr>
          <w:b w:val="1"/>
          <w:bCs w:val="1"/>
        </w:rPr>
      </w:pPr>
      <w:r w:rsidDel="00000000" w:rsidR="00000000" w:rsidRPr="00000000">
        <w:rPr>
          <w:rtl w:val="0"/>
        </w:rPr>
      </w:r>
    </w:p>
    <w:p w:rsidR="00000000" w:rsidDel="00000000" w:rsidP="00000000" w:rsidRDefault="00000000" w:rsidRPr="00000000" w14:paraId="000002A7">
      <w:pPr>
        <w:rPr>
          <w:b w:val="1"/>
          <w:bCs w:val="1"/>
        </w:rPr>
      </w:pPr>
      <w:r w:rsidDel="00000000" w:rsidR="00000000" w:rsidRPr="00000000">
        <w:rPr>
          <w:b w:val="1"/>
          <w:bCs w:val="1"/>
          <w:rtl w:val="0"/>
        </w:rPr>
        <w:t xml:space="preserve">Threat Level</w:t>
      </w:r>
    </w:p>
    <w:tbl>
      <w:tblPr>
        <w:tblStyle w:val="Table54"/>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A8">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2A9">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2AA">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2AB">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2AC">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2AD">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2AE">
            <w:pPr>
              <w:jc w:val="center"/>
              <w:rPr/>
            </w:pPr>
            <w:r w:rsidDel="00000000" w:rsidR="00000000" w:rsidRPr="00000000">
              <w:rPr>
                <w:rtl w:val="0"/>
              </w:rPr>
              <w:t xml:space="preserve">Probable</w:t>
            </w:r>
          </w:p>
        </w:tc>
        <w:tc>
          <w:tcPr>
            <w:shd w:fill="auto" w:val="clear"/>
          </w:tcPr>
          <w:p w:rsidR="00000000" w:rsidDel="00000000" w:rsidP="00000000" w:rsidRDefault="00000000" w:rsidRPr="00000000" w14:paraId="000002AF">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2B0">
            <w:pPr>
              <w:jc w:val="center"/>
              <w:rPr/>
            </w:pPr>
            <w:r w:rsidDel="00000000" w:rsidR="00000000" w:rsidRPr="00000000">
              <w:rPr>
                <w:rtl w:val="0"/>
              </w:rPr>
              <w:t xml:space="preserve">P8</w:t>
            </w:r>
          </w:p>
        </w:tc>
        <w:tc>
          <w:tcPr>
            <w:shd w:fill="auto" w:val="clear"/>
          </w:tcPr>
          <w:p w:rsidR="00000000" w:rsidDel="00000000" w:rsidP="00000000" w:rsidRDefault="00000000" w:rsidRPr="00000000" w14:paraId="000002B1">
            <w:pPr>
              <w:jc w:val="center"/>
              <w:rPr/>
            </w:pPr>
            <w:r w:rsidDel="00000000" w:rsidR="00000000" w:rsidRPr="00000000">
              <w:rPr>
                <w:rtl w:val="0"/>
              </w:rPr>
              <w:t xml:space="preserve">L2</w:t>
            </w:r>
          </w:p>
        </w:tc>
      </w:tr>
    </w:tbl>
    <w:p w:rsidR="00000000" w:rsidDel="00000000" w:rsidP="00000000" w:rsidRDefault="00000000" w:rsidRPr="00000000" w14:paraId="000002B2">
      <w:pPr>
        <w:rPr>
          <w:b w:val="1"/>
          <w:bCs w:val="1"/>
        </w:rPr>
      </w:pPr>
      <w:r w:rsidDel="00000000" w:rsidR="00000000" w:rsidRPr="00000000">
        <w:rPr>
          <w:rtl w:val="0"/>
        </w:rPr>
      </w:r>
    </w:p>
    <w:p w:rsidR="00000000" w:rsidDel="00000000" w:rsidP="00000000" w:rsidRDefault="00000000" w:rsidRPr="00000000" w14:paraId="000002B3">
      <w:pPr>
        <w:rPr>
          <w:b w:val="1"/>
          <w:bCs w:val="1"/>
        </w:rPr>
      </w:pPr>
      <w:r w:rsidDel="00000000" w:rsidR="00000000" w:rsidRPr="00000000">
        <w:rPr>
          <w:b w:val="1"/>
          <w:bCs w:val="1"/>
          <w:rtl w:val="0"/>
        </w:rPr>
        <w:t xml:space="preserve">Automation</w:t>
      </w:r>
    </w:p>
    <w:tbl>
      <w:tblPr>
        <w:tblStyle w:val="Table55"/>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2B4">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2B5">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2B6">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2B7">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2B8">
            <w:pPr>
              <w:jc w:val="center"/>
              <w:rPr/>
            </w:pPr>
            <w:r w:rsidDel="00000000" w:rsidR="00000000" w:rsidRPr="00000000">
              <w:rPr>
                <w:rtl w:val="0"/>
              </w:rPr>
              <w:t xml:space="preserve">Astrée</w:t>
            </w:r>
          </w:p>
        </w:tc>
        <w:tc>
          <w:tcPr>
            <w:shd w:fill="auto" w:val="clear"/>
          </w:tcPr>
          <w:p w:rsidR="00000000" w:rsidDel="00000000" w:rsidP="00000000" w:rsidRDefault="00000000" w:rsidRPr="00000000" w14:paraId="000002B9">
            <w:pPr>
              <w:jc w:val="center"/>
              <w:rPr/>
            </w:pPr>
            <w:r w:rsidDel="00000000" w:rsidR="00000000" w:rsidRPr="00000000">
              <w:rPr>
                <w:rtl w:val="0"/>
              </w:rPr>
              <w:t xml:space="preserve">25.10</w:t>
            </w:r>
          </w:p>
        </w:tc>
        <w:tc>
          <w:tcPr>
            <w:shd w:fill="auto" w:val="clear"/>
          </w:tcPr>
          <w:p w:rsidR="00000000" w:rsidDel="00000000" w:rsidP="00000000" w:rsidRDefault="00000000" w:rsidRPr="00000000" w14:paraId="000002BA">
            <w:pPr>
              <w:jc w:val="center"/>
              <w:rPr/>
            </w:pPr>
            <w:r w:rsidDel="00000000" w:rsidR="00000000" w:rsidRPr="00000000">
              <w:rPr>
                <w:rtl w:val="0"/>
              </w:rPr>
              <w:t xml:space="preserve">return-implicit</w:t>
            </w:r>
          </w:p>
        </w:tc>
        <w:tc>
          <w:tcPr>
            <w:shd w:fill="auto" w:val="clear"/>
          </w:tcPr>
          <w:p w:rsidR="00000000" w:rsidDel="00000000" w:rsidP="00000000" w:rsidRDefault="00000000" w:rsidRPr="00000000" w14:paraId="000002BB">
            <w:pPr>
              <w:jc w:val="center"/>
              <w:rPr/>
            </w:pPr>
            <w:r w:rsidDel="00000000" w:rsidR="00000000" w:rsidRPr="00000000">
              <w:rPr>
                <w:rtl w:val="0"/>
              </w:rPr>
              <w:t xml:space="preserve">Fully checked</w:t>
            </w:r>
          </w:p>
        </w:tc>
      </w:tr>
      <w:tr>
        <w:trPr>
          <w:cantSplit w:val="0"/>
          <w:trHeight w:val="465" w:hRule="atLeast"/>
          <w:tblHeader w:val="0"/>
        </w:trPr>
        <w:tc>
          <w:tcPr>
            <w:shd w:fill="auto" w:val="clear"/>
          </w:tcPr>
          <w:p w:rsidR="00000000" w:rsidDel="00000000" w:rsidP="00000000" w:rsidRDefault="00000000" w:rsidRPr="00000000" w14:paraId="000002BC">
            <w:pPr>
              <w:jc w:val="center"/>
              <w:rPr/>
            </w:pPr>
            <w:r w:rsidDel="00000000" w:rsidR="00000000" w:rsidRPr="00000000">
              <w:rPr>
                <w:rtl w:val="0"/>
              </w:rPr>
              <w:t xml:space="preserve">Clang</w:t>
            </w:r>
          </w:p>
        </w:tc>
        <w:tc>
          <w:tcPr>
            <w:shd w:fill="auto" w:val="clear"/>
          </w:tcPr>
          <w:p w:rsidR="00000000" w:rsidDel="00000000" w:rsidP="00000000" w:rsidRDefault="00000000" w:rsidRPr="00000000" w14:paraId="000002BD">
            <w:pPr>
              <w:jc w:val="center"/>
              <w:rPr/>
            </w:pPr>
            <w:r w:rsidDel="00000000" w:rsidR="00000000" w:rsidRPr="00000000">
              <w:rPr>
                <w:rtl w:val="0"/>
              </w:rPr>
              <w:t xml:space="preserve">3.9</w:t>
            </w:r>
          </w:p>
        </w:tc>
        <w:tc>
          <w:tcPr>
            <w:shd w:fill="auto" w:val="clear"/>
          </w:tcPr>
          <w:p w:rsidR="00000000" w:rsidDel="00000000" w:rsidP="00000000" w:rsidRDefault="00000000" w:rsidRPr="00000000" w14:paraId="000002BE">
            <w:pPr>
              <w:jc w:val="center"/>
              <w:rPr/>
            </w:pPr>
            <w:r w:rsidDel="00000000" w:rsidR="00000000" w:rsidRPr="00000000">
              <w:rPr>
                <w:rtl w:val="0"/>
              </w:rPr>
              <w:t xml:space="preserve">-Wreturn-type</w:t>
            </w:r>
          </w:p>
        </w:tc>
        <w:tc>
          <w:tcPr>
            <w:shd w:fill="auto" w:val="clear"/>
          </w:tcPr>
          <w:p w:rsidR="00000000" w:rsidDel="00000000" w:rsidP="00000000" w:rsidRDefault="00000000" w:rsidRPr="00000000" w14:paraId="000002BF">
            <w:pPr>
              <w:jc w:val="center"/>
              <w:rPr/>
            </w:pPr>
            <w:r w:rsidDel="00000000" w:rsidR="00000000" w:rsidRPr="00000000">
              <w:rPr>
                <w:rtl w:val="0"/>
              </w:rPr>
              <w:t xml:space="preserve">Does not catch all instances of this rule</w:t>
            </w:r>
          </w:p>
        </w:tc>
      </w:tr>
      <w:tr>
        <w:trPr>
          <w:cantSplit w:val="0"/>
          <w:trHeight w:val="460" w:hRule="atLeast"/>
          <w:tblHeader w:val="0"/>
        </w:trPr>
        <w:tc>
          <w:tcPr>
            <w:shd w:fill="auto" w:val="clear"/>
          </w:tcPr>
          <w:p w:rsidR="00000000" w:rsidDel="00000000" w:rsidP="00000000" w:rsidRDefault="00000000" w:rsidRPr="00000000" w14:paraId="000002C0">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2C1">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2C2">
            <w:pPr>
              <w:jc w:val="center"/>
              <w:rPr/>
            </w:pPr>
            <w:r w:rsidDel="00000000" w:rsidR="00000000" w:rsidRPr="00000000">
              <w:rPr>
                <w:rtl w:val="0"/>
              </w:rPr>
              <w:t xml:space="preserve">FUNCRET.GEN</w:t>
            </w:r>
          </w:p>
          <w:p w:rsidR="00000000" w:rsidDel="00000000" w:rsidP="00000000" w:rsidRDefault="00000000" w:rsidRPr="00000000" w14:paraId="000002C3">
            <w:pPr>
              <w:jc w:val="center"/>
              <w:rPr/>
            </w:pPr>
            <w:r w:rsidDel="00000000" w:rsidR="00000000" w:rsidRPr="00000000">
              <w:rPr>
                <w:rtl w:val="0"/>
              </w:rPr>
              <w:t xml:space="preserve">FUNCRET.IMPLICIT</w:t>
            </w:r>
          </w:p>
        </w:tc>
        <w:tc>
          <w:tcPr>
            <w:shd w:fill="auto" w:val="clear"/>
          </w:tcPr>
          <w:p w:rsidR="00000000" w:rsidDel="00000000" w:rsidP="00000000" w:rsidRDefault="00000000" w:rsidRPr="00000000" w14:paraId="000002C4">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2C5">
            <w:pPr>
              <w:jc w:val="center"/>
              <w:rPr/>
            </w:pPr>
            <w:r w:rsidDel="00000000" w:rsidR="00000000" w:rsidRPr="00000000">
              <w:rPr>
                <w:rtl w:val="0"/>
              </w:rPr>
              <w:t xml:space="preserve">LDRA tool suite</w:t>
            </w:r>
          </w:p>
        </w:tc>
        <w:tc>
          <w:tcPr>
            <w:shd w:fill="auto" w:val="clear"/>
          </w:tcPr>
          <w:p w:rsidR="00000000" w:rsidDel="00000000" w:rsidP="00000000" w:rsidRDefault="00000000" w:rsidRPr="00000000" w14:paraId="000002C6">
            <w:pPr>
              <w:jc w:val="center"/>
              <w:rPr/>
            </w:pPr>
            <w:r w:rsidDel="00000000" w:rsidR="00000000" w:rsidRPr="00000000">
              <w:rPr>
                <w:rtl w:val="0"/>
              </w:rPr>
              <w:t xml:space="preserve">9.7.1</w:t>
            </w:r>
          </w:p>
        </w:tc>
        <w:tc>
          <w:tcPr>
            <w:shd w:fill="auto" w:val="clear"/>
          </w:tcPr>
          <w:p w:rsidR="00000000" w:rsidDel="00000000" w:rsidP="00000000" w:rsidRDefault="00000000" w:rsidRPr="00000000" w14:paraId="000002C7">
            <w:pPr>
              <w:jc w:val="center"/>
              <w:rPr/>
            </w:pPr>
            <w:r w:rsidDel="00000000" w:rsidR="00000000" w:rsidRPr="00000000">
              <w:rPr>
                <w:rtl w:val="0"/>
              </w:rPr>
              <w:t xml:space="preserve">2 D, 36 S</w:t>
            </w:r>
          </w:p>
        </w:tc>
        <w:tc>
          <w:tcPr>
            <w:shd w:fill="auto" w:val="clear"/>
          </w:tcPr>
          <w:p w:rsidR="00000000" w:rsidDel="00000000" w:rsidP="00000000" w:rsidRDefault="00000000" w:rsidRPr="00000000" w14:paraId="000002C8">
            <w:pPr>
              <w:jc w:val="center"/>
              <w:rPr/>
            </w:pPr>
            <w:r w:rsidDel="00000000" w:rsidR="00000000" w:rsidRPr="00000000">
              <w:rPr>
                <w:rtl w:val="0"/>
              </w:rPr>
              <w:t xml:space="preserve">Fully implemented</w:t>
            </w:r>
          </w:p>
        </w:tc>
      </w:tr>
    </w:tbl>
    <w:p w:rsidR="00000000" w:rsidDel="00000000" w:rsidP="00000000" w:rsidRDefault="00000000" w:rsidRPr="00000000" w14:paraId="000002C9">
      <w:pPr>
        <w:rPr/>
      </w:pPr>
      <w:r w:rsidDel="00000000" w:rsidR="00000000" w:rsidRPr="00000000">
        <w:br w:type="page"/>
      </w:r>
      <w:r w:rsidDel="00000000" w:rsidR="00000000" w:rsidRPr="00000000">
        <w:rPr>
          <w:rtl w:val="0"/>
        </w:rPr>
      </w:r>
    </w:p>
    <w:p w:rsidR="00000000" w:rsidDel="00000000" w:rsidP="00000000" w:rsidRDefault="00000000" w:rsidRPr="00000000" w14:paraId="000002CA">
      <w:pPr>
        <w:pStyle w:val="Heading4"/>
        <w:rPr/>
      </w:pPr>
      <w:bookmarkStart w:colFirst="0" w:colLast="0" w:name="_heading=h.4fjg98ccyx0" w:id="16"/>
      <w:bookmarkEnd w:id="16"/>
      <w:r w:rsidDel="00000000" w:rsidR="00000000" w:rsidRPr="00000000">
        <w:rPr>
          <w:rtl w:val="0"/>
        </w:rPr>
        <w:t xml:space="preserve">Coding Standard 10</w:t>
      </w:r>
    </w:p>
    <w:p w:rsidR="00000000" w:rsidDel="00000000" w:rsidP="00000000" w:rsidRDefault="00000000" w:rsidRPr="00000000" w14:paraId="000002CB">
      <w:pPr>
        <w:rPr/>
      </w:pPr>
      <w:r w:rsidDel="00000000" w:rsidR="00000000" w:rsidRPr="00000000">
        <w:rPr>
          <w:rtl w:val="0"/>
        </w:rPr>
      </w:r>
    </w:p>
    <w:tbl>
      <w:tblPr>
        <w:tblStyle w:val="Table56"/>
        <w:tblW w:w="1077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1560"/>
        <w:gridCol w:w="7410"/>
        <w:tblGridChange w:id="0">
          <w:tblGrid>
            <w:gridCol w:w="1800"/>
            <w:gridCol w:w="1560"/>
            <w:gridCol w:w="7410"/>
          </w:tblGrid>
        </w:tblGridChange>
      </w:tblGrid>
      <w:tr>
        <w:trPr>
          <w:cantSplit w:val="0"/>
          <w:trHeight w:val="42" w:hRule="atLeast"/>
          <w:tblHeader w:val="1"/>
        </w:trPr>
        <w:tc>
          <w:tcPr>
            <w:shd w:fill="d9d9d9" w:val="clear"/>
            <w:tcMar>
              <w:top w:w="100.0" w:type="dxa"/>
              <w:left w:w="100.0" w:type="dxa"/>
              <w:bottom w:w="100.0" w:type="dxa"/>
              <w:right w:w="100.0" w:type="dxa"/>
            </w:tcMar>
            <w:vAlign w:val="center"/>
          </w:tcPr>
          <w:p w:rsidR="00000000" w:rsidDel="00000000" w:rsidP="00000000" w:rsidRDefault="00000000" w:rsidRPr="00000000" w14:paraId="000002CC">
            <w:pPr>
              <w:jc w:val="center"/>
              <w:rPr>
                <w:b w:val="1"/>
                <w:bCs w:val="1"/>
                <w:sz w:val="24"/>
                <w:szCs w:val="24"/>
              </w:rPr>
            </w:pPr>
            <w:r w:rsidDel="00000000" w:rsidR="00000000" w:rsidRPr="00000000">
              <w:rPr>
                <w:b w:val="1"/>
                <w:bCs w:val="1"/>
                <w:sz w:val="24"/>
                <w:szCs w:val="24"/>
                <w:rtl w:val="0"/>
              </w:rPr>
              <w:t xml:space="preserve">Coding Standard</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D">
            <w:pPr>
              <w:jc w:val="center"/>
              <w:rPr>
                <w:b w:val="1"/>
                <w:bCs w:val="1"/>
                <w:sz w:val="24"/>
                <w:szCs w:val="24"/>
              </w:rPr>
            </w:pPr>
            <w:r w:rsidDel="00000000" w:rsidR="00000000" w:rsidRPr="00000000">
              <w:rPr>
                <w:b w:val="1"/>
                <w:bCs w:val="1"/>
                <w:sz w:val="24"/>
                <w:szCs w:val="24"/>
                <w:rtl w:val="0"/>
              </w:rPr>
              <w:t xml:space="preserve">Label</w:t>
            </w:r>
          </w:p>
        </w:tc>
        <w:tc>
          <w:tcPr>
            <w:shd w:fill="d9d9d9" w:val="clear"/>
            <w:tcMar>
              <w:top w:w="100.0" w:type="dxa"/>
              <w:left w:w="100.0" w:type="dxa"/>
              <w:bottom w:w="100.0" w:type="dxa"/>
              <w:right w:w="100.0" w:type="dxa"/>
            </w:tcMar>
            <w:vAlign w:val="center"/>
          </w:tcPr>
          <w:p w:rsidR="00000000" w:rsidDel="00000000" w:rsidP="00000000" w:rsidRDefault="00000000" w:rsidRPr="00000000" w14:paraId="000002CE">
            <w:pPr>
              <w:jc w:val="center"/>
              <w:rPr>
                <w:b w:val="1"/>
                <w:bCs w:val="1"/>
                <w:sz w:val="24"/>
                <w:szCs w:val="24"/>
              </w:rPr>
            </w:pPr>
            <w:r w:rsidDel="00000000" w:rsidR="00000000" w:rsidRPr="00000000">
              <w:rPr>
                <w:b w:val="1"/>
                <w:bCs w:val="1"/>
                <w:sz w:val="24"/>
                <w:szCs w:val="24"/>
                <w:rtl w:val="0"/>
              </w:rPr>
              <w:t xml:space="preserve">Name of Standard</w:t>
            </w:r>
          </w:p>
        </w:tc>
      </w:tr>
      <w:tr>
        <w:trPr>
          <w:cantSplit w:val="0"/>
          <w:trHeight w:val="321" w:hRule="atLeast"/>
          <w:tblHeader w:val="0"/>
        </w:trPr>
        <w:tc>
          <w:tcPr>
            <w:shd w:fill="f3f3f3" w:val="clear"/>
            <w:tcMar>
              <w:top w:w="100.0" w:type="dxa"/>
              <w:left w:w="100.0" w:type="dxa"/>
              <w:bottom w:w="100.0" w:type="dxa"/>
              <w:right w:w="100.0" w:type="dxa"/>
            </w:tcMar>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File Management</w:t>
            </w:r>
          </w:p>
        </w:tc>
        <w:tc>
          <w:tcPr>
            <w:tcMar>
              <w:top w:w="100.0" w:type="dxa"/>
              <w:left w:w="100.0" w:type="dxa"/>
              <w:bottom w:w="100.0" w:type="dxa"/>
              <w:right w:w="100.0" w:type="dxa"/>
            </w:tcMar>
          </w:tcPr>
          <w:p w:rsidR="00000000" w:rsidDel="00000000" w:rsidP="00000000" w:rsidRDefault="00000000" w:rsidRPr="00000000" w14:paraId="000002D0">
            <w:pPr>
              <w:jc w:val="center"/>
              <w:rPr/>
            </w:pPr>
            <w:r w:rsidDel="00000000" w:rsidR="00000000" w:rsidRPr="00000000">
              <w:rPr>
                <w:rtl w:val="0"/>
              </w:rPr>
              <w:t xml:space="preserve">[STD-010-CPP]</w:t>
            </w:r>
          </w:p>
        </w:tc>
        <w:tc>
          <w:tcPr>
            <w:tcMar>
              <w:top w:w="100.0" w:type="dxa"/>
              <w:left w:w="100.0" w:type="dxa"/>
              <w:bottom w:w="100.0" w:type="dxa"/>
              <w:right w:w="100.0" w:type="dxa"/>
            </w:tcMar>
          </w:tcPr>
          <w:p w:rsidR="00000000" w:rsidDel="00000000" w:rsidP="00000000" w:rsidRDefault="00000000" w:rsidRPr="00000000" w14:paraId="000002D1">
            <w:pPr>
              <w:rPr/>
            </w:pPr>
            <w:r w:rsidDel="00000000" w:rsidR="00000000" w:rsidRPr="00000000">
              <w:rPr>
                <w:rtl w:val="0"/>
              </w:rPr>
              <w:t xml:space="preserve">Close files when they are no longer needed</w:t>
            </w:r>
          </w:p>
        </w:tc>
      </w:tr>
    </w:tbl>
    <w:p w:rsidR="00000000" w:rsidDel="00000000" w:rsidP="00000000" w:rsidRDefault="00000000" w:rsidRPr="00000000" w14:paraId="000002D2">
      <w:pPr>
        <w:rPr>
          <w:b w:val="1"/>
          <w:bCs w:val="1"/>
        </w:rPr>
      </w:pPr>
      <w:r w:rsidDel="00000000" w:rsidR="00000000" w:rsidRPr="00000000">
        <w:rPr>
          <w:rtl w:val="0"/>
        </w:rPr>
      </w:r>
    </w:p>
    <w:tbl>
      <w:tblPr>
        <w:tblStyle w:val="Table57"/>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26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D3">
            <w:pPr>
              <w:rPr/>
            </w:pPr>
            <w:r w:rsidDel="00000000" w:rsidR="00000000" w:rsidRPr="00000000">
              <w:rPr>
                <w:b w:val="1"/>
                <w:bCs w:val="1"/>
                <w:sz w:val="24"/>
                <w:szCs w:val="24"/>
                <w:rtl w:val="0"/>
              </w:rPr>
              <w:t xml:space="preserve">Noncompliant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D4">
            <w:pPr>
              <w:rPr/>
            </w:pPr>
            <w:r w:rsidDel="00000000" w:rsidR="00000000" w:rsidRPr="00000000">
              <w:rPr>
                <w:rtl w:val="0"/>
              </w:rPr>
              <w:t xml:space="preserve">The noncompliant code shows the process of reading a file and not closing the file at the end.</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D5">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2D6">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&lt;fstream&gt;</w:t>
            </w:r>
          </w:p>
          <w:p w:rsidR="00000000" w:rsidDel="00000000" w:rsidP="00000000" w:rsidRDefault="00000000" w:rsidRPr="00000000" w14:paraId="000002D7">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2D8">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9">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DA">
            <w:pPr>
              <w:rPr>
                <w:rFonts w:ascii="Courier New" w:cs="Courier New" w:eastAsia="Courier New" w:hAnsi="Courier New"/>
              </w:rPr>
            </w:pPr>
            <w:r w:rsidDel="00000000" w:rsidR="00000000" w:rsidRPr="00000000">
              <w:rPr>
                <w:rFonts w:ascii="Courier New" w:cs="Courier New" w:eastAsia="Courier New" w:hAnsi="Courier New"/>
                <w:rtl w:val="0"/>
              </w:rPr>
              <w:t xml:space="preserve">    std::ifstream file("file.txt");</w:t>
            </w:r>
          </w:p>
          <w:p w:rsidR="00000000" w:rsidDel="00000000" w:rsidP="00000000" w:rsidRDefault="00000000" w:rsidRPr="00000000" w14:paraId="000002DB">
            <w:pPr>
              <w:rPr>
                <w:rFonts w:ascii="Courier New" w:cs="Courier New" w:eastAsia="Courier New" w:hAnsi="Courier New"/>
              </w:rPr>
            </w:pPr>
            <w:r w:rsidDel="00000000" w:rsidR="00000000" w:rsidRPr="00000000">
              <w:rPr>
                <w:rFonts w:ascii="Courier New" w:cs="Courier New" w:eastAsia="Courier New" w:hAnsi="Courier New"/>
                <w:rtl w:val="0"/>
              </w:rPr>
              <w:t xml:space="preserve">    std::string word;</w:t>
            </w:r>
          </w:p>
          <w:p w:rsidR="00000000" w:rsidDel="00000000" w:rsidP="00000000" w:rsidRDefault="00000000" w:rsidRPr="00000000" w14:paraId="000002DC">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DD">
            <w:pPr>
              <w:rPr>
                <w:rFonts w:ascii="Courier New" w:cs="Courier New" w:eastAsia="Courier New" w:hAnsi="Courier New"/>
              </w:rPr>
            </w:pPr>
            <w:r w:rsidDel="00000000" w:rsidR="00000000" w:rsidRPr="00000000">
              <w:rPr>
                <w:rFonts w:ascii="Courier New" w:cs="Courier New" w:eastAsia="Courier New" w:hAnsi="Courier New"/>
                <w:rtl w:val="0"/>
              </w:rPr>
              <w:t xml:space="preserve">    if (file.is_open()) {</w:t>
            </w:r>
          </w:p>
          <w:p w:rsidR="00000000" w:rsidDel="00000000" w:rsidP="00000000" w:rsidRDefault="00000000" w:rsidRPr="00000000" w14:paraId="000002DE">
            <w:pPr>
              <w:rPr>
                <w:rFonts w:ascii="Courier New" w:cs="Courier New" w:eastAsia="Courier New" w:hAnsi="Courier New"/>
              </w:rPr>
            </w:pPr>
            <w:r w:rsidDel="00000000" w:rsidR="00000000" w:rsidRPr="00000000">
              <w:rPr>
                <w:rFonts w:ascii="Courier New" w:cs="Courier New" w:eastAsia="Courier New" w:hAnsi="Courier New"/>
                <w:rtl w:val="0"/>
              </w:rPr>
              <w:t xml:space="preserve">        // read file</w:t>
            </w:r>
          </w:p>
          <w:p w:rsidR="00000000" w:rsidDel="00000000" w:rsidP="00000000" w:rsidRDefault="00000000" w:rsidRPr="00000000" w14:paraId="000002DF">
            <w:pPr>
              <w:rPr>
                <w:rFonts w:ascii="Courier New" w:cs="Courier New" w:eastAsia="Courier New" w:hAnsi="Courier New"/>
              </w:rPr>
            </w:pPr>
            <w:r w:rsidDel="00000000" w:rsidR="00000000" w:rsidRPr="00000000">
              <w:rPr>
                <w:rFonts w:ascii="Courier New" w:cs="Courier New" w:eastAsia="Courier New" w:hAnsi="Courier New"/>
                <w:rtl w:val="0"/>
              </w:rPr>
              <w:t xml:space="preserve">        while (file &gt;&gt; word) { </w:t>
            </w:r>
          </w:p>
          <w:p w:rsidR="00000000" w:rsidDel="00000000" w:rsidP="00000000" w:rsidRDefault="00000000" w:rsidRPr="00000000" w14:paraId="000002E0">
            <w:pPr>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word &lt;&lt; std::endl;</w:t>
            </w:r>
          </w:p>
          <w:p w:rsidR="00000000" w:rsidDel="00000000" w:rsidP="00000000" w:rsidRDefault="00000000" w:rsidRPr="00000000" w14:paraId="000002E1">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2">
            <w:pPr>
              <w:rPr>
                <w:rFonts w:ascii="Courier New" w:cs="Courier New" w:eastAsia="Courier New" w:hAnsi="Courier New"/>
              </w:rPr>
            </w:pPr>
            <w:r w:rsidDel="00000000" w:rsidR="00000000" w:rsidRPr="00000000">
              <w:rPr>
                <w:rFonts w:ascii="Courier New" w:cs="Courier New" w:eastAsia="Courier New" w:hAnsi="Courier New"/>
                <w:rtl w:val="0"/>
              </w:rPr>
              <w:t xml:space="preserve">        // file was never closed</w:t>
            </w:r>
          </w:p>
          <w:p w:rsidR="00000000" w:rsidDel="00000000" w:rsidP="00000000" w:rsidRDefault="00000000" w:rsidRPr="00000000" w14:paraId="000002E3">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2E4">
            <w:pPr>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"Unable to open file" &lt;&lt; std::endl;</w:t>
            </w:r>
          </w:p>
          <w:p w:rsidR="00000000" w:rsidDel="00000000" w:rsidP="00000000" w:rsidRDefault="00000000" w:rsidRPr="00000000" w14:paraId="000002E5">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E6">
            <w:pPr>
              <w:rPr/>
            </w:pPr>
            <w:r w:rsidDel="00000000" w:rsidR="00000000" w:rsidRPr="00000000">
              <w:rPr>
                <w:rFonts w:ascii="Courier New" w:cs="Courier New" w:eastAsia="Courier New" w:hAnsi="Courier New"/>
                <w:rtl w:val="0"/>
              </w:rPr>
              <w:t xml:space="preserve">    return 0;</w:t>
            </w:r>
            <w:r w:rsidDel="00000000" w:rsidR="00000000" w:rsidRPr="00000000">
              <w:rPr>
                <w:rtl w:val="0"/>
              </w:rPr>
            </w:r>
          </w:p>
        </w:tc>
      </w:tr>
    </w:tbl>
    <w:p w:rsidR="00000000" w:rsidDel="00000000" w:rsidP="00000000" w:rsidRDefault="00000000" w:rsidRPr="00000000" w14:paraId="000002E7">
      <w:pPr>
        <w:rPr>
          <w:b w:val="1"/>
          <w:bCs w:val="1"/>
        </w:rPr>
      </w:pPr>
      <w:r w:rsidDel="00000000" w:rsidR="00000000" w:rsidRPr="00000000">
        <w:rPr>
          <w:rtl w:val="0"/>
        </w:rPr>
      </w:r>
    </w:p>
    <w:tbl>
      <w:tblPr>
        <w:tblStyle w:val="Table58"/>
        <w:tblW w:w="1080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rHeight w:val="89" w:hRule="atLeast"/>
          <w:tblHeader w:val="1"/>
        </w:trPr>
        <w:tc>
          <w:tcPr>
            <w:tcBorders>
              <w:top w:color="000000" w:space="0" w:sz="0" w:val="nil"/>
              <w:left w:color="000000" w:space="0" w:sz="0" w:val="nil"/>
              <w:bottom w:color="000000" w:space="0" w:sz="4" w:val="single"/>
              <w:right w:color="000000" w:space="0" w:sz="0" w:val="nil"/>
            </w:tcBorders>
            <w:shd w:fill="auto" w:val="clear"/>
            <w:tcMar>
              <w:top w:w="100.0" w:type="dxa"/>
              <w:left w:w="100.0" w:type="dxa"/>
              <w:bottom w:w="100.0" w:type="dxa"/>
              <w:right w:w="100.0" w:type="dxa"/>
            </w:tcMar>
          </w:tcPr>
          <w:p w:rsidR="00000000" w:rsidDel="00000000" w:rsidP="00000000" w:rsidRDefault="00000000" w:rsidRPr="00000000" w14:paraId="000002E8">
            <w:pPr>
              <w:rPr/>
            </w:pPr>
            <w:r w:rsidDel="00000000" w:rsidR="00000000" w:rsidRPr="00000000">
              <w:rPr>
                <w:b w:val="1"/>
                <w:bCs w:val="1"/>
                <w:sz w:val="24"/>
                <w:szCs w:val="24"/>
                <w:rtl w:val="0"/>
              </w:rPr>
              <w:t xml:space="preserve">Compliant Code</w:t>
            </w:r>
            <w:r w:rsidDel="00000000" w:rsidR="00000000" w:rsidRPr="00000000">
              <w:rPr>
                <w:rtl w:val="0"/>
              </w:rPr>
            </w:r>
          </w:p>
        </w:tc>
      </w:tr>
      <w:tr>
        <w:trPr>
          <w:cantSplit w:val="0"/>
          <w:trHeight w:val="460" w:hRule="atLeast"/>
          <w:tblHeader w:val="0"/>
        </w:trPr>
        <w:tc>
          <w:tcPr>
            <w:tcBorders>
              <w:top w:color="000000" w:space="0" w:sz="4" w:val="single"/>
            </w:tcBorders>
            <w:shd w:fill="efefef" w:val="clear"/>
            <w:tcMar>
              <w:top w:w="100.0" w:type="dxa"/>
              <w:left w:w="100.0" w:type="dxa"/>
              <w:bottom w:w="100.0" w:type="dxa"/>
              <w:right w:w="100.0" w:type="dxa"/>
            </w:tcMar>
          </w:tcPr>
          <w:p w:rsidR="00000000" w:rsidDel="00000000" w:rsidP="00000000" w:rsidRDefault="00000000" w:rsidRPr="00000000" w14:paraId="000002E9">
            <w:pPr>
              <w:rPr/>
            </w:pPr>
            <w:r w:rsidDel="00000000" w:rsidR="00000000" w:rsidRPr="00000000">
              <w:rPr>
                <w:rtl w:val="0"/>
              </w:rPr>
              <w:t xml:space="preserve">The compliant code demonstrates properly closing the file using close() once the end of the file is reached. </w:t>
            </w:r>
          </w:p>
        </w:tc>
      </w:tr>
      <w:tr>
        <w:trPr>
          <w:cantSplit w:val="0"/>
          <w:trHeight w:val="460" w:hRule="atLeast"/>
          <w:tblHeader w:val="0"/>
        </w:trPr>
        <w:tc>
          <w:tcPr>
            <w:shd w:fill="ffffff" w:val="clear"/>
            <w:tcMar>
              <w:top w:w="100.0" w:type="dxa"/>
              <w:left w:w="100.0" w:type="dxa"/>
              <w:bottom w:w="100.0" w:type="dxa"/>
              <w:right w:w="100.0" w:type="dxa"/>
            </w:tcMar>
          </w:tcPr>
          <w:p w:rsidR="00000000" w:rsidDel="00000000" w:rsidP="00000000" w:rsidRDefault="00000000" w:rsidRPr="00000000" w14:paraId="000002EA">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&lt;iostream&gt;</w:t>
            </w:r>
          </w:p>
          <w:p w:rsidR="00000000" w:rsidDel="00000000" w:rsidP="00000000" w:rsidRDefault="00000000" w:rsidRPr="00000000" w14:paraId="000002EB">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&lt;fstream&gt;</w:t>
            </w:r>
          </w:p>
          <w:p w:rsidR="00000000" w:rsidDel="00000000" w:rsidP="00000000" w:rsidRDefault="00000000" w:rsidRPr="00000000" w14:paraId="000002EC">
            <w:pPr>
              <w:rPr>
                <w:rFonts w:ascii="Courier New" w:cs="Courier New" w:eastAsia="Courier New" w:hAnsi="Courier New"/>
              </w:rPr>
            </w:pPr>
            <w:r w:rsidDel="00000000" w:rsidR="00000000" w:rsidRPr="00000000">
              <w:rPr>
                <w:rFonts w:ascii="Courier New" w:cs="Courier New" w:eastAsia="Courier New" w:hAnsi="Courier New"/>
                <w:rtl w:val="0"/>
              </w:rPr>
              <w:t xml:space="preserve">#include &lt;string&gt;</w:t>
            </w:r>
          </w:p>
          <w:p w:rsidR="00000000" w:rsidDel="00000000" w:rsidP="00000000" w:rsidRDefault="00000000" w:rsidRPr="00000000" w14:paraId="000002ED">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EE">
            <w:pPr>
              <w:rPr>
                <w:rFonts w:ascii="Courier New" w:cs="Courier New" w:eastAsia="Courier New" w:hAnsi="Courier New"/>
              </w:rPr>
            </w:pPr>
            <w:r w:rsidDel="00000000" w:rsidR="00000000" w:rsidRPr="00000000">
              <w:rPr>
                <w:rFonts w:ascii="Courier New" w:cs="Courier New" w:eastAsia="Courier New" w:hAnsi="Courier New"/>
                <w:rtl w:val="0"/>
              </w:rPr>
              <w:t xml:space="preserve">int main() {</w:t>
            </w:r>
          </w:p>
          <w:p w:rsidR="00000000" w:rsidDel="00000000" w:rsidP="00000000" w:rsidRDefault="00000000" w:rsidRPr="00000000" w14:paraId="000002EF">
            <w:pPr>
              <w:rPr>
                <w:rFonts w:ascii="Courier New" w:cs="Courier New" w:eastAsia="Courier New" w:hAnsi="Courier New"/>
              </w:rPr>
            </w:pPr>
            <w:r w:rsidDel="00000000" w:rsidR="00000000" w:rsidRPr="00000000">
              <w:rPr>
                <w:rFonts w:ascii="Courier New" w:cs="Courier New" w:eastAsia="Courier New" w:hAnsi="Courier New"/>
                <w:rtl w:val="0"/>
              </w:rPr>
              <w:t xml:space="preserve">    std::ifstream file("file.txt");</w:t>
            </w:r>
          </w:p>
          <w:p w:rsidR="00000000" w:rsidDel="00000000" w:rsidP="00000000" w:rsidRDefault="00000000" w:rsidRPr="00000000" w14:paraId="000002F0">
            <w:pPr>
              <w:rPr>
                <w:rFonts w:ascii="Courier New" w:cs="Courier New" w:eastAsia="Courier New" w:hAnsi="Courier New"/>
              </w:rPr>
            </w:pPr>
            <w:r w:rsidDel="00000000" w:rsidR="00000000" w:rsidRPr="00000000">
              <w:rPr>
                <w:rFonts w:ascii="Courier New" w:cs="Courier New" w:eastAsia="Courier New" w:hAnsi="Courier New"/>
                <w:rtl w:val="0"/>
              </w:rPr>
              <w:t xml:space="preserve">    std::string word;</w:t>
            </w:r>
          </w:p>
          <w:p w:rsidR="00000000" w:rsidDel="00000000" w:rsidP="00000000" w:rsidRDefault="00000000" w:rsidRPr="00000000" w14:paraId="000002F1">
            <w:pPr>
              <w:rPr>
                <w:rFonts w:ascii="Courier New" w:cs="Courier New" w:eastAsia="Courier New" w:hAnsi="Courier New"/>
              </w:rPr>
            </w:pPr>
            <w:r w:rsidDel="00000000" w:rsidR="00000000" w:rsidRPr="00000000">
              <w:rPr>
                <w:rtl w:val="0"/>
              </w:rPr>
            </w:r>
          </w:p>
          <w:p w:rsidR="00000000" w:rsidDel="00000000" w:rsidP="00000000" w:rsidRDefault="00000000" w:rsidRPr="00000000" w14:paraId="000002F2">
            <w:pPr>
              <w:rPr>
                <w:rFonts w:ascii="Courier New" w:cs="Courier New" w:eastAsia="Courier New" w:hAnsi="Courier New"/>
              </w:rPr>
            </w:pPr>
            <w:r w:rsidDel="00000000" w:rsidR="00000000" w:rsidRPr="00000000">
              <w:rPr>
                <w:rFonts w:ascii="Courier New" w:cs="Courier New" w:eastAsia="Courier New" w:hAnsi="Courier New"/>
                <w:rtl w:val="0"/>
              </w:rPr>
              <w:t xml:space="preserve">    if (file.is_open()) {</w:t>
            </w:r>
          </w:p>
          <w:p w:rsidR="00000000" w:rsidDel="00000000" w:rsidP="00000000" w:rsidRDefault="00000000" w:rsidRPr="00000000" w14:paraId="000002F3">
            <w:pPr>
              <w:rPr>
                <w:rFonts w:ascii="Courier New" w:cs="Courier New" w:eastAsia="Courier New" w:hAnsi="Courier New"/>
              </w:rPr>
            </w:pPr>
            <w:r w:rsidDel="00000000" w:rsidR="00000000" w:rsidRPr="00000000">
              <w:rPr>
                <w:rFonts w:ascii="Courier New" w:cs="Courier New" w:eastAsia="Courier New" w:hAnsi="Courier New"/>
                <w:rtl w:val="0"/>
              </w:rPr>
              <w:t xml:space="preserve">        // read file</w:t>
            </w:r>
          </w:p>
          <w:p w:rsidR="00000000" w:rsidDel="00000000" w:rsidP="00000000" w:rsidRDefault="00000000" w:rsidRPr="00000000" w14:paraId="000002F4">
            <w:pPr>
              <w:rPr>
                <w:rFonts w:ascii="Courier New" w:cs="Courier New" w:eastAsia="Courier New" w:hAnsi="Courier New"/>
              </w:rPr>
            </w:pPr>
            <w:r w:rsidDel="00000000" w:rsidR="00000000" w:rsidRPr="00000000">
              <w:rPr>
                <w:rFonts w:ascii="Courier New" w:cs="Courier New" w:eastAsia="Courier New" w:hAnsi="Courier New"/>
                <w:rtl w:val="0"/>
              </w:rPr>
              <w:t xml:space="preserve">        while (file &gt;&gt; word) { </w:t>
            </w:r>
          </w:p>
          <w:p w:rsidR="00000000" w:rsidDel="00000000" w:rsidP="00000000" w:rsidRDefault="00000000" w:rsidRPr="00000000" w14:paraId="000002F5">
            <w:pPr>
              <w:rPr>
                <w:rFonts w:ascii="Courier New" w:cs="Courier New" w:eastAsia="Courier New" w:hAnsi="Courier New"/>
              </w:rPr>
            </w:pPr>
            <w:r w:rsidDel="00000000" w:rsidR="00000000" w:rsidRPr="00000000">
              <w:rPr>
                <w:rFonts w:ascii="Courier New" w:cs="Courier New" w:eastAsia="Courier New" w:hAnsi="Courier New"/>
                <w:rtl w:val="0"/>
              </w:rPr>
              <w:t xml:space="preserve">            std::cout &lt;&lt; word &lt;&lt; std::endl;</w:t>
            </w:r>
          </w:p>
          <w:p w:rsidR="00000000" w:rsidDel="00000000" w:rsidP="00000000" w:rsidRDefault="00000000" w:rsidRPr="00000000" w14:paraId="000002F6">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7">
            <w:pPr>
              <w:rPr>
                <w:rFonts w:ascii="Courier New" w:cs="Courier New" w:eastAsia="Courier New" w:hAnsi="Courier New"/>
              </w:rPr>
            </w:pPr>
            <w:r w:rsidDel="00000000" w:rsidR="00000000" w:rsidRPr="00000000">
              <w:rPr>
                <w:rFonts w:ascii="Courier New" w:cs="Courier New" w:eastAsia="Courier New" w:hAnsi="Courier New"/>
                <w:rtl w:val="0"/>
              </w:rPr>
              <w:t xml:space="preserve">        file.close(); // Close the file after reading</w:t>
            </w:r>
          </w:p>
          <w:p w:rsidR="00000000" w:rsidDel="00000000" w:rsidP="00000000" w:rsidRDefault="00000000" w:rsidRPr="00000000" w14:paraId="000002F8">
            <w:pPr>
              <w:rPr>
                <w:rFonts w:ascii="Courier New" w:cs="Courier New" w:eastAsia="Courier New" w:hAnsi="Courier New"/>
              </w:rPr>
            </w:pPr>
            <w:r w:rsidDel="00000000" w:rsidR="00000000" w:rsidRPr="00000000">
              <w:rPr>
                <w:rFonts w:ascii="Courier New" w:cs="Courier New" w:eastAsia="Courier New" w:hAnsi="Courier New"/>
                <w:rtl w:val="0"/>
              </w:rPr>
              <w:t xml:space="preserve">    } else {</w:t>
            </w:r>
          </w:p>
          <w:p w:rsidR="00000000" w:rsidDel="00000000" w:rsidP="00000000" w:rsidRDefault="00000000" w:rsidRPr="00000000" w14:paraId="000002F9">
            <w:pPr>
              <w:rPr>
                <w:rFonts w:ascii="Courier New" w:cs="Courier New" w:eastAsia="Courier New" w:hAnsi="Courier New"/>
              </w:rPr>
            </w:pPr>
            <w:r w:rsidDel="00000000" w:rsidR="00000000" w:rsidRPr="00000000">
              <w:rPr>
                <w:rFonts w:ascii="Courier New" w:cs="Courier New" w:eastAsia="Courier New" w:hAnsi="Courier New"/>
                <w:rtl w:val="0"/>
              </w:rPr>
              <w:t xml:space="preserve">        std::cerr &lt;&lt; "Unable to open file" &lt;&lt; std::endl;</w:t>
            </w:r>
          </w:p>
          <w:p w:rsidR="00000000" w:rsidDel="00000000" w:rsidP="00000000" w:rsidRDefault="00000000" w:rsidRPr="00000000" w14:paraId="000002FA">
            <w:pP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2FB">
            <w:pPr>
              <w:rPr/>
            </w:pPr>
            <w:r w:rsidDel="00000000" w:rsidR="00000000" w:rsidRPr="00000000">
              <w:rPr>
                <w:rFonts w:ascii="Courier New" w:cs="Courier New" w:eastAsia="Courier New" w:hAnsi="Courier New"/>
                <w:rtl w:val="0"/>
              </w:rPr>
              <w:t xml:space="preserve">    return 0;</w:t>
            </w:r>
            <w:r w:rsidDel="00000000" w:rsidR="00000000" w:rsidRPr="00000000">
              <w:rPr>
                <w:rtl w:val="0"/>
              </w:rPr>
            </w:r>
          </w:p>
        </w:tc>
      </w:tr>
    </w:tbl>
    <w:p w:rsidR="00000000" w:rsidDel="00000000" w:rsidP="00000000" w:rsidRDefault="00000000" w:rsidRPr="00000000" w14:paraId="000002FC">
      <w:pPr>
        <w:rPr>
          <w:b w:val="1"/>
          <w:bCs w:val="1"/>
        </w:rPr>
      </w:pPr>
      <w:r w:rsidDel="00000000" w:rsidR="00000000" w:rsidRPr="00000000">
        <w:rPr>
          <w:rtl w:val="0"/>
        </w:rPr>
      </w:r>
    </w:p>
    <w:p w:rsidR="00000000" w:rsidDel="00000000" w:rsidP="00000000" w:rsidRDefault="00000000" w:rsidRPr="00000000" w14:paraId="000002FD">
      <w:pPr>
        <w:rPr>
          <w:b w:val="1"/>
          <w:bCs w:val="1"/>
        </w:rPr>
      </w:pPr>
      <w:r w:rsidDel="00000000" w:rsidR="00000000" w:rsidRPr="00000000">
        <w:rPr>
          <w:b w:val="1"/>
          <w:bCs w:val="1"/>
          <w:rtl w:val="0"/>
        </w:rPr>
        <w:t xml:space="preserve">Note: Stop here for the milestone. Complete this section for Project One in Module Six.</w:t>
      </w:r>
    </w:p>
    <w:tbl>
      <w:tblPr>
        <w:tblStyle w:val="Table59"/>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80"/>
        <w:tblGridChange w:id="0">
          <w:tblGrid>
            <w:gridCol w:w="10780"/>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2FE">
            <w:pPr>
              <w:pBdr>
                <w:top w:space="0" w:sz="0" w:val="nil"/>
                <w:left w:space="0" w:sz="0" w:val="nil"/>
                <w:bottom w:space="0" w:sz="0" w:val="nil"/>
                <w:right w:space="0" w:sz="0" w:val="nil"/>
                <w:between w:space="0" w:sz="0" w:val="nil"/>
              </w:pBdr>
              <w:rPr/>
            </w:pPr>
            <w:r w:rsidDel="00000000" w:rsidR="00000000" w:rsidRPr="00000000">
              <w:rPr>
                <w:b w:val="1"/>
                <w:bCs w:val="1"/>
                <w:rtl w:val="0"/>
              </w:rPr>
              <w:t xml:space="preserve">Principles(s):</w:t>
            </w:r>
            <w:r w:rsidDel="00000000" w:rsidR="00000000" w:rsidRPr="00000000">
              <w:rPr>
                <w:rtl w:val="0"/>
              </w:rPr>
              <w:t xml:space="preserve"> [Name the principle and explain how it maps to this standard.]</w:t>
            </w:r>
          </w:p>
        </w:tc>
      </w:tr>
    </w:tbl>
    <w:p w:rsidR="00000000" w:rsidDel="00000000" w:rsidP="00000000" w:rsidRDefault="00000000" w:rsidRPr="00000000" w14:paraId="000002FF">
      <w:pPr>
        <w:rPr>
          <w:b w:val="1"/>
          <w:bCs w:val="1"/>
        </w:rPr>
      </w:pPr>
      <w:r w:rsidDel="00000000" w:rsidR="00000000" w:rsidRPr="00000000">
        <w:rPr>
          <w:rtl w:val="0"/>
        </w:rPr>
      </w:r>
    </w:p>
    <w:p w:rsidR="00000000" w:rsidDel="00000000" w:rsidP="00000000" w:rsidRDefault="00000000" w:rsidRPr="00000000" w14:paraId="00000300">
      <w:pPr>
        <w:rPr>
          <w:b w:val="1"/>
          <w:bCs w:val="1"/>
        </w:rPr>
      </w:pPr>
      <w:r w:rsidDel="00000000" w:rsidR="00000000" w:rsidRPr="00000000">
        <w:rPr>
          <w:b w:val="1"/>
          <w:bCs w:val="1"/>
          <w:rtl w:val="0"/>
        </w:rPr>
        <w:t xml:space="preserve">Threat Level</w:t>
      </w:r>
    </w:p>
    <w:tbl>
      <w:tblPr>
        <w:tblStyle w:val="Table60"/>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6"/>
        <w:gridCol w:w="1341"/>
        <w:gridCol w:w="4021"/>
        <w:gridCol w:w="1807"/>
        <w:gridCol w:w="1805"/>
        <w:tblGridChange w:id="0">
          <w:tblGrid>
            <w:gridCol w:w="1806"/>
            <w:gridCol w:w="1341"/>
            <w:gridCol w:w="4021"/>
            <w:gridCol w:w="1807"/>
            <w:gridCol w:w="1805"/>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01">
            <w:pPr>
              <w:jc w:val="center"/>
              <w:rPr>
                <w:b w:val="1"/>
                <w:bCs w:val="1"/>
                <w:sz w:val="24"/>
                <w:szCs w:val="24"/>
              </w:rPr>
            </w:pPr>
            <w:r w:rsidDel="00000000" w:rsidR="00000000" w:rsidRPr="00000000">
              <w:rPr>
                <w:b w:val="1"/>
                <w:bCs w:val="1"/>
                <w:sz w:val="24"/>
                <w:szCs w:val="24"/>
                <w:rtl w:val="0"/>
              </w:rPr>
              <w:t xml:space="preserve">Severity</w:t>
            </w:r>
          </w:p>
        </w:tc>
        <w:tc>
          <w:tcPr>
            <w:shd w:fill="d9d9d9" w:val="clear"/>
            <w:vAlign w:val="center"/>
          </w:tcPr>
          <w:p w:rsidR="00000000" w:rsidDel="00000000" w:rsidP="00000000" w:rsidRDefault="00000000" w:rsidRPr="00000000" w14:paraId="00000302">
            <w:pPr>
              <w:jc w:val="center"/>
              <w:rPr>
                <w:b w:val="1"/>
                <w:bCs w:val="1"/>
                <w:sz w:val="24"/>
                <w:szCs w:val="24"/>
              </w:rPr>
            </w:pPr>
            <w:r w:rsidDel="00000000" w:rsidR="00000000" w:rsidRPr="00000000">
              <w:rPr>
                <w:b w:val="1"/>
                <w:bCs w:val="1"/>
                <w:sz w:val="24"/>
                <w:szCs w:val="24"/>
                <w:rtl w:val="0"/>
              </w:rPr>
              <w:t xml:space="preserve">Likelihood</w:t>
            </w:r>
          </w:p>
        </w:tc>
        <w:tc>
          <w:tcPr>
            <w:shd w:fill="d9d9d9" w:val="clear"/>
            <w:vAlign w:val="center"/>
          </w:tcPr>
          <w:p w:rsidR="00000000" w:rsidDel="00000000" w:rsidP="00000000" w:rsidRDefault="00000000" w:rsidRPr="00000000" w14:paraId="00000303">
            <w:pPr>
              <w:jc w:val="center"/>
              <w:rPr>
                <w:b w:val="1"/>
                <w:bCs w:val="1"/>
                <w:sz w:val="24"/>
                <w:szCs w:val="24"/>
              </w:rPr>
            </w:pPr>
            <w:r w:rsidDel="00000000" w:rsidR="00000000" w:rsidRPr="00000000">
              <w:rPr>
                <w:b w:val="1"/>
                <w:bCs w:val="1"/>
                <w:sz w:val="24"/>
                <w:szCs w:val="24"/>
                <w:rtl w:val="0"/>
              </w:rPr>
              <w:t xml:space="preserve">Remediation Cost</w:t>
            </w:r>
          </w:p>
        </w:tc>
        <w:tc>
          <w:tcPr>
            <w:shd w:fill="d9d9d9" w:val="clear"/>
            <w:vAlign w:val="center"/>
          </w:tcPr>
          <w:p w:rsidR="00000000" w:rsidDel="00000000" w:rsidP="00000000" w:rsidRDefault="00000000" w:rsidRPr="00000000" w14:paraId="00000304">
            <w:pPr>
              <w:jc w:val="center"/>
              <w:rPr>
                <w:b w:val="1"/>
                <w:bCs w:val="1"/>
                <w:sz w:val="24"/>
                <w:szCs w:val="24"/>
              </w:rPr>
            </w:pPr>
            <w:r w:rsidDel="00000000" w:rsidR="00000000" w:rsidRPr="00000000">
              <w:rPr>
                <w:b w:val="1"/>
                <w:bCs w:val="1"/>
                <w:sz w:val="24"/>
                <w:szCs w:val="24"/>
                <w:rtl w:val="0"/>
              </w:rPr>
              <w:t xml:space="preserve">Priority</w:t>
            </w:r>
          </w:p>
        </w:tc>
        <w:tc>
          <w:tcPr>
            <w:shd w:fill="d9d9d9" w:val="clear"/>
            <w:vAlign w:val="center"/>
          </w:tcPr>
          <w:p w:rsidR="00000000" w:rsidDel="00000000" w:rsidP="00000000" w:rsidRDefault="00000000" w:rsidRPr="00000000" w14:paraId="00000305">
            <w:pPr>
              <w:jc w:val="center"/>
              <w:rPr>
                <w:b w:val="1"/>
                <w:bCs w:val="1"/>
                <w:sz w:val="24"/>
                <w:szCs w:val="24"/>
              </w:rPr>
            </w:pPr>
            <w:r w:rsidDel="00000000" w:rsidR="00000000" w:rsidRPr="00000000">
              <w:rPr>
                <w:b w:val="1"/>
                <w:bCs w:val="1"/>
                <w:sz w:val="24"/>
                <w:szCs w:val="24"/>
                <w:rtl w:val="0"/>
              </w:rPr>
              <w:t xml:space="preserve">Level</w:t>
            </w:r>
          </w:p>
        </w:tc>
      </w:tr>
      <w:tr>
        <w:trPr>
          <w:cantSplit w:val="0"/>
          <w:trHeight w:val="460" w:hRule="atLeast"/>
          <w:tblHeader w:val="0"/>
        </w:trPr>
        <w:tc>
          <w:tcPr>
            <w:shd w:fill="auto" w:val="clear"/>
          </w:tcPr>
          <w:p w:rsidR="00000000" w:rsidDel="00000000" w:rsidP="00000000" w:rsidRDefault="00000000" w:rsidRPr="00000000" w14:paraId="00000306">
            <w:pPr>
              <w:jc w:val="center"/>
              <w:rPr/>
            </w:pPr>
            <w:r w:rsidDel="00000000" w:rsidR="00000000" w:rsidRPr="00000000">
              <w:rPr>
                <w:rtl w:val="0"/>
              </w:rPr>
              <w:t xml:space="preserve">Medium</w:t>
            </w:r>
          </w:p>
        </w:tc>
        <w:tc>
          <w:tcPr>
            <w:shd w:fill="auto" w:val="clear"/>
          </w:tcPr>
          <w:p w:rsidR="00000000" w:rsidDel="00000000" w:rsidP="00000000" w:rsidRDefault="00000000" w:rsidRPr="00000000" w14:paraId="00000307">
            <w:pPr>
              <w:jc w:val="center"/>
              <w:rPr/>
            </w:pPr>
            <w:r w:rsidDel="00000000" w:rsidR="00000000" w:rsidRPr="00000000">
              <w:rPr>
                <w:rtl w:val="0"/>
              </w:rPr>
              <w:t xml:space="preserve">Unlikely</w:t>
            </w:r>
          </w:p>
        </w:tc>
        <w:tc>
          <w:tcPr>
            <w:shd w:fill="auto" w:val="clear"/>
          </w:tcPr>
          <w:p w:rsidR="00000000" w:rsidDel="00000000" w:rsidP="00000000" w:rsidRDefault="00000000" w:rsidRPr="00000000" w14:paraId="00000308">
            <w:pPr>
              <w:jc w:val="center"/>
              <w:rPr/>
            </w:pPr>
            <w:r w:rsidDel="00000000" w:rsidR="00000000" w:rsidRPr="00000000">
              <w:rPr>
                <w:rtl w:val="0"/>
              </w:rPr>
              <w:t xml:space="preserve">Low</w:t>
            </w:r>
          </w:p>
        </w:tc>
        <w:tc>
          <w:tcPr>
            <w:shd w:fill="auto" w:val="clear"/>
          </w:tcPr>
          <w:p w:rsidR="00000000" w:rsidDel="00000000" w:rsidP="00000000" w:rsidRDefault="00000000" w:rsidRPr="00000000" w14:paraId="00000309">
            <w:pPr>
              <w:jc w:val="center"/>
              <w:rPr/>
            </w:pPr>
            <w:r w:rsidDel="00000000" w:rsidR="00000000" w:rsidRPr="00000000">
              <w:rPr>
                <w:rtl w:val="0"/>
              </w:rPr>
              <w:t xml:space="preserve">P2</w:t>
            </w:r>
          </w:p>
        </w:tc>
        <w:tc>
          <w:tcPr>
            <w:shd w:fill="auto" w:val="clear"/>
          </w:tcPr>
          <w:p w:rsidR="00000000" w:rsidDel="00000000" w:rsidP="00000000" w:rsidRDefault="00000000" w:rsidRPr="00000000" w14:paraId="0000030A">
            <w:pPr>
              <w:jc w:val="center"/>
              <w:rPr/>
            </w:pPr>
            <w:r w:rsidDel="00000000" w:rsidR="00000000" w:rsidRPr="00000000">
              <w:rPr>
                <w:rtl w:val="0"/>
              </w:rPr>
              <w:t xml:space="preserve">L3</w:t>
            </w:r>
          </w:p>
        </w:tc>
      </w:tr>
    </w:tbl>
    <w:p w:rsidR="00000000" w:rsidDel="00000000" w:rsidP="00000000" w:rsidRDefault="00000000" w:rsidRPr="00000000" w14:paraId="0000030B">
      <w:pPr>
        <w:rPr>
          <w:b w:val="1"/>
          <w:bCs w:val="1"/>
        </w:rPr>
      </w:pPr>
      <w:r w:rsidDel="00000000" w:rsidR="00000000" w:rsidRPr="00000000">
        <w:rPr>
          <w:rtl w:val="0"/>
        </w:rPr>
      </w:r>
    </w:p>
    <w:p w:rsidR="00000000" w:rsidDel="00000000" w:rsidP="00000000" w:rsidRDefault="00000000" w:rsidRPr="00000000" w14:paraId="0000030C">
      <w:pPr>
        <w:rPr>
          <w:b w:val="1"/>
          <w:bCs w:val="1"/>
        </w:rPr>
      </w:pPr>
      <w:r w:rsidDel="00000000" w:rsidR="00000000" w:rsidRPr="00000000">
        <w:rPr>
          <w:b w:val="1"/>
          <w:bCs w:val="1"/>
          <w:rtl w:val="0"/>
        </w:rPr>
        <w:t xml:space="preserve">Automation</w:t>
      </w:r>
    </w:p>
    <w:tbl>
      <w:tblPr>
        <w:tblStyle w:val="Table61"/>
        <w:tblW w:w="1078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7"/>
        <w:gridCol w:w="1341"/>
        <w:gridCol w:w="4021"/>
        <w:gridCol w:w="3611"/>
        <w:tblGridChange w:id="0">
          <w:tblGrid>
            <w:gridCol w:w="1807"/>
            <w:gridCol w:w="1341"/>
            <w:gridCol w:w="4021"/>
            <w:gridCol w:w="3611"/>
          </w:tblGrid>
        </w:tblGridChange>
      </w:tblGrid>
      <w:tr>
        <w:trPr>
          <w:cantSplit w:val="0"/>
          <w:trHeight w:val="460" w:hRule="atLeast"/>
          <w:tblHeader w:val="1"/>
        </w:trPr>
        <w:tc>
          <w:tcPr>
            <w:shd w:fill="d9d9d9" w:val="clear"/>
            <w:vAlign w:val="center"/>
          </w:tcPr>
          <w:p w:rsidR="00000000" w:rsidDel="00000000" w:rsidP="00000000" w:rsidRDefault="00000000" w:rsidRPr="00000000" w14:paraId="0000030D">
            <w:pPr>
              <w:jc w:val="center"/>
              <w:rPr>
                <w:b w:val="1"/>
                <w:bCs w:val="1"/>
                <w:sz w:val="24"/>
                <w:szCs w:val="24"/>
              </w:rPr>
            </w:pPr>
            <w:r w:rsidDel="00000000" w:rsidR="00000000" w:rsidRPr="00000000">
              <w:rPr>
                <w:b w:val="1"/>
                <w:bCs w:val="1"/>
                <w:sz w:val="24"/>
                <w:szCs w:val="24"/>
                <w:rtl w:val="0"/>
              </w:rPr>
              <w:t xml:space="preserve">Tool</w:t>
            </w:r>
          </w:p>
        </w:tc>
        <w:tc>
          <w:tcPr>
            <w:shd w:fill="d9d9d9" w:val="clear"/>
            <w:vAlign w:val="center"/>
          </w:tcPr>
          <w:p w:rsidR="00000000" w:rsidDel="00000000" w:rsidP="00000000" w:rsidRDefault="00000000" w:rsidRPr="00000000" w14:paraId="0000030E">
            <w:pPr>
              <w:jc w:val="center"/>
              <w:rPr>
                <w:b w:val="1"/>
                <w:bCs w:val="1"/>
                <w:sz w:val="24"/>
                <w:szCs w:val="24"/>
              </w:rPr>
            </w:pPr>
            <w:r w:rsidDel="00000000" w:rsidR="00000000" w:rsidRPr="00000000">
              <w:rPr>
                <w:b w:val="1"/>
                <w:bCs w:val="1"/>
                <w:sz w:val="24"/>
                <w:szCs w:val="24"/>
                <w:rtl w:val="0"/>
              </w:rPr>
              <w:t xml:space="preserve">Version</w:t>
            </w:r>
          </w:p>
        </w:tc>
        <w:tc>
          <w:tcPr>
            <w:shd w:fill="d9d9d9" w:val="clear"/>
            <w:vAlign w:val="center"/>
          </w:tcPr>
          <w:p w:rsidR="00000000" w:rsidDel="00000000" w:rsidP="00000000" w:rsidRDefault="00000000" w:rsidRPr="00000000" w14:paraId="0000030F">
            <w:pPr>
              <w:jc w:val="center"/>
              <w:rPr>
                <w:b w:val="1"/>
                <w:bCs w:val="1"/>
                <w:sz w:val="24"/>
                <w:szCs w:val="24"/>
              </w:rPr>
            </w:pPr>
            <w:r w:rsidDel="00000000" w:rsidR="00000000" w:rsidRPr="00000000">
              <w:rPr>
                <w:b w:val="1"/>
                <w:bCs w:val="1"/>
                <w:sz w:val="24"/>
                <w:szCs w:val="24"/>
                <w:rtl w:val="0"/>
              </w:rPr>
              <w:t xml:space="preserve">Checker</w:t>
            </w:r>
          </w:p>
        </w:tc>
        <w:tc>
          <w:tcPr>
            <w:shd w:fill="d9d9d9" w:val="clear"/>
            <w:vAlign w:val="center"/>
          </w:tcPr>
          <w:p w:rsidR="00000000" w:rsidDel="00000000" w:rsidP="00000000" w:rsidRDefault="00000000" w:rsidRPr="00000000" w14:paraId="00000310">
            <w:pPr>
              <w:jc w:val="center"/>
              <w:rPr>
                <w:b w:val="1"/>
                <w:bCs w:val="1"/>
                <w:sz w:val="24"/>
                <w:szCs w:val="24"/>
              </w:rPr>
            </w:pPr>
            <w:r w:rsidDel="00000000" w:rsidR="00000000" w:rsidRPr="00000000">
              <w:rPr>
                <w:b w:val="1"/>
                <w:bCs w:val="1"/>
                <w:sz w:val="24"/>
                <w:szCs w:val="24"/>
                <w:rtl w:val="0"/>
              </w:rPr>
              <w:t xml:space="preserve">Description Tool</w:t>
            </w:r>
          </w:p>
        </w:tc>
      </w:tr>
      <w:tr>
        <w:trPr>
          <w:cantSplit w:val="0"/>
          <w:trHeight w:val="460" w:hRule="atLeast"/>
          <w:tblHeader w:val="0"/>
        </w:trPr>
        <w:tc>
          <w:tcPr>
            <w:shd w:fill="auto" w:val="clear"/>
          </w:tcPr>
          <w:p w:rsidR="00000000" w:rsidDel="00000000" w:rsidP="00000000" w:rsidRDefault="00000000" w:rsidRPr="00000000" w14:paraId="00000311">
            <w:pPr>
              <w:jc w:val="center"/>
              <w:rPr/>
            </w:pPr>
            <w:r w:rsidDel="00000000" w:rsidR="00000000" w:rsidRPr="00000000">
              <w:rPr>
                <w:rtl w:val="0"/>
              </w:rPr>
              <w:t xml:space="preserve">CodeSonar</w:t>
            </w:r>
          </w:p>
        </w:tc>
        <w:tc>
          <w:tcPr>
            <w:shd w:fill="auto" w:val="clear"/>
          </w:tcPr>
          <w:p w:rsidR="00000000" w:rsidDel="00000000" w:rsidP="00000000" w:rsidRDefault="00000000" w:rsidRPr="00000000" w14:paraId="00000312">
            <w:pPr>
              <w:jc w:val="center"/>
              <w:rPr/>
            </w:pPr>
            <w:r w:rsidDel="00000000" w:rsidR="00000000" w:rsidRPr="00000000">
              <w:rPr>
                <w:rtl w:val="0"/>
              </w:rPr>
              <w:t xml:space="preserve">9.1p0</w:t>
            </w:r>
          </w:p>
        </w:tc>
        <w:tc>
          <w:tcPr>
            <w:shd w:fill="auto" w:val="clear"/>
          </w:tcPr>
          <w:p w:rsidR="00000000" w:rsidDel="00000000" w:rsidP="00000000" w:rsidRDefault="00000000" w:rsidRPr="00000000" w14:paraId="00000313">
            <w:pPr>
              <w:jc w:val="center"/>
              <w:rPr/>
            </w:pPr>
            <w:r w:rsidDel="00000000" w:rsidR="00000000" w:rsidRPr="00000000">
              <w:rPr>
                <w:rtl w:val="0"/>
              </w:rPr>
              <w:t xml:space="preserve">ALLOC.LEAK</w:t>
            </w:r>
          </w:p>
        </w:tc>
        <w:tc>
          <w:tcPr>
            <w:shd w:fill="auto" w:val="clear"/>
          </w:tcPr>
          <w:p w:rsidR="00000000" w:rsidDel="00000000" w:rsidP="00000000" w:rsidRDefault="00000000" w:rsidRPr="00000000" w14:paraId="00000314">
            <w:pPr>
              <w:jc w:val="center"/>
              <w:rPr/>
            </w:pPr>
            <w:r w:rsidDel="00000000" w:rsidR="00000000" w:rsidRPr="00000000">
              <w:rPr>
                <w:rtl w:val="0"/>
              </w:rPr>
              <w:t xml:space="preserve">Leak</w:t>
            </w:r>
          </w:p>
        </w:tc>
      </w:tr>
      <w:tr>
        <w:trPr>
          <w:cantSplit w:val="0"/>
          <w:trHeight w:val="460" w:hRule="atLeast"/>
          <w:tblHeader w:val="0"/>
        </w:trPr>
        <w:tc>
          <w:tcPr>
            <w:shd w:fill="auto" w:val="clear"/>
          </w:tcPr>
          <w:p w:rsidR="00000000" w:rsidDel="00000000" w:rsidP="00000000" w:rsidRDefault="00000000" w:rsidRPr="00000000" w14:paraId="00000315">
            <w:pPr>
              <w:jc w:val="center"/>
              <w:rPr/>
            </w:pPr>
            <w:r w:rsidDel="00000000" w:rsidR="00000000" w:rsidRPr="00000000">
              <w:rPr>
                <w:rtl w:val="0"/>
              </w:rPr>
              <w:t xml:space="preserve">Klocwork</w:t>
            </w:r>
          </w:p>
        </w:tc>
        <w:tc>
          <w:tcPr>
            <w:shd w:fill="auto" w:val="clear"/>
          </w:tcPr>
          <w:p w:rsidR="00000000" w:rsidDel="00000000" w:rsidP="00000000" w:rsidRDefault="00000000" w:rsidRPr="00000000" w14:paraId="00000316">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17">
            <w:pPr>
              <w:jc w:val="center"/>
              <w:rPr/>
            </w:pPr>
            <w:r w:rsidDel="00000000" w:rsidR="00000000" w:rsidRPr="00000000">
              <w:rPr>
                <w:rtl w:val="0"/>
              </w:rPr>
              <w:t xml:space="preserve">RH.LEAK</w:t>
            </w:r>
          </w:p>
        </w:tc>
        <w:tc>
          <w:tcPr>
            <w:shd w:fill="auto" w:val="clear"/>
          </w:tcPr>
          <w:p w:rsidR="00000000" w:rsidDel="00000000" w:rsidP="00000000" w:rsidRDefault="00000000" w:rsidRPr="00000000" w14:paraId="00000318">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19">
            <w:pPr>
              <w:jc w:val="center"/>
              <w:rPr/>
            </w:pPr>
            <w:r w:rsidDel="00000000" w:rsidR="00000000" w:rsidRPr="00000000">
              <w:rPr>
                <w:rtl w:val="0"/>
              </w:rPr>
              <w:t xml:space="preserve">Helix QAC</w:t>
            </w:r>
          </w:p>
        </w:tc>
        <w:tc>
          <w:tcPr>
            <w:shd w:fill="auto" w:val="clear"/>
          </w:tcPr>
          <w:p w:rsidR="00000000" w:rsidDel="00000000" w:rsidP="00000000" w:rsidRDefault="00000000" w:rsidRPr="00000000" w14:paraId="0000031A">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1B">
            <w:pPr>
              <w:jc w:val="center"/>
              <w:rPr/>
            </w:pPr>
            <w:r w:rsidDel="00000000" w:rsidR="00000000" w:rsidRPr="00000000">
              <w:rPr>
                <w:rtl w:val="0"/>
              </w:rPr>
              <w:t xml:space="preserve">DF4786, DF4787, DF4788</w:t>
            </w:r>
          </w:p>
        </w:tc>
        <w:tc>
          <w:tcPr>
            <w:shd w:fill="auto" w:val="clear"/>
          </w:tcPr>
          <w:p w:rsidR="00000000" w:rsidDel="00000000" w:rsidP="00000000" w:rsidRDefault="00000000" w:rsidRPr="00000000" w14:paraId="0000031C">
            <w:pPr>
              <w:jc w:val="center"/>
              <w:rPr/>
            </w:pPr>
            <w:r w:rsidDel="00000000" w:rsidR="00000000" w:rsidRPr="00000000">
              <w:rPr>
                <w:rtl w:val="0"/>
              </w:rPr>
            </w:r>
          </w:p>
        </w:tc>
      </w:tr>
      <w:tr>
        <w:trPr>
          <w:cantSplit w:val="0"/>
          <w:trHeight w:val="460" w:hRule="atLeast"/>
          <w:tblHeader w:val="0"/>
        </w:trPr>
        <w:tc>
          <w:tcPr>
            <w:shd w:fill="auto" w:val="clear"/>
          </w:tcPr>
          <w:p w:rsidR="00000000" w:rsidDel="00000000" w:rsidP="00000000" w:rsidRDefault="00000000" w:rsidRPr="00000000" w14:paraId="0000031D">
            <w:pPr>
              <w:jc w:val="center"/>
              <w:rPr/>
            </w:pPr>
            <w:r w:rsidDel="00000000" w:rsidR="00000000" w:rsidRPr="00000000">
              <w:rPr>
                <w:rtl w:val="0"/>
              </w:rPr>
              <w:t xml:space="preserve">Parasoft C/C++test</w:t>
            </w:r>
            <w:r w:rsidDel="00000000" w:rsidR="00000000" w:rsidRPr="00000000">
              <w:rPr>
                <w:rtl w:val="0"/>
              </w:rPr>
            </w:r>
          </w:p>
        </w:tc>
        <w:tc>
          <w:tcPr>
            <w:shd w:fill="auto" w:val="clear"/>
          </w:tcPr>
          <w:p w:rsidR="00000000" w:rsidDel="00000000" w:rsidP="00000000" w:rsidRDefault="00000000" w:rsidRPr="00000000" w14:paraId="0000031E">
            <w:pPr>
              <w:jc w:val="center"/>
              <w:rPr/>
            </w:pPr>
            <w:r w:rsidDel="00000000" w:rsidR="00000000" w:rsidRPr="00000000">
              <w:rPr>
                <w:rtl w:val="0"/>
              </w:rPr>
              <w:t xml:space="preserve">2025.2</w:t>
            </w:r>
          </w:p>
        </w:tc>
        <w:tc>
          <w:tcPr>
            <w:shd w:fill="auto" w:val="clear"/>
          </w:tcPr>
          <w:p w:rsidR="00000000" w:rsidDel="00000000" w:rsidP="00000000" w:rsidRDefault="00000000" w:rsidRPr="00000000" w14:paraId="0000031F">
            <w:pPr>
              <w:jc w:val="center"/>
              <w:rPr/>
            </w:pPr>
            <w:r w:rsidDel="00000000" w:rsidR="00000000" w:rsidRPr="00000000">
              <w:rPr>
                <w:rtl w:val="0"/>
              </w:rPr>
              <w:t xml:space="preserve">CERT_CPP-FIO51-a</w:t>
            </w:r>
          </w:p>
        </w:tc>
        <w:tc>
          <w:tcPr>
            <w:shd w:fill="auto" w:val="clear"/>
          </w:tcPr>
          <w:p w:rsidR="00000000" w:rsidDel="00000000" w:rsidP="00000000" w:rsidRDefault="00000000" w:rsidRPr="00000000" w14:paraId="00000320">
            <w:pPr>
              <w:jc w:val="center"/>
              <w:rPr/>
            </w:pPr>
            <w:r w:rsidDel="00000000" w:rsidR="00000000" w:rsidRPr="00000000">
              <w:rPr>
                <w:rtl w:val="0"/>
              </w:rPr>
              <w:t xml:space="preserve">Ensure resources are freed</w:t>
            </w:r>
          </w:p>
        </w:tc>
      </w:tr>
    </w:tbl>
    <w:p w:rsidR="00000000" w:rsidDel="00000000" w:rsidP="00000000" w:rsidRDefault="00000000" w:rsidRPr="00000000" w14:paraId="00000321">
      <w:pPr>
        <w:rPr/>
      </w:pPr>
      <w:r w:rsidDel="00000000" w:rsidR="00000000" w:rsidRPr="00000000">
        <w:br w:type="page"/>
      </w:r>
      <w:r w:rsidDel="00000000" w:rsidR="00000000" w:rsidRPr="00000000">
        <w:rPr>
          <w:rtl w:val="0"/>
        </w:rPr>
      </w:r>
    </w:p>
    <w:p w:rsidR="00000000" w:rsidDel="00000000" w:rsidP="00000000" w:rsidRDefault="00000000" w:rsidRPr="00000000" w14:paraId="00000322">
      <w:pPr>
        <w:pStyle w:val="Heading3"/>
        <w:rPr/>
      </w:pPr>
      <w:bookmarkStart w:colFirst="0" w:colLast="0" w:name="_heading=h.9k2vbrhu2kc6" w:id="17"/>
      <w:bookmarkEnd w:id="17"/>
      <w:r w:rsidDel="00000000" w:rsidR="00000000" w:rsidRPr="00000000">
        <w:rPr>
          <w:rtl w:val="0"/>
        </w:rPr>
        <w:t xml:space="preserve">Defense-in-Depth Illustration</w:t>
      </w:r>
    </w:p>
    <w:p w:rsidR="00000000" w:rsidDel="00000000" w:rsidP="00000000" w:rsidRDefault="00000000" w:rsidRPr="00000000" w14:paraId="00000323">
      <w:pPr>
        <w:rPr/>
      </w:pPr>
      <w:r w:rsidDel="00000000" w:rsidR="00000000" w:rsidRPr="00000000">
        <w:rPr>
          <w:rtl w:val="0"/>
        </w:rPr>
        <w:t xml:space="preserve">This illustration provides a visual representation of the defense-in-depth best practice of layered security.</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jc w:val="center"/>
        <w:rPr/>
      </w:pPr>
      <w:r w:rsidDel="00000000" w:rsidR="00000000" w:rsidRPr="00000000">
        <w:rPr/>
        <w:drawing>
          <wp:inline distB="0" distT="0" distL="0" distR="0">
            <wp:extent cx="5825484" cy="3290888"/>
            <wp:effectExtent b="0" l="0" r="0" t="0"/>
            <wp:doc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13" name="image2.png"/>
            <a:graphic>
              <a:graphicData uri="http://schemas.openxmlformats.org/drawingml/2006/picture">
                <pic:pic>
                  <pic:nvPicPr>
                    <pic:cNvPr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id="0" name="image2.png"/>
                    <pic:cNvPicPr preferRelativeResize="0"/>
                  </pic:nvPicPr>
                  <pic:blipFill>
                    <a:blip r:embed="rId9"/>
                    <a:srcRect b="0" l="0" r="0" t="0"/>
                    <a:stretch>
                      <a:fillRect/>
                    </a:stretch>
                  </pic:blipFill>
                  <pic:spPr>
                    <a:xfrm>
                      <a:off x="0" y="0"/>
                      <a:ext cx="5825484"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pStyle w:val="Heading2"/>
        <w:rPr/>
      </w:pPr>
      <w:bookmarkStart w:colFirst="0" w:colLast="0" w:name="_heading=h.j643oat5xq93" w:id="18"/>
      <w:bookmarkEnd w:id="18"/>
      <w:r w:rsidDel="00000000" w:rsidR="00000000" w:rsidRPr="00000000">
        <w:rPr>
          <w:rtl w:val="0"/>
        </w:rPr>
        <w:t xml:space="preserve">Project One</w:t>
      </w:r>
    </w:p>
    <w:p w:rsidR="00000000" w:rsidDel="00000000" w:rsidP="00000000" w:rsidRDefault="00000000" w:rsidRPr="00000000" w14:paraId="00000328">
      <w:pPr>
        <w:rPr>
          <w:sz w:val="22"/>
          <w:szCs w:val="22"/>
        </w:rPr>
      </w:pPr>
      <w:r w:rsidDel="00000000" w:rsidR="00000000" w:rsidRPr="00000000">
        <w:rPr>
          <w:sz w:val="22"/>
          <w:szCs w:val="22"/>
          <w:rtl w:val="0"/>
        </w:rPr>
        <w:t xml:space="preserve">There are seven steps outlined below that align with the elements you will be graded on in the accompanying rubric. When you complete these steps, you will have finished the security policy.</w:t>
      </w:r>
    </w:p>
    <w:p w:rsidR="00000000" w:rsidDel="00000000" w:rsidP="00000000" w:rsidRDefault="00000000" w:rsidRPr="00000000" w14:paraId="00000329">
      <w:pPr>
        <w:rPr>
          <w:sz w:val="22"/>
          <w:szCs w:val="22"/>
        </w:rPr>
      </w:pPr>
      <w:r w:rsidDel="00000000" w:rsidR="00000000" w:rsidRPr="00000000">
        <w:rPr>
          <w:rtl w:val="0"/>
        </w:rPr>
      </w:r>
    </w:p>
    <w:p w:rsidR="00000000" w:rsidDel="00000000" w:rsidP="00000000" w:rsidRDefault="00000000" w:rsidRPr="00000000" w14:paraId="0000032A">
      <w:pPr>
        <w:pStyle w:val="Heading3"/>
        <w:rPr/>
      </w:pPr>
      <w:bookmarkStart w:colFirst="0" w:colLast="0" w:name="_heading=h.ren8pvaidt98" w:id="19"/>
      <w:bookmarkEnd w:id="19"/>
      <w:r w:rsidDel="00000000" w:rsidR="00000000" w:rsidRPr="00000000">
        <w:rPr>
          <w:rtl w:val="0"/>
        </w:rPr>
        <w:t xml:space="preserve">Revise the C/C++ Standards</w:t>
      </w:r>
    </w:p>
    <w:p w:rsidR="00000000" w:rsidDel="00000000" w:rsidP="00000000" w:rsidRDefault="00000000" w:rsidRPr="00000000" w14:paraId="0000032B">
      <w:pPr>
        <w:ind w:left="720" w:firstLine="0"/>
        <w:rPr>
          <w:sz w:val="22"/>
          <w:szCs w:val="22"/>
        </w:rPr>
      </w:pPr>
      <w:r w:rsidDel="00000000" w:rsidR="00000000" w:rsidRPr="00000000">
        <w:rPr>
          <w:sz w:val="22"/>
          <w:szCs w:val="22"/>
          <w:rtl w:val="0"/>
        </w:rPr>
        <w:t xml:space="preserve">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rsidR="00000000" w:rsidDel="00000000" w:rsidP="00000000" w:rsidRDefault="00000000" w:rsidRPr="00000000" w14:paraId="0000032C">
      <w:pPr>
        <w:ind w:left="720" w:firstLine="0"/>
        <w:rPr>
          <w:sz w:val="22"/>
          <w:szCs w:val="22"/>
        </w:rPr>
      </w:pPr>
      <w:r w:rsidDel="00000000" w:rsidR="00000000" w:rsidRPr="00000000">
        <w:rPr>
          <w:rtl w:val="0"/>
        </w:rPr>
      </w:r>
    </w:p>
    <w:p w:rsidR="00000000" w:rsidDel="00000000" w:rsidP="00000000" w:rsidRDefault="00000000" w:rsidRPr="00000000" w14:paraId="0000032D">
      <w:pPr>
        <w:pStyle w:val="Heading3"/>
        <w:rPr/>
      </w:pPr>
      <w:bookmarkStart w:colFirst="0" w:colLast="0" w:name="_heading=h.bsubp2jc391y" w:id="20"/>
      <w:bookmarkEnd w:id="20"/>
      <w:r w:rsidDel="00000000" w:rsidR="00000000" w:rsidRPr="00000000">
        <w:rPr>
          <w:rtl w:val="0"/>
        </w:rPr>
        <w:t xml:space="preserve">Risk Assessment </w:t>
      </w:r>
    </w:p>
    <w:p w:rsidR="00000000" w:rsidDel="00000000" w:rsidP="00000000" w:rsidRDefault="00000000" w:rsidRPr="00000000" w14:paraId="0000032E">
      <w:pPr>
        <w:ind w:left="720" w:firstLine="0"/>
        <w:rPr>
          <w:sz w:val="22"/>
          <w:szCs w:val="22"/>
        </w:rPr>
      </w:pPr>
      <w:r w:rsidDel="00000000" w:rsidR="00000000" w:rsidRPr="00000000">
        <w:rPr>
          <w:sz w:val="22"/>
          <w:szCs w:val="22"/>
          <w:rtl w:val="0"/>
        </w:rPr>
        <w:t xml:space="preserve">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rsidR="00000000" w:rsidDel="00000000" w:rsidP="00000000" w:rsidRDefault="00000000" w:rsidRPr="00000000" w14:paraId="0000032F">
      <w:pPr>
        <w:ind w:left="720" w:firstLine="0"/>
        <w:rPr>
          <w:sz w:val="22"/>
          <w:szCs w:val="22"/>
        </w:rPr>
      </w:pPr>
      <w:r w:rsidDel="00000000" w:rsidR="00000000" w:rsidRPr="00000000">
        <w:rPr>
          <w:rtl w:val="0"/>
        </w:rPr>
      </w:r>
    </w:p>
    <w:p w:rsidR="00000000" w:rsidDel="00000000" w:rsidP="00000000" w:rsidRDefault="00000000" w:rsidRPr="00000000" w14:paraId="00000330">
      <w:pPr>
        <w:pStyle w:val="Heading3"/>
        <w:rPr/>
      </w:pPr>
      <w:bookmarkStart w:colFirst="0" w:colLast="0" w:name="_heading=h.tdzj8ociaiuw" w:id="21"/>
      <w:bookmarkEnd w:id="21"/>
      <w:r w:rsidDel="00000000" w:rsidR="00000000" w:rsidRPr="00000000">
        <w:rPr>
          <w:rtl w:val="0"/>
        </w:rPr>
        <w:t xml:space="preserve">Automated Detection</w:t>
      </w:r>
    </w:p>
    <w:p w:rsidR="00000000" w:rsidDel="00000000" w:rsidP="00000000" w:rsidRDefault="00000000" w:rsidRPr="00000000" w14:paraId="00000331">
      <w:pPr>
        <w:ind w:left="720" w:firstLine="0"/>
        <w:rPr>
          <w:sz w:val="22"/>
          <w:szCs w:val="22"/>
        </w:rPr>
      </w:pPr>
      <w:r w:rsidDel="00000000" w:rsidR="00000000" w:rsidRPr="00000000">
        <w:rPr>
          <w:sz w:val="22"/>
          <w:szCs w:val="22"/>
          <w:rtl w:val="0"/>
        </w:rPr>
        <w:t xml:space="preserve">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rsidR="00000000" w:rsidDel="00000000" w:rsidP="00000000" w:rsidRDefault="00000000" w:rsidRPr="00000000" w14:paraId="00000332">
      <w:pPr>
        <w:ind w:left="720" w:firstLine="0"/>
        <w:rPr/>
      </w:pPr>
      <w:r w:rsidDel="00000000" w:rsidR="00000000" w:rsidRPr="00000000">
        <w:rPr>
          <w:rtl w:val="0"/>
        </w:rPr>
      </w:r>
    </w:p>
    <w:p w:rsidR="00000000" w:rsidDel="00000000" w:rsidP="00000000" w:rsidRDefault="00000000" w:rsidRPr="00000000" w14:paraId="00000333">
      <w:pPr>
        <w:pStyle w:val="Heading3"/>
        <w:rPr/>
      </w:pPr>
      <w:bookmarkStart w:colFirst="0" w:colLast="0" w:name="_heading=h.2zqhxn74c92x" w:id="22"/>
      <w:bookmarkEnd w:id="22"/>
      <w:r w:rsidDel="00000000" w:rsidR="00000000" w:rsidRPr="00000000">
        <w:rPr>
          <w:rtl w:val="0"/>
        </w:rPr>
        <w:t xml:space="preserve">Automation</w:t>
      </w:r>
    </w:p>
    <w:p w:rsidR="00000000" w:rsidDel="00000000" w:rsidP="00000000" w:rsidRDefault="00000000" w:rsidRPr="00000000" w14:paraId="00000334">
      <w:pPr>
        <w:ind w:left="720" w:firstLine="0"/>
        <w:rPr>
          <w:sz w:val="22"/>
          <w:szCs w:val="22"/>
        </w:rPr>
      </w:pPr>
      <w:r w:rsidDel="00000000" w:rsidR="00000000" w:rsidRPr="00000000">
        <w:rPr>
          <w:sz w:val="22"/>
          <w:szCs w:val="22"/>
          <w:rtl w:val="0"/>
        </w:rPr>
        <w:t xml:space="preserve">Provide a written explanation using the image provided.</w:t>
      </w:r>
    </w:p>
    <w:p w:rsidR="00000000" w:rsidDel="00000000" w:rsidP="00000000" w:rsidRDefault="00000000" w:rsidRPr="00000000" w14:paraId="00000335">
      <w:pPr>
        <w:ind w:left="720" w:firstLine="0"/>
        <w:jc w:val="center"/>
        <w:rPr/>
      </w:pPr>
      <w:r w:rsidDel="00000000" w:rsidR="00000000" w:rsidRPr="00000000">
        <w:rPr/>
        <w:drawing>
          <wp:inline distB="0" distT="0" distL="0" distR="0">
            <wp:extent cx="4232287" cy="2138740"/>
            <wp:effectExtent b="0" l="0" r="0" t="0"/>
            <wp:doc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12" name="image4.png"/>
            <a:graphic>
              <a:graphicData uri="http://schemas.openxmlformats.org/drawingml/2006/picture">
                <pic:pic>
                  <pic:nvPicPr>
                    <pic:cNvPr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id="0" name="image4.png"/>
                    <pic:cNvPicPr preferRelativeResize="0"/>
                  </pic:nvPicPr>
                  <pic:blipFill>
                    <a:blip r:embed="rId10"/>
                    <a:srcRect b="0" l="0" r="0" t="0"/>
                    <a:stretch>
                      <a:fillRect/>
                    </a:stretch>
                  </pic:blipFill>
                  <pic:spPr>
                    <a:xfrm>
                      <a:off x="0" y="0"/>
                      <a:ext cx="4232287" cy="2138740"/>
                    </a:xfrm>
                    <a:prstGeom prst="rect"/>
                    <a:ln/>
                  </pic:spPr>
                </pic:pic>
              </a:graphicData>
            </a:graphic>
          </wp:inline>
        </w:drawing>
      </w:r>
      <w:r w:rsidDel="00000000" w:rsidR="00000000" w:rsidRPr="00000000">
        <w:rPr>
          <w:rtl w:val="0"/>
        </w:rPr>
      </w:r>
    </w:p>
    <w:p w:rsidR="00000000" w:rsidDel="00000000" w:rsidP="00000000" w:rsidRDefault="00000000" w:rsidRPr="00000000" w14:paraId="00000336">
      <w:pPr>
        <w:ind w:left="0" w:firstLine="0"/>
        <w:rPr/>
      </w:pPr>
      <w:r w:rsidDel="00000000" w:rsidR="00000000" w:rsidRPr="00000000">
        <w:rPr>
          <w:rtl w:val="0"/>
        </w:rPr>
      </w:r>
    </w:p>
    <w:p w:rsidR="00000000" w:rsidDel="00000000" w:rsidP="00000000" w:rsidRDefault="00000000" w:rsidRPr="00000000" w14:paraId="00000337">
      <w:pPr>
        <w:ind w:left="720" w:firstLine="0"/>
        <w:rPr/>
      </w:pPr>
      <w:r w:rsidDel="00000000" w:rsidR="00000000" w:rsidRPr="00000000">
        <w:rPr>
          <w:rtl w:val="0"/>
        </w:rPr>
        <w:t xml:space="preserve">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rsidR="00000000" w:rsidDel="00000000" w:rsidP="00000000" w:rsidRDefault="00000000" w:rsidRPr="00000000" w14:paraId="00000338">
      <w:pPr>
        <w:ind w:left="720" w:firstLine="0"/>
        <w:rPr/>
      </w:pPr>
      <w:r w:rsidDel="00000000" w:rsidR="00000000" w:rsidRPr="00000000">
        <w:rPr>
          <w:rtl w:val="0"/>
        </w:rPr>
      </w:r>
    </w:p>
    <w:p w:rsidR="00000000" w:rsidDel="00000000" w:rsidP="00000000" w:rsidRDefault="00000000" w:rsidRPr="00000000" w14:paraId="00000339">
      <w:pPr>
        <w:ind w:left="720" w:firstLine="0"/>
        <w:rPr/>
      </w:pPr>
      <w:r w:rsidDel="00000000" w:rsidR="00000000" w:rsidRPr="00000000">
        <w:rPr>
          <w:rtl w:val="0"/>
        </w:rPr>
      </w:r>
    </w:p>
    <w:p w:rsidR="00000000" w:rsidDel="00000000" w:rsidP="00000000" w:rsidRDefault="00000000" w:rsidRPr="00000000" w14:paraId="0000033A">
      <w:pPr>
        <w:ind w:left="720" w:firstLine="0"/>
        <w:rPr/>
      </w:pPr>
      <w:r w:rsidDel="00000000" w:rsidR="00000000" w:rsidRPr="00000000">
        <w:rPr>
          <w:rtl w:val="0"/>
        </w:rPr>
      </w:r>
    </w:p>
    <w:p w:rsidR="00000000" w:rsidDel="00000000" w:rsidP="00000000" w:rsidRDefault="00000000" w:rsidRPr="00000000" w14:paraId="0000033B">
      <w:pPr>
        <w:pStyle w:val="Heading3"/>
        <w:rPr/>
      </w:pPr>
      <w:bookmarkStart w:colFirst="0" w:colLast="0" w:name="_heading=h.hxqkmf8h0ikc" w:id="23"/>
      <w:bookmarkEnd w:id="23"/>
      <w:r w:rsidDel="00000000" w:rsidR="00000000" w:rsidRPr="00000000">
        <w:rPr>
          <w:rtl w:val="0"/>
        </w:rPr>
        <w:t xml:space="preserve">Summary of Risk Assessments </w:t>
      </w:r>
    </w:p>
    <w:p w:rsidR="00000000" w:rsidDel="00000000" w:rsidP="00000000" w:rsidRDefault="00000000" w:rsidRPr="00000000" w14:paraId="0000033C">
      <w:pPr>
        <w:ind w:left="720" w:firstLine="0"/>
        <w:rPr/>
      </w:pPr>
      <w:r w:rsidDel="00000000" w:rsidR="00000000" w:rsidRPr="00000000">
        <w:rPr>
          <w:rtl w:val="0"/>
        </w:rPr>
        <w:t xml:space="preserve">Consolidate all risk assessments into one table including both coding and systems standards, ordered by standard number.</w:t>
      </w:r>
    </w:p>
    <w:p w:rsidR="00000000" w:rsidDel="00000000" w:rsidP="00000000" w:rsidRDefault="00000000" w:rsidRPr="00000000" w14:paraId="0000033D">
      <w:pPr>
        <w:ind w:left="720" w:firstLine="0"/>
        <w:rPr>
          <w:b w:val="1"/>
          <w:bCs w:val="1"/>
          <w:sz w:val="26"/>
          <w:szCs w:val="26"/>
        </w:rPr>
      </w:pPr>
      <w:r w:rsidDel="00000000" w:rsidR="00000000" w:rsidRPr="00000000">
        <w:rPr>
          <w:rtl w:val="0"/>
        </w:rPr>
      </w:r>
    </w:p>
    <w:tbl>
      <w:tblPr>
        <w:tblStyle w:val="Table62"/>
        <w:tblW w:w="10790.0" w:type="dxa"/>
        <w:jc w:val="center"/>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430"/>
        <w:gridCol w:w="1434"/>
        <w:gridCol w:w="1349"/>
        <w:gridCol w:w="1856"/>
        <w:gridCol w:w="2041"/>
        <w:gridCol w:w="2680"/>
        <w:tblGridChange w:id="0">
          <w:tblGrid>
            <w:gridCol w:w="1430"/>
            <w:gridCol w:w="1434"/>
            <w:gridCol w:w="1349"/>
            <w:gridCol w:w="1856"/>
            <w:gridCol w:w="2041"/>
            <w:gridCol w:w="2680"/>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3E">
            <w:pPr>
              <w:jc w:val="center"/>
              <w:rPr>
                <w:color w:val="000000"/>
              </w:rPr>
            </w:pPr>
            <w:r w:rsidDel="00000000" w:rsidR="00000000" w:rsidRPr="00000000">
              <w:rPr>
                <w:color w:val="000000"/>
                <w:rtl w:val="0"/>
              </w:rPr>
              <w:t xml:space="preserve">Rule</w:t>
            </w:r>
          </w:p>
        </w:tc>
        <w:tc>
          <w:tcPr>
            <w:shd w:fill="d9d9d9" w:val="clear"/>
          </w:tcPr>
          <w:p w:rsidR="00000000" w:rsidDel="00000000" w:rsidP="00000000" w:rsidRDefault="00000000" w:rsidRPr="00000000" w14:paraId="0000033F">
            <w:pPr>
              <w:jc w:val="center"/>
              <w:rPr>
                <w:color w:val="000000"/>
              </w:rPr>
            </w:pPr>
            <w:r w:rsidDel="00000000" w:rsidR="00000000" w:rsidRPr="00000000">
              <w:rPr>
                <w:color w:val="000000"/>
                <w:rtl w:val="0"/>
              </w:rPr>
              <w:t xml:space="preserve">Severity</w:t>
            </w:r>
          </w:p>
        </w:tc>
        <w:tc>
          <w:tcPr>
            <w:shd w:fill="d9d9d9" w:val="clear"/>
          </w:tcPr>
          <w:p w:rsidR="00000000" w:rsidDel="00000000" w:rsidP="00000000" w:rsidRDefault="00000000" w:rsidRPr="00000000" w14:paraId="00000340">
            <w:pPr>
              <w:jc w:val="center"/>
              <w:rPr>
                <w:color w:val="000000"/>
              </w:rPr>
            </w:pPr>
            <w:r w:rsidDel="00000000" w:rsidR="00000000" w:rsidRPr="00000000">
              <w:rPr>
                <w:color w:val="000000"/>
                <w:rtl w:val="0"/>
              </w:rPr>
              <w:t xml:space="preserve">Likelihood</w:t>
            </w:r>
          </w:p>
        </w:tc>
        <w:tc>
          <w:tcPr>
            <w:shd w:fill="d9d9d9" w:val="clear"/>
          </w:tcPr>
          <w:p w:rsidR="00000000" w:rsidDel="00000000" w:rsidP="00000000" w:rsidRDefault="00000000" w:rsidRPr="00000000" w14:paraId="00000341">
            <w:pPr>
              <w:jc w:val="center"/>
              <w:rPr>
                <w:color w:val="000000"/>
              </w:rPr>
            </w:pPr>
            <w:r w:rsidDel="00000000" w:rsidR="00000000" w:rsidRPr="00000000">
              <w:rPr>
                <w:color w:val="000000"/>
                <w:rtl w:val="0"/>
              </w:rPr>
              <w:t xml:space="preserve">Remediation Cost</w:t>
            </w:r>
          </w:p>
        </w:tc>
        <w:tc>
          <w:tcPr>
            <w:shd w:fill="d9d9d9" w:val="clear"/>
          </w:tcPr>
          <w:p w:rsidR="00000000" w:rsidDel="00000000" w:rsidP="00000000" w:rsidRDefault="00000000" w:rsidRPr="00000000" w14:paraId="00000342">
            <w:pPr>
              <w:jc w:val="center"/>
              <w:rPr>
                <w:color w:val="000000"/>
              </w:rPr>
            </w:pPr>
            <w:r w:rsidDel="00000000" w:rsidR="00000000" w:rsidRPr="00000000">
              <w:rPr>
                <w:color w:val="000000"/>
                <w:rtl w:val="0"/>
              </w:rPr>
              <w:t xml:space="preserve">Priority</w:t>
            </w:r>
          </w:p>
        </w:tc>
        <w:tc>
          <w:tcPr>
            <w:shd w:fill="d9d9d9" w:val="clear"/>
          </w:tcPr>
          <w:p w:rsidR="00000000" w:rsidDel="00000000" w:rsidP="00000000" w:rsidRDefault="00000000" w:rsidRPr="00000000" w14:paraId="00000343">
            <w:pPr>
              <w:jc w:val="center"/>
              <w:rPr>
                <w:color w:val="000000"/>
              </w:rPr>
            </w:pPr>
            <w:r w:rsidDel="00000000" w:rsidR="00000000" w:rsidRPr="00000000">
              <w:rPr>
                <w:color w:val="000000"/>
                <w:rtl w:val="0"/>
              </w:rPr>
              <w:t xml:space="preserve">Level</w:t>
            </w:r>
          </w:p>
        </w:tc>
      </w:tr>
      <w:tr>
        <w:trPr>
          <w:cantSplit w:val="0"/>
          <w:tblHeader w:val="0"/>
        </w:trPr>
        <w:tc>
          <w:tcPr>
            <w:shd w:fill="ededed" w:val="clear"/>
          </w:tcPr>
          <w:p w:rsidR="00000000" w:rsidDel="00000000" w:rsidP="00000000" w:rsidRDefault="00000000" w:rsidRPr="00000000" w14:paraId="00000344">
            <w:pPr>
              <w:rPr/>
            </w:pPr>
            <w:r w:rsidDel="00000000" w:rsidR="00000000" w:rsidRPr="00000000">
              <w:rPr>
                <w:rtl w:val="0"/>
              </w:rPr>
              <w:t xml:space="preserve">STD-001-CPP</w:t>
            </w:r>
          </w:p>
        </w:tc>
        <w:tc>
          <w:tcPr/>
          <w:p w:rsidR="00000000" w:rsidDel="00000000" w:rsidP="00000000" w:rsidRDefault="00000000" w:rsidRPr="00000000" w14:paraId="00000345">
            <w:pPr>
              <w:rPr/>
            </w:pPr>
            <w:r w:rsidDel="00000000" w:rsidR="00000000" w:rsidRPr="00000000">
              <w:rPr>
                <w:rtl w:val="0"/>
              </w:rPr>
            </w:r>
          </w:p>
        </w:tc>
        <w:tc>
          <w:tcPr/>
          <w:p w:rsidR="00000000" w:rsidDel="00000000" w:rsidP="00000000" w:rsidRDefault="00000000" w:rsidRPr="00000000" w14:paraId="00000346">
            <w:pPr>
              <w:rPr/>
            </w:pPr>
            <w:r w:rsidDel="00000000" w:rsidR="00000000" w:rsidRPr="00000000">
              <w:rPr>
                <w:rtl w:val="0"/>
              </w:rPr>
            </w:r>
          </w:p>
        </w:tc>
        <w:tc>
          <w:tcPr/>
          <w:p w:rsidR="00000000" w:rsidDel="00000000" w:rsidP="00000000" w:rsidRDefault="00000000" w:rsidRPr="00000000" w14:paraId="00000347">
            <w:pPr>
              <w:rPr/>
            </w:pPr>
            <w:r w:rsidDel="00000000" w:rsidR="00000000" w:rsidRPr="00000000">
              <w:rPr>
                <w:rtl w:val="0"/>
              </w:rPr>
            </w:r>
          </w:p>
        </w:tc>
        <w:tc>
          <w:tcPr/>
          <w:p w:rsidR="00000000" w:rsidDel="00000000" w:rsidP="00000000" w:rsidRDefault="00000000" w:rsidRPr="00000000" w14:paraId="00000348">
            <w:pPr>
              <w:rPr/>
            </w:pPr>
            <w:r w:rsidDel="00000000" w:rsidR="00000000" w:rsidRPr="00000000">
              <w:rPr>
                <w:rtl w:val="0"/>
              </w:rPr>
            </w:r>
          </w:p>
        </w:tc>
        <w:tc>
          <w:tcPr/>
          <w:p w:rsidR="00000000" w:rsidDel="00000000" w:rsidP="00000000" w:rsidRDefault="00000000" w:rsidRPr="00000000" w14:paraId="00000349">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4A">
            <w:pPr>
              <w:rPr/>
            </w:pPr>
            <w:r w:rsidDel="00000000" w:rsidR="00000000" w:rsidRPr="00000000">
              <w:rPr>
                <w:rtl w:val="0"/>
              </w:rPr>
              <w:t xml:space="preserve">STD-002-CPP</w:t>
            </w:r>
          </w:p>
        </w:tc>
        <w:tc>
          <w:tcPr/>
          <w:p w:rsidR="00000000" w:rsidDel="00000000" w:rsidP="00000000" w:rsidRDefault="00000000" w:rsidRPr="00000000" w14:paraId="0000034B">
            <w:pPr>
              <w:rPr/>
            </w:pPr>
            <w:r w:rsidDel="00000000" w:rsidR="00000000" w:rsidRPr="00000000">
              <w:rPr>
                <w:rtl w:val="0"/>
              </w:rPr>
              <w:t xml:space="preserve">High</w:t>
            </w:r>
          </w:p>
        </w:tc>
        <w:tc>
          <w:tcPr/>
          <w:p w:rsidR="00000000" w:rsidDel="00000000" w:rsidP="00000000" w:rsidRDefault="00000000" w:rsidRPr="00000000" w14:paraId="0000034C">
            <w:pPr>
              <w:rPr/>
            </w:pPr>
            <w:r w:rsidDel="00000000" w:rsidR="00000000" w:rsidRPr="00000000">
              <w:rPr>
                <w:rtl w:val="0"/>
              </w:rPr>
              <w:t xml:space="preserve"> High</w:t>
            </w:r>
          </w:p>
        </w:tc>
        <w:tc>
          <w:tcPr/>
          <w:p w:rsidR="00000000" w:rsidDel="00000000" w:rsidP="00000000" w:rsidRDefault="00000000" w:rsidRPr="00000000" w14:paraId="0000034D">
            <w:pPr>
              <w:rPr/>
            </w:pPr>
            <w:r w:rsidDel="00000000" w:rsidR="00000000" w:rsidRPr="00000000">
              <w:rPr>
                <w:rtl w:val="0"/>
              </w:rPr>
              <w:t xml:space="preserve">Medium</w:t>
            </w:r>
          </w:p>
        </w:tc>
        <w:tc>
          <w:tcPr/>
          <w:p w:rsidR="00000000" w:rsidDel="00000000" w:rsidP="00000000" w:rsidRDefault="00000000" w:rsidRPr="00000000" w14:paraId="0000034E">
            <w:pPr>
              <w:rPr/>
            </w:pPr>
            <w:r w:rsidDel="00000000" w:rsidR="00000000" w:rsidRPr="00000000">
              <w:rPr>
                <w:rtl w:val="0"/>
              </w:rPr>
              <w:t xml:space="preserve">P18</w:t>
            </w:r>
          </w:p>
        </w:tc>
        <w:tc>
          <w:tcPr/>
          <w:p w:rsidR="00000000" w:rsidDel="00000000" w:rsidP="00000000" w:rsidRDefault="00000000" w:rsidRPr="00000000" w14:paraId="0000034F">
            <w:pP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350">
            <w:pPr>
              <w:rPr/>
            </w:pPr>
            <w:r w:rsidDel="00000000" w:rsidR="00000000" w:rsidRPr="00000000">
              <w:rPr>
                <w:rtl w:val="0"/>
              </w:rPr>
              <w:t xml:space="preserve">STD-003-CPP</w:t>
            </w:r>
          </w:p>
        </w:tc>
        <w:tc>
          <w:tcPr/>
          <w:p w:rsidR="00000000" w:rsidDel="00000000" w:rsidP="00000000" w:rsidRDefault="00000000" w:rsidRPr="00000000" w14:paraId="00000351">
            <w:pPr>
              <w:rPr/>
            </w:pPr>
            <w:r w:rsidDel="00000000" w:rsidR="00000000" w:rsidRPr="00000000">
              <w:rPr>
                <w:rtl w:val="0"/>
              </w:rPr>
              <w:t xml:space="preserve">High</w:t>
            </w:r>
          </w:p>
        </w:tc>
        <w:tc>
          <w:tcPr/>
          <w:p w:rsidR="00000000" w:rsidDel="00000000" w:rsidP="00000000" w:rsidRDefault="00000000" w:rsidRPr="00000000" w14:paraId="00000352">
            <w:pPr>
              <w:rPr/>
            </w:pPr>
            <w:r w:rsidDel="00000000" w:rsidR="00000000" w:rsidRPr="00000000">
              <w:rPr>
                <w:rtl w:val="0"/>
              </w:rPr>
              <w:t xml:space="preserve">Likely</w:t>
            </w:r>
          </w:p>
        </w:tc>
        <w:tc>
          <w:tcPr/>
          <w:p w:rsidR="00000000" w:rsidDel="00000000" w:rsidP="00000000" w:rsidRDefault="00000000" w:rsidRPr="00000000" w14:paraId="00000353">
            <w:pPr>
              <w:rPr/>
            </w:pPr>
            <w:r w:rsidDel="00000000" w:rsidR="00000000" w:rsidRPr="00000000">
              <w:rPr>
                <w:rtl w:val="0"/>
              </w:rPr>
              <w:t xml:space="preserve">Low</w:t>
            </w:r>
          </w:p>
        </w:tc>
        <w:tc>
          <w:tcPr/>
          <w:p w:rsidR="00000000" w:rsidDel="00000000" w:rsidP="00000000" w:rsidRDefault="00000000" w:rsidRPr="00000000" w14:paraId="00000354">
            <w:pPr>
              <w:rPr/>
            </w:pPr>
            <w:r w:rsidDel="00000000" w:rsidR="00000000" w:rsidRPr="00000000">
              <w:rPr>
                <w:rtl w:val="0"/>
              </w:rPr>
              <w:t xml:space="preserve">P9</w:t>
            </w:r>
          </w:p>
        </w:tc>
        <w:tc>
          <w:tcPr/>
          <w:p w:rsidR="00000000" w:rsidDel="00000000" w:rsidP="00000000" w:rsidRDefault="00000000" w:rsidRPr="00000000" w14:paraId="00000355">
            <w:pPr>
              <w:rPr/>
            </w:pPr>
            <w:r w:rsidDel="00000000" w:rsidR="00000000" w:rsidRPr="00000000">
              <w:rPr>
                <w:rtl w:val="0"/>
              </w:rPr>
              <w:t xml:space="preserve">L2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56">
            <w:pPr>
              <w:rPr/>
            </w:pPr>
            <w:r w:rsidDel="00000000" w:rsidR="00000000" w:rsidRPr="00000000">
              <w:rPr>
                <w:rtl w:val="0"/>
              </w:rPr>
              <w:t xml:space="preserve">STD-004-CPP</w:t>
            </w:r>
          </w:p>
        </w:tc>
        <w:tc>
          <w:tcPr/>
          <w:p w:rsidR="00000000" w:rsidDel="00000000" w:rsidP="00000000" w:rsidRDefault="00000000" w:rsidRPr="00000000" w14:paraId="00000357">
            <w:pPr>
              <w:rPr/>
            </w:pPr>
            <w:r w:rsidDel="00000000" w:rsidR="00000000" w:rsidRPr="00000000">
              <w:rPr>
                <w:rtl w:val="0"/>
              </w:rPr>
              <w:t xml:space="preserve">High</w:t>
            </w:r>
          </w:p>
        </w:tc>
        <w:tc>
          <w:tcPr/>
          <w:p w:rsidR="00000000" w:rsidDel="00000000" w:rsidP="00000000" w:rsidRDefault="00000000" w:rsidRPr="00000000" w14:paraId="00000358">
            <w:pPr>
              <w:rPr/>
            </w:pPr>
            <w:r w:rsidDel="00000000" w:rsidR="00000000" w:rsidRPr="00000000">
              <w:rPr>
                <w:rtl w:val="0"/>
              </w:rPr>
              <w:t xml:space="preserve">Likely</w:t>
            </w:r>
          </w:p>
        </w:tc>
        <w:tc>
          <w:tcPr/>
          <w:p w:rsidR="00000000" w:rsidDel="00000000" w:rsidP="00000000" w:rsidRDefault="00000000" w:rsidRPr="00000000" w14:paraId="00000359">
            <w:pPr>
              <w:rPr/>
            </w:pPr>
            <w:r w:rsidDel="00000000" w:rsidR="00000000" w:rsidRPr="00000000">
              <w:rPr>
                <w:rtl w:val="0"/>
              </w:rPr>
              <w:t xml:space="preserve">High</w:t>
            </w:r>
          </w:p>
        </w:tc>
        <w:tc>
          <w:tcPr/>
          <w:p w:rsidR="00000000" w:rsidDel="00000000" w:rsidP="00000000" w:rsidRDefault="00000000" w:rsidRPr="00000000" w14:paraId="0000035A">
            <w:pPr>
              <w:rPr/>
            </w:pPr>
            <w:r w:rsidDel="00000000" w:rsidR="00000000" w:rsidRPr="00000000">
              <w:rPr>
                <w:rtl w:val="0"/>
              </w:rPr>
              <w:t xml:space="preserve">P18</w:t>
            </w:r>
          </w:p>
        </w:tc>
        <w:tc>
          <w:tcPr/>
          <w:p w:rsidR="00000000" w:rsidDel="00000000" w:rsidP="00000000" w:rsidRDefault="00000000" w:rsidRPr="00000000" w14:paraId="0000035B">
            <w:pPr>
              <w:rPr/>
            </w:pPr>
            <w:r w:rsidDel="00000000" w:rsidR="00000000" w:rsidRPr="00000000">
              <w:rPr>
                <w:rtl w:val="0"/>
              </w:rPr>
              <w:t xml:space="preserve">L1</w:t>
            </w:r>
          </w:p>
        </w:tc>
      </w:tr>
      <w:tr>
        <w:trPr>
          <w:cantSplit w:val="0"/>
          <w:tblHeader w:val="0"/>
        </w:trPr>
        <w:tc>
          <w:tcPr>
            <w:shd w:fill="ededed" w:val="clear"/>
          </w:tcPr>
          <w:p w:rsidR="00000000" w:rsidDel="00000000" w:rsidP="00000000" w:rsidRDefault="00000000" w:rsidRPr="00000000" w14:paraId="0000035C">
            <w:pPr>
              <w:rPr/>
            </w:pPr>
            <w:r w:rsidDel="00000000" w:rsidR="00000000" w:rsidRPr="00000000">
              <w:rPr>
                <w:rtl w:val="0"/>
              </w:rPr>
              <w:t xml:space="preserve">STD-005-CPP</w:t>
            </w:r>
          </w:p>
        </w:tc>
        <w:tc>
          <w:tcPr/>
          <w:p w:rsidR="00000000" w:rsidDel="00000000" w:rsidP="00000000" w:rsidRDefault="00000000" w:rsidRPr="00000000" w14:paraId="0000035D">
            <w:pPr>
              <w:rPr/>
            </w:pPr>
            <w:r w:rsidDel="00000000" w:rsidR="00000000" w:rsidRPr="00000000">
              <w:rPr>
                <w:rtl w:val="0"/>
              </w:rPr>
              <w:t xml:space="preserve">High</w:t>
            </w:r>
          </w:p>
        </w:tc>
        <w:tc>
          <w:tcPr/>
          <w:p w:rsidR="00000000" w:rsidDel="00000000" w:rsidP="00000000" w:rsidRDefault="00000000" w:rsidRPr="00000000" w14:paraId="0000035E">
            <w:pPr>
              <w:rPr/>
            </w:pPr>
            <w:r w:rsidDel="00000000" w:rsidR="00000000" w:rsidRPr="00000000">
              <w:rPr>
                <w:rtl w:val="0"/>
              </w:rPr>
              <w:t xml:space="preserve">Likely</w:t>
            </w:r>
          </w:p>
        </w:tc>
        <w:tc>
          <w:tcPr/>
          <w:p w:rsidR="00000000" w:rsidDel="00000000" w:rsidP="00000000" w:rsidRDefault="00000000" w:rsidRPr="00000000" w14:paraId="0000035F">
            <w:pPr>
              <w:rPr/>
            </w:pPr>
            <w:r w:rsidDel="00000000" w:rsidR="00000000" w:rsidRPr="00000000">
              <w:rPr>
                <w:rtl w:val="0"/>
              </w:rPr>
              <w:t xml:space="preserve">Low</w:t>
            </w:r>
          </w:p>
        </w:tc>
        <w:tc>
          <w:tcPr/>
          <w:p w:rsidR="00000000" w:rsidDel="00000000" w:rsidP="00000000" w:rsidRDefault="00000000" w:rsidRPr="00000000" w14:paraId="00000360">
            <w:pPr>
              <w:rPr/>
            </w:pPr>
            <w:r w:rsidDel="00000000" w:rsidR="00000000" w:rsidRPr="00000000">
              <w:rPr>
                <w:rtl w:val="0"/>
              </w:rPr>
              <w:t xml:space="preserve">P9</w:t>
            </w:r>
          </w:p>
        </w:tc>
        <w:tc>
          <w:tcPr/>
          <w:p w:rsidR="00000000" w:rsidDel="00000000" w:rsidP="00000000" w:rsidRDefault="00000000" w:rsidRPr="00000000" w14:paraId="00000361">
            <w:pPr>
              <w:rPr/>
            </w:pPr>
            <w:r w:rsidDel="00000000" w:rsidR="00000000" w:rsidRPr="00000000">
              <w:rPr>
                <w:rtl w:val="0"/>
              </w:rPr>
              <w:t xml:space="preserve">L2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62">
            <w:pPr>
              <w:rPr/>
            </w:pPr>
            <w:r w:rsidDel="00000000" w:rsidR="00000000" w:rsidRPr="00000000">
              <w:rPr>
                <w:rtl w:val="0"/>
              </w:rPr>
              <w:t xml:space="preserve">STD-006-CPP</w:t>
            </w:r>
          </w:p>
        </w:tc>
        <w:tc>
          <w:tcPr/>
          <w:p w:rsidR="00000000" w:rsidDel="00000000" w:rsidP="00000000" w:rsidRDefault="00000000" w:rsidRPr="00000000" w14:paraId="00000363">
            <w:pPr>
              <w:rPr/>
            </w:pPr>
            <w:r w:rsidDel="00000000" w:rsidR="00000000" w:rsidRPr="00000000">
              <w:rPr>
                <w:rtl w:val="0"/>
              </w:rPr>
              <w:t xml:space="preserve">Low</w:t>
            </w:r>
          </w:p>
        </w:tc>
        <w:tc>
          <w:tcPr/>
          <w:p w:rsidR="00000000" w:rsidDel="00000000" w:rsidP="00000000" w:rsidRDefault="00000000" w:rsidRPr="00000000" w14:paraId="00000364">
            <w:pPr>
              <w:rPr/>
            </w:pPr>
            <w:r w:rsidDel="00000000" w:rsidR="00000000" w:rsidRPr="00000000">
              <w:rPr>
                <w:rtl w:val="0"/>
              </w:rPr>
              <w:t xml:space="preserve">Unlikely</w:t>
            </w:r>
          </w:p>
        </w:tc>
        <w:tc>
          <w:tcPr/>
          <w:p w:rsidR="00000000" w:rsidDel="00000000" w:rsidP="00000000" w:rsidRDefault="00000000" w:rsidRPr="00000000" w14:paraId="00000365">
            <w:pPr>
              <w:rPr/>
            </w:pPr>
            <w:r w:rsidDel="00000000" w:rsidR="00000000" w:rsidRPr="00000000">
              <w:rPr>
                <w:rtl w:val="0"/>
              </w:rPr>
              <w:t xml:space="preserve">Low</w:t>
            </w:r>
          </w:p>
        </w:tc>
        <w:tc>
          <w:tcPr/>
          <w:p w:rsidR="00000000" w:rsidDel="00000000" w:rsidP="00000000" w:rsidRDefault="00000000" w:rsidRPr="00000000" w14:paraId="00000366">
            <w:pPr>
              <w:rPr/>
            </w:pPr>
            <w:r w:rsidDel="00000000" w:rsidR="00000000" w:rsidRPr="00000000">
              <w:rPr>
                <w:rtl w:val="0"/>
              </w:rPr>
              <w:t xml:space="preserve">P3</w:t>
            </w:r>
          </w:p>
        </w:tc>
        <w:tc>
          <w:tcPr/>
          <w:p w:rsidR="00000000" w:rsidDel="00000000" w:rsidP="00000000" w:rsidRDefault="00000000" w:rsidRPr="00000000" w14:paraId="00000367">
            <w:pPr>
              <w:rPr/>
            </w:pPr>
            <w:r w:rsidDel="00000000" w:rsidR="00000000" w:rsidRPr="00000000">
              <w:rPr>
                <w:rtl w:val="0"/>
              </w:rPr>
              <w:t xml:space="preserve">L3</w:t>
            </w:r>
          </w:p>
        </w:tc>
      </w:tr>
      <w:tr>
        <w:trPr>
          <w:cantSplit w:val="0"/>
          <w:tblHeader w:val="0"/>
        </w:trPr>
        <w:tc>
          <w:tcPr>
            <w:shd w:fill="ededed" w:val="clear"/>
          </w:tcPr>
          <w:p w:rsidR="00000000" w:rsidDel="00000000" w:rsidP="00000000" w:rsidRDefault="00000000" w:rsidRPr="00000000" w14:paraId="00000368">
            <w:pPr>
              <w:rPr/>
            </w:pPr>
            <w:r w:rsidDel="00000000" w:rsidR="00000000" w:rsidRPr="00000000">
              <w:rPr>
                <w:rtl w:val="0"/>
              </w:rPr>
              <w:t xml:space="preserve">STD-007-CPP</w:t>
            </w:r>
          </w:p>
        </w:tc>
        <w:tc>
          <w:tcPr/>
          <w:p w:rsidR="00000000" w:rsidDel="00000000" w:rsidP="00000000" w:rsidRDefault="00000000" w:rsidRPr="00000000" w14:paraId="00000369">
            <w:pPr>
              <w:rPr/>
            </w:pPr>
            <w:r w:rsidDel="00000000" w:rsidR="00000000" w:rsidRPr="00000000">
              <w:rPr>
                <w:rtl w:val="0"/>
              </w:rPr>
              <w:t xml:space="preserve">Low</w:t>
            </w:r>
          </w:p>
        </w:tc>
        <w:tc>
          <w:tcPr/>
          <w:p w:rsidR="00000000" w:rsidDel="00000000" w:rsidP="00000000" w:rsidRDefault="00000000" w:rsidRPr="00000000" w14:paraId="0000036A">
            <w:pPr>
              <w:rPr/>
            </w:pPr>
            <w:r w:rsidDel="00000000" w:rsidR="00000000" w:rsidRPr="00000000">
              <w:rPr>
                <w:rtl w:val="0"/>
              </w:rPr>
              <w:t xml:space="preserve">Probable</w:t>
            </w:r>
          </w:p>
        </w:tc>
        <w:tc>
          <w:tcPr/>
          <w:p w:rsidR="00000000" w:rsidDel="00000000" w:rsidP="00000000" w:rsidRDefault="00000000" w:rsidRPr="00000000" w14:paraId="0000036B">
            <w:pPr>
              <w:rPr/>
            </w:pPr>
            <w:r w:rsidDel="00000000" w:rsidR="00000000" w:rsidRPr="00000000">
              <w:rPr>
                <w:rtl w:val="0"/>
              </w:rPr>
              <w:t xml:space="preserve">Medium</w:t>
            </w:r>
          </w:p>
        </w:tc>
        <w:tc>
          <w:tcPr/>
          <w:p w:rsidR="00000000" w:rsidDel="00000000" w:rsidP="00000000" w:rsidRDefault="00000000" w:rsidRPr="00000000" w14:paraId="0000036C">
            <w:pPr>
              <w:rPr/>
            </w:pPr>
            <w:r w:rsidDel="00000000" w:rsidR="00000000" w:rsidRPr="00000000">
              <w:rPr>
                <w:rtl w:val="0"/>
              </w:rPr>
              <w:t xml:space="preserve">P6</w:t>
            </w:r>
          </w:p>
        </w:tc>
        <w:tc>
          <w:tcPr/>
          <w:p w:rsidR="00000000" w:rsidDel="00000000" w:rsidP="00000000" w:rsidRDefault="00000000" w:rsidRPr="00000000" w14:paraId="0000036D">
            <w:pPr>
              <w:rPr/>
            </w:pPr>
            <w:r w:rsidDel="00000000" w:rsidR="00000000" w:rsidRPr="00000000">
              <w:rPr>
                <w:rtl w:val="0"/>
              </w:rPr>
              <w:t xml:space="preserve">L2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6E">
            <w:pPr>
              <w:rPr/>
            </w:pPr>
            <w:r w:rsidDel="00000000" w:rsidR="00000000" w:rsidRPr="00000000">
              <w:rPr>
                <w:rtl w:val="0"/>
              </w:rPr>
              <w:t xml:space="preserve">STD-008-CPP</w:t>
            </w:r>
          </w:p>
        </w:tc>
        <w:tc>
          <w:tcPr/>
          <w:p w:rsidR="00000000" w:rsidDel="00000000" w:rsidP="00000000" w:rsidRDefault="00000000" w:rsidRPr="00000000" w14:paraId="0000036F">
            <w:pPr>
              <w:rPr/>
            </w:pPr>
            <w:r w:rsidDel="00000000" w:rsidR="00000000" w:rsidRPr="00000000">
              <w:rPr>
                <w:rtl w:val="0"/>
              </w:rPr>
              <w:t xml:space="preserve">High</w:t>
            </w:r>
          </w:p>
        </w:tc>
        <w:tc>
          <w:tcPr/>
          <w:p w:rsidR="00000000" w:rsidDel="00000000" w:rsidP="00000000" w:rsidRDefault="00000000" w:rsidRPr="00000000" w14:paraId="00000370">
            <w:pPr>
              <w:rPr/>
            </w:pPr>
            <w:r w:rsidDel="00000000" w:rsidR="00000000" w:rsidRPr="00000000">
              <w:rPr>
                <w:rtl w:val="0"/>
              </w:rPr>
              <w:t xml:space="preserve">Likely</w:t>
            </w:r>
          </w:p>
        </w:tc>
        <w:tc>
          <w:tcPr/>
          <w:p w:rsidR="00000000" w:rsidDel="00000000" w:rsidP="00000000" w:rsidRDefault="00000000" w:rsidRPr="00000000" w14:paraId="00000371">
            <w:pPr>
              <w:rPr/>
            </w:pPr>
            <w:r w:rsidDel="00000000" w:rsidR="00000000" w:rsidRPr="00000000">
              <w:rPr>
                <w:rtl w:val="0"/>
              </w:rPr>
              <w:t xml:space="preserve">Medium</w:t>
            </w:r>
          </w:p>
        </w:tc>
        <w:tc>
          <w:tcPr/>
          <w:p w:rsidR="00000000" w:rsidDel="00000000" w:rsidP="00000000" w:rsidRDefault="00000000" w:rsidRPr="00000000" w14:paraId="00000372">
            <w:pPr>
              <w:rPr/>
            </w:pPr>
            <w:r w:rsidDel="00000000" w:rsidR="00000000" w:rsidRPr="00000000">
              <w:rPr>
                <w:rtl w:val="0"/>
              </w:rPr>
              <w:t xml:space="preserve">P9</w:t>
            </w:r>
          </w:p>
        </w:tc>
        <w:tc>
          <w:tcPr/>
          <w:p w:rsidR="00000000" w:rsidDel="00000000" w:rsidP="00000000" w:rsidRDefault="00000000" w:rsidRPr="00000000" w14:paraId="00000373">
            <w:pPr>
              <w:rPr/>
            </w:pPr>
            <w:r w:rsidDel="00000000" w:rsidR="00000000" w:rsidRPr="00000000">
              <w:rPr>
                <w:rtl w:val="0"/>
              </w:rPr>
              <w:t xml:space="preserve">L2</w:t>
            </w:r>
          </w:p>
        </w:tc>
      </w:tr>
      <w:tr>
        <w:trPr>
          <w:cantSplit w:val="0"/>
          <w:tblHeader w:val="0"/>
        </w:trPr>
        <w:tc>
          <w:tcPr>
            <w:shd w:fill="ededed" w:val="clear"/>
          </w:tcPr>
          <w:p w:rsidR="00000000" w:rsidDel="00000000" w:rsidP="00000000" w:rsidRDefault="00000000" w:rsidRPr="00000000" w14:paraId="00000374">
            <w:pPr>
              <w:rPr/>
            </w:pPr>
            <w:r w:rsidDel="00000000" w:rsidR="00000000" w:rsidRPr="00000000">
              <w:rPr>
                <w:rtl w:val="0"/>
              </w:rPr>
              <w:t xml:space="preserve">STD-009-CPP</w:t>
            </w:r>
          </w:p>
        </w:tc>
        <w:tc>
          <w:tcPr/>
          <w:p w:rsidR="00000000" w:rsidDel="00000000" w:rsidP="00000000" w:rsidRDefault="00000000" w:rsidRPr="00000000" w14:paraId="00000375">
            <w:pPr>
              <w:rPr/>
            </w:pPr>
            <w:r w:rsidDel="00000000" w:rsidR="00000000" w:rsidRPr="00000000">
              <w:rPr>
                <w:rtl w:val="0"/>
              </w:rPr>
              <w:t xml:space="preserve">Medium</w:t>
            </w:r>
          </w:p>
        </w:tc>
        <w:tc>
          <w:tcPr/>
          <w:p w:rsidR="00000000" w:rsidDel="00000000" w:rsidP="00000000" w:rsidRDefault="00000000" w:rsidRPr="00000000" w14:paraId="00000376">
            <w:pPr>
              <w:rPr/>
            </w:pPr>
            <w:r w:rsidDel="00000000" w:rsidR="00000000" w:rsidRPr="00000000">
              <w:rPr>
                <w:rtl w:val="0"/>
              </w:rPr>
              <w:t xml:space="preserve">Probable</w:t>
            </w:r>
          </w:p>
        </w:tc>
        <w:tc>
          <w:tcPr/>
          <w:p w:rsidR="00000000" w:rsidDel="00000000" w:rsidP="00000000" w:rsidRDefault="00000000" w:rsidRPr="00000000" w14:paraId="00000377">
            <w:pPr>
              <w:rPr/>
            </w:pPr>
            <w:r w:rsidDel="00000000" w:rsidR="00000000" w:rsidRPr="00000000">
              <w:rPr>
                <w:rtl w:val="0"/>
              </w:rPr>
              <w:t xml:space="preserve">Low </w:t>
            </w:r>
          </w:p>
        </w:tc>
        <w:tc>
          <w:tcPr/>
          <w:p w:rsidR="00000000" w:rsidDel="00000000" w:rsidP="00000000" w:rsidRDefault="00000000" w:rsidRPr="00000000" w14:paraId="00000378">
            <w:pPr>
              <w:rPr/>
            </w:pPr>
            <w:r w:rsidDel="00000000" w:rsidR="00000000" w:rsidRPr="00000000">
              <w:rPr>
                <w:rtl w:val="0"/>
              </w:rPr>
              <w:t xml:space="preserve">P8</w:t>
            </w:r>
          </w:p>
        </w:tc>
        <w:tc>
          <w:tcPr/>
          <w:p w:rsidR="00000000" w:rsidDel="00000000" w:rsidP="00000000" w:rsidRDefault="00000000" w:rsidRPr="00000000" w14:paraId="00000379">
            <w:pPr>
              <w:rPr/>
            </w:pPr>
            <w:r w:rsidDel="00000000" w:rsidR="00000000" w:rsidRPr="00000000">
              <w:rPr>
                <w:rtl w:val="0"/>
              </w:rPr>
              <w:t xml:space="preserve">L2</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7A">
            <w:pPr>
              <w:rPr/>
            </w:pPr>
            <w:r w:rsidDel="00000000" w:rsidR="00000000" w:rsidRPr="00000000">
              <w:rPr>
                <w:rtl w:val="0"/>
              </w:rPr>
              <w:t xml:space="preserve">STD-010-CPP</w:t>
            </w:r>
          </w:p>
        </w:tc>
        <w:tc>
          <w:tcPr/>
          <w:p w:rsidR="00000000" w:rsidDel="00000000" w:rsidP="00000000" w:rsidRDefault="00000000" w:rsidRPr="00000000" w14:paraId="0000037B">
            <w:pPr>
              <w:rPr/>
            </w:pPr>
            <w:r w:rsidDel="00000000" w:rsidR="00000000" w:rsidRPr="00000000">
              <w:rPr>
                <w:rtl w:val="0"/>
              </w:rPr>
              <w:t xml:space="preserve">Medium</w:t>
            </w:r>
          </w:p>
        </w:tc>
        <w:tc>
          <w:tcPr/>
          <w:p w:rsidR="00000000" w:rsidDel="00000000" w:rsidP="00000000" w:rsidRDefault="00000000" w:rsidRPr="00000000" w14:paraId="0000037C">
            <w:pPr>
              <w:rPr/>
            </w:pPr>
            <w:r w:rsidDel="00000000" w:rsidR="00000000" w:rsidRPr="00000000">
              <w:rPr>
                <w:rtl w:val="0"/>
              </w:rPr>
              <w:t xml:space="preserve">Unlikely</w:t>
            </w:r>
          </w:p>
        </w:tc>
        <w:tc>
          <w:tcPr/>
          <w:p w:rsidR="00000000" w:rsidDel="00000000" w:rsidP="00000000" w:rsidRDefault="00000000" w:rsidRPr="00000000" w14:paraId="0000037D">
            <w:pPr>
              <w:rPr/>
            </w:pPr>
            <w:r w:rsidDel="00000000" w:rsidR="00000000" w:rsidRPr="00000000">
              <w:rPr>
                <w:rtl w:val="0"/>
              </w:rPr>
              <w:t xml:space="preserve">Low</w:t>
            </w:r>
          </w:p>
        </w:tc>
        <w:tc>
          <w:tcPr/>
          <w:p w:rsidR="00000000" w:rsidDel="00000000" w:rsidP="00000000" w:rsidRDefault="00000000" w:rsidRPr="00000000" w14:paraId="0000037E">
            <w:pPr>
              <w:rPr/>
            </w:pPr>
            <w:r w:rsidDel="00000000" w:rsidR="00000000" w:rsidRPr="00000000">
              <w:rPr>
                <w:rtl w:val="0"/>
              </w:rPr>
              <w:t xml:space="preserve">P2</w:t>
            </w:r>
          </w:p>
        </w:tc>
        <w:tc>
          <w:tcPr/>
          <w:p w:rsidR="00000000" w:rsidDel="00000000" w:rsidP="00000000" w:rsidRDefault="00000000" w:rsidRPr="00000000" w14:paraId="0000037F">
            <w:pPr>
              <w:rPr/>
            </w:pPr>
            <w:r w:rsidDel="00000000" w:rsidR="00000000" w:rsidRPr="00000000">
              <w:rPr>
                <w:rtl w:val="0"/>
              </w:rPr>
              <w:t xml:space="preserve">L3</w:t>
            </w:r>
          </w:p>
        </w:tc>
      </w:tr>
    </w:tbl>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3"/>
        <w:rPr/>
      </w:pPr>
      <w:bookmarkStart w:colFirst="0" w:colLast="0" w:name="_heading=h.vnyct2ic3tf7" w:id="24"/>
      <w:bookmarkEnd w:id="24"/>
      <w:r w:rsidDel="00000000" w:rsidR="00000000" w:rsidRPr="00000000">
        <w:rPr>
          <w:rtl w:val="0"/>
        </w:rPr>
        <w:t xml:space="preserve">Create Policies for Encryption and Triple A </w:t>
      </w:r>
    </w:p>
    <w:p w:rsidR="00000000" w:rsidDel="00000000" w:rsidP="00000000" w:rsidRDefault="00000000" w:rsidRPr="00000000" w14:paraId="00000382">
      <w:pPr>
        <w:ind w:left="720" w:firstLine="0"/>
        <w:rPr>
          <w:b w:val="1"/>
          <w:bCs w:val="1"/>
          <w:i w:val="1"/>
          <w:iCs w:val="1"/>
        </w:rPr>
      </w:pPr>
      <w:r w:rsidDel="00000000" w:rsidR="00000000" w:rsidRPr="00000000">
        <w:rPr>
          <w:rtl w:val="0"/>
        </w:rPr>
        <w:t xml:space="preserve">Include all three types of encryption (in flight, at rest, and in use) and each of the three elements of the Triple-A framework using the tables provided</w:t>
      </w:r>
      <w:r w:rsidDel="00000000" w:rsidR="00000000" w:rsidRPr="00000000">
        <w:rPr>
          <w:b w:val="1"/>
          <w:bCs w:val="1"/>
          <w:i w:val="1"/>
          <w:iCs w:val="1"/>
          <w:rtl w:val="0"/>
        </w:rPr>
        <w:t xml:space="preserve">.</w:t>
      </w:r>
    </w:p>
    <w:p w:rsidR="00000000" w:rsidDel="00000000" w:rsidP="00000000" w:rsidRDefault="00000000" w:rsidRPr="00000000" w14:paraId="0000038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encryption, how it is used, and why and when the policy applies.</w:t>
      </w:r>
    </w:p>
    <w:p w:rsidR="00000000" w:rsidDel="00000000" w:rsidP="00000000" w:rsidRDefault="00000000" w:rsidRPr="00000000" w14:paraId="00000384">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Explain each type of Triple-A framework strategy, how it is used, and why and when the policy applies.</w:t>
      </w:r>
    </w:p>
    <w:p w:rsidR="00000000" w:rsidDel="00000000" w:rsidP="00000000" w:rsidRDefault="00000000" w:rsidRPr="00000000" w14:paraId="00000385">
      <w:pPr>
        <w:ind w:left="1440" w:firstLine="0"/>
        <w:rPr/>
      </w:pPr>
      <w:r w:rsidDel="00000000" w:rsidR="00000000" w:rsidRPr="00000000">
        <w:rPr>
          <w:rtl w:val="0"/>
        </w:rPr>
      </w:r>
    </w:p>
    <w:p w:rsidR="00000000" w:rsidDel="00000000" w:rsidP="00000000" w:rsidRDefault="00000000" w:rsidRPr="00000000" w14:paraId="00000386">
      <w:pPr>
        <w:rPr/>
      </w:pPr>
      <w:r w:rsidDel="00000000" w:rsidR="00000000" w:rsidRPr="00000000">
        <w:rPr>
          <w:rtl w:val="0"/>
        </w:rPr>
        <w:t xml:space="preserve">Write policies for each and explain what it is, how it should be applied in practice, and why it should be used.</w:t>
      </w:r>
    </w:p>
    <w:p w:rsidR="00000000" w:rsidDel="00000000" w:rsidP="00000000" w:rsidRDefault="00000000" w:rsidRPr="00000000" w14:paraId="00000387">
      <w:pPr>
        <w:rPr/>
      </w:pPr>
      <w:r w:rsidDel="00000000" w:rsidR="00000000" w:rsidRPr="00000000">
        <w:rPr>
          <w:rtl w:val="0"/>
        </w:rPr>
      </w:r>
    </w:p>
    <w:tbl>
      <w:tblPr>
        <w:tblStyle w:val="Table63"/>
        <w:tblW w:w="10785.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8760"/>
        <w:tblGridChange w:id="0">
          <w:tblGrid>
            <w:gridCol w:w="2025"/>
            <w:gridCol w:w="8760"/>
          </w:tblGrid>
        </w:tblGridChange>
      </w:tblGrid>
      <w:tr>
        <w:trPr>
          <w:cantSplit w:val="0"/>
          <w:trHeight w:val="420" w:hRule="atLeast"/>
          <w:tblHeader w:val="1"/>
        </w:trPr>
        <w:tc>
          <w:tcPr>
            <w:shd w:fill="d9d9d9" w:val="clear"/>
            <w:tcMar>
              <w:top w:w="100.0" w:type="dxa"/>
              <w:left w:w="100.0" w:type="dxa"/>
              <w:bottom w:w="100.0" w:type="dxa"/>
              <w:right w:w="100.0" w:type="dxa"/>
            </w:tcMar>
            <w:vAlign w:val="bottom"/>
          </w:tcPr>
          <w:p w:rsidR="00000000" w:rsidDel="00000000" w:rsidP="00000000" w:rsidRDefault="00000000" w:rsidRPr="00000000" w14:paraId="00000388">
            <w:pPr>
              <w:numPr>
                <w:ilvl w:val="0"/>
                <w:numId w:val="4"/>
              </w:numPr>
              <w:ind w:left="720" w:hanging="360"/>
              <w:rPr>
                <w:b w:val="1"/>
                <w:bCs w:val="1"/>
              </w:rPr>
            </w:pPr>
            <w:r w:rsidDel="00000000" w:rsidR="00000000" w:rsidRPr="00000000">
              <w:rPr>
                <w:b w:val="1"/>
                <w:bCs w:val="1"/>
                <w:rtl w:val="0"/>
              </w:rPr>
              <w:t xml:space="preserve">Encryption</w:t>
            </w:r>
          </w:p>
        </w:tc>
        <w:tc>
          <w:tcPr>
            <w:shd w:fill="d9d9d9" w:val="clear"/>
            <w:tcMar>
              <w:top w:w="100.0" w:type="dxa"/>
              <w:left w:w="100.0" w:type="dxa"/>
              <w:bottom w:w="100.0" w:type="dxa"/>
              <w:right w:w="100.0" w:type="dxa"/>
            </w:tcMar>
            <w:vAlign w:val="bottom"/>
          </w:tcPr>
          <w:p w:rsidR="00000000" w:rsidDel="00000000" w:rsidP="00000000" w:rsidRDefault="00000000" w:rsidRPr="00000000" w14:paraId="00000389">
            <w:pPr>
              <w:rPr>
                <w:b w:val="1"/>
                <w:bCs w:val="1"/>
              </w:rPr>
            </w:pPr>
            <w:r w:rsidDel="00000000" w:rsidR="00000000" w:rsidRPr="00000000">
              <w:rPr>
                <w:b w:val="1"/>
                <w:bCs w:val="1"/>
                <w:rtl w:val="0"/>
              </w:rPr>
              <w:t xml:space="preserve">Explain what it is and how and why the policy applies.</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8A">
            <w:pPr>
              <w:rPr/>
            </w:pPr>
            <w:r w:rsidDel="00000000" w:rsidR="00000000" w:rsidRPr="00000000">
              <w:rPr>
                <w:rtl w:val="0"/>
              </w:rPr>
              <w:t xml:space="preserve">Encryption at rest</w:t>
            </w:r>
          </w:p>
        </w:tc>
        <w:tc>
          <w:tcPr>
            <w:tcMar>
              <w:top w:w="100.0" w:type="dxa"/>
              <w:left w:w="100.0" w:type="dxa"/>
              <w:bottom w:w="100.0" w:type="dxa"/>
              <w:right w:w="100.0" w:type="dxa"/>
            </w:tcMar>
          </w:tcPr>
          <w:p w:rsidR="00000000" w:rsidDel="00000000" w:rsidP="00000000" w:rsidRDefault="00000000" w:rsidRPr="00000000" w14:paraId="0000038B">
            <w:pPr>
              <w:rPr/>
            </w:pPr>
            <w:r w:rsidDel="00000000" w:rsidR="00000000" w:rsidRPr="00000000">
              <w:rPr>
                <w:rtl w:val="0"/>
              </w:rPr>
              <w:t xml:space="preserve">Encryption at rest refers to safeguarding data through scrambling the data into unreadable cipher text while the data remains in storage (harddrive, cloud storage, database, etc.). To apply this, consider full disk encryption of all data kept in storage. Encryption at rest can be beneficial if an attacker gains unauthorized access to the network. The data that the attacker will try to reach will be encrypted and unreadable.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8C">
            <w:pPr>
              <w:rPr/>
            </w:pPr>
            <w:r w:rsidDel="00000000" w:rsidR="00000000" w:rsidRPr="00000000">
              <w:rPr>
                <w:rtl w:val="0"/>
              </w:rPr>
              <w:t xml:space="preserve">Encryption in flight</w:t>
            </w:r>
          </w:p>
        </w:tc>
        <w:tc>
          <w:tcPr>
            <w:tcMar>
              <w:top w:w="100.0" w:type="dxa"/>
              <w:left w:w="100.0" w:type="dxa"/>
              <w:bottom w:w="100.0" w:type="dxa"/>
              <w:right w:w="100.0" w:type="dxa"/>
            </w:tcMar>
          </w:tcPr>
          <w:p w:rsidR="00000000" w:rsidDel="00000000" w:rsidP="00000000" w:rsidRDefault="00000000" w:rsidRPr="00000000" w14:paraId="0000038D">
            <w:pPr>
              <w:rPr/>
            </w:pPr>
            <w:r w:rsidDel="00000000" w:rsidR="00000000" w:rsidRPr="00000000">
              <w:rPr>
                <w:rtl w:val="0"/>
              </w:rPr>
              <w:t xml:space="preserve">Encryption in flight refers to encrypting data as it moves from one source to another. Encryption in flight can be achieved by implementing TLS/SSL to establish an encrypted connection between client and server thereby protecting data during transport. Encryption in flight is important to prevent bad actors from intercepting sensitive data during data transmission.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8E">
            <w:pPr>
              <w:rPr/>
            </w:pPr>
            <w:r w:rsidDel="00000000" w:rsidR="00000000" w:rsidRPr="00000000">
              <w:rPr>
                <w:rtl w:val="0"/>
              </w:rPr>
              <w:t xml:space="preserve">Encryption in use</w:t>
            </w:r>
          </w:p>
        </w:tc>
        <w:tc>
          <w:tcPr>
            <w:tcMar>
              <w:top w:w="100.0" w:type="dxa"/>
              <w:left w:w="100.0" w:type="dxa"/>
              <w:bottom w:w="100.0" w:type="dxa"/>
              <w:right w:w="100.0" w:type="dxa"/>
            </w:tcMar>
          </w:tcPr>
          <w:p w:rsidR="00000000" w:rsidDel="00000000" w:rsidP="00000000" w:rsidRDefault="00000000" w:rsidRPr="00000000" w14:paraId="0000038F">
            <w:pPr>
              <w:rPr/>
            </w:pPr>
            <w:r w:rsidDel="00000000" w:rsidR="00000000" w:rsidRPr="00000000">
              <w:rPr>
                <w:rtl w:val="0"/>
              </w:rPr>
              <w:t xml:space="preserve">Encryption in use refers to protecting data that is being processed, read, or modified by employees, clients, or system applications. Encryption in use can be applied by using trusted execution environments. </w:t>
            </w:r>
          </w:p>
        </w:tc>
      </w:tr>
    </w:tbl>
    <w:p w:rsidR="00000000" w:rsidDel="00000000" w:rsidP="00000000" w:rsidRDefault="00000000" w:rsidRPr="00000000" w14:paraId="00000390">
      <w:pPr>
        <w:rPr>
          <w:sz w:val="26"/>
          <w:szCs w:val="26"/>
        </w:rPr>
      </w:pPr>
      <w:r w:rsidDel="00000000" w:rsidR="00000000" w:rsidRPr="00000000">
        <w:rPr>
          <w:rtl w:val="0"/>
        </w:rPr>
      </w:r>
    </w:p>
    <w:tbl>
      <w:tblPr>
        <w:tblStyle w:val="Table64"/>
        <w:tblW w:w="1078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4"/>
        <w:gridCol w:w="8706"/>
        <w:tblGridChange w:id="0">
          <w:tblGrid>
            <w:gridCol w:w="2074"/>
            <w:gridCol w:w="8706"/>
          </w:tblGrid>
        </w:tblGridChange>
      </w:tblGrid>
      <w:tr>
        <w:trPr>
          <w:cantSplit w:val="0"/>
          <w:trHeight w:val="420" w:hRule="atLeast"/>
          <w:tblHeader w:val="1"/>
        </w:trPr>
        <w:tc>
          <w:tcPr>
            <w:tcMar>
              <w:top w:w="100.0" w:type="dxa"/>
              <w:left w:w="100.0" w:type="dxa"/>
              <w:bottom w:w="100.0" w:type="dxa"/>
              <w:right w:w="100.0" w:type="dxa"/>
            </w:tcMar>
          </w:tcPr>
          <w:p w:rsidR="00000000" w:rsidDel="00000000" w:rsidP="00000000" w:rsidRDefault="00000000" w:rsidRPr="00000000" w14:paraId="00000391">
            <w:pPr>
              <w:numPr>
                <w:ilvl w:val="0"/>
                <w:numId w:val="4"/>
              </w:numPr>
              <w:ind w:left="720" w:hanging="360"/>
              <w:rPr>
                <w:b w:val="1"/>
                <w:bCs w:val="1"/>
              </w:rPr>
            </w:pPr>
            <w:r w:rsidDel="00000000" w:rsidR="00000000" w:rsidRPr="00000000">
              <w:rPr>
                <w:b w:val="1"/>
                <w:bCs w:val="1"/>
                <w:rtl w:val="0"/>
              </w:rPr>
              <w:t xml:space="preserve">Triple-A Framework*</w:t>
            </w:r>
          </w:p>
        </w:tc>
        <w:tc>
          <w:tcPr>
            <w:tcMar>
              <w:top w:w="100.0" w:type="dxa"/>
              <w:left w:w="100.0" w:type="dxa"/>
              <w:bottom w:w="100.0" w:type="dxa"/>
              <w:right w:w="100.0" w:type="dxa"/>
            </w:tcMar>
          </w:tcPr>
          <w:p w:rsidR="00000000" w:rsidDel="00000000" w:rsidP="00000000" w:rsidRDefault="00000000" w:rsidRPr="00000000" w14:paraId="00000392">
            <w:pPr>
              <w:rPr/>
            </w:pPr>
            <w:r w:rsidDel="00000000" w:rsidR="00000000" w:rsidRPr="00000000">
              <w:rPr>
                <w:b w:val="1"/>
                <w:bCs w:val="1"/>
                <w:rtl w:val="0"/>
              </w:rPr>
              <w:t xml:space="preserve">Explain what it is and how and why the policy applies.</w:t>
            </w:r>
            <w:r w:rsidDel="00000000" w:rsidR="00000000" w:rsidRPr="00000000">
              <w:rPr>
                <w:rtl w:val="0"/>
              </w:rPr>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3">
            <w:pPr>
              <w:rPr/>
            </w:pPr>
            <w:r w:rsidDel="00000000" w:rsidR="00000000" w:rsidRPr="00000000">
              <w:rPr>
                <w:rtl w:val="0"/>
              </w:rPr>
              <w:t xml:space="preserve">Authentication</w:t>
            </w:r>
          </w:p>
        </w:tc>
        <w:tc>
          <w:tcPr>
            <w:tcMar>
              <w:top w:w="100.0" w:type="dxa"/>
              <w:left w:w="100.0" w:type="dxa"/>
              <w:bottom w:w="100.0" w:type="dxa"/>
              <w:right w:w="100.0" w:type="dxa"/>
            </w:tcMar>
          </w:tcPr>
          <w:p w:rsidR="00000000" w:rsidDel="00000000" w:rsidP="00000000" w:rsidRDefault="00000000" w:rsidRPr="00000000" w14:paraId="00000394">
            <w:pPr>
              <w:rPr/>
            </w:pPr>
            <w:r w:rsidDel="00000000" w:rsidR="00000000" w:rsidRPr="00000000">
              <w:rPr>
                <w:rtl w:val="0"/>
              </w:rPr>
              <w:t xml:space="preserve">Authentication is the process of verifying the identity of the subject that is attempting to access the system. Authentication plays a role during user logins where the user must provide their user credentials that identifies their account. Authentication is necessary to prevent individuals with malicious intent from gaining unauthorized access to another’s user account.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5">
            <w:pPr>
              <w:rPr/>
            </w:pPr>
            <w:r w:rsidDel="00000000" w:rsidR="00000000" w:rsidRPr="00000000">
              <w:rPr>
                <w:rtl w:val="0"/>
              </w:rPr>
              <w:t xml:space="preserve">Authorization</w:t>
            </w:r>
          </w:p>
        </w:tc>
        <w:tc>
          <w:tcPr>
            <w:tcMar>
              <w:top w:w="100.0" w:type="dxa"/>
              <w:left w:w="100.0" w:type="dxa"/>
              <w:bottom w:w="100.0" w:type="dxa"/>
              <w:right w:w="100.0" w:type="dxa"/>
            </w:tcMar>
          </w:tcPr>
          <w:p w:rsidR="00000000" w:rsidDel="00000000" w:rsidP="00000000" w:rsidRDefault="00000000" w:rsidRPr="00000000" w14:paraId="00000396">
            <w:pPr>
              <w:rPr/>
            </w:pPr>
            <w:r w:rsidDel="00000000" w:rsidR="00000000" w:rsidRPr="00000000">
              <w:rPr>
                <w:rtl w:val="0"/>
              </w:rPr>
              <w:t xml:space="preserve">Authorization is the process of managing and enforcing permissions for what a user is able to access and what operations they are allowed to perform. Authorization is used to determine the user levels of access. Authorization is necessary to ensure the users only have access to resources that they need. </w:t>
            </w:r>
          </w:p>
        </w:tc>
      </w:tr>
      <w:tr>
        <w:trPr>
          <w:cantSplit w:val="0"/>
          <w:trHeight w:val="420" w:hRule="atLeast"/>
          <w:tblHeader w:val="0"/>
        </w:trPr>
        <w:tc>
          <w:tcPr>
            <w:tcMar>
              <w:top w:w="100.0" w:type="dxa"/>
              <w:left w:w="100.0" w:type="dxa"/>
              <w:bottom w:w="100.0" w:type="dxa"/>
              <w:right w:w="100.0" w:type="dxa"/>
            </w:tcMar>
          </w:tcPr>
          <w:p w:rsidR="00000000" w:rsidDel="00000000" w:rsidP="00000000" w:rsidRDefault="00000000" w:rsidRPr="00000000" w14:paraId="00000397">
            <w:pPr>
              <w:rPr/>
            </w:pPr>
            <w:r w:rsidDel="00000000" w:rsidR="00000000" w:rsidRPr="00000000">
              <w:rPr>
                <w:rtl w:val="0"/>
              </w:rPr>
              <w:t xml:space="preserve">Accounting</w:t>
            </w:r>
          </w:p>
        </w:tc>
        <w:tc>
          <w:tcPr>
            <w:tcMar>
              <w:top w:w="100.0" w:type="dxa"/>
              <w:left w:w="100.0" w:type="dxa"/>
              <w:bottom w:w="100.0" w:type="dxa"/>
              <w:right w:w="100.0" w:type="dxa"/>
            </w:tcMar>
          </w:tcPr>
          <w:p w:rsidR="00000000" w:rsidDel="00000000" w:rsidP="00000000" w:rsidRDefault="00000000" w:rsidRPr="00000000" w14:paraId="00000398">
            <w:pPr>
              <w:rPr/>
            </w:pPr>
            <w:r w:rsidDel="00000000" w:rsidR="00000000" w:rsidRPr="00000000">
              <w:rPr>
                <w:rtl w:val="0"/>
              </w:rPr>
              <w:t xml:space="preserve">Accounting is the process of tracking user activity within the system. Accounting is applied to maintain transparency for which users made changes to the database, accessed specific files, etc. Accounting is important for holding individual users accountable for their actions and user activity analysis. </w:t>
            </w:r>
          </w:p>
        </w:tc>
      </w:tr>
    </w:tbl>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ind w:left="810" w:firstLine="0"/>
        <w:rPr/>
      </w:pPr>
      <w:r w:rsidDel="00000000" w:rsidR="00000000" w:rsidRPr="00000000">
        <w:rPr>
          <w:b w:val="1"/>
          <w:bCs w:val="1"/>
          <w:rtl w:val="0"/>
        </w:rPr>
        <w:t xml:space="preserve">*</w:t>
      </w:r>
      <w:r w:rsidDel="00000000" w:rsidR="00000000" w:rsidRPr="00000000">
        <w:rPr>
          <w:rtl w:val="0"/>
        </w:rPr>
        <w:t xml:space="preserve">Use this checklist for the Triple A to be sure you include these elements in your policy:</w:t>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logins</w:t>
      </w:r>
    </w:p>
    <w:p w:rsidR="00000000" w:rsidDel="00000000" w:rsidP="00000000" w:rsidRDefault="00000000" w:rsidRPr="00000000" w14:paraId="000003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Changes to the database</w:t>
      </w:r>
    </w:p>
    <w:p w:rsidR="00000000" w:rsidDel="00000000" w:rsidP="00000000" w:rsidRDefault="00000000" w:rsidRPr="00000000" w14:paraId="000003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Addition of new users</w:t>
      </w:r>
    </w:p>
    <w:p w:rsidR="00000000" w:rsidDel="00000000" w:rsidP="00000000" w:rsidRDefault="00000000" w:rsidRPr="00000000" w14:paraId="000003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User level of access</w:t>
      </w:r>
    </w:p>
    <w:p w:rsidR="00000000" w:rsidDel="00000000" w:rsidP="00000000" w:rsidRDefault="00000000" w:rsidRPr="00000000" w14:paraId="000003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Files accessed by users</w:t>
      </w:r>
    </w:p>
    <w:p w:rsidR="00000000" w:rsidDel="00000000" w:rsidP="00000000" w:rsidRDefault="00000000" w:rsidRPr="00000000" w14:paraId="000003A1">
      <w:pPr>
        <w:pBdr>
          <w:top w:space="0" w:sz="0" w:val="nil"/>
          <w:left w:space="0" w:sz="0" w:val="nil"/>
          <w:bottom w:space="0" w:sz="0" w:val="nil"/>
          <w:right w:space="0" w:sz="0" w:val="nil"/>
          <w:between w:space="0" w:sz="0" w:val="nil"/>
        </w:pBdr>
        <w:ind w:left="720" w:firstLine="0"/>
        <w:rPr>
          <w:color w:val="000000"/>
        </w:rPr>
      </w:pPr>
      <w:r w:rsidDel="00000000" w:rsidR="00000000" w:rsidRPr="00000000">
        <w:rPr>
          <w:rtl w:val="0"/>
        </w:rPr>
      </w:r>
    </w:p>
    <w:p w:rsidR="00000000" w:rsidDel="00000000" w:rsidP="00000000" w:rsidRDefault="00000000" w:rsidRPr="00000000" w14:paraId="000003A2">
      <w:pPr>
        <w:pStyle w:val="Heading3"/>
        <w:rPr/>
      </w:pPr>
      <w:bookmarkStart w:colFirst="0" w:colLast="0" w:name="_heading=h.48rw5qlq72mi" w:id="25"/>
      <w:bookmarkEnd w:id="25"/>
      <w:r w:rsidDel="00000000" w:rsidR="00000000" w:rsidRPr="00000000">
        <w:rPr>
          <w:rtl w:val="0"/>
        </w:rPr>
        <w:t xml:space="preserve">Map the Principles</w:t>
      </w:r>
      <w:r w:rsidDel="00000000" w:rsidR="00000000" w:rsidRPr="00000000">
        <w:rPr>
          <w:i w:val="1"/>
          <w:iCs w:val="1"/>
          <w:rtl w:val="0"/>
        </w:rPr>
        <w:t xml:space="preserve"> </w:t>
      </w:r>
      <w:r w:rsidDel="00000000" w:rsidR="00000000" w:rsidRPr="00000000">
        <w:rPr>
          <w:rtl w:val="0"/>
        </w:rPr>
      </w:r>
    </w:p>
    <w:p w:rsidR="00000000" w:rsidDel="00000000" w:rsidP="00000000" w:rsidRDefault="00000000" w:rsidRPr="00000000" w14:paraId="000003A3">
      <w:pPr>
        <w:ind w:left="720" w:firstLine="0"/>
        <w:rPr>
          <w:b w:val="1"/>
          <w:bCs w:val="1"/>
        </w:rPr>
      </w:pPr>
      <w:r w:rsidDel="00000000" w:rsidR="00000000" w:rsidRPr="00000000">
        <w:rPr>
          <w:rtl w:val="0"/>
        </w:rPr>
        <w:t xml:space="preserve">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r w:rsidDel="00000000" w:rsidR="00000000" w:rsidRPr="00000000">
        <w:rPr>
          <w:rtl w:val="0"/>
        </w:rPr>
      </w:r>
    </w:p>
    <w:p w:rsidR="00000000" w:rsidDel="00000000" w:rsidP="00000000" w:rsidRDefault="00000000" w:rsidRPr="00000000" w14:paraId="000003A4">
      <w:pPr>
        <w:rPr>
          <w:b w:val="1"/>
          <w:bCs w:val="1"/>
        </w:rPr>
      </w:pPr>
      <w:r w:rsidDel="00000000" w:rsidR="00000000" w:rsidRPr="00000000">
        <w:rPr>
          <w:rtl w:val="0"/>
        </w:rPr>
      </w:r>
    </w:p>
    <w:p w:rsidR="00000000" w:rsidDel="00000000" w:rsidP="00000000" w:rsidRDefault="00000000" w:rsidRPr="00000000" w14:paraId="000003A5">
      <w:pPr>
        <w:ind w:left="810" w:firstLine="0"/>
        <w:rPr/>
      </w:pPr>
      <w:r w:rsidDel="00000000" w:rsidR="00000000" w:rsidRPr="00000000">
        <w:rPr>
          <w:b w:val="1"/>
          <w:bCs w:val="1"/>
          <w:rtl w:val="0"/>
        </w:rPr>
        <w:t xml:space="preserve">NOTE:</w:t>
      </w:r>
      <w:r w:rsidDel="00000000" w:rsidR="00000000" w:rsidRPr="00000000">
        <w:rPr>
          <w:rtl w:val="0"/>
        </w:rPr>
        <w:t xml:space="preserve"> Green Pace has already successfully implemented the following:</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Operating system logs </w:t>
      </w:r>
    </w:p>
    <w:p w:rsidR="00000000" w:rsidDel="00000000" w:rsidP="00000000" w:rsidRDefault="00000000" w:rsidRPr="00000000" w14:paraId="000003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Firewall logs </w:t>
      </w:r>
    </w:p>
    <w:p w:rsidR="00000000" w:rsidDel="00000000" w:rsidP="00000000" w:rsidRDefault="00000000" w:rsidRPr="00000000" w14:paraId="000003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Anti-malware logs</w:t>
      </w:r>
      <w:r w:rsidDel="00000000" w:rsidR="00000000" w:rsidRPr="00000000">
        <w:br w:type="page"/>
      </w:r>
      <w:r w:rsidDel="00000000" w:rsidR="00000000" w:rsidRPr="00000000">
        <w:rPr>
          <w:rtl w:val="0"/>
        </w:rPr>
      </w:r>
    </w:p>
    <w:p w:rsidR="00000000" w:rsidDel="00000000" w:rsidP="00000000" w:rsidRDefault="00000000" w:rsidRPr="00000000" w14:paraId="000003AA">
      <w:pPr>
        <w:ind w:left="720" w:firstLine="0"/>
        <w:rPr/>
      </w:pPr>
      <w:r w:rsidDel="00000000" w:rsidR="00000000" w:rsidRPr="00000000">
        <w:rPr>
          <w:rtl w:val="0"/>
        </w:rPr>
        <w:t xml:space="preserve">The only item you must complete beyond this point is the Policy Version History table.</w:t>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pStyle w:val="Heading2"/>
        <w:rPr/>
      </w:pPr>
      <w:bookmarkStart w:colFirst="0" w:colLast="0" w:name="_heading=h.exaepg9iia0f" w:id="26"/>
      <w:bookmarkEnd w:id="26"/>
      <w:r w:rsidDel="00000000" w:rsidR="00000000" w:rsidRPr="00000000">
        <w:rPr>
          <w:rtl w:val="0"/>
        </w:rPr>
        <w:t xml:space="preserve">Audit Controls and Management</w:t>
      </w:r>
    </w:p>
    <w:p w:rsidR="00000000" w:rsidDel="00000000" w:rsidP="00000000" w:rsidRDefault="00000000" w:rsidRPr="00000000" w14:paraId="000003AD">
      <w:pPr>
        <w:rPr/>
      </w:pPr>
      <w:r w:rsidDel="00000000" w:rsidR="00000000" w:rsidRPr="00000000">
        <w:rPr>
          <w:rtl w:val="0"/>
        </w:rPr>
        <w:t xml:space="preserve">Every software development effort must be able to provide evidence of compliance for each software deployed into any Green Pace managed environment.</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Evidence will include the following:</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Code compliance to standards</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access-control strategies, with sampled evidence of compliance</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Well-documented data-control standards defining the expected security posture of data at rest, in flight, and in use</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Historical evidence of sustained practice (emails, logs, audits, meeting notes)</w:t>
      </w:r>
    </w:p>
    <w:p w:rsidR="00000000" w:rsidDel="00000000" w:rsidP="00000000" w:rsidRDefault="00000000" w:rsidRPr="00000000" w14:paraId="000003B5">
      <w:pPr>
        <w:pBdr>
          <w:top w:space="0" w:sz="0" w:val="nil"/>
          <w:left w:space="0" w:sz="0" w:val="nil"/>
          <w:bottom w:space="0" w:sz="0" w:val="nil"/>
          <w:right w:space="0" w:sz="0" w:val="nil"/>
          <w:between w:space="0" w:sz="0" w:val="nil"/>
        </w:pBdr>
        <w:ind w:left="720" w:firstLine="0"/>
        <w:rPr/>
      </w:pPr>
      <w:r w:rsidDel="00000000" w:rsidR="00000000" w:rsidRPr="00000000">
        <w:rPr>
          <w:rtl w:val="0"/>
        </w:rPr>
      </w:r>
    </w:p>
    <w:p w:rsidR="00000000" w:rsidDel="00000000" w:rsidP="00000000" w:rsidRDefault="00000000" w:rsidRPr="00000000" w14:paraId="000003B6">
      <w:pPr>
        <w:pStyle w:val="Heading2"/>
        <w:rPr/>
      </w:pPr>
      <w:bookmarkStart w:colFirst="0" w:colLast="0" w:name="_heading=h.9c05abwz5ol" w:id="27"/>
      <w:bookmarkEnd w:id="27"/>
      <w:r w:rsidDel="00000000" w:rsidR="00000000" w:rsidRPr="00000000">
        <w:rPr>
          <w:rtl w:val="0"/>
        </w:rPr>
        <w:t xml:space="preserve">Enforcement</w:t>
      </w:r>
    </w:p>
    <w:p w:rsidR="00000000" w:rsidDel="00000000" w:rsidP="00000000" w:rsidRDefault="00000000" w:rsidRPr="00000000" w14:paraId="000003B7">
      <w:pPr>
        <w:rPr/>
      </w:pPr>
      <w:r w:rsidDel="00000000" w:rsidR="00000000" w:rsidRPr="00000000">
        <w:rPr>
          <w:rtl w:val="0"/>
        </w:rP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Staff members, consultants, or employees found in violation of this policy will be subject to disciplinary action, up to and including termination.</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pStyle w:val="Heading2"/>
        <w:rPr/>
      </w:pPr>
      <w:bookmarkStart w:colFirst="0" w:colLast="0" w:name="_heading=h.tksadhnskvs0" w:id="28"/>
      <w:bookmarkEnd w:id="28"/>
      <w:r w:rsidDel="00000000" w:rsidR="00000000" w:rsidRPr="00000000">
        <w:rPr>
          <w:rtl w:val="0"/>
        </w:rPr>
        <w:t xml:space="preserve">Exceptions Process</w:t>
      </w:r>
    </w:p>
    <w:p w:rsidR="00000000" w:rsidDel="00000000" w:rsidP="00000000" w:rsidRDefault="00000000" w:rsidRPr="00000000" w14:paraId="000003BC">
      <w:pPr>
        <w:rPr/>
      </w:pPr>
      <w:r w:rsidDel="00000000" w:rsidR="00000000" w:rsidRPr="00000000">
        <w:rPr>
          <w:rtl w:val="0"/>
        </w:rPr>
        <w:t xml:space="preserve">Any exception to the standards in this policy must be requested in writing with the following information:</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Business or technical rationale</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impact analysis</w:t>
      </w:r>
    </w:p>
    <w:p w:rsidR="00000000" w:rsidDel="00000000" w:rsidP="00000000" w:rsidRDefault="00000000" w:rsidRPr="00000000" w14:paraId="000003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Risk mitigation analysis</w:t>
      </w:r>
    </w:p>
    <w:p w:rsidR="00000000" w:rsidDel="00000000" w:rsidP="00000000" w:rsidRDefault="00000000" w:rsidRPr="00000000" w14:paraId="000003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Plan to come into compliance</w:t>
      </w:r>
    </w:p>
    <w:p w:rsidR="00000000" w:rsidDel="00000000" w:rsidP="00000000" w:rsidRDefault="00000000" w:rsidRPr="00000000" w14:paraId="000003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Date for when the plan to come into compliance will be completed</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Approval for any exception must be granted by chief information officer (CIO) and the chief information security officer (CISO) or their appointed delegates of officer level.</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Exceptions will remain on file with the office of the CISO, which will administer and govern compliance.</w:t>
      </w:r>
      <w:r w:rsidDel="00000000" w:rsidR="00000000" w:rsidRPr="00000000">
        <w:br w:type="page"/>
      </w:r>
      <w:r w:rsidDel="00000000" w:rsidR="00000000" w:rsidRPr="00000000">
        <w:rPr>
          <w:rtl w:val="0"/>
        </w:rPr>
      </w:r>
    </w:p>
    <w:p w:rsidR="00000000" w:rsidDel="00000000" w:rsidP="00000000" w:rsidRDefault="00000000" w:rsidRPr="00000000" w14:paraId="000003C7">
      <w:pPr>
        <w:pStyle w:val="Heading2"/>
        <w:rPr/>
      </w:pPr>
      <w:bookmarkStart w:colFirst="0" w:colLast="0" w:name="_heading=h.1s2y0kyhk60c" w:id="29"/>
      <w:bookmarkEnd w:id="29"/>
      <w:r w:rsidDel="00000000" w:rsidR="00000000" w:rsidRPr="00000000">
        <w:rPr>
          <w:rtl w:val="0"/>
        </w:rPr>
        <w:t xml:space="preserve">Distribution</w:t>
      </w:r>
    </w:p>
    <w:p w:rsidR="00000000" w:rsidDel="00000000" w:rsidP="00000000" w:rsidRDefault="00000000" w:rsidRPr="00000000" w14:paraId="000003C8">
      <w:pPr>
        <w:rPr/>
      </w:pPr>
      <w:r w:rsidDel="00000000" w:rsidR="00000000" w:rsidRPr="00000000">
        <w:rPr>
          <w:rtl w:val="0"/>
        </w:rPr>
        <w:t xml:space="preserve">This policy is to be distributed to all Green Pace IT staff annually. All IT staff will need to certify acceptance and awareness of this policy annually.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pStyle w:val="Heading2"/>
        <w:rPr/>
      </w:pPr>
      <w:bookmarkStart w:colFirst="0" w:colLast="0" w:name="_heading=h.ehvhktxjnrmf" w:id="30"/>
      <w:bookmarkEnd w:id="30"/>
      <w:r w:rsidDel="00000000" w:rsidR="00000000" w:rsidRPr="00000000">
        <w:rPr>
          <w:rtl w:val="0"/>
        </w:rPr>
        <w:t xml:space="preserve">Policy Change Control</w:t>
      </w:r>
    </w:p>
    <w:p w:rsidR="00000000" w:rsidDel="00000000" w:rsidP="00000000" w:rsidRDefault="00000000" w:rsidRPr="00000000" w14:paraId="000003CB">
      <w:pPr>
        <w:rPr/>
      </w:pPr>
      <w:r w:rsidDel="00000000" w:rsidR="00000000" w:rsidRPr="00000000">
        <w:rPr>
          <w:rtl w:val="0"/>
        </w:rPr>
        <w:t xml:space="preserve">This policy will be automatically reviewed annually, no later than 365 days from the last revision date. Further, it will be reviewed in response to regulatory or compliance changes, and on demand as determined by the OCISO.</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pStyle w:val="Heading2"/>
        <w:rPr/>
      </w:pPr>
      <w:bookmarkStart w:colFirst="0" w:colLast="0" w:name="_heading=h.4y8pt5vvbujl" w:id="31"/>
      <w:bookmarkEnd w:id="31"/>
      <w:r w:rsidDel="00000000" w:rsidR="00000000" w:rsidRPr="00000000">
        <w:rPr>
          <w:rtl w:val="0"/>
        </w:rPr>
        <w:t xml:space="preserve">Policy Version History</w:t>
      </w:r>
    </w:p>
    <w:p w:rsidR="00000000" w:rsidDel="00000000" w:rsidP="00000000" w:rsidRDefault="00000000" w:rsidRPr="00000000" w14:paraId="000003CE">
      <w:pPr>
        <w:rPr/>
      </w:pPr>
      <w:r w:rsidDel="00000000" w:rsidR="00000000" w:rsidRPr="00000000">
        <w:rPr>
          <w:rtl w:val="0"/>
        </w:rPr>
      </w:r>
    </w:p>
    <w:tbl>
      <w:tblPr>
        <w:tblStyle w:val="Table65"/>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345"/>
        <w:gridCol w:w="1530"/>
        <w:gridCol w:w="3510"/>
        <w:gridCol w:w="1923"/>
        <w:gridCol w:w="2077"/>
        <w:tblGridChange w:id="0">
          <w:tblGrid>
            <w:gridCol w:w="1345"/>
            <w:gridCol w:w="1530"/>
            <w:gridCol w:w="3510"/>
            <w:gridCol w:w="1923"/>
            <w:gridCol w:w="2077"/>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CF">
            <w:pPr>
              <w:rPr>
                <w:color w:val="000000"/>
              </w:rPr>
            </w:pPr>
            <w:r w:rsidDel="00000000" w:rsidR="00000000" w:rsidRPr="00000000">
              <w:rPr>
                <w:color w:val="000000"/>
                <w:rtl w:val="0"/>
              </w:rPr>
              <w:t xml:space="preserve">Version</w:t>
            </w:r>
          </w:p>
        </w:tc>
        <w:tc>
          <w:tcPr>
            <w:shd w:fill="d9d9d9" w:val="clear"/>
          </w:tcPr>
          <w:p w:rsidR="00000000" w:rsidDel="00000000" w:rsidP="00000000" w:rsidRDefault="00000000" w:rsidRPr="00000000" w14:paraId="000003D0">
            <w:pPr>
              <w:rPr>
                <w:color w:val="000000"/>
              </w:rPr>
            </w:pPr>
            <w:r w:rsidDel="00000000" w:rsidR="00000000" w:rsidRPr="00000000">
              <w:rPr>
                <w:color w:val="000000"/>
                <w:rtl w:val="0"/>
              </w:rPr>
              <w:t xml:space="preserve">Date</w:t>
            </w:r>
          </w:p>
        </w:tc>
        <w:tc>
          <w:tcPr>
            <w:shd w:fill="d9d9d9" w:val="clear"/>
          </w:tcPr>
          <w:p w:rsidR="00000000" w:rsidDel="00000000" w:rsidP="00000000" w:rsidRDefault="00000000" w:rsidRPr="00000000" w14:paraId="000003D1">
            <w:pPr>
              <w:rPr>
                <w:color w:val="000000"/>
              </w:rPr>
            </w:pPr>
            <w:r w:rsidDel="00000000" w:rsidR="00000000" w:rsidRPr="00000000">
              <w:rPr>
                <w:color w:val="000000"/>
                <w:rtl w:val="0"/>
              </w:rPr>
              <w:t xml:space="preserve">Description</w:t>
            </w:r>
          </w:p>
        </w:tc>
        <w:tc>
          <w:tcPr>
            <w:shd w:fill="d9d9d9" w:val="clear"/>
          </w:tcPr>
          <w:p w:rsidR="00000000" w:rsidDel="00000000" w:rsidP="00000000" w:rsidRDefault="00000000" w:rsidRPr="00000000" w14:paraId="000003D2">
            <w:pPr>
              <w:rPr>
                <w:color w:val="000000"/>
              </w:rPr>
            </w:pPr>
            <w:r w:rsidDel="00000000" w:rsidR="00000000" w:rsidRPr="00000000">
              <w:rPr>
                <w:color w:val="000000"/>
                <w:rtl w:val="0"/>
              </w:rPr>
              <w:t xml:space="preserve">Edited By</w:t>
            </w:r>
          </w:p>
        </w:tc>
        <w:tc>
          <w:tcPr>
            <w:shd w:fill="d9d9d9" w:val="clear"/>
          </w:tcPr>
          <w:p w:rsidR="00000000" w:rsidDel="00000000" w:rsidP="00000000" w:rsidRDefault="00000000" w:rsidRPr="00000000" w14:paraId="000003D3">
            <w:pPr>
              <w:rPr>
                <w:color w:val="000000"/>
              </w:rPr>
            </w:pPr>
            <w:r w:rsidDel="00000000" w:rsidR="00000000" w:rsidRPr="00000000">
              <w:rPr>
                <w:color w:val="000000"/>
                <w:rtl w:val="0"/>
              </w:rPr>
              <w:t xml:space="preserve">Approved By</w:t>
            </w:r>
          </w:p>
        </w:tc>
      </w:tr>
      <w:tr>
        <w:trPr>
          <w:cantSplit w:val="0"/>
          <w:tblHeader w:val="0"/>
        </w:trPr>
        <w:tc>
          <w:tcPr>
            <w:shd w:fill="ededed" w:val="clear"/>
          </w:tcPr>
          <w:p w:rsidR="00000000" w:rsidDel="00000000" w:rsidP="00000000" w:rsidRDefault="00000000" w:rsidRPr="00000000" w14:paraId="000003D4">
            <w:pPr>
              <w:rPr/>
            </w:pPr>
            <w:r w:rsidDel="00000000" w:rsidR="00000000" w:rsidRPr="00000000">
              <w:rPr>
                <w:rtl w:val="0"/>
              </w:rPr>
              <w:t xml:space="preserve">1.0</w:t>
            </w:r>
          </w:p>
        </w:tc>
        <w:tc>
          <w:tcPr/>
          <w:p w:rsidR="00000000" w:rsidDel="00000000" w:rsidP="00000000" w:rsidRDefault="00000000" w:rsidRPr="00000000" w14:paraId="000003D5">
            <w:pPr>
              <w:rPr/>
            </w:pPr>
            <w:r w:rsidDel="00000000" w:rsidR="00000000" w:rsidRPr="00000000">
              <w:rPr>
                <w:rtl w:val="0"/>
              </w:rPr>
              <w:t xml:space="preserve">08/05/2020</w:t>
            </w:r>
          </w:p>
        </w:tc>
        <w:tc>
          <w:tcPr/>
          <w:p w:rsidR="00000000" w:rsidDel="00000000" w:rsidP="00000000" w:rsidRDefault="00000000" w:rsidRPr="00000000" w14:paraId="000003D6">
            <w:pPr>
              <w:rPr/>
            </w:pPr>
            <w:r w:rsidDel="00000000" w:rsidR="00000000" w:rsidRPr="00000000">
              <w:rPr>
                <w:rtl w:val="0"/>
              </w:rPr>
              <w:t xml:space="preserve">Initial Template</w:t>
            </w:r>
          </w:p>
        </w:tc>
        <w:tc>
          <w:tcPr/>
          <w:p w:rsidR="00000000" w:rsidDel="00000000" w:rsidP="00000000" w:rsidRDefault="00000000" w:rsidRPr="00000000" w14:paraId="000003D7">
            <w:pPr>
              <w:rPr/>
            </w:pPr>
            <w:r w:rsidDel="00000000" w:rsidR="00000000" w:rsidRPr="00000000">
              <w:rPr>
                <w:rtl w:val="0"/>
              </w:rPr>
              <w:t xml:space="preserve">David Buksbaum</w:t>
            </w:r>
          </w:p>
        </w:tc>
        <w:tc>
          <w:tcPr/>
          <w:p w:rsidR="00000000" w:rsidDel="00000000" w:rsidP="00000000" w:rsidRDefault="00000000" w:rsidRPr="00000000" w14:paraId="000003D8">
            <w:pPr>
              <w:rPr/>
            </w:pPr>
            <w:r w:rsidDel="00000000" w:rsidR="00000000" w:rsidRPr="00000000">
              <w:rPr>
                <w:rtl w:val="0"/>
              </w:rPr>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D9">
            <w:pPr>
              <w:rPr/>
            </w:pPr>
            <w:r w:rsidDel="00000000" w:rsidR="00000000" w:rsidRPr="00000000">
              <w:rPr>
                <w:rtl w:val="0"/>
              </w:rPr>
            </w:r>
          </w:p>
        </w:tc>
        <w:tc>
          <w:tcPr/>
          <w:p w:rsidR="00000000" w:rsidDel="00000000" w:rsidP="00000000" w:rsidRDefault="00000000" w:rsidRPr="00000000" w14:paraId="000003DA">
            <w:pPr>
              <w:rPr/>
            </w:pPr>
            <w:r w:rsidDel="00000000" w:rsidR="00000000" w:rsidRPr="00000000">
              <w:rPr>
                <w:rtl w:val="0"/>
              </w:rPr>
            </w:r>
          </w:p>
        </w:tc>
        <w:tc>
          <w:tcPr/>
          <w:p w:rsidR="00000000" w:rsidDel="00000000" w:rsidP="00000000" w:rsidRDefault="00000000" w:rsidRPr="00000000" w14:paraId="000003DB">
            <w:pPr>
              <w:rPr/>
            </w:pPr>
            <w:r w:rsidDel="00000000" w:rsidR="00000000" w:rsidRPr="00000000">
              <w:rPr>
                <w:rtl w:val="0"/>
              </w:rPr>
            </w:r>
          </w:p>
        </w:tc>
        <w:tc>
          <w:tcPr/>
          <w:p w:rsidR="00000000" w:rsidDel="00000000" w:rsidP="00000000" w:rsidRDefault="00000000" w:rsidRPr="00000000" w14:paraId="000003DC">
            <w:pPr>
              <w:rPr/>
            </w:pPr>
            <w:r w:rsidDel="00000000" w:rsidR="00000000" w:rsidRPr="00000000">
              <w:rPr>
                <w:rtl w:val="0"/>
              </w:rPr>
            </w:r>
          </w:p>
        </w:tc>
        <w:tc>
          <w:tcPr/>
          <w:p w:rsidR="00000000" w:rsidDel="00000000" w:rsidP="00000000" w:rsidRDefault="00000000" w:rsidRPr="00000000" w14:paraId="000003DD">
            <w:pPr>
              <w:rPr/>
            </w:pPr>
            <w:r w:rsidDel="00000000" w:rsidR="00000000" w:rsidRPr="00000000">
              <w:rPr>
                <w:rtl w:val="0"/>
              </w:rPr>
            </w:r>
          </w:p>
        </w:tc>
      </w:tr>
      <w:tr>
        <w:trPr>
          <w:cantSplit w:val="0"/>
          <w:tblHeader w:val="0"/>
        </w:trPr>
        <w:tc>
          <w:tcPr>
            <w:shd w:fill="ededed" w:val="clear"/>
          </w:tcPr>
          <w:p w:rsidR="00000000" w:rsidDel="00000000" w:rsidP="00000000" w:rsidRDefault="00000000" w:rsidRPr="00000000" w14:paraId="000003DE">
            <w:pPr>
              <w:rPr/>
            </w:pPr>
            <w:r w:rsidDel="00000000" w:rsidR="00000000" w:rsidRPr="00000000">
              <w:rPr>
                <w:rtl w:val="0"/>
              </w:rPr>
            </w:r>
          </w:p>
        </w:tc>
        <w:tc>
          <w:tcPr/>
          <w:p w:rsidR="00000000" w:rsidDel="00000000" w:rsidP="00000000" w:rsidRDefault="00000000" w:rsidRPr="00000000" w14:paraId="000003DF">
            <w:pPr>
              <w:rPr/>
            </w:pPr>
            <w:r w:rsidDel="00000000" w:rsidR="00000000" w:rsidRPr="00000000">
              <w:rPr>
                <w:rtl w:val="0"/>
              </w:rPr>
            </w:r>
          </w:p>
        </w:tc>
        <w:tc>
          <w:tcPr/>
          <w:p w:rsidR="00000000" w:rsidDel="00000000" w:rsidP="00000000" w:rsidRDefault="00000000" w:rsidRPr="00000000" w14:paraId="000003E0">
            <w:pPr>
              <w:rPr/>
            </w:pPr>
            <w:r w:rsidDel="00000000" w:rsidR="00000000" w:rsidRPr="00000000">
              <w:rPr>
                <w:rtl w:val="0"/>
              </w:rPr>
            </w:r>
          </w:p>
        </w:tc>
        <w:tc>
          <w:tcPr/>
          <w:p w:rsidR="00000000" w:rsidDel="00000000" w:rsidP="00000000" w:rsidRDefault="00000000" w:rsidRPr="00000000" w14:paraId="000003E1">
            <w:pPr>
              <w:rPr/>
            </w:pPr>
            <w:r w:rsidDel="00000000" w:rsidR="00000000" w:rsidRPr="00000000">
              <w:rPr>
                <w:rtl w:val="0"/>
              </w:rPr>
            </w:r>
          </w:p>
        </w:tc>
        <w:tc>
          <w:tcPr/>
          <w:p w:rsidR="00000000" w:rsidDel="00000000" w:rsidP="00000000" w:rsidRDefault="00000000" w:rsidRPr="00000000" w14:paraId="000003E2">
            <w:pPr>
              <w:rPr/>
            </w:pPr>
            <w:r w:rsidDel="00000000" w:rsidR="00000000" w:rsidRPr="00000000">
              <w:rPr>
                <w:rtl w:val="0"/>
              </w:rPr>
            </w:r>
          </w:p>
        </w:tc>
      </w:tr>
    </w:tbl>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pStyle w:val="Heading2"/>
        <w:rPr/>
      </w:pPr>
      <w:bookmarkStart w:colFirst="0" w:colLast="0" w:name="_heading=h.p0z690a4iu28" w:id="32"/>
      <w:bookmarkEnd w:id="32"/>
      <w:r w:rsidDel="00000000" w:rsidR="00000000" w:rsidRPr="00000000">
        <w:rPr>
          <w:rtl w:val="0"/>
        </w:rPr>
        <w:t xml:space="preserve">Appendix A Lookups</w:t>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pStyle w:val="Heading3"/>
        <w:rPr/>
      </w:pPr>
      <w:bookmarkStart w:colFirst="0" w:colLast="0" w:name="_heading=h.741qsdy60fl" w:id="33"/>
      <w:bookmarkEnd w:id="33"/>
      <w:r w:rsidDel="00000000" w:rsidR="00000000" w:rsidRPr="00000000">
        <w:rPr>
          <w:rtl w:val="0"/>
        </w:rPr>
        <w:t xml:space="preserve">Approved C/C++ Language Acronyms</w:t>
      </w:r>
    </w:p>
    <w:p w:rsidR="00000000" w:rsidDel="00000000" w:rsidP="00000000" w:rsidRDefault="00000000" w:rsidRPr="00000000" w14:paraId="000003E7">
      <w:pPr>
        <w:rPr/>
      </w:pPr>
      <w:r w:rsidDel="00000000" w:rsidR="00000000" w:rsidRPr="00000000">
        <w:rPr>
          <w:rtl w:val="0"/>
        </w:rPr>
      </w:r>
    </w:p>
    <w:tbl>
      <w:tblPr>
        <w:tblStyle w:val="Table66"/>
        <w:tblW w:w="10385.0" w:type="dxa"/>
        <w:jc w:val="left"/>
        <w:tblInd w:w="-115.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5192"/>
        <w:gridCol w:w="5193"/>
        <w:tblGridChange w:id="0">
          <w:tblGrid>
            <w:gridCol w:w="5192"/>
            <w:gridCol w:w="5193"/>
          </w:tblGrid>
        </w:tblGridChange>
      </w:tblGrid>
      <w:tr>
        <w:trPr>
          <w:cantSplit w:val="0"/>
          <w:tblHeader w:val="1"/>
        </w:trPr>
        <w:tc>
          <w:tcPr>
            <w:tcBorders>
              <w:bottom w:color="a5a5a5" w:space="0" w:sz="4" w:val="single"/>
            </w:tcBorders>
            <w:shd w:fill="d9d9d9" w:val="clear"/>
          </w:tcPr>
          <w:p w:rsidR="00000000" w:rsidDel="00000000" w:rsidP="00000000" w:rsidRDefault="00000000" w:rsidRPr="00000000" w14:paraId="000003E8">
            <w:pPr>
              <w:rPr>
                <w:color w:val="000000"/>
              </w:rPr>
            </w:pPr>
            <w:r w:rsidDel="00000000" w:rsidR="00000000" w:rsidRPr="00000000">
              <w:rPr>
                <w:color w:val="000000"/>
                <w:rtl w:val="0"/>
              </w:rPr>
              <w:t xml:space="preserve">Language</w:t>
            </w:r>
          </w:p>
        </w:tc>
        <w:tc>
          <w:tcPr>
            <w:shd w:fill="d9d9d9" w:val="clear"/>
          </w:tcPr>
          <w:p w:rsidR="00000000" w:rsidDel="00000000" w:rsidP="00000000" w:rsidRDefault="00000000" w:rsidRPr="00000000" w14:paraId="000003E9">
            <w:pPr>
              <w:rPr>
                <w:color w:val="000000"/>
              </w:rPr>
            </w:pPr>
            <w:r w:rsidDel="00000000" w:rsidR="00000000" w:rsidRPr="00000000">
              <w:rPr>
                <w:color w:val="000000"/>
                <w:rtl w:val="0"/>
              </w:rPr>
              <w:t xml:space="preserve">Acronym</w:t>
            </w:r>
          </w:p>
        </w:tc>
      </w:tr>
      <w:tr>
        <w:trPr>
          <w:cantSplit w:val="0"/>
          <w:tblHeader w:val="0"/>
        </w:trPr>
        <w:tc>
          <w:tcPr>
            <w:shd w:fill="ededed" w:val="clear"/>
          </w:tcPr>
          <w:p w:rsidR="00000000" w:rsidDel="00000000" w:rsidP="00000000" w:rsidRDefault="00000000" w:rsidRPr="00000000" w14:paraId="000003EA">
            <w:pPr>
              <w:rPr/>
            </w:pPr>
            <w:r w:rsidDel="00000000" w:rsidR="00000000" w:rsidRPr="00000000">
              <w:rPr>
                <w:rtl w:val="0"/>
              </w:rPr>
              <w:t xml:space="preserve">C++</w:t>
            </w:r>
          </w:p>
        </w:tc>
        <w:tc>
          <w:tcPr/>
          <w:p w:rsidR="00000000" w:rsidDel="00000000" w:rsidP="00000000" w:rsidRDefault="00000000" w:rsidRPr="00000000" w14:paraId="000003EB">
            <w:pPr>
              <w:rPr/>
            </w:pPr>
            <w:r w:rsidDel="00000000" w:rsidR="00000000" w:rsidRPr="00000000">
              <w:rPr>
                <w:rtl w:val="0"/>
              </w:rPr>
              <w:t xml:space="preserve">CPP</w:t>
            </w:r>
          </w:p>
        </w:tc>
      </w:tr>
      <w:tr>
        <w:trPr>
          <w:cantSplit w:val="0"/>
          <w:tblHeader w:val="0"/>
        </w:trPr>
        <w:tc>
          <w:tcPr>
            <w:tcBorders>
              <w:top w:color="a5a5a5" w:space="0" w:sz="4" w:val="single"/>
              <w:bottom w:color="a5a5a5" w:space="0" w:sz="4" w:val="single"/>
            </w:tcBorders>
            <w:shd w:fill="ededed" w:val="clear"/>
          </w:tcPr>
          <w:p w:rsidR="00000000" w:rsidDel="00000000" w:rsidP="00000000" w:rsidRDefault="00000000" w:rsidRPr="00000000" w14:paraId="000003EC">
            <w:pPr>
              <w:rPr/>
            </w:pPr>
            <w:r w:rsidDel="00000000" w:rsidR="00000000" w:rsidRPr="00000000">
              <w:rPr>
                <w:rtl w:val="0"/>
              </w:rPr>
              <w:t xml:space="preserve">C</w:t>
            </w:r>
          </w:p>
        </w:tc>
        <w:tc>
          <w:tcPr/>
          <w:p w:rsidR="00000000" w:rsidDel="00000000" w:rsidP="00000000" w:rsidRDefault="00000000" w:rsidRPr="00000000" w14:paraId="000003ED">
            <w:pPr>
              <w:rPr/>
            </w:pPr>
            <w:r w:rsidDel="00000000" w:rsidR="00000000" w:rsidRPr="00000000">
              <w:rPr>
                <w:rtl w:val="0"/>
              </w:rPr>
              <w:t xml:space="preserve">CLG</w:t>
            </w:r>
          </w:p>
        </w:tc>
      </w:tr>
      <w:tr>
        <w:trPr>
          <w:cantSplit w:val="0"/>
          <w:tblHeader w:val="0"/>
        </w:trPr>
        <w:tc>
          <w:tcPr>
            <w:shd w:fill="ededed" w:val="clear"/>
          </w:tcPr>
          <w:p w:rsidR="00000000" w:rsidDel="00000000" w:rsidP="00000000" w:rsidRDefault="00000000" w:rsidRPr="00000000" w14:paraId="000003EE">
            <w:pPr>
              <w:rPr/>
            </w:pPr>
            <w:r w:rsidDel="00000000" w:rsidR="00000000" w:rsidRPr="00000000">
              <w:rPr>
                <w:rtl w:val="0"/>
              </w:rPr>
              <w:t xml:space="preserve">Java</w:t>
            </w:r>
          </w:p>
        </w:tc>
        <w:tc>
          <w:tcPr/>
          <w:p w:rsidR="00000000" w:rsidDel="00000000" w:rsidP="00000000" w:rsidRDefault="00000000" w:rsidRPr="00000000" w14:paraId="000003EF">
            <w:pPr>
              <w:rPr/>
            </w:pPr>
            <w:r w:rsidDel="00000000" w:rsidR="00000000" w:rsidRPr="00000000">
              <w:rPr>
                <w:rtl w:val="0"/>
              </w:rPr>
              <w:t xml:space="preserve">JAV</w:t>
            </w:r>
          </w:p>
        </w:tc>
      </w:tr>
    </w:tbl>
    <w:p w:rsidR="00000000" w:rsidDel="00000000" w:rsidP="00000000" w:rsidRDefault="00000000" w:rsidRPr="00000000" w14:paraId="000003F0">
      <w:pPr>
        <w:rPr/>
      </w:pPr>
      <w:r w:rsidDel="00000000" w:rsidR="00000000" w:rsidRPr="00000000">
        <w:rPr>
          <w:rtl w:val="0"/>
        </w:rPr>
      </w:r>
    </w:p>
    <w:sectPr>
      <w:headerReference r:id="rId11" w:type="default"/>
      <w:footerReference r:id="rId12" w:type="default"/>
      <w:pgSz w:h="15840" w:w="12240" w:orient="portrait"/>
      <w:pgMar w:bottom="720" w:top="720" w:left="720" w:right="720" w:header="720" w:footer="43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2">
    <w:pPr>
      <w:jc w:val="center"/>
      <w:rPr/>
    </w:pPr>
    <w:r w:rsidDel="00000000" w:rsidR="00000000" w:rsidRPr="00000000">
      <w:rPr/>
      <w:drawing>
        <wp:inline distB="114300" distT="114300" distL="114300" distR="114300">
          <wp:extent cx="395288" cy="510580"/>
          <wp:effectExtent b="0" l="0" r="0" t="0"/>
          <wp:docPr descr="Green Pace logo" id="14" name="image3.png"/>
          <a:graphic>
            <a:graphicData uri="http://schemas.openxmlformats.org/drawingml/2006/picture">
              <pic:pic>
                <pic:nvPicPr>
                  <pic:cNvPr descr="Green Pace logo" id="0" name="image3.png"/>
                  <pic:cNvPicPr preferRelativeResize="0"/>
                </pic:nvPicPr>
                <pic:blipFill>
                  <a:blip r:embed="rId1"/>
                  <a:srcRect b="0" l="0" r="0" t="0"/>
                  <a:stretch>
                    <a:fillRect/>
                  </a:stretch>
                </pic:blipFill>
                <pic:spPr>
                  <a:xfrm>
                    <a:off x="0" y="0"/>
                    <a:ext cx="395288" cy="51058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F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b w:val="0"/>
        <w:bCs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rFonts w:ascii="Calibri" w:cs="Calibri" w:eastAsia="Calibri" w:hAnsi="Calibri"/>
      <w:b w:val="1"/>
      <w:bCs w:val="1"/>
    </w:rPr>
  </w:style>
  <w:style w:type="paragraph" w:styleId="Heading2">
    <w:name w:val="heading 2"/>
    <w:basedOn w:val="Normal"/>
    <w:next w:val="Normal"/>
    <w:pPr/>
    <w:rPr>
      <w:b w:val="1"/>
      <w:bCs w:val="1"/>
      <w:color w:val="000000"/>
      <w:sz w:val="28"/>
      <w:szCs w:val="28"/>
    </w:rPr>
  </w:style>
  <w:style w:type="paragraph" w:styleId="Heading3">
    <w:name w:val="heading 3"/>
    <w:basedOn w:val="Normal"/>
    <w:next w:val="Normal"/>
    <w:pPr/>
    <w:rPr>
      <w:b w:val="1"/>
      <w:bCs w:val="1"/>
      <w:color w:val="000000"/>
    </w:rPr>
  </w:style>
  <w:style w:type="paragraph" w:styleId="Heading4">
    <w:name w:val="heading 4"/>
    <w:basedOn w:val="Normal"/>
    <w:next w:val="Normal"/>
    <w:pPr>
      <w:jc w:val="center"/>
    </w:pPr>
    <w:rPr>
      <w:b w:val="1"/>
      <w:bCs w:val="1"/>
    </w:rPr>
  </w:style>
  <w:style w:type="paragraph" w:styleId="Heading5">
    <w:name w:val="heading 5"/>
    <w:basedOn w:val="Normal"/>
    <w:next w:val="Normal"/>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table" w:styleId="a3" w:customStyle="1">
    <w:basedOn w:val="TableNormal"/>
    <w:tblPr>
      <w:tblStyleRowBandSize w:val="1"/>
      <w:tblStyleColBandSize w:val="1"/>
      <w:tblCellMar>
        <w:top w:w="100.0" w:type="dxa"/>
        <w:left w:w="100.0" w:type="dxa"/>
        <w:bottom w:w="100.0" w:type="dxa"/>
        <w:right w:w="100.0" w:type="dxa"/>
      </w:tblCellMar>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table" w:styleId="a5" w:customStyle="1">
    <w:basedOn w:val="TableNormal"/>
    <w:tblPr>
      <w:tblStyleRowBandSize w:val="1"/>
      <w:tblStyleColBandSize w:val="1"/>
      <w:tblCellMar>
        <w:top w:w="100.0" w:type="dxa"/>
        <w:left w:w="100.0" w:type="dxa"/>
        <w:bottom w:w="100.0" w:type="dxa"/>
        <w:right w:w="100.0" w:type="dxa"/>
      </w:tblCellMar>
    </w:tblPr>
  </w:style>
  <w:style w:type="table" w:styleId="a6" w:customStyle="1">
    <w:basedOn w:val="TableNormal"/>
    <w:tblPr>
      <w:tblStyleRowBandSize w:val="1"/>
      <w:tblStyleColBandSize w:val="1"/>
      <w:tblCellMar>
        <w:top w:w="100.0" w:type="dxa"/>
        <w:left w:w="100.0" w:type="dxa"/>
        <w:bottom w:w="100.0" w:type="dxa"/>
        <w:right w:w="100.0" w:type="dxa"/>
      </w:tblCellMar>
    </w:tblPr>
  </w:style>
  <w:style w:type="table" w:styleId="a7"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8" w:customStyle="1">
    <w:basedOn w:val="TableNormal"/>
    <w:tblPr>
      <w:tblStyleRowBandSize w:val="1"/>
      <w:tblStyleColBandSize w:val="1"/>
      <w:tblCellMar>
        <w:top w:w="100.0" w:type="dxa"/>
        <w:left w:w="100.0" w:type="dxa"/>
        <w:bottom w:w="100.0" w:type="dxa"/>
        <w:right w:w="100.0" w:type="dxa"/>
      </w:tblCellMar>
    </w:tblPr>
  </w:style>
  <w:style w:type="table" w:styleId="a9" w:customStyle="1">
    <w:basedOn w:val="TableNormal"/>
    <w:tblPr>
      <w:tblStyleRowBandSize w:val="1"/>
      <w:tblStyleColBandSize w:val="1"/>
      <w:tblCellMar>
        <w:top w:w="100.0" w:type="dxa"/>
        <w:left w:w="100.0" w:type="dxa"/>
        <w:bottom w:w="100.0" w:type="dxa"/>
        <w:right w:w="100.0" w:type="dxa"/>
      </w:tblCellMar>
    </w:tblPr>
  </w:style>
  <w:style w:type="table" w:styleId="aa"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b"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BalloonText">
    <w:name w:val="Balloon Text"/>
    <w:basedOn w:val="Normal"/>
    <w:link w:val="BalloonTextChar"/>
    <w:uiPriority w:val="99"/>
    <w:semiHidden w:val="1"/>
    <w:unhideWhenUsed w:val="1"/>
    <w:rsid w:val="00FC5CF4"/>
    <w:rPr>
      <w:rFonts w:ascii="Times New Roman" w:cs="Times New Roman" w:hAnsi="Times New Roman"/>
      <w:sz w:val="18"/>
      <w:szCs w:val="18"/>
    </w:rPr>
  </w:style>
  <w:style w:type="character" w:styleId="BalloonTextChar" w:customStyle="1">
    <w:name w:val="Balloon Text Char"/>
    <w:basedOn w:val="DefaultParagraphFont"/>
    <w:link w:val="BalloonText"/>
    <w:uiPriority w:val="99"/>
    <w:semiHidden w:val="1"/>
    <w:rsid w:val="00FC5CF4"/>
    <w:rPr>
      <w:rFonts w:ascii="Times New Roman" w:cs="Times New Roman" w:hAnsi="Times New Roman"/>
      <w:sz w:val="18"/>
      <w:szCs w:val="18"/>
    </w:rPr>
  </w:style>
  <w:style w:type="table" w:styleId="a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0" w:customStyle="1">
    <w:basedOn w:val="TableNormal"/>
    <w:tblPr>
      <w:tblStyleRowBandSize w:val="1"/>
      <w:tblStyleColBandSize w:val="1"/>
      <w:tblCellMar>
        <w:top w:w="100.0" w:type="dxa"/>
        <w:left w:w="100.0" w:type="dxa"/>
        <w:bottom w:w="100.0" w:type="dxa"/>
        <w:right w:w="100.0" w:type="dxa"/>
      </w:tblCellMar>
    </w:tblPr>
  </w:style>
  <w:style w:type="table" w:styleId="a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6" w:customStyle="1">
    <w:basedOn w:val="TableNormal"/>
    <w:tblPr>
      <w:tblStyleRowBandSize w:val="1"/>
      <w:tblStyleColBandSize w:val="1"/>
      <w:tblCellMar>
        <w:top w:w="100.0" w:type="dxa"/>
        <w:left w:w="100.0" w:type="dxa"/>
        <w:bottom w:w="100.0" w:type="dxa"/>
        <w:right w:w="100.0" w:type="dxa"/>
      </w:tblCellMar>
    </w:tblPr>
  </w:style>
  <w:style w:type="table" w:styleId="a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c" w:customStyle="1">
    <w:basedOn w:val="TableNormal"/>
    <w:tblPr>
      <w:tblStyleRowBandSize w:val="1"/>
      <w:tblStyleColBandSize w:val="1"/>
      <w:tblCellMar>
        <w:top w:w="100.0" w:type="dxa"/>
        <w:left w:w="100.0" w:type="dxa"/>
        <w:bottom w:w="100.0" w:type="dxa"/>
        <w:right w:w="100.0" w:type="dxa"/>
      </w:tblCellMar>
    </w:tblPr>
  </w:style>
  <w:style w:type="table" w:styleId="a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2" w:customStyle="1">
    <w:basedOn w:val="TableNormal"/>
    <w:tblPr>
      <w:tblStyleRowBandSize w:val="1"/>
      <w:tblStyleColBandSize w:val="1"/>
      <w:tblCellMar>
        <w:top w:w="100.0" w:type="dxa"/>
        <w:left w:w="100.0" w:type="dxa"/>
        <w:bottom w:w="100.0" w:type="dxa"/>
        <w:right w:w="100.0" w:type="dxa"/>
      </w:tblCellMar>
    </w:tblPr>
  </w:style>
  <w:style w:type="table" w:styleId="a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8" w:customStyle="1">
    <w:basedOn w:val="TableNormal"/>
    <w:tblPr>
      <w:tblStyleRowBandSize w:val="1"/>
      <w:tblStyleColBandSize w:val="1"/>
      <w:tblCellMar>
        <w:top w:w="100.0" w:type="dxa"/>
        <w:left w:w="100.0" w:type="dxa"/>
        <w:bottom w:w="100.0" w:type="dxa"/>
        <w:right w:w="100.0" w:type="dxa"/>
      </w:tblCellMar>
    </w:tblPr>
  </w:style>
  <w:style w:type="table" w:styleId="a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e" w:customStyle="1">
    <w:basedOn w:val="TableNormal"/>
    <w:tblPr>
      <w:tblStyleRowBandSize w:val="1"/>
      <w:tblStyleColBandSize w:val="1"/>
      <w:tblCellMar>
        <w:top w:w="100.0" w:type="dxa"/>
        <w:left w:w="100.0" w:type="dxa"/>
        <w:bottom w:w="100.0" w:type="dxa"/>
        <w:right w:w="100.0" w:type="dxa"/>
      </w:tblCellMar>
    </w:tblPr>
  </w:style>
  <w:style w:type="table" w:styleId="a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4" w:customStyle="1">
    <w:basedOn w:val="TableNormal"/>
    <w:tblPr>
      <w:tblStyleRowBandSize w:val="1"/>
      <w:tblStyleColBandSize w:val="1"/>
      <w:tblCellMar>
        <w:top w:w="100.0" w:type="dxa"/>
        <w:left w:w="100.0" w:type="dxa"/>
        <w:bottom w:w="100.0" w:type="dxa"/>
        <w:right w:w="100.0" w:type="dxa"/>
      </w:tblCellMar>
    </w:tblPr>
  </w:style>
  <w:style w:type="table" w:styleId="a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a" w:customStyle="1">
    <w:basedOn w:val="TableNormal"/>
    <w:tblPr>
      <w:tblStyleRowBandSize w:val="1"/>
      <w:tblStyleColBandSize w:val="1"/>
      <w:tblCellMar>
        <w:top w:w="100.0" w:type="dxa"/>
        <w:left w:w="100.0" w:type="dxa"/>
        <w:bottom w:w="100.0" w:type="dxa"/>
        <w:right w:w="100.0" w:type="dxa"/>
      </w:tblCellMar>
    </w:tblPr>
  </w:style>
  <w:style w:type="table" w:styleId="a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0" w:customStyle="1">
    <w:basedOn w:val="TableNormal"/>
    <w:tblPr>
      <w:tblStyleRowBandSize w:val="1"/>
      <w:tblStyleColBandSize w:val="1"/>
      <w:tblCellMar>
        <w:top w:w="100.0" w:type="dxa"/>
        <w:left w:w="100.0" w:type="dxa"/>
        <w:bottom w:w="100.0" w:type="dxa"/>
        <w:right w:w="100.0" w:type="dxa"/>
      </w:tblCellMar>
    </w:tblPr>
  </w:style>
  <w:style w:type="table" w:styleId="a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6" w:customStyle="1">
    <w:basedOn w:val="TableNormal"/>
    <w:tblPr>
      <w:tblStyleRowBandSize w:val="1"/>
      <w:tblStyleColBandSize w:val="1"/>
      <w:tblCellMar>
        <w:top w:w="100.0" w:type="dxa"/>
        <w:left w:w="100.0" w:type="dxa"/>
        <w:bottom w:w="100.0" w:type="dxa"/>
        <w:right w:w="100.0" w:type="dxa"/>
      </w:tblCellMar>
    </w:tblPr>
  </w:style>
  <w:style w:type="table" w:styleId="a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9"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d"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e"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Paragraph">
    <w:name w:val="List Paragraph"/>
    <w:basedOn w:val="Normal"/>
    <w:uiPriority w:val="34"/>
    <w:qFormat w:val="1"/>
    <w:rsid w:val="00FC2167"/>
    <w:pPr>
      <w:ind w:left="720"/>
      <w:contextualSpacing w:val="1"/>
    </w:pPr>
  </w:style>
  <w:style w:type="paragraph" w:styleId="Header">
    <w:name w:val="header"/>
    <w:basedOn w:val="Normal"/>
    <w:link w:val="HeaderChar"/>
    <w:uiPriority w:val="99"/>
    <w:unhideWhenUsed w:val="1"/>
    <w:rsid w:val="00101087"/>
    <w:pPr>
      <w:tabs>
        <w:tab w:val="center" w:pos="4680"/>
        <w:tab w:val="right" w:pos="9360"/>
      </w:tabs>
    </w:pPr>
  </w:style>
  <w:style w:type="character" w:styleId="HeaderChar" w:customStyle="1">
    <w:name w:val="Header Char"/>
    <w:basedOn w:val="DefaultParagraphFont"/>
    <w:link w:val="Header"/>
    <w:uiPriority w:val="99"/>
    <w:rsid w:val="00101087"/>
  </w:style>
  <w:style w:type="paragraph" w:styleId="Footer">
    <w:name w:val="footer"/>
    <w:basedOn w:val="Normal"/>
    <w:link w:val="FooterChar"/>
    <w:uiPriority w:val="99"/>
    <w:unhideWhenUsed w:val="1"/>
    <w:rsid w:val="00101087"/>
    <w:pPr>
      <w:tabs>
        <w:tab w:val="center" w:pos="4680"/>
        <w:tab w:val="right" w:pos="9360"/>
      </w:tabs>
    </w:pPr>
  </w:style>
  <w:style w:type="character" w:styleId="FooterChar" w:customStyle="1">
    <w:name w:val="Footer Char"/>
    <w:basedOn w:val="DefaultParagraphFont"/>
    <w:link w:val="Footer"/>
    <w:uiPriority w:val="99"/>
    <w:rsid w:val="00101087"/>
  </w:style>
  <w:style w:type="paragraph" w:styleId="TOC1">
    <w:name w:val="toc 1"/>
    <w:basedOn w:val="Normal"/>
    <w:next w:val="Normal"/>
    <w:autoRedefine w:val="1"/>
    <w:uiPriority w:val="39"/>
    <w:unhideWhenUsed w:val="1"/>
    <w:rsid w:val="00E769D9"/>
    <w:pPr>
      <w:spacing w:after="60"/>
    </w:pPr>
  </w:style>
  <w:style w:type="paragraph" w:styleId="TOC2">
    <w:name w:val="toc 2"/>
    <w:basedOn w:val="Normal"/>
    <w:next w:val="Normal"/>
    <w:autoRedefine w:val="1"/>
    <w:uiPriority w:val="39"/>
    <w:unhideWhenUsed w:val="1"/>
    <w:rsid w:val="00F7078D"/>
    <w:pPr>
      <w:spacing w:after="100"/>
      <w:ind w:left="240"/>
    </w:pPr>
  </w:style>
  <w:style w:type="paragraph" w:styleId="TOC3">
    <w:name w:val="toc 3"/>
    <w:basedOn w:val="Normal"/>
    <w:next w:val="Normal"/>
    <w:autoRedefine w:val="1"/>
    <w:uiPriority w:val="39"/>
    <w:unhideWhenUsed w:val="1"/>
    <w:rsid w:val="00E769D9"/>
    <w:pPr>
      <w:tabs>
        <w:tab w:val="right" w:pos="10790"/>
      </w:tabs>
      <w:spacing w:after="100"/>
      <w:ind w:left="480"/>
    </w:pPr>
  </w:style>
  <w:style w:type="character" w:styleId="Hyperlink">
    <w:name w:val="Hyperlink"/>
    <w:basedOn w:val="DefaultParagraphFont"/>
    <w:uiPriority w:val="99"/>
    <w:unhideWhenUsed w:val="1"/>
    <w:rsid w:val="00F7078D"/>
    <w:rPr>
      <w:color w:val="0000ff" w:themeColor="hyperlink"/>
      <w:u w:val="single"/>
    </w:rPr>
  </w:style>
  <w:style w:type="paragraph" w:styleId="CommentSubject">
    <w:name w:val="annotation subject"/>
    <w:basedOn w:val="CommentText"/>
    <w:next w:val="CommentText"/>
    <w:link w:val="CommentSubjectChar"/>
    <w:uiPriority w:val="99"/>
    <w:semiHidden w:val="1"/>
    <w:unhideWhenUsed w:val="1"/>
    <w:rsid w:val="001B38A3"/>
    <w:rPr>
      <w:b w:val="1"/>
      <w:bCs w:val="1"/>
    </w:rPr>
  </w:style>
  <w:style w:type="character" w:styleId="CommentSubjectChar" w:customStyle="1">
    <w:name w:val="Comment Subject Char"/>
    <w:basedOn w:val="CommentTextChar"/>
    <w:link w:val="CommentSubject"/>
    <w:uiPriority w:val="99"/>
    <w:semiHidden w:val="1"/>
    <w:rsid w:val="001B38A3"/>
    <w:rPr>
      <w:b w:val="1"/>
      <w:bCs w:val="1"/>
      <w:sz w:val="20"/>
      <w:szCs w:val="20"/>
    </w:rPr>
  </w:style>
  <w:style w:type="paragraph" w:styleId="NormalWeb">
    <w:name w:val="Normal (Web)"/>
    <w:basedOn w:val="Normal"/>
    <w:uiPriority w:val="99"/>
    <w:semiHidden w:val="1"/>
    <w:unhideWhenUsed w:val="1"/>
    <w:rsid w:val="00CA3E04"/>
    <w:pPr>
      <w:spacing w:after="100" w:afterAutospacing="1" w:before="100" w:beforeAutospacing="1"/>
    </w:pPr>
    <w:rPr>
      <w:rFonts w:ascii="Times New Roman" w:cs="Times New Roman" w:eastAsia="Times New Roman" w:hAnsi="Times New Roman"/>
    </w:rPr>
  </w:style>
  <w:style w:type="table" w:styleId="a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c"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0"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1"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2"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3"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4"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5"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6"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7"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8"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9"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a"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b"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c"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d"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e" w:customStyle="1">
    <w:basedOn w:val="TableNormal"/>
    <w:rPr>
      <w:sz w:val="22"/>
      <w:szCs w:val="22"/>
    </w:rPr>
    <w:tblPr>
      <w:tblStyleRowBandSize w:val="1"/>
      <w:tblStyleColBandSize w:val="1"/>
      <w:tblCellMar>
        <w:left w:w="115.0" w:type="dxa"/>
        <w:right w:w="115.0" w:type="dxa"/>
      </w:tblCellMar>
    </w:tblPr>
    <w:tcPr>
      <w:shd w:color="auto" w:fill="ededed" w:val="clear"/>
    </w:tcPr>
  </w:style>
  <w:style w:type="table" w:styleId="afffffffff"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table" w:styleId="afffffffff0" w:customStyle="1">
    <w:basedOn w:val="TableNormal"/>
    <w:rPr>
      <w:sz w:val="22"/>
      <w:szCs w:val="22"/>
    </w:rPr>
    <w:tblPr>
      <w:tblStyleRowBandSize w:val="1"/>
      <w:tblStyleColBandSize w:val="1"/>
      <w:tblCellMar>
        <w:left w:w="115.0" w:type="dxa"/>
        <w:right w:w="115.0" w:type="dxa"/>
      </w:tblCellMar>
    </w:tblPr>
    <w:tcPr>
      <w:shd w:color="auto" w:fill="ededed" w:val="clear"/>
    </w:tcPr>
    <w:tblStylePr w:type="firstRow">
      <w:rPr>
        <w:b w:val="1"/>
        <w:color w:val="ffffff"/>
      </w:rPr>
      <w:tblPr/>
      <w:tcPr>
        <w:shd w:color="auto" w:fill="a5a5a5" w:val="clear"/>
      </w:tcPr>
    </w:tblStylePr>
    <w:tblStylePr w:type="lastRow">
      <w:rPr>
        <w:b w:val="1"/>
      </w:rPr>
      <w:tblPr/>
      <w:tcPr>
        <w:tcBorders>
          <w:top w:color="a5a5a5" w:space="0" w:sz="4" w:val="single"/>
        </w:tcBorders>
        <w:shd w:color="auto" w:fill="ffffff" w:val="clear"/>
      </w:tcPr>
    </w:tblStylePr>
    <w:tblStylePr w:type="firstCol">
      <w:rPr>
        <w:b w:val="1"/>
      </w:rPr>
      <w:tblPr/>
      <w:tcPr>
        <w:tcBorders>
          <w:right w:space="0" w:sz="0" w:val="nil"/>
        </w:tcBorders>
        <w:shd w:color="auto" w:fill="ffffff" w:val="clear"/>
      </w:tcPr>
    </w:tblStylePr>
    <w:tblStylePr w:type="lastCol">
      <w:rPr>
        <w:b w:val="1"/>
      </w:rPr>
      <w:tblPr/>
      <w:tcPr>
        <w:tcBorders>
          <w:left w:space="0" w:sz="0" w:val="nil"/>
        </w:tcBorders>
        <w:shd w:color="auto" w:fill="ffffff" w:val="clear"/>
      </w:tcPr>
    </w:tblStylePr>
    <w:tblStylePr w:type="band1Vert">
      <w:tblPr/>
      <w:tcPr>
        <w:tcBorders>
          <w:left w:color="a5a5a5" w:space="0" w:sz="4" w:val="single"/>
          <w:right w:color="a5a5a5" w:space="0" w:sz="4" w:val="single"/>
        </w:tcBorders>
      </w:tcPr>
    </w:tblStylePr>
    <w:tblStylePr w:type="band1Horz">
      <w:tblPr/>
      <w:tcPr>
        <w:tcBorders>
          <w:top w:color="a5a5a5" w:space="0" w:sz="4" w:val="single"/>
          <w:bottom w:color="a5a5a5" w:space="0" w:sz="4"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a5a5a5" w:space="0" w:sz="4" w:val="single"/>
          <w:left w:space="0" w:sz="0" w:val="nil"/>
        </w:tcBorders>
      </w:tcPr>
    </w:tblStylePr>
    <w:tblStylePr w:type="swCell">
      <w:tblPr/>
      <w:tcPr>
        <w:tcBorders>
          <w:top w:color="a5a5a5" w:space="0" w:sz="4" w:val="single"/>
          <w:right w:space="0" w:sz="0" w:val="nil"/>
        </w:tcBorders>
      </w:tcPr>
    </w:tblStylePr>
  </w:style>
  <w:style w:type="paragraph" w:styleId="List">
    <w:name w:val="List"/>
    <w:basedOn w:val="Normal"/>
    <w:uiPriority w:val="99"/>
    <w:unhideWhenUsed w:val="1"/>
    <w:rsid w:val="008D5A8D"/>
    <w:pPr>
      <w:numPr>
        <w:ilvl w:val="1"/>
        <w:numId w:val="7"/>
      </w:numPr>
    </w:pPr>
  </w:style>
  <w:style w:type="paragraph" w:styleId="ListBullet">
    <w:name w:val="List Bullet"/>
    <w:basedOn w:val="Normal"/>
    <w:uiPriority w:val="99"/>
    <w:unhideWhenUsed w:val="1"/>
    <w:rsid w:val="008D5A8D"/>
    <w:pPr>
      <w:numPr>
        <w:numId w:val="4"/>
      </w:numPr>
      <w:pBdr>
        <w:top w:space="0" w:sz="0" w:val="nil"/>
        <w:left w:space="0" w:sz="0" w:val="nil"/>
        <w:bottom w:space="0" w:sz="0" w:val="nil"/>
        <w:right w:space="0" w:sz="0" w:val="nil"/>
        <w:between w:space="0" w:sz="0" w:val="nil"/>
      </w:pBdr>
      <w:ind w:left="1440"/>
    </w:pPr>
    <w:rPr>
      <w:color w:val="000000"/>
    </w:rPr>
  </w:style>
  <w:style w:type="paragraph" w:styleId="ListBullet2">
    <w:name w:val="List Bullet 2"/>
    <w:basedOn w:val="Normal"/>
    <w:uiPriority w:val="99"/>
    <w:unhideWhenUsed w:val="1"/>
    <w:rsid w:val="008D5A8D"/>
    <w:pPr>
      <w:numPr>
        <w:numId w:val="2"/>
      </w:numPr>
      <w:pBdr>
        <w:top w:space="0" w:sz="0" w:val="nil"/>
        <w:left w:space="0" w:sz="0" w:val="nil"/>
        <w:bottom w:space="0" w:sz="0" w:val="nil"/>
        <w:right w:space="0" w:sz="0" w:val="nil"/>
        <w:between w:space="0" w:sz="0" w:val="nil"/>
      </w:pBdr>
    </w:pPr>
  </w:style>
  <w:style w:type="paragraph" w:styleId="Revision">
    <w:name w:val="Revision"/>
    <w:hidden w:val="1"/>
    <w:uiPriority w:val="99"/>
    <w:semiHidden w:val="1"/>
    <w:rsid w:val="00973B67"/>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1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2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3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4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2">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5">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6">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7">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8">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59">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0">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1">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2">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3">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4">
    <w:basedOn w:val="TableNormal"/>
    <w:rPr>
      <w:sz w:val="22"/>
      <w:szCs w:val="22"/>
    </w:rPr>
    <w:tblPr>
      <w:tblStyleRowBandSize w:val="1"/>
      <w:tblStyleColBandSize w:val="1"/>
      <w:tblCellMar>
        <w:top w:w="0.0" w:type="dxa"/>
        <w:left w:w="115.0" w:type="dxa"/>
        <w:bottom w:w="0.0" w:type="dxa"/>
        <w:right w:w="115.0" w:type="dxa"/>
      </w:tblCellMar>
    </w:tblPr>
    <w:tcPr>
      <w:shd w:fill="ededed" w:val="clear"/>
    </w:tcPr>
  </w:style>
  <w:style w:type="table" w:styleId="Table65">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 w:type="table" w:styleId="Table66">
    <w:basedOn w:val="TableNormal"/>
    <w:rPr>
      <w:sz w:val="22"/>
      <w:szCs w:val="22"/>
    </w:rPr>
    <w:tblPr>
      <w:tblStyleRowBandSize w:val="1"/>
      <w:tblStyleColBandSize w:val="1"/>
      <w:tblCellMar>
        <w:top w:w="0.0" w:type="dxa"/>
        <w:left w:w="115.0" w:type="dxa"/>
        <w:bottom w:w="0.0" w:type="dxa"/>
        <w:right w:w="115.0" w:type="dxa"/>
      </w:tblCellMar>
    </w:tblPr>
    <w:tcPr>
      <w:shd w:fill="ededed" w:val="clear"/>
    </w:tcPr>
    <w:tblStylePr w:type="band1Horz">
      <w:tcPr>
        <w:tcBorders>
          <w:top w:color="a5a5a5" w:space="0" w:sz="4" w:val="single"/>
          <w:bottom w:color="a5a5a5" w:space="0" w:sz="4" w:val="single"/>
          <w:insideH w:color="000000" w:space="0" w:sz="0" w:val="nil"/>
        </w:tcBorders>
      </w:tcPr>
    </w:tblStylePr>
    <w:tblStylePr w:type="band1Vert">
      <w:tcPr>
        <w:tcBorders>
          <w:left w:color="a5a5a5" w:space="0" w:sz="4" w:val="single"/>
          <w:right w:color="a5a5a5"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a5a5a5"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a5a5a5"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a5a5a5" w:space="0" w:sz="4" w:val="single"/>
          <w:left w:color="000000" w:space="0" w:sz="0" w:val="nil"/>
        </w:tcBorders>
      </w:tcPr>
    </w:tblStylePr>
    <w:tblStylePr w:type="swCell">
      <w:tcPr>
        <w:tcBorders>
          <w:top w:color="a5a5a5" w:space="0" w:sz="4" w:val="single"/>
          <w:right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linkedin.com/pulse/understanding-hierarchy-principles-policies-standards-wally-beddo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t6zd7DQRh6mwNlhs1mw5kwLYBSg==">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2020-11-20T18:42:00Z</dcterms:created>
  <dc:creator>Gutschow, Molly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