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65321" w14:textId="7022180F" w:rsidR="00606AE5" w:rsidRDefault="00606AE5" w:rsidP="005D57DE">
      <w:r>
        <w:t xml:space="preserve">Q: </w:t>
      </w:r>
      <w:r>
        <w:rPr>
          <w:rFonts w:ascii="Arial" w:hAnsi="Arial" w:cs="Arial"/>
          <w:color w:val="333E48"/>
          <w:sz w:val="21"/>
          <w:szCs w:val="21"/>
          <w:shd w:val="clear" w:color="auto" w:fill="FFFFFF"/>
        </w:rPr>
        <w:t xml:space="preserve">1. Barnes has always been defined by its Persistent Ingenuity™. We push the boundaries to advance what’s possible through the relentless pursuit of </w:t>
      </w:r>
      <w:proofErr w:type="gramStart"/>
      <w:r>
        <w:rPr>
          <w:rFonts w:ascii="Arial" w:hAnsi="Arial" w:cs="Arial"/>
          <w:color w:val="333E48"/>
          <w:sz w:val="21"/>
          <w:szCs w:val="21"/>
          <w:shd w:val="clear" w:color="auto" w:fill="FFFFFF"/>
        </w:rPr>
        <w:t>next</w:t>
      </w:r>
      <w:proofErr w:type="gramEnd"/>
      <w:r>
        <w:rPr>
          <w:rFonts w:ascii="Arial" w:hAnsi="Arial" w:cs="Arial"/>
          <w:color w:val="333E48"/>
          <w:sz w:val="21"/>
          <w:szCs w:val="21"/>
          <w:shd w:val="clear" w:color="auto" w:fill="FFFFFF"/>
        </w:rPr>
        <w:t xml:space="preserve">. In doing so, we have created value and helped our employees, our customers, our </w:t>
      </w:r>
      <w:proofErr w:type="gramStart"/>
      <w:r>
        <w:rPr>
          <w:rFonts w:ascii="Arial" w:hAnsi="Arial" w:cs="Arial"/>
          <w:color w:val="333E48"/>
          <w:sz w:val="21"/>
          <w:szCs w:val="21"/>
          <w:shd w:val="clear" w:color="auto" w:fill="FFFFFF"/>
        </w:rPr>
        <w:t>shareholders</w:t>
      </w:r>
      <w:proofErr w:type="gramEnd"/>
      <w:r>
        <w:rPr>
          <w:rFonts w:ascii="Arial" w:hAnsi="Arial" w:cs="Arial"/>
          <w:color w:val="333E48"/>
          <w:sz w:val="21"/>
          <w:szCs w:val="21"/>
          <w:shd w:val="clear" w:color="auto" w:fill="FFFFFF"/>
        </w:rPr>
        <w:t xml:space="preserve"> and the communities in which we work and live around the world. But it’s not just what we do, it’s how we do it. At Barnes, our values define who we are; and our culture reflects how we work together as One Team, One Company. In thinking about this, how have you challenged the status quo to innovate, drive change and identify new opportunities to create a better, more </w:t>
      </w:r>
      <w:proofErr w:type="gramStart"/>
      <w:r>
        <w:rPr>
          <w:rFonts w:ascii="Arial" w:hAnsi="Arial" w:cs="Arial"/>
          <w:color w:val="333E48"/>
          <w:sz w:val="21"/>
          <w:szCs w:val="21"/>
          <w:shd w:val="clear" w:color="auto" w:fill="FFFFFF"/>
        </w:rPr>
        <w:t>inclusive</w:t>
      </w:r>
      <w:proofErr w:type="gramEnd"/>
      <w:r>
        <w:rPr>
          <w:rFonts w:ascii="Arial" w:hAnsi="Arial" w:cs="Arial"/>
          <w:color w:val="333E48"/>
          <w:sz w:val="21"/>
          <w:szCs w:val="21"/>
          <w:shd w:val="clear" w:color="auto" w:fill="FFFFFF"/>
        </w:rPr>
        <w:t xml:space="preserve"> and sustainable world?</w:t>
      </w:r>
    </w:p>
    <w:p w14:paraId="0F8685EC" w14:textId="77777777" w:rsidR="00606AE5" w:rsidRDefault="00606AE5" w:rsidP="005D57DE"/>
    <w:p w14:paraId="2D914E84" w14:textId="18A8E2F8" w:rsidR="005D57DE" w:rsidRDefault="00606AE5" w:rsidP="005D57DE">
      <w:r w:rsidRPr="00F804EA">
        <w:rPr>
          <w:b/>
          <w:bCs/>
        </w:rPr>
        <w:t>A:</w:t>
      </w:r>
      <w:r>
        <w:t xml:space="preserve"> </w:t>
      </w:r>
      <w:r w:rsidR="00D60309">
        <w:t xml:space="preserve"> </w:t>
      </w:r>
      <w:r w:rsidR="0083781E" w:rsidRPr="0083781E">
        <w:t>My academic journey has been a challenging yet rewarding expedition, punctuated by my efforts to bring about substantial</w:t>
      </w:r>
      <w:r w:rsidR="0083781E">
        <w:t xml:space="preserve"> positive</w:t>
      </w:r>
      <w:r w:rsidR="0083781E" w:rsidRPr="0083781E">
        <w:t xml:space="preserve"> changes in my environment</w:t>
      </w:r>
      <w:r w:rsidR="005D57DE">
        <w:t>. As a lab manager</w:t>
      </w:r>
      <w:r w:rsidR="003D2F96">
        <w:t xml:space="preserve"> for the ARTS-Lab under Dr. Downey</w:t>
      </w:r>
      <w:r w:rsidR="005D57DE">
        <w:t xml:space="preserve">, I initiated a project involving the use of </w:t>
      </w:r>
      <w:r w:rsidR="003D2F96">
        <w:t>Machine-Learning Facial recognition</w:t>
      </w:r>
      <w:r w:rsidR="005D57DE">
        <w:t xml:space="preserve"> technology to track </w:t>
      </w:r>
      <w:r w:rsidR="003D2F96">
        <w:t xml:space="preserve">employee </w:t>
      </w:r>
      <w:r w:rsidR="005D57DE">
        <w:t xml:space="preserve">hours, ensuring that </w:t>
      </w:r>
      <w:r w:rsidR="003D2F96">
        <w:t>finan</w:t>
      </w:r>
      <w:r w:rsidR="005D57DE">
        <w:t xml:space="preserve">ces were </w:t>
      </w:r>
      <w:proofErr w:type="gramStart"/>
      <w:r w:rsidR="005D57DE">
        <w:t>fairly distributed</w:t>
      </w:r>
      <w:proofErr w:type="gramEnd"/>
      <w:r w:rsidR="005D57DE">
        <w:t xml:space="preserve">. Recognizing the need for a more efficient workspace, I revamped the lab setup, increasing its capacity </w:t>
      </w:r>
      <w:r w:rsidR="003D2F96">
        <w:t>by approximately 62%</w:t>
      </w:r>
      <w:r w:rsidR="005D57DE">
        <w:t xml:space="preserve">. The pursuit of cost-effectiveness led me to </w:t>
      </w:r>
      <w:r w:rsidR="003D2F96">
        <w:t xml:space="preserve">work towards </w:t>
      </w:r>
      <w:r w:rsidR="005D57DE">
        <w:t>implement</w:t>
      </w:r>
      <w:r w:rsidR="003D2F96">
        <w:t>ing</w:t>
      </w:r>
      <w:r w:rsidR="005D57DE">
        <w:t xml:space="preserve"> Code-Aster in place of the expensive ABAQUS, </w:t>
      </w:r>
      <w:r w:rsidR="003D2F96">
        <w:t xml:space="preserve">potentially </w:t>
      </w:r>
      <w:r w:rsidR="005D57DE">
        <w:t>saving us $80,000 annually. Recognizing the need for better comput</w:t>
      </w:r>
      <w:r w:rsidR="003D2F96">
        <w:t>ers and computational power</w:t>
      </w:r>
      <w:r w:rsidR="005D57DE">
        <w:t xml:space="preserve">, I advocated for the acquisition of new </w:t>
      </w:r>
      <w:r w:rsidR="003D2F96">
        <w:t>laptops and desktops</w:t>
      </w:r>
      <w:r w:rsidR="005D57DE">
        <w:t xml:space="preserve">, replacing </w:t>
      </w:r>
      <w:r w:rsidR="003D2F96">
        <w:t>our nearly decade-old desktops</w:t>
      </w:r>
      <w:r w:rsidR="005D57DE">
        <w:t>. Finally, I spearheaded the procurement of additional lab space</w:t>
      </w:r>
      <w:r w:rsidR="003D2F96">
        <w:t xml:space="preserve"> for equipment storage</w:t>
      </w:r>
      <w:r w:rsidR="005D57DE">
        <w:t>, further expanding our capacity for students.</w:t>
      </w:r>
    </w:p>
    <w:p w14:paraId="3A7DF745" w14:textId="77777777" w:rsidR="005D57DE" w:rsidRDefault="005D57DE" w:rsidP="005D57DE"/>
    <w:p w14:paraId="7F82892E" w14:textId="18876077" w:rsidR="000E5920" w:rsidRDefault="0083781E" w:rsidP="000E5920">
      <w:r w:rsidRPr="0083781E">
        <w:t xml:space="preserve">A cornerstone of my work ethic lies in integrating sustainable practices into all </w:t>
      </w:r>
      <w:r>
        <w:t>facets</w:t>
      </w:r>
      <w:r w:rsidRPr="0083781E">
        <w:t xml:space="preserve"> of my work.</w:t>
      </w:r>
      <w:r w:rsidR="000E5920">
        <w:t xml:space="preserve"> As the lab manager, I took the initiative to implement a comprehensive waste reuse program. This program involved repurposing waste wood into useful items and finding alternative uses for metal scraps in various projects. For the Tiger Burn project, we prioritized sustainability by striving to reuse the wood from year to year, while ensuring safety remained a primary concern.</w:t>
      </w:r>
    </w:p>
    <w:p w14:paraId="2E8A022F" w14:textId="77777777" w:rsidR="000E5920" w:rsidRDefault="000E5920" w:rsidP="005D57DE"/>
    <w:p w14:paraId="5ED3C308" w14:textId="39A0BD61" w:rsidR="000E5920" w:rsidRDefault="00073630" w:rsidP="000E5920">
      <w:r w:rsidRPr="00073630">
        <w:t>Another aspect that distinguishes me is my knack for identifying overlooked opportunities and turning them into advantages.</w:t>
      </w:r>
      <w:r w:rsidR="000E5920">
        <w:t xml:space="preserve"> Within my lab, I recognized the potential to optimize the space to accommodate more individuals and equipment. Additionally, I discovered an untapped resource in the basement area that had remained unused. By utilizing this space effectively, we were able to maximize our resources and enhance productivity.</w:t>
      </w:r>
    </w:p>
    <w:p w14:paraId="6A47A484" w14:textId="77777777" w:rsidR="0083781E" w:rsidRDefault="0083781E" w:rsidP="0083781E"/>
    <w:p w14:paraId="7F2EB593" w14:textId="35CA404C" w:rsidR="0083781E" w:rsidRDefault="00073630" w:rsidP="0083781E">
      <w:r w:rsidRPr="00073630">
        <w:t>An instance of this was when I identified an unexplored market for Tiger Burn</w:t>
      </w:r>
      <w:r>
        <w:t xml:space="preserve"> T</w:t>
      </w:r>
      <w:r w:rsidRPr="00073630">
        <w:t>-shirts and ASME memberships</w:t>
      </w:r>
      <w:r>
        <w:t xml:space="preserve"> for the 20</w:t>
      </w:r>
      <w:r w:rsidRPr="00073630">
        <w:rPr>
          <w:vertAlign w:val="superscript"/>
        </w:rPr>
        <w:t>th</w:t>
      </w:r>
      <w:r>
        <w:t xml:space="preserve"> Anniversary </w:t>
      </w:r>
      <w:r w:rsidR="00606AE5">
        <w:t>of</w:t>
      </w:r>
      <w:r>
        <w:t xml:space="preserve"> the Tiger Burn being built by ASME</w:t>
      </w:r>
      <w:r w:rsidRPr="00073630">
        <w:t>.</w:t>
      </w:r>
      <w:r>
        <w:t xml:space="preserve"> </w:t>
      </w:r>
      <w:r w:rsidR="0083781E">
        <w:t>By tapping into this opportunity, we not only boosted our available resources but also increased engagement and support for the project.</w:t>
      </w:r>
    </w:p>
    <w:p w14:paraId="56905BB8" w14:textId="77777777" w:rsidR="0083781E" w:rsidRDefault="0083781E" w:rsidP="005D57DE"/>
    <w:p w14:paraId="0D83D954" w14:textId="5CC1B41B" w:rsidR="005D57DE" w:rsidRDefault="00073630" w:rsidP="005D57DE">
      <w:r w:rsidRPr="00073630">
        <w:t>Adopting unorthodox problem-solving approaches has been a consistent theme in my professional journey</w:t>
      </w:r>
      <w:r w:rsidR="005D57DE">
        <w:t xml:space="preserve">. During the </w:t>
      </w:r>
      <w:r>
        <w:t xml:space="preserve">2022 </w:t>
      </w:r>
      <w:r w:rsidR="003D2F96">
        <w:t>USC Tiger Burn</w:t>
      </w:r>
      <w:r w:rsidR="005D57DE">
        <w:t>, I developed a new method for structural analysis using FEA software</w:t>
      </w:r>
      <w:r w:rsidR="003D2F96">
        <w:t xml:space="preserve">, versus the previous method which involved manually calculating the forces and reactions on </w:t>
      </w:r>
      <w:r w:rsidR="003D2F96">
        <w:lastRenderedPageBreak/>
        <w:t>each beam by hand</w:t>
      </w:r>
      <w:r w:rsidR="005D57DE">
        <w:t xml:space="preserve">. As part of </w:t>
      </w:r>
      <w:r w:rsidR="003D2F96">
        <w:t>the CEC</w:t>
      </w:r>
      <w:r w:rsidR="005D57DE">
        <w:t xml:space="preserve"> Diversity Gala, I </w:t>
      </w:r>
      <w:r w:rsidR="00606AE5">
        <w:t>developed a script to generate all the guest nametags automatically vs making each one individually</w:t>
      </w:r>
      <w:r w:rsidR="005D57DE">
        <w:t xml:space="preserve">. In research, I developed a Python script to automate </w:t>
      </w:r>
      <w:r w:rsidR="003D2F96">
        <w:t>the tedious task of developing FEA models of 3D metal printing</w:t>
      </w:r>
      <w:r w:rsidR="005D57DE">
        <w:t xml:space="preserve">, saving countless hours. In </w:t>
      </w:r>
      <w:r w:rsidR="003D2F96">
        <w:t>the SAE club on campus</w:t>
      </w:r>
      <w:r w:rsidR="005D57DE">
        <w:t xml:space="preserve">, I </w:t>
      </w:r>
      <w:r w:rsidR="00100604">
        <w:t>am leading</w:t>
      </w:r>
      <w:r w:rsidR="005D57DE">
        <w:t xml:space="preserve"> the shift from the traditional route of building a formula race car to creating an electric go-kart, a novel category in the realm of</w:t>
      </w:r>
      <w:r w:rsidR="003D2F96">
        <w:t xml:space="preserve"> SAE</w:t>
      </w:r>
      <w:r w:rsidR="005D57DE">
        <w:t xml:space="preserve"> car racing.</w:t>
      </w:r>
    </w:p>
    <w:p w14:paraId="0D513EBA" w14:textId="77777777" w:rsidR="0083781E" w:rsidRDefault="0083781E" w:rsidP="0083781E"/>
    <w:p w14:paraId="00E026D6" w14:textId="04B9E4B7" w:rsidR="0083781E" w:rsidRDefault="00073630" w:rsidP="0083781E">
      <w:r w:rsidRPr="00073630">
        <w:t>This unique approach is</w:t>
      </w:r>
      <w:r w:rsidR="00606AE5">
        <w:t xml:space="preserve"> also</w:t>
      </w:r>
      <w:r w:rsidRPr="00073630">
        <w:t xml:space="preserve"> </w:t>
      </w:r>
      <w:r>
        <w:t>demonstrated</w:t>
      </w:r>
      <w:r w:rsidRPr="00073630">
        <w:t xml:space="preserve"> in a project where, through extensive research and simulation, I proposed a radically new design </w:t>
      </w:r>
      <w:r w:rsidR="0083781E">
        <w:t>for</w:t>
      </w:r>
      <w:r w:rsidR="0083781E">
        <w:t xml:space="preserve"> a wireless, </w:t>
      </w:r>
      <w:proofErr w:type="gramStart"/>
      <w:r w:rsidR="0083781E">
        <w:t>additively-printed</w:t>
      </w:r>
      <w:proofErr w:type="gramEnd"/>
      <w:r w:rsidR="0083781E">
        <w:t xml:space="preserve">, flexible antenna for our Structural Health Monitoring (SHM) sensor packages. This solution proved to be far superior to the original design, which relied on a non-flexible </w:t>
      </w:r>
      <w:proofErr w:type="gramStart"/>
      <w:r w:rsidR="0083781E">
        <w:t>mono-pole</w:t>
      </w:r>
      <w:proofErr w:type="gramEnd"/>
      <w:r w:rsidR="0083781E">
        <w:t xml:space="preserve"> antenna. By creating an entirely new antenna assembly, I demonstrated my ability to innovate and think outside the box to achieve optimal results.</w:t>
      </w:r>
    </w:p>
    <w:p w14:paraId="63D15A47" w14:textId="77777777" w:rsidR="0083781E" w:rsidRDefault="0083781E" w:rsidP="000E5920"/>
    <w:p w14:paraId="24F02A54" w14:textId="17AF2190" w:rsidR="000E5920" w:rsidRDefault="00073630" w:rsidP="000E5920">
      <w:r w:rsidRPr="00073630">
        <w:t xml:space="preserve">Fostering a culture of collaborative learning has been a long-standing </w:t>
      </w:r>
      <w:r>
        <w:t>theme</w:t>
      </w:r>
      <w:r w:rsidRPr="00073630">
        <w:t xml:space="preserve"> throughout my academic and professional life.</w:t>
      </w:r>
      <w:r w:rsidR="000E5920">
        <w:t xml:space="preserve"> I took the initiative to establish study groups in demanding courses such as ELCT 301 (Electronics laboratory) and ELCT 321 (Digital Signal Processing)</w:t>
      </w:r>
      <w:r>
        <w:t>, in addition to classes that I was a Teaching Assistant for, such as Thermodynamics</w:t>
      </w:r>
      <w:r w:rsidR="000E5920">
        <w:t>. By implementing these study groups, I aimed to complement traditional study methods and cultivate an environment conducive to peer learning.</w:t>
      </w:r>
    </w:p>
    <w:p w14:paraId="00AA6BA4" w14:textId="77777777" w:rsidR="000E5920" w:rsidRDefault="000E5920" w:rsidP="005D57DE"/>
    <w:p w14:paraId="229D822C" w14:textId="14BD4B54" w:rsidR="00100604" w:rsidRDefault="00073630" w:rsidP="00100604">
      <w:r w:rsidRPr="00073630">
        <w:t xml:space="preserve">This commitment to inclusivity was </w:t>
      </w:r>
      <w:r>
        <w:t xml:space="preserve">heavily </w:t>
      </w:r>
      <w:r w:rsidRPr="00073630">
        <w:t>cultivated from my personal experiences growing up as a multiracial individual</w:t>
      </w:r>
      <w:r w:rsidR="00100604">
        <w:t xml:space="preserve">. Growing up with a mother who had limited proficiency in English and a hardworking father who provided for our family, I understand firsthand the importance of embracing diversity and fostering inclusivity. </w:t>
      </w:r>
    </w:p>
    <w:p w14:paraId="0F979E6A" w14:textId="77777777" w:rsidR="00100604" w:rsidRDefault="00100604" w:rsidP="00100604"/>
    <w:p w14:paraId="485864D8" w14:textId="1A832D35" w:rsidR="005D57DE" w:rsidRDefault="00073630" w:rsidP="00100604">
      <w:r w:rsidRPr="00073630">
        <w:t>Working within organizations such as ASME, IEEE, and SAE, I prioritize the integration of diverse voices into the decision-making process.</w:t>
      </w:r>
      <w:r w:rsidR="00100604">
        <w:t xml:space="preserve"> By valuing and including perspectives from different walks of life, we enhance creativity and gain a broader range of insights. This commitment to inclusivity extends to my role as a lab manager, where I actively seek to recruit from diversity-focused clubs like NSBE, SHPE, WiC, and SWE. By engaging with these clubs, I ensure a more balanced team dynamic and a wealth of varied perspectives, enriching the overall experience and outcomes.</w:t>
      </w:r>
    </w:p>
    <w:p w14:paraId="56ED5A6D" w14:textId="77777777" w:rsidR="00100604" w:rsidRDefault="00100604" w:rsidP="00100604"/>
    <w:p w14:paraId="7995F193" w14:textId="00A71A96" w:rsidR="000E5920" w:rsidRDefault="00073630" w:rsidP="000E5920">
      <w:r w:rsidRPr="00073630">
        <w:t>Acting as an agent of change within campus organizations, I have been deeply involved in a project that represents my passion for equality and inclusion</w:t>
      </w:r>
      <w:r>
        <w:t xml:space="preserve"> which</w:t>
      </w:r>
      <w:r w:rsidR="000E5920">
        <w:t xml:space="preserve"> revolves around the introduction of a legislative bill pushing for the introduction of women's products in </w:t>
      </w:r>
      <w:r w:rsidR="000E5920" w:rsidRPr="00606AE5">
        <w:rPr>
          <w:b/>
          <w:bCs/>
        </w:rPr>
        <w:t>ALL</w:t>
      </w:r>
      <w:r w:rsidR="000E5920">
        <w:t xml:space="preserve"> campus restrooms</w:t>
      </w:r>
      <w:r w:rsidR="00606AE5">
        <w:t>, not just the business or law schools</w:t>
      </w:r>
      <w:r>
        <w:t xml:space="preserve">. </w:t>
      </w:r>
      <w:r w:rsidR="000E5920">
        <w:t xml:space="preserve">Presently, I am actively working on advancing this bill in the Student Senate, collaborating closely with organizations such as SWE (Society of Women Engineers) and WiC (Women in Computing) to ensure it aligns with the needs and preferences of women. </w:t>
      </w:r>
    </w:p>
    <w:p w14:paraId="241DDC92" w14:textId="77777777" w:rsidR="00100604" w:rsidRDefault="00100604" w:rsidP="00100604"/>
    <w:p w14:paraId="22C6ADE9" w14:textId="6E2E8CDD" w:rsidR="000E5920" w:rsidRDefault="00073630" w:rsidP="000E5920">
      <w:r w:rsidRPr="00073630">
        <w:lastRenderedPageBreak/>
        <w:t>Building on this commitment, I am dedicated to enhancing the standards of restroom facilities across the entire campus.</w:t>
      </w:r>
      <w:r w:rsidR="000E5920">
        <w:t xml:space="preserve"> I am a staunch advocate for equal maintenance and care between buildings, striving to promote equity in restroom quality. By actively pursuing these improvements, I aim to create an inclusive and supportive environment for all members of the campus community.</w:t>
      </w:r>
    </w:p>
    <w:p w14:paraId="239D1898" w14:textId="77777777" w:rsidR="00100604" w:rsidRDefault="00100604" w:rsidP="00100604"/>
    <w:p w14:paraId="2A6D7946" w14:textId="477877A0" w:rsidR="000E5920" w:rsidRDefault="00073630" w:rsidP="000E5920">
      <w:r w:rsidRPr="00073630">
        <w:t>My unwavering dedication to interdisciplinary studies has been a guiding principle throughout my academic journey.</w:t>
      </w:r>
      <w:r w:rsidR="000E5920">
        <w:t xml:space="preserve"> As evidence of this </w:t>
      </w:r>
      <w:r>
        <w:t>dedication</w:t>
      </w:r>
      <w:r w:rsidR="000E5920">
        <w:t xml:space="preserve">, I am pursuing majors in Mechanical Engineering, Electrical Engineering, and Computer Science, deliberately challenging conventional academic boundaries and broadening my intellectual horizons. Additionally, I actively engage in research projects outside of my area of academic expertise, one of which involves working with the Public Health </w:t>
      </w:r>
      <w:r w:rsidR="0083781E">
        <w:t>Research Center</w:t>
      </w:r>
      <w:r w:rsidR="000E5920">
        <w:t>.</w:t>
      </w:r>
    </w:p>
    <w:p w14:paraId="169A79A3" w14:textId="77777777" w:rsidR="009646A1" w:rsidRDefault="009646A1" w:rsidP="009646A1"/>
    <w:p w14:paraId="2A7D1FCE" w14:textId="5A98ABD8" w:rsidR="005D57DE" w:rsidRDefault="00073630" w:rsidP="009646A1">
      <w:r w:rsidRPr="00073630">
        <w:t xml:space="preserve">Recognizing the vital role of peer mentorship, </w:t>
      </w:r>
      <w:r w:rsidR="009646A1">
        <w:t>I took the initiative to establish study session program</w:t>
      </w:r>
      <w:r w:rsidR="00606AE5">
        <w:t>s</w:t>
      </w:r>
      <w:r w:rsidR="009646A1">
        <w:t xml:space="preserve"> within ASME and IEEE, where experienced members provide guidance and assistance to younger peers navigating challenging courses. This endeavor exemplifies my active approach to enhancing the educational experience and promoting collaboration within communities.</w:t>
      </w:r>
    </w:p>
    <w:p w14:paraId="4629B2A7" w14:textId="77777777" w:rsidR="009646A1" w:rsidRDefault="009646A1" w:rsidP="009646A1"/>
    <w:p w14:paraId="641CE1F1" w14:textId="220282E6" w:rsidR="00396759" w:rsidRDefault="00073630" w:rsidP="005D57DE">
      <w:r w:rsidRPr="00073630">
        <w:t>Throughout my career and academic journey, I have pledged to give my all to every task I undertake.</w:t>
      </w:r>
      <w:r w:rsidR="009646A1" w:rsidRPr="009646A1">
        <w:t xml:space="preserve"> I have tirelessly strived to establish an environment where every person's perspective is valued and where inclusivity is paramount. This unyielding drive towards the horizon of 'next,' to illuminate the yet unseen and to pioneer the yet unexplored, forms the very bedrock of my ethos. It is a testament to my perpetual </w:t>
      </w:r>
      <w:r w:rsidR="009646A1">
        <w:t>drive</w:t>
      </w:r>
      <w:r w:rsidR="009646A1" w:rsidRPr="009646A1">
        <w:t xml:space="preserve"> for progress, for improvement, and for </w:t>
      </w:r>
      <w:r w:rsidR="009646A1">
        <w:t xml:space="preserve">positive </w:t>
      </w:r>
      <w:r w:rsidR="009646A1" w:rsidRPr="009646A1">
        <w:t>transformative change</w:t>
      </w:r>
      <w:r w:rsidR="009646A1">
        <w:t xml:space="preserve"> </w:t>
      </w:r>
      <w:r w:rsidR="009646A1" w:rsidRPr="009646A1">
        <w:t>in every endeavor I undertake.</w:t>
      </w:r>
    </w:p>
    <w:sectPr w:rsidR="0039675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55A78" w14:textId="77777777" w:rsidR="00503B18" w:rsidRDefault="00503B18" w:rsidP="00606AE5">
      <w:pPr>
        <w:spacing w:after="0" w:line="240" w:lineRule="auto"/>
      </w:pPr>
      <w:r>
        <w:separator/>
      </w:r>
    </w:p>
  </w:endnote>
  <w:endnote w:type="continuationSeparator" w:id="0">
    <w:p w14:paraId="0B32A871" w14:textId="77777777" w:rsidR="00503B18" w:rsidRDefault="00503B18" w:rsidP="00606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62E95" w14:textId="77777777" w:rsidR="00503B18" w:rsidRDefault="00503B18" w:rsidP="00606AE5">
      <w:pPr>
        <w:spacing w:after="0" w:line="240" w:lineRule="auto"/>
      </w:pPr>
      <w:r>
        <w:separator/>
      </w:r>
    </w:p>
  </w:footnote>
  <w:footnote w:type="continuationSeparator" w:id="0">
    <w:p w14:paraId="7F32ABC7" w14:textId="77777777" w:rsidR="00503B18" w:rsidRDefault="00503B18" w:rsidP="00606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095C7" w14:textId="32F1441E" w:rsidR="00606AE5" w:rsidRDefault="00606AE5">
    <w:pPr>
      <w:pStyle w:val="Header"/>
    </w:pPr>
    <w:r>
      <w:t>BARNES NSBE Scholarship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C3CB1"/>
    <w:multiLevelType w:val="hybridMultilevel"/>
    <w:tmpl w:val="03B2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41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6E"/>
    <w:rsid w:val="00073630"/>
    <w:rsid w:val="000E5920"/>
    <w:rsid w:val="000E72D1"/>
    <w:rsid w:val="00100604"/>
    <w:rsid w:val="00103603"/>
    <w:rsid w:val="00276006"/>
    <w:rsid w:val="00396759"/>
    <w:rsid w:val="003C7FA1"/>
    <w:rsid w:val="003D2F96"/>
    <w:rsid w:val="004A708A"/>
    <w:rsid w:val="00503B18"/>
    <w:rsid w:val="00521DD2"/>
    <w:rsid w:val="005D57DE"/>
    <w:rsid w:val="00606AE5"/>
    <w:rsid w:val="0068265C"/>
    <w:rsid w:val="006E666E"/>
    <w:rsid w:val="00711F0C"/>
    <w:rsid w:val="00725671"/>
    <w:rsid w:val="007258DB"/>
    <w:rsid w:val="007A0FB4"/>
    <w:rsid w:val="007E714E"/>
    <w:rsid w:val="0083781E"/>
    <w:rsid w:val="009646A1"/>
    <w:rsid w:val="00D60309"/>
    <w:rsid w:val="00E437C4"/>
    <w:rsid w:val="00E4402D"/>
    <w:rsid w:val="00F80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D381"/>
  <w15:chartTrackingRefBased/>
  <w15:docId w15:val="{A90150A8-40C6-4B45-84B6-498403AD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7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759"/>
    <w:pPr>
      <w:ind w:left="720"/>
      <w:contextualSpacing/>
    </w:pPr>
  </w:style>
  <w:style w:type="paragraph" w:styleId="Header">
    <w:name w:val="header"/>
    <w:basedOn w:val="Normal"/>
    <w:link w:val="HeaderChar"/>
    <w:uiPriority w:val="99"/>
    <w:unhideWhenUsed/>
    <w:rsid w:val="00606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AE5"/>
  </w:style>
  <w:style w:type="paragraph" w:styleId="Footer">
    <w:name w:val="footer"/>
    <w:basedOn w:val="Normal"/>
    <w:link w:val="FooterChar"/>
    <w:uiPriority w:val="99"/>
    <w:unhideWhenUsed/>
    <w:rsid w:val="00606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0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57388697-DD99-4767-989B-5153DD126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D0AF70-39C5-4103-8CE1-E8F0D5EEF3CC}">
  <ds:schemaRefs>
    <ds:schemaRef ds:uri="http://schemas.microsoft.com/sharepoint/v3/contenttype/forms"/>
  </ds:schemaRefs>
</ds:datastoreItem>
</file>

<file path=customXml/itemProps3.xml><?xml version="1.0" encoding="utf-8"?>
<ds:datastoreItem xmlns:ds="http://schemas.openxmlformats.org/officeDocument/2006/customXml" ds:itemID="{468D6E26-DBF5-4673-9AF8-C29DCB3F3840}">
  <ds:schemaRefs>
    <ds:schemaRef ds:uri="http://schemas.microsoft.com/office/2006/metadata/properties"/>
    <ds:schemaRef ds:uri="http://schemas.microsoft.com/office/infopath/2007/PartnerControls"/>
    <ds:schemaRef ds:uri="27638313-1e11-4999-9038-bfa2141b3777"/>
  </ds:schemaRefs>
</ds:datastoreItem>
</file>

<file path=docProps/app.xml><?xml version="1.0" encoding="utf-8"?>
<Properties xmlns="http://schemas.openxmlformats.org/officeDocument/2006/extended-properties" xmlns:vt="http://schemas.openxmlformats.org/officeDocument/2006/docPropsVTypes">
  <Template>Normal.dotm</Template>
  <TotalTime>2205</TotalTime>
  <Pages>3</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3</cp:revision>
  <dcterms:created xsi:type="dcterms:W3CDTF">2023-06-19T03:33:00Z</dcterms:created>
  <dcterms:modified xsi:type="dcterms:W3CDTF">2023-06-20T18:28:00Z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