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1D6BC" w14:textId="77777777" w:rsidR="00266E65" w:rsidRDefault="00266E65" w:rsidP="00266E65">
      <w:r>
        <w:t>Throughout my academic journey, I've discovered that leadership often arises when we challenge our comfort zones and champion transformation. A testament to this is my tenure as lab manager for the ARTS-Lab under Dr. Downey. Spotting inefficiencies in our workspace, I initiated a substantial overhaul of the lab setup, increasing our seating capacity by approximately 62%. This task required not only strategic persuasion and planning but also meticulous transition management, all of which allowed me to demonstrate my leadership and problem-solving skills.</w:t>
      </w:r>
    </w:p>
    <w:p w14:paraId="7737D3DE" w14:textId="77777777" w:rsidR="00266E65" w:rsidRDefault="00266E65" w:rsidP="00266E65"/>
    <w:p w14:paraId="33C7E93B" w14:textId="77777777" w:rsidR="00266E65" w:rsidRDefault="00266E65" w:rsidP="00266E65">
      <w:r>
        <w:t>Also, during my time as lab manager, I grappled with stringent budgetary constraints, and thus, proposed cost-saving measures. My proposition was to replace the costly ABAQUS with Salome-</w:t>
      </w:r>
      <w:proofErr w:type="spellStart"/>
      <w:r>
        <w:t>Meca</w:t>
      </w:r>
      <w:proofErr w:type="spellEnd"/>
      <w:r>
        <w:t xml:space="preserve">/Code-Aster. This was met with skepticism due to </w:t>
      </w:r>
      <w:proofErr w:type="gramStart"/>
      <w:r>
        <w:t>the unfamiliarity</w:t>
      </w:r>
      <w:proofErr w:type="gramEnd"/>
      <w:r>
        <w:t xml:space="preserve"> with the new software. Undeterred, I organized workshops and demonstrations to gradually convert skeptics, showcasing the capabilities of the new tool. This scenario emphasized the necessity of perseverance and effective communication in leading change.</w:t>
      </w:r>
    </w:p>
    <w:p w14:paraId="174B4065" w14:textId="77777777" w:rsidR="00266E65" w:rsidRDefault="00266E65" w:rsidP="00266E65"/>
    <w:p w14:paraId="3CF232DD" w14:textId="77777777" w:rsidR="00266E65" w:rsidRDefault="00266E65" w:rsidP="00266E65">
      <w:r>
        <w:t>Expanding beyond the academic realm, I have sought to make an impact on a broader societal level. As an active participant in organizations such as ASME, IEEE, and SAE, I recognized the need to enhance inclusivity in our college environment. In response, I launched a project aimed at introducing women's products in all campus restrooms. Despite encountering numerous administrative and logistical challenges, I remain steadfast in advocating for this vital change, buoyed by the support of societies like SWE and WiC.</w:t>
      </w:r>
    </w:p>
    <w:p w14:paraId="32962FC3" w14:textId="77777777" w:rsidR="00266E65" w:rsidRDefault="00266E65" w:rsidP="00266E65"/>
    <w:p w14:paraId="46B31FC2" w14:textId="77777777" w:rsidR="00266E65" w:rsidRDefault="00266E65" w:rsidP="00266E65">
      <w:r>
        <w:t>At the SAE club, we were confronted with a dwindling team size due to leadership changes caused by the COVID-19 pandemic. In the face of this adversity, I suggested a transition from the traditional formula race car model to an electric go-kart. My goals were to lessen the strain on the existing members and to attract potential recruits. This initiative was met with resistance, but through my persistent efforts and clear vision, I've been able to guide the team towards embracing this ambitious new project.</w:t>
      </w:r>
    </w:p>
    <w:p w14:paraId="60D64019" w14:textId="77777777" w:rsidR="00266E65" w:rsidRDefault="00266E65" w:rsidP="00266E65"/>
    <w:p w14:paraId="1665EB22" w14:textId="77777777" w:rsidR="00266E65" w:rsidRDefault="00266E65" w:rsidP="00266E65">
      <w:r>
        <w:t>Being part of a multicultural family has enriched my approach to resilience and leadership. Acting as a translator and mediator for my mother, who had limited English proficiency, I've had to navigate different perspectives and cultural norms from an early age. These experiences instilled in me a commitment to create an environment where every voice matters, a principle that guides me in all my leadership roles.</w:t>
      </w:r>
    </w:p>
    <w:p w14:paraId="5EFA27FA" w14:textId="77777777" w:rsidR="00266E65" w:rsidRDefault="00266E65" w:rsidP="00266E65"/>
    <w:p w14:paraId="75682821" w14:textId="3DDC9D9A" w:rsidR="007A0FB4" w:rsidRPr="00266E65" w:rsidRDefault="00266E65" w:rsidP="00266E65">
      <w:r>
        <w:t xml:space="preserve">Every challenge, every decision, and every triumph have served as pivotal experiences, shaping my leadership </w:t>
      </w:r>
      <w:proofErr w:type="gramStart"/>
      <w:r>
        <w:t>style</w:t>
      </w:r>
      <w:proofErr w:type="gramEnd"/>
      <w:r>
        <w:t xml:space="preserve"> and fortifying my resilience. They've honed my perseverance, enriched my communication skills, and clarified my vision, empowering me to address adversity with determination. From initiating innovative projects to promoting inclusivity and advocating sustainable practices, my motivation is driven by the desire to effect meaningful change.</w:t>
      </w:r>
    </w:p>
    <w:sectPr w:rsidR="007A0FB4" w:rsidRPr="00266E6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075CC" w14:textId="77777777" w:rsidR="00CA6B1E" w:rsidRDefault="00CA6B1E" w:rsidP="0028254B">
      <w:pPr>
        <w:spacing w:after="0" w:line="240" w:lineRule="auto"/>
      </w:pPr>
      <w:r>
        <w:separator/>
      </w:r>
    </w:p>
  </w:endnote>
  <w:endnote w:type="continuationSeparator" w:id="0">
    <w:p w14:paraId="34669570" w14:textId="77777777" w:rsidR="00CA6B1E" w:rsidRDefault="00CA6B1E" w:rsidP="0028254B">
      <w:pPr>
        <w:spacing w:after="0" w:line="240" w:lineRule="auto"/>
      </w:pPr>
      <w:r>
        <w:continuationSeparator/>
      </w:r>
    </w:p>
  </w:endnote>
  <w:endnote w:type="continuationNotice" w:id="1">
    <w:p w14:paraId="6380461D" w14:textId="77777777" w:rsidR="00CA6B1E" w:rsidRDefault="00CA6B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3EE0F" w14:textId="77777777" w:rsidR="00CA6B1E" w:rsidRDefault="00CA6B1E" w:rsidP="0028254B">
      <w:pPr>
        <w:spacing w:after="0" w:line="240" w:lineRule="auto"/>
      </w:pPr>
      <w:r>
        <w:separator/>
      </w:r>
    </w:p>
  </w:footnote>
  <w:footnote w:type="continuationSeparator" w:id="0">
    <w:p w14:paraId="64669A25" w14:textId="77777777" w:rsidR="00CA6B1E" w:rsidRDefault="00CA6B1E" w:rsidP="0028254B">
      <w:pPr>
        <w:spacing w:after="0" w:line="240" w:lineRule="auto"/>
      </w:pPr>
      <w:r>
        <w:continuationSeparator/>
      </w:r>
    </w:p>
  </w:footnote>
  <w:footnote w:type="continuationNotice" w:id="1">
    <w:p w14:paraId="2BA835E8" w14:textId="77777777" w:rsidR="00CA6B1E" w:rsidRDefault="00CA6B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24EFD" w14:textId="46F106A8" w:rsidR="0028254B" w:rsidRDefault="0028254B">
    <w:pPr>
      <w:pStyle w:val="Header"/>
    </w:pPr>
    <w:r>
      <w:t>World Fuel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54B"/>
    <w:rsid w:val="000868FE"/>
    <w:rsid w:val="00266E65"/>
    <w:rsid w:val="0028254B"/>
    <w:rsid w:val="002E6430"/>
    <w:rsid w:val="003C7FA1"/>
    <w:rsid w:val="004A708A"/>
    <w:rsid w:val="00521DD2"/>
    <w:rsid w:val="00621B5D"/>
    <w:rsid w:val="0068265C"/>
    <w:rsid w:val="00725671"/>
    <w:rsid w:val="007258DB"/>
    <w:rsid w:val="00764390"/>
    <w:rsid w:val="007A0FB4"/>
    <w:rsid w:val="007E714E"/>
    <w:rsid w:val="008271E7"/>
    <w:rsid w:val="0088742A"/>
    <w:rsid w:val="008D532E"/>
    <w:rsid w:val="00920627"/>
    <w:rsid w:val="00920C0D"/>
    <w:rsid w:val="00C45961"/>
    <w:rsid w:val="00CA6B1E"/>
    <w:rsid w:val="00DC6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3C59"/>
  <w15:chartTrackingRefBased/>
  <w15:docId w15:val="{A07D7A0A-5D90-4357-B367-05C692D28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2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54B"/>
  </w:style>
  <w:style w:type="paragraph" w:styleId="Footer">
    <w:name w:val="footer"/>
    <w:basedOn w:val="Normal"/>
    <w:link w:val="FooterChar"/>
    <w:uiPriority w:val="99"/>
    <w:unhideWhenUsed/>
    <w:rsid w:val="00282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C047F75-052F-4F94-8583-A7A1C872C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287E61-27A3-4840-9882-E98C193149FA}">
  <ds:schemaRefs>
    <ds:schemaRef ds:uri="http://schemas.microsoft.com/sharepoint/v3/contenttype/forms"/>
  </ds:schemaRefs>
</ds:datastoreItem>
</file>

<file path=customXml/itemProps3.xml><?xml version="1.0" encoding="utf-8"?>
<ds:datastoreItem xmlns:ds="http://schemas.openxmlformats.org/officeDocument/2006/customXml" ds:itemID="{1525F088-3083-4A5C-A393-CB0002CE981F}">
  <ds:schemaRefs>
    <ds:schemaRef ds:uri="http://schemas.microsoft.com/office/2006/metadata/properties"/>
    <ds:schemaRef ds:uri="http://schemas.microsoft.com/office/infopath/2007/PartnerControls"/>
    <ds:schemaRef ds:uri="27638313-1e11-4999-9038-bfa2141b3777"/>
  </ds:schemaRefs>
</ds:datastoreItem>
</file>

<file path=customXml/itemProps4.xml><?xml version="1.0" encoding="utf-8"?>
<ds:datastoreItem xmlns:ds="http://schemas.openxmlformats.org/officeDocument/2006/customXml" ds:itemID="{206A3CDC-B146-4D8D-B14E-70F99938C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2972</TotalTime>
  <Pages>1</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5</cp:revision>
  <dcterms:created xsi:type="dcterms:W3CDTF">2023-06-20T22:17:00Z</dcterms:created>
  <dcterms:modified xsi:type="dcterms:W3CDTF">2023-06-22T23:51:00Z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