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C222F" w:rsidP="000112CF" w:rsidRDefault="00AC222F" w14:paraId="38704439" w14:textId="77777777">
      <w:pPr>
        <w:pStyle w:val="Subtitle"/>
      </w:pPr>
    </w:p>
    <w:p w:rsidR="00AC222F" w:rsidP="000112CF" w:rsidRDefault="00AC222F" w14:paraId="45F60930" w14:textId="77777777">
      <w:pPr>
        <w:pStyle w:val="Subtitle"/>
      </w:pPr>
    </w:p>
    <w:p w:rsidR="00AC222F" w:rsidP="000112CF" w:rsidRDefault="00AC222F" w14:paraId="0ACB3F0C" w14:textId="77777777">
      <w:pPr>
        <w:pStyle w:val="Subtitle"/>
      </w:pPr>
    </w:p>
    <w:p w:rsidR="00F12584" w:rsidP="004E517A" w:rsidRDefault="49D2A65F" w14:paraId="62F023EA" w14:textId="3A2BA9D4">
      <w:pPr>
        <w:pStyle w:val="CvrPageInfo"/>
      </w:pPr>
      <w:r w:rsidRPr="00B7295B">
        <w:t>ELCT</w:t>
      </w:r>
      <w:r>
        <w:t xml:space="preserve"> </w:t>
      </w:r>
      <w:r w:rsidR="00AC222F">
        <w:t>201</w:t>
      </w:r>
      <w:r>
        <w:t xml:space="preserve"> </w:t>
      </w:r>
      <w:r w:rsidR="00AC222F">
        <w:t>–</w:t>
      </w:r>
      <w:r>
        <w:t xml:space="preserve"> </w:t>
      </w:r>
      <w:r w:rsidR="00AC222F">
        <w:t xml:space="preserve">EE Laboratory </w:t>
      </w:r>
      <w:r w:rsidR="007D44B8">
        <w:t>2</w:t>
      </w:r>
    </w:p>
    <w:p w:rsidRPr="00DE0D13" w:rsidR="00F12584" w:rsidP="00BA321C" w:rsidRDefault="007D44B8" w14:paraId="319EC4B1" w14:textId="41C4646D">
      <w:pPr>
        <w:pStyle w:val="Title"/>
        <w:spacing w:after="120"/>
      </w:pPr>
      <w:r>
        <w:t>ResiStive Sensors, Op-AMps, and Power Supplies</w:t>
      </w:r>
    </w:p>
    <w:p w:rsidR="004E517A" w:rsidP="004E517A" w:rsidRDefault="004E517A" w14:paraId="5C755E00" w14:textId="77777777">
      <w:pPr>
        <w:pStyle w:val="CvrPageInfo"/>
      </w:pPr>
    </w:p>
    <w:p w:rsidR="00F12584" w:rsidP="004E517A" w:rsidRDefault="007D44B8" w14:paraId="32EC775E" w14:textId="5D4D4881">
      <w:pPr>
        <w:pStyle w:val="CvrPageInfo"/>
      </w:pPr>
      <w:r>
        <w:t>Jacob Vaught</w:t>
      </w:r>
    </w:p>
    <w:p w:rsidRPr="00541801" w:rsidR="00541801" w:rsidP="004E517A" w:rsidRDefault="007D44B8" w14:paraId="6850AE64" w14:textId="283CE1E2">
      <w:pPr>
        <w:pStyle w:val="CvrPageInfo"/>
      </w:pPr>
      <w:r>
        <w:t>09/20/2022</w:t>
      </w:r>
    </w:p>
    <w:p w:rsidR="004E517A" w:rsidP="004E517A" w:rsidRDefault="004E517A" w14:paraId="061D7FA7" w14:textId="77777777">
      <w:pPr>
        <w:pStyle w:val="CvrPageInfo"/>
      </w:pPr>
    </w:p>
    <w:p w:rsidR="00F12584" w:rsidP="004E517A" w:rsidRDefault="101104B0" w14:paraId="7A3F2E55" w14:textId="39081514">
      <w:pPr>
        <w:pStyle w:val="CvrPageInfo"/>
      </w:pPr>
      <w:r>
        <w:t>Department of Electrical Engineering</w:t>
      </w:r>
    </w:p>
    <w:p w:rsidR="00F12584" w:rsidP="004E517A" w:rsidRDefault="101104B0" w14:paraId="64E16452" w14:textId="77777777">
      <w:pPr>
        <w:pStyle w:val="CvrPageInfo"/>
      </w:pPr>
      <w:r>
        <w:t>University of South Carolina</w:t>
      </w:r>
    </w:p>
    <w:p w:rsidR="00F12584" w:rsidP="004E517A" w:rsidRDefault="101104B0" w14:paraId="35D277EE" w14:textId="118FAE10">
      <w:pPr>
        <w:pStyle w:val="CvrPageInfo"/>
      </w:pPr>
      <w:r>
        <w:t>Columbia, SC 29208</w:t>
      </w:r>
    </w:p>
    <w:p w:rsidR="004E517A" w:rsidP="004E517A" w:rsidRDefault="004E517A" w14:paraId="501552F6" w14:textId="5E4F84E0">
      <w:pPr>
        <w:pStyle w:val="CvrPageInfo"/>
      </w:pPr>
    </w:p>
    <w:p w:rsidR="004E517A" w:rsidP="004E517A" w:rsidRDefault="004E517A" w14:paraId="2BA97911" w14:textId="77777777">
      <w:pPr>
        <w:pStyle w:val="CvrPageInfo"/>
      </w:pPr>
    </w:p>
    <w:p w:rsidR="00BA321C" w:rsidP="00BA0726" w:rsidRDefault="00BA321C" w14:paraId="22F5CC94" w14:textId="1DA5E968">
      <w:pPr>
        <w:pStyle w:val="Heading1"/>
      </w:pPr>
      <w:bookmarkStart w:name="_Table_of_Contents" w:id="0"/>
      <w:bookmarkStart w:name="_Toc493038436" w:id="1"/>
      <w:bookmarkStart w:name="_Toc494199711" w:id="2"/>
      <w:bookmarkStart w:name="_Toc494266380" w:id="3"/>
      <w:bookmarkStart w:name="_Toc494267241" w:id="4"/>
      <w:bookmarkStart w:name="_Toc496714273" w:id="5"/>
      <w:bookmarkEnd w:id="0"/>
      <w:r>
        <w:t>Abstract</w:t>
      </w:r>
    </w:p>
    <w:p w:rsidR="00266ED9" w:rsidP="00BA321C" w:rsidRDefault="00266ED9" w14:paraId="3FC48E57" w14:textId="708A021E">
      <w:pPr>
        <w:pStyle w:val="Body"/>
      </w:pPr>
      <w:r>
        <w:t xml:space="preserve">A set of exercises taught basic use of the oscilloscope “math” function, power supply series/parallel tracking, Op-Amp usage, and resistive sensors. The oscilloscope math controls were found to be especially important for determining the gain of an amplifier, while the time (horizontal) controls were important for displaying interesting features at a size that was appropriate to see and measure. The function generator was used to produce </w:t>
      </w:r>
      <w:r w:rsidR="00DE3CE9">
        <w:t xml:space="preserve">a 10kHz 5 </w:t>
      </w:r>
      <w:proofErr w:type="spellStart"/>
      <w:r w:rsidR="00DE3CE9">
        <w:t>V</w:t>
      </w:r>
      <w:r w:rsidRPr="00DE3CE9" w:rsidR="00DE3CE9">
        <w:rPr>
          <w:vertAlign w:val="subscript"/>
        </w:rPr>
        <w:t>rms</w:t>
      </w:r>
      <w:proofErr w:type="spellEnd"/>
      <w:r w:rsidR="00DE3CE9">
        <w:t xml:space="preserve"> signal to the circuit in one exercise</w:t>
      </w:r>
      <w:r>
        <w:t xml:space="preserve">. </w:t>
      </w:r>
      <w:r w:rsidR="00DE3CE9">
        <w:t>The Power supply series tracking was used to combine two 7 V signals to create a total voltage of 14 V in the linear Op-amp exercise. The oscilloscope was used to view how resistive sensors can be used to control other electrical components, and the Op-amp was used as a comparator and a linear amplifier.</w:t>
      </w:r>
      <w:r w:rsidR="005E0B66">
        <w:t xml:space="preserve"> The exercises also facilitated the use of datasheets to determine critical component information.</w:t>
      </w:r>
    </w:p>
    <w:p w:rsidR="00BA321C" w:rsidP="00BA321C" w:rsidRDefault="00BA321C" w14:paraId="1313761F" w14:textId="4EDA2CCE">
      <w:pPr>
        <w:pStyle w:val="Body"/>
      </w:pPr>
      <w:r>
        <w:br w:type="page"/>
      </w:r>
    </w:p>
    <w:p w:rsidRPr="00BA0726" w:rsidR="00F12584" w:rsidP="00BA0726" w:rsidRDefault="00063BDC" w14:paraId="6948CA4B" w14:textId="58DF8C3A">
      <w:pPr>
        <w:pStyle w:val="Heading1"/>
        <w:rPr>
          <w:rFonts w:cstheme="minorHAnsi"/>
        </w:rPr>
      </w:pPr>
      <w:r>
        <w:t>In</w:t>
      </w:r>
      <w:r w:rsidR="0BB99692">
        <w:t>troduction</w:t>
      </w:r>
      <w:bookmarkEnd w:id="1"/>
      <w:bookmarkEnd w:id="2"/>
      <w:bookmarkEnd w:id="3"/>
      <w:bookmarkEnd w:id="4"/>
      <w:bookmarkEnd w:id="5"/>
    </w:p>
    <w:p w:rsidR="00D81079" w:rsidP="00FE68F3" w:rsidRDefault="00A70EC2" w14:paraId="427FA18E" w14:textId="1907EDE7">
      <w:pPr>
        <w:pStyle w:val="Body"/>
      </w:pPr>
      <w:r>
        <w:t xml:space="preserve">A series of 3 circuits were built to </w:t>
      </w:r>
      <w:r w:rsidR="00D81079">
        <w:t xml:space="preserve">facilitate the use of the components listed in the introduction. The first circuit </w:t>
      </w:r>
      <w:r w:rsidR="00885537">
        <w:t xml:space="preserve">shown in </w:t>
      </w:r>
      <w:r w:rsidR="002B1FA5">
        <w:fldChar w:fldCharType="begin"/>
      </w:r>
      <w:r w:rsidR="002B1FA5">
        <w:instrText xml:space="preserve"> REF _Ref114588676 \h </w:instrText>
      </w:r>
      <w:r w:rsidR="002B1FA5">
        <w:fldChar w:fldCharType="separate"/>
      </w:r>
      <w:r w:rsidR="0053762C">
        <w:t xml:space="preserve">Figure </w:t>
      </w:r>
      <w:r w:rsidR="0053762C">
        <w:rPr>
          <w:noProof/>
        </w:rPr>
        <w:t>1</w:t>
      </w:r>
      <w:r w:rsidR="002B1FA5">
        <w:fldChar w:fldCharType="end"/>
      </w:r>
      <w:r w:rsidR="002B1FA5">
        <w:t xml:space="preserve"> </w:t>
      </w:r>
      <w:r w:rsidR="00A25EE1">
        <w:t xml:space="preserve">was </w:t>
      </w:r>
      <w:r w:rsidR="00D81079">
        <w:t xml:space="preserve">used 4 times to demonstrate the difference between 2 resistive sensors and how to implement them for 2 different hypothetical scenarios. </w:t>
      </w:r>
    </w:p>
    <w:p w:rsidR="00385382" w:rsidP="00385382" w:rsidRDefault="00385382" w14:paraId="7F17D5AF" w14:textId="77777777">
      <w:pPr>
        <w:pStyle w:val="Body"/>
        <w:keepNext/>
        <w:jc w:val="center"/>
      </w:pPr>
      <w:r w:rsidRPr="00385382">
        <w:rPr>
          <w:noProof/>
        </w:rPr>
        <w:drawing>
          <wp:inline distT="0" distB="0" distL="0" distR="0" wp14:anchorId="76F606B6" wp14:editId="7D8796C8">
            <wp:extent cx="1699260" cy="1225047"/>
            <wp:effectExtent l="0" t="0" r="0" b="0"/>
            <wp:docPr id="2" name="Picture 2"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antenna&#10;&#10;Description automatically generated"/>
                    <pic:cNvPicPr/>
                  </pic:nvPicPr>
                  <pic:blipFill>
                    <a:blip r:embed="rId11"/>
                    <a:stretch>
                      <a:fillRect/>
                    </a:stretch>
                  </pic:blipFill>
                  <pic:spPr>
                    <a:xfrm>
                      <a:off x="0" y="0"/>
                      <a:ext cx="1714326" cy="1235908"/>
                    </a:xfrm>
                    <a:prstGeom prst="rect">
                      <a:avLst/>
                    </a:prstGeom>
                  </pic:spPr>
                </pic:pic>
              </a:graphicData>
            </a:graphic>
          </wp:inline>
        </w:drawing>
      </w:r>
    </w:p>
    <w:p w:rsidR="00F3154F" w:rsidP="00385382" w:rsidRDefault="00385382" w14:paraId="06AB495A" w14:textId="6B358D24">
      <w:pPr>
        <w:pStyle w:val="Caption"/>
        <w:jc w:val="center"/>
      </w:pPr>
      <w:bookmarkStart w:name="_Ref114588676" w:id="6"/>
      <w:bookmarkStart w:name="_Ref114588604" w:id="7"/>
      <w:r>
        <w:t xml:space="preserve">Figure </w:t>
      </w:r>
      <w:r>
        <w:fldChar w:fldCharType="begin"/>
      </w:r>
      <w:r>
        <w:instrText> SEQ Figure \* ARABIC </w:instrText>
      </w:r>
      <w:r>
        <w:fldChar w:fldCharType="separate"/>
      </w:r>
      <w:r w:rsidR="0053762C">
        <w:rPr>
          <w:noProof/>
        </w:rPr>
        <w:t>1</w:t>
      </w:r>
      <w:r>
        <w:fldChar w:fldCharType="end"/>
      </w:r>
      <w:bookmarkEnd w:id="6"/>
      <w:r>
        <w:t xml:space="preserve"> shows the resistive sensor and 10k</w:t>
      </w:r>
      <w:r w:rsidRPr="00385382">
        <w:t>Ω</w:t>
      </w:r>
      <w:r>
        <w:t xml:space="preserve"> resistor in series together.</w:t>
      </w:r>
      <w:bookmarkEnd w:id="7"/>
    </w:p>
    <w:p w:rsidR="00D81079" w:rsidP="00FE68F3" w:rsidRDefault="00F3154F" w14:paraId="18A65450" w14:textId="5587B442">
      <w:pPr>
        <w:pStyle w:val="Body"/>
      </w:pPr>
      <w:r>
        <w:t>The second circuit</w:t>
      </w:r>
      <w:r w:rsidR="005E0B66">
        <w:t xml:space="preserve"> as shown in </w:t>
      </w:r>
      <w:r w:rsidR="00885537">
        <w:fldChar w:fldCharType="begin"/>
      </w:r>
      <w:r w:rsidR="00885537">
        <w:instrText xml:space="preserve"> REF _Ref114588221 \h </w:instrText>
      </w:r>
      <w:r w:rsidR="00885537">
        <w:fldChar w:fldCharType="separate"/>
      </w:r>
      <w:r w:rsidR="0053762C">
        <w:t xml:space="preserve">Figure </w:t>
      </w:r>
      <w:r w:rsidR="0053762C">
        <w:rPr>
          <w:noProof/>
        </w:rPr>
        <w:t>2</w:t>
      </w:r>
      <w:r w:rsidR="0053762C">
        <w:t xml:space="preserve"> demonstrates the op-amp being used with the resistive sensors as a comparator.</w:t>
      </w:r>
      <w:r w:rsidR="00885537">
        <w:fldChar w:fldCharType="end"/>
      </w:r>
      <w:r>
        <w:t xml:space="preserve"> was used to demonstrate using the resistive sensors in practical scenarios, by utilizing an Op-amp to turn an LED on/off.</w:t>
      </w:r>
    </w:p>
    <w:p w:rsidR="005E0B66" w:rsidP="005E0B66" w:rsidRDefault="005E0B66" w14:paraId="70B3C748" w14:textId="77777777">
      <w:pPr>
        <w:pStyle w:val="Body"/>
        <w:keepNext/>
        <w:jc w:val="center"/>
      </w:pPr>
      <w:r w:rsidRPr="005E0B66">
        <w:rPr>
          <w:noProof/>
        </w:rPr>
        <w:drawing>
          <wp:inline distT="0" distB="0" distL="0" distR="0" wp14:anchorId="6531235E" wp14:editId="5E50CD14">
            <wp:extent cx="4442460" cy="1968731"/>
            <wp:effectExtent l="0" t="0" r="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12"/>
                    <a:stretch>
                      <a:fillRect/>
                    </a:stretch>
                  </pic:blipFill>
                  <pic:spPr>
                    <a:xfrm>
                      <a:off x="0" y="0"/>
                      <a:ext cx="4460004" cy="1976506"/>
                    </a:xfrm>
                    <a:prstGeom prst="rect">
                      <a:avLst/>
                    </a:prstGeom>
                  </pic:spPr>
                </pic:pic>
              </a:graphicData>
            </a:graphic>
          </wp:inline>
        </w:drawing>
      </w:r>
    </w:p>
    <w:p w:rsidR="00F3154F" w:rsidP="005E0B66" w:rsidRDefault="005E0B66" w14:paraId="1ECDAC80" w14:textId="40DC0C3D">
      <w:pPr>
        <w:pStyle w:val="Caption"/>
        <w:jc w:val="center"/>
      </w:pPr>
      <w:bookmarkStart w:name="_Ref114588221" w:id="8"/>
      <w:r>
        <w:t xml:space="preserve">Figure </w:t>
      </w:r>
      <w:r>
        <w:fldChar w:fldCharType="begin"/>
      </w:r>
      <w:r>
        <w:instrText> SEQ Figure \* ARABIC </w:instrText>
      </w:r>
      <w:r>
        <w:fldChar w:fldCharType="separate"/>
      </w:r>
      <w:r w:rsidR="0053762C">
        <w:rPr>
          <w:noProof/>
        </w:rPr>
        <w:t>2</w:t>
      </w:r>
      <w:r>
        <w:fldChar w:fldCharType="end"/>
      </w:r>
      <w:r>
        <w:t xml:space="preserve"> demonstrates the op-amp being used with the resistive sensors as a comparator.</w:t>
      </w:r>
      <w:bookmarkEnd w:id="8"/>
      <w:r>
        <w:t xml:space="preserve">  </w:t>
      </w:r>
    </w:p>
    <w:p w:rsidR="002B1FA5" w:rsidP="00FE68F3" w:rsidRDefault="002B1FA5" w14:paraId="11A8042B" w14:textId="77777777">
      <w:pPr>
        <w:pStyle w:val="Body"/>
      </w:pPr>
    </w:p>
    <w:p w:rsidR="002B1FA5" w:rsidP="00FE68F3" w:rsidRDefault="002B1FA5" w14:paraId="2E4ACFC5" w14:textId="77777777">
      <w:pPr>
        <w:pStyle w:val="Body"/>
      </w:pPr>
    </w:p>
    <w:p w:rsidR="002B1FA5" w:rsidP="00FE68F3" w:rsidRDefault="002B1FA5" w14:paraId="4698038F" w14:textId="77777777">
      <w:pPr>
        <w:pStyle w:val="Body"/>
      </w:pPr>
    </w:p>
    <w:p w:rsidR="002B1FA5" w:rsidP="00FE68F3" w:rsidRDefault="002B1FA5" w14:paraId="71E27B3E" w14:textId="77777777">
      <w:pPr>
        <w:pStyle w:val="Body"/>
      </w:pPr>
    </w:p>
    <w:p w:rsidR="002B1FA5" w:rsidP="00FE68F3" w:rsidRDefault="002B1FA5" w14:paraId="22E84876" w14:textId="77777777">
      <w:pPr>
        <w:pStyle w:val="Body"/>
      </w:pPr>
    </w:p>
    <w:p w:rsidR="002B1FA5" w:rsidP="00FE68F3" w:rsidRDefault="002B1FA5" w14:paraId="18432099" w14:textId="77777777">
      <w:pPr>
        <w:pStyle w:val="Body"/>
      </w:pPr>
    </w:p>
    <w:p w:rsidR="002B1FA5" w:rsidP="00FE68F3" w:rsidRDefault="002B1FA5" w14:paraId="3B859645" w14:textId="77777777">
      <w:pPr>
        <w:pStyle w:val="Body"/>
      </w:pPr>
    </w:p>
    <w:p w:rsidR="00F3154F" w:rsidP="00FE68F3" w:rsidRDefault="00F3154F" w14:paraId="0E5CDDB5" w14:textId="33749874">
      <w:pPr>
        <w:pStyle w:val="Body"/>
      </w:pPr>
      <w:r>
        <w:t>The third circuit</w:t>
      </w:r>
      <w:r w:rsidR="002B1FA5">
        <w:t xml:space="preserve"> as seen in </w:t>
      </w:r>
      <w:r w:rsidR="002B1FA5">
        <w:fldChar w:fldCharType="begin"/>
      </w:r>
      <w:r w:rsidR="002B1FA5">
        <w:instrText xml:space="preserve"> REF _Ref114588864 \h </w:instrText>
      </w:r>
      <w:r w:rsidR="002B1FA5">
        <w:fldChar w:fldCharType="separate"/>
      </w:r>
      <w:r w:rsidR="0053762C">
        <w:t xml:space="preserve">Figure </w:t>
      </w:r>
      <w:r w:rsidR="0053762C">
        <w:rPr>
          <w:noProof/>
        </w:rPr>
        <w:t>3</w:t>
      </w:r>
      <w:r w:rsidR="002B1FA5">
        <w:fldChar w:fldCharType="end"/>
      </w:r>
      <w:r>
        <w:t xml:space="preserve"> utilized the op-amp to demonstrate a linear amplifier, varying an LED’s brightness depending on the ambient brightness. This circuit was also used to demonstrate </w:t>
      </w:r>
      <w:r w:rsidR="00385382">
        <w:t>series/parallel tracking in a power supply.</w:t>
      </w:r>
    </w:p>
    <w:p w:rsidR="002B1FA5" w:rsidP="002B1FA5" w:rsidRDefault="002B1FA5" w14:paraId="5D4E62F1" w14:textId="77777777">
      <w:pPr>
        <w:pStyle w:val="Body"/>
        <w:keepNext/>
        <w:jc w:val="center"/>
      </w:pPr>
      <w:r w:rsidRPr="002B1FA5">
        <w:rPr>
          <w:noProof/>
        </w:rPr>
        <w:drawing>
          <wp:inline distT="0" distB="0" distL="0" distR="0" wp14:anchorId="4342E5DB" wp14:editId="52D23114">
            <wp:extent cx="3787140" cy="2162231"/>
            <wp:effectExtent l="0" t="0" r="3810" b="952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3"/>
                    <a:stretch>
                      <a:fillRect/>
                    </a:stretch>
                  </pic:blipFill>
                  <pic:spPr>
                    <a:xfrm>
                      <a:off x="0" y="0"/>
                      <a:ext cx="3795745" cy="2167144"/>
                    </a:xfrm>
                    <a:prstGeom prst="rect">
                      <a:avLst/>
                    </a:prstGeom>
                  </pic:spPr>
                </pic:pic>
              </a:graphicData>
            </a:graphic>
          </wp:inline>
        </w:drawing>
      </w:r>
    </w:p>
    <w:p w:rsidR="00385382" w:rsidP="002B1FA5" w:rsidRDefault="002B1FA5" w14:paraId="02294EDD" w14:textId="64677DD9">
      <w:pPr>
        <w:pStyle w:val="Caption"/>
        <w:jc w:val="center"/>
      </w:pPr>
      <w:bookmarkStart w:name="_Ref114588864" w:id="9"/>
      <w:r>
        <w:t xml:space="preserve">Figure </w:t>
      </w:r>
      <w:r>
        <w:fldChar w:fldCharType="begin"/>
      </w:r>
      <w:r>
        <w:instrText> SEQ Figure \* ARABIC </w:instrText>
      </w:r>
      <w:r>
        <w:fldChar w:fldCharType="separate"/>
      </w:r>
      <w:r w:rsidR="0053762C">
        <w:rPr>
          <w:noProof/>
        </w:rPr>
        <w:t>3</w:t>
      </w:r>
      <w:r>
        <w:fldChar w:fldCharType="end"/>
      </w:r>
      <w:bookmarkEnd w:id="9"/>
      <w:r>
        <w:t xml:space="preserve"> shows the op-amp connected to a resistive sensor being used as a linear amplifier to vary the LED brightness</w:t>
      </w:r>
    </w:p>
    <w:p w:rsidRPr="00EB182E" w:rsidR="00F12584" w:rsidP="00EB182E" w:rsidRDefault="007E152B" w14:paraId="28E6D497" w14:textId="0388B8C2">
      <w:pPr>
        <w:pStyle w:val="Heading1"/>
      </w:pPr>
      <w:r>
        <w:t>Prelab Calculations</w:t>
      </w:r>
    </w:p>
    <w:p w:rsidR="0057314A" w:rsidP="00F64B53" w:rsidRDefault="002C0D20" w14:paraId="31200DDC" w14:textId="6D328176">
      <w:pPr>
        <w:pStyle w:val="Body"/>
      </w:pPr>
      <w:r>
        <w:t xml:space="preserve">The </w:t>
      </w:r>
      <w:r w:rsidR="008D3090">
        <w:t>needed data to complete the prelab</w:t>
      </w:r>
      <w:r w:rsidR="004C0866">
        <w:t xml:space="preserve"> includes the resistance of the photoresistor at </w:t>
      </w:r>
      <w:r w:rsidR="00275BDE">
        <w:t>1</w:t>
      </w:r>
      <w:r w:rsidR="004C0866">
        <w:t xml:space="preserve">0 lux and </w:t>
      </w:r>
      <w:r w:rsidR="00275BDE">
        <w:t>50</w:t>
      </w:r>
      <w:r w:rsidR="004C0866">
        <w:t xml:space="preserve">0 lux, </w:t>
      </w:r>
      <w:r w:rsidR="004F6225">
        <w:t xml:space="preserve">and the resistance of the thermistor at 20 </w:t>
      </w:r>
      <w:r w:rsidRPr="004F6225" w:rsidR="004F6225">
        <w:t>°</w:t>
      </w:r>
      <w:r w:rsidR="004F6225">
        <w:t xml:space="preserve">C and 40 </w:t>
      </w:r>
      <w:r w:rsidRPr="004F6225" w:rsidR="004F6225">
        <w:t>°</w:t>
      </w:r>
      <w:r w:rsidR="004F6225">
        <w:t xml:space="preserve">C. Using the </w:t>
      </w:r>
      <w:r w:rsidR="00EF1A7D">
        <w:t>datasheets</w:t>
      </w:r>
      <w:r w:rsidR="00A77085">
        <w:t>, the results for the thermistor are 12488</w:t>
      </w:r>
      <w:r w:rsidRPr="00EF1A7D" w:rsidR="00EF1A7D">
        <w:t>Ω</w:t>
      </w:r>
      <w:r w:rsidR="00A77085">
        <w:t xml:space="preserve"> and 5330</w:t>
      </w:r>
      <w:r w:rsidRPr="00EF1A7D" w:rsidR="00EF1A7D">
        <w:t>Ω</w:t>
      </w:r>
      <w:r w:rsidR="00A77085">
        <w:t xml:space="preserve"> </w:t>
      </w:r>
      <w:r w:rsidR="00EF1A7D">
        <w:t>respectively.</w:t>
      </w:r>
      <w:r w:rsidR="00AC64CB">
        <w:t xml:space="preserve"> However, the </w:t>
      </w:r>
      <w:r w:rsidR="00867B17">
        <w:t>photoresistor</w:t>
      </w:r>
      <w:r w:rsidR="00AC64CB">
        <w:t xml:space="preserve"> has a complication due to the </w:t>
      </w:r>
      <w:r w:rsidR="00867B17">
        <w:t>datasheet</w:t>
      </w:r>
      <w:r w:rsidR="00AC64CB">
        <w:t xml:space="preserve"> not including a table. The datasheet only includes a </w:t>
      </w:r>
      <w:r w:rsidR="00867B17">
        <w:t xml:space="preserve">graph, as shown in </w:t>
      </w:r>
      <w:r w:rsidR="00A21F96">
        <w:fldChar w:fldCharType="begin"/>
      </w:r>
      <w:r w:rsidR="00A21F96">
        <w:instrText xml:space="preserve"> REF _Ref114590003 \h </w:instrText>
      </w:r>
      <w:r w:rsidR="00A21F96">
        <w:fldChar w:fldCharType="separate"/>
      </w:r>
      <w:r w:rsidR="0053762C">
        <w:t xml:space="preserve">Figure </w:t>
      </w:r>
      <w:r w:rsidR="0053762C">
        <w:rPr>
          <w:noProof/>
        </w:rPr>
        <w:t>4</w:t>
      </w:r>
      <w:r w:rsidR="00A21F96">
        <w:fldChar w:fldCharType="end"/>
      </w:r>
      <w:r w:rsidR="00A21F96">
        <w:t>.</w:t>
      </w:r>
      <w:r w:rsidR="00666912">
        <w:t xml:space="preserve"> The estimated resistance</w:t>
      </w:r>
      <w:r w:rsidR="006F199E">
        <w:t>s are 9.5k</w:t>
      </w:r>
      <w:r w:rsidRPr="00385382" w:rsidR="006F199E">
        <w:t>Ω</w:t>
      </w:r>
      <w:r w:rsidR="006F199E">
        <w:t xml:space="preserve"> and </w:t>
      </w:r>
      <w:r w:rsidR="00597FAE">
        <w:t>0.1k</w:t>
      </w:r>
      <w:r w:rsidRPr="00385382" w:rsidR="00597FAE">
        <w:t>Ω</w:t>
      </w:r>
      <w:r w:rsidR="00597FAE">
        <w:t xml:space="preserve"> respectively.</w:t>
      </w:r>
    </w:p>
    <w:p w:rsidR="00867B17" w:rsidP="00867B17" w:rsidRDefault="00867B17" w14:paraId="572D82F6" w14:textId="77777777">
      <w:pPr>
        <w:pStyle w:val="Body"/>
        <w:keepNext/>
        <w:jc w:val="center"/>
      </w:pPr>
      <w:r>
        <w:rPr>
          <w:noProof/>
        </w:rPr>
        <w:drawing>
          <wp:inline distT="0" distB="0" distL="0" distR="0" wp14:anchorId="36EEB49F" wp14:editId="3EDB530B">
            <wp:extent cx="2776654" cy="2560692"/>
            <wp:effectExtent l="0" t="0" r="5080" b="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8482" cy="2571600"/>
                    </a:xfrm>
                    <a:prstGeom prst="rect">
                      <a:avLst/>
                    </a:prstGeom>
                  </pic:spPr>
                </pic:pic>
              </a:graphicData>
            </a:graphic>
          </wp:inline>
        </w:drawing>
      </w:r>
    </w:p>
    <w:p w:rsidR="007E152B" w:rsidP="00867B17" w:rsidRDefault="00867B17" w14:paraId="21FFA6BB" w14:textId="1E79C539">
      <w:pPr>
        <w:pStyle w:val="Caption"/>
        <w:jc w:val="center"/>
      </w:pPr>
      <w:bookmarkStart w:name="_Ref114590003" w:id="10"/>
      <w:r>
        <w:t xml:space="preserve">Figure </w:t>
      </w:r>
      <w:r>
        <w:fldChar w:fldCharType="begin"/>
      </w:r>
      <w:r>
        <w:instrText> SEQ Figure \* ARABIC </w:instrText>
      </w:r>
      <w:r>
        <w:fldChar w:fldCharType="separate"/>
      </w:r>
      <w:r w:rsidR="0053762C">
        <w:rPr>
          <w:noProof/>
        </w:rPr>
        <w:t>4</w:t>
      </w:r>
      <w:r>
        <w:fldChar w:fldCharType="end"/>
      </w:r>
      <w:bookmarkEnd w:id="10"/>
      <w:r>
        <w:t xml:space="preserve"> shows the </w:t>
      </w:r>
      <w:r w:rsidR="000D5732">
        <w:t xml:space="preserve">provided graph in the datasheet, with an extrapolation being performed to find the </w:t>
      </w:r>
      <w:r w:rsidR="00D41F89">
        <w:t xml:space="preserve">estimated resistance. </w:t>
      </w:r>
    </w:p>
    <w:p w:rsidR="007E152B" w:rsidP="000A3043" w:rsidRDefault="007E152B" w14:paraId="63EA78F2" w14:textId="77777777">
      <w:pPr>
        <w:pStyle w:val="Body"/>
        <w:ind w:firstLine="0"/>
      </w:pPr>
    </w:p>
    <w:p w:rsidRPr="00EB182E" w:rsidR="007E152B" w:rsidP="007E152B" w:rsidRDefault="007E152B" w14:paraId="7A58B4F7" w14:textId="7F06B285">
      <w:pPr>
        <w:pStyle w:val="Heading1"/>
      </w:pPr>
      <w:r>
        <w:t>Circuit 1a(Photoresistor)</w:t>
      </w:r>
    </w:p>
    <w:p w:rsidR="007E152B" w:rsidP="007E152B" w:rsidRDefault="00F55ECD" w14:paraId="38235068" w14:textId="55851A75">
      <w:pPr>
        <w:pStyle w:val="Body"/>
      </w:pPr>
      <w:r>
        <w:t xml:space="preserve">For this exercise, a </w:t>
      </w:r>
      <w:r w:rsidR="006E5191">
        <w:t>photoresistor</w:t>
      </w:r>
      <w:r>
        <w:t xml:space="preserve"> was used in series with a 10k</w:t>
      </w:r>
      <w:r w:rsidRPr="00EF1A7D" w:rsidR="006E5191">
        <w:t>Ω</w:t>
      </w:r>
      <w:r w:rsidR="006E5191">
        <w:t xml:space="preserve"> resistor. </w:t>
      </w:r>
      <w:r w:rsidR="009C446F">
        <w:t xml:space="preserve">The bench equipment used included the DMM, Function Generator, </w:t>
      </w:r>
      <w:r w:rsidR="00171A02">
        <w:t>DC Power Supply, and the Oscilloscope.</w:t>
      </w:r>
      <w:r w:rsidR="001472B4">
        <w:t xml:space="preserve"> First, each circuit was </w:t>
      </w:r>
      <w:r w:rsidR="00636DF6">
        <w:t>powered via the DC Power Supply, then</w:t>
      </w:r>
      <w:r w:rsidR="00FC280B">
        <w:t xml:space="preserve"> </w:t>
      </w:r>
      <w:r w:rsidR="00A86D9A">
        <w:t xml:space="preserve">powered via the function generator with input </w:t>
      </w:r>
      <w:r w:rsidR="009E27E5">
        <w:t>signal</w:t>
      </w:r>
      <w:r w:rsidR="00A86D9A">
        <w:t xml:space="preserve"> </w:t>
      </w:r>
      <w:r w:rsidR="009E27E5">
        <w:t xml:space="preserve">parameters of 5 </w:t>
      </w:r>
      <w:proofErr w:type="spellStart"/>
      <w:r w:rsidR="009E27E5">
        <w:t>V</w:t>
      </w:r>
      <w:r w:rsidRPr="009E27E5" w:rsidR="009E27E5">
        <w:rPr>
          <w:vertAlign w:val="subscript"/>
        </w:rPr>
        <w:t>rms</w:t>
      </w:r>
      <w:proofErr w:type="spellEnd"/>
      <w:r w:rsidR="009E27E5">
        <w:t xml:space="preserve">, 10 kHz. </w:t>
      </w:r>
      <w:r w:rsidR="000A13F2">
        <w:t xml:space="preserve"> </w:t>
      </w:r>
    </w:p>
    <w:p w:rsidRPr="00EB182E" w:rsidR="007E152B" w:rsidP="007E152B" w:rsidRDefault="007E152B" w14:paraId="3DD0762E" w14:textId="0689A10C">
      <w:pPr>
        <w:pStyle w:val="Heading2"/>
      </w:pPr>
      <w:r>
        <w:t>photoresistor before Bias Resistor</w:t>
      </w:r>
    </w:p>
    <w:p w:rsidR="007E152B" w:rsidP="007E152B" w:rsidRDefault="008E1979" w14:paraId="015298BC" w14:textId="3951C1D9">
      <w:pPr>
        <w:pStyle w:val="Body"/>
      </w:pPr>
      <w:r>
        <w:t xml:space="preserve">The circuit used here is shown in </w:t>
      </w:r>
      <w:r w:rsidR="00B400BF">
        <w:fldChar w:fldCharType="begin"/>
      </w:r>
      <w:r w:rsidR="00B400BF">
        <w:instrText xml:space="preserve"> REF _Ref114605935 \h </w:instrText>
      </w:r>
      <w:r w:rsidR="00B400BF">
        <w:fldChar w:fldCharType="separate"/>
      </w:r>
      <w:r w:rsidR="0053762C">
        <w:t xml:space="preserve">Figure </w:t>
      </w:r>
      <w:r w:rsidR="0053762C">
        <w:rPr>
          <w:noProof/>
        </w:rPr>
        <w:t>5</w:t>
      </w:r>
      <w:r w:rsidR="00B400BF">
        <w:fldChar w:fldCharType="end"/>
      </w:r>
      <w:r w:rsidR="00F35DBD">
        <w:t>. It was seen that v</w:t>
      </w:r>
      <w:r w:rsidR="006C40B2">
        <w:t xml:space="preserve">oltage </w:t>
      </w:r>
      <w:r w:rsidR="00636DF6">
        <w:t>in</w:t>
      </w:r>
      <w:r w:rsidR="006C40B2">
        <w:t>crease</w:t>
      </w:r>
      <w:r w:rsidR="00F35DBD">
        <w:t>d</w:t>
      </w:r>
      <w:r w:rsidR="006C40B2">
        <w:t xml:space="preserve"> when </w:t>
      </w:r>
      <w:r w:rsidR="00206BC8">
        <w:t>luminosity</w:t>
      </w:r>
      <w:r w:rsidR="00F35DBD">
        <w:t xml:space="preserve"> decreased, and </w:t>
      </w:r>
      <w:r w:rsidR="00206BC8">
        <w:t>the voltage decreased when a luminosity was increased.</w:t>
      </w:r>
      <w:r w:rsidR="00275C47">
        <w:t xml:space="preserve"> </w:t>
      </w:r>
      <w:r w:rsidR="00710728">
        <w:t>However, a decrease in current was noted when luminosity was increased.</w:t>
      </w:r>
      <w:r w:rsidR="00B400BF">
        <w:t xml:space="preserve"> The results from decreased </w:t>
      </w:r>
      <w:r w:rsidR="00E03115">
        <w:t xml:space="preserve">and increased </w:t>
      </w:r>
      <w:r w:rsidR="00B400BF">
        <w:t xml:space="preserve">luminosity when the Function Generator was attached can be seen in </w:t>
      </w:r>
      <w:r w:rsidR="00493A0C">
        <w:fldChar w:fldCharType="begin"/>
      </w:r>
      <w:r w:rsidR="00493A0C">
        <w:instrText xml:space="preserve"> REF _Ref114606595 \h </w:instrText>
      </w:r>
      <w:r w:rsidR="00493A0C">
        <w:fldChar w:fldCharType="separate"/>
      </w:r>
      <w:r w:rsidR="0053762C">
        <w:t xml:space="preserve">Figure </w:t>
      </w:r>
      <w:r w:rsidR="0053762C">
        <w:rPr>
          <w:noProof/>
        </w:rPr>
        <w:t>7</w:t>
      </w:r>
      <w:r w:rsidR="00493A0C">
        <w:fldChar w:fldCharType="end"/>
      </w:r>
      <w:r w:rsidR="00493A0C">
        <w:t xml:space="preserve"> </w:t>
      </w:r>
      <w:r w:rsidR="00E03115">
        <w:t xml:space="preserve">and </w:t>
      </w:r>
      <w:r w:rsidR="00493A0C">
        <w:fldChar w:fldCharType="begin"/>
      </w:r>
      <w:r w:rsidR="00493A0C">
        <w:instrText xml:space="preserve"> REF _Ref114606504 \h </w:instrText>
      </w:r>
      <w:r w:rsidR="00493A0C">
        <w:fldChar w:fldCharType="separate"/>
      </w:r>
      <w:r w:rsidR="0053762C">
        <w:t xml:space="preserve">Figure </w:t>
      </w:r>
      <w:r w:rsidR="0053762C">
        <w:rPr>
          <w:noProof/>
        </w:rPr>
        <w:t>6</w:t>
      </w:r>
      <w:r w:rsidR="00493A0C">
        <w:fldChar w:fldCharType="end"/>
      </w:r>
      <w:r w:rsidR="00493A0C">
        <w:t xml:space="preserve"> </w:t>
      </w:r>
      <w:r w:rsidR="00E03115">
        <w:t>respectively.</w:t>
      </w:r>
      <w:r w:rsidR="0044632A">
        <w:t xml:space="preserve"> The current was read as </w:t>
      </w:r>
      <w:r w:rsidR="003E6E94">
        <w:t>0.</w:t>
      </w:r>
      <w:r w:rsidR="00CD30C0">
        <w:t>4</w:t>
      </w:r>
      <w:r w:rsidR="00E32BBA">
        <w:t>4</w:t>
      </w:r>
      <w:r w:rsidR="00CD30C0">
        <w:t xml:space="preserve"> mA, however the current was calculated as </w:t>
      </w:r>
      <w:r w:rsidR="00E32BBA">
        <w:t>0.468 mA.</w:t>
      </w:r>
    </w:p>
    <w:p w:rsidR="0033685F" w:rsidP="0033685F" w:rsidRDefault="0033685F" w14:paraId="558B302F" w14:textId="77777777">
      <w:pPr>
        <w:pStyle w:val="Body"/>
        <w:keepNext/>
        <w:jc w:val="center"/>
      </w:pPr>
      <w:r w:rsidRPr="0033685F">
        <w:rPr>
          <w:noProof/>
        </w:rPr>
        <w:drawing>
          <wp:inline distT="0" distB="0" distL="0" distR="0" wp14:anchorId="2F0DD962" wp14:editId="74847369">
            <wp:extent cx="4961614" cy="1706350"/>
            <wp:effectExtent l="0" t="0" r="0" b="825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5"/>
                    <a:stretch>
                      <a:fillRect/>
                    </a:stretch>
                  </pic:blipFill>
                  <pic:spPr>
                    <a:xfrm>
                      <a:off x="0" y="0"/>
                      <a:ext cx="4977421" cy="1711786"/>
                    </a:xfrm>
                    <a:prstGeom prst="rect">
                      <a:avLst/>
                    </a:prstGeom>
                  </pic:spPr>
                </pic:pic>
              </a:graphicData>
            </a:graphic>
          </wp:inline>
        </w:drawing>
      </w:r>
    </w:p>
    <w:p w:rsidR="00710728" w:rsidP="0033685F" w:rsidRDefault="0033685F" w14:paraId="70A6BE04" w14:textId="02B197DB">
      <w:pPr>
        <w:pStyle w:val="Caption"/>
        <w:jc w:val="center"/>
      </w:pPr>
      <w:bookmarkStart w:name="_Ref114605935" w:id="11"/>
      <w:bookmarkStart w:name="_Ref114605926" w:id="12"/>
      <w:r>
        <w:t xml:space="preserve">Figure </w:t>
      </w:r>
      <w:r>
        <w:fldChar w:fldCharType="begin"/>
      </w:r>
      <w:r>
        <w:instrText> SEQ Figure \* ARABIC </w:instrText>
      </w:r>
      <w:r>
        <w:fldChar w:fldCharType="separate"/>
      </w:r>
      <w:r w:rsidR="0053762C">
        <w:rPr>
          <w:noProof/>
        </w:rPr>
        <w:t>5</w:t>
      </w:r>
      <w:r>
        <w:fldChar w:fldCharType="end"/>
      </w:r>
      <w:bookmarkEnd w:id="11"/>
      <w:r>
        <w:t xml:space="preserve"> shows the circuit used in </w:t>
      </w:r>
      <w:r w:rsidR="00B400BF">
        <w:t>Circuit 1A. The DC Power Supply gets replaced with the function generator in later sections of the procedure</w:t>
      </w:r>
      <w:bookmarkEnd w:id="12"/>
    </w:p>
    <w:p w:rsidR="000A630E" w:rsidP="000A630E" w:rsidRDefault="000A630E" w14:paraId="7433157E" w14:textId="77777777">
      <w:pPr>
        <w:pStyle w:val="Body"/>
        <w:keepNext/>
        <w:jc w:val="center"/>
      </w:pPr>
      <w:r>
        <w:rPr>
          <w:noProof/>
        </w:rPr>
        <w:drawing>
          <wp:inline distT="0" distB="0" distL="0" distR="0" wp14:anchorId="56DB74E4" wp14:editId="48C3B617">
            <wp:extent cx="3238500" cy="2428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4563" cy="2433422"/>
                    </a:xfrm>
                    <a:prstGeom prst="rect">
                      <a:avLst/>
                    </a:prstGeom>
                    <a:noFill/>
                    <a:ln>
                      <a:noFill/>
                    </a:ln>
                  </pic:spPr>
                </pic:pic>
              </a:graphicData>
            </a:graphic>
          </wp:inline>
        </w:drawing>
      </w:r>
    </w:p>
    <w:p w:rsidR="00275C47" w:rsidP="000A630E" w:rsidRDefault="000A630E" w14:paraId="26599CC1" w14:textId="490C3B86">
      <w:pPr>
        <w:pStyle w:val="Caption"/>
        <w:jc w:val="center"/>
      </w:pPr>
      <w:bookmarkStart w:name="_Ref114606504" w:id="13"/>
      <w:r>
        <w:t xml:space="preserve">Figure </w:t>
      </w:r>
      <w:r>
        <w:fldChar w:fldCharType="begin"/>
      </w:r>
      <w:r>
        <w:instrText> SEQ Figure \* ARABIC </w:instrText>
      </w:r>
      <w:r>
        <w:fldChar w:fldCharType="separate"/>
      </w:r>
      <w:r w:rsidR="0053762C">
        <w:rPr>
          <w:noProof/>
        </w:rPr>
        <w:t>6</w:t>
      </w:r>
      <w:r>
        <w:fldChar w:fldCharType="end"/>
      </w:r>
      <w:bookmarkEnd w:id="13"/>
      <w:r>
        <w:t xml:space="preserve"> </w:t>
      </w:r>
      <w:r w:rsidR="001A0C28">
        <w:t xml:space="preserve">shows the results of </w:t>
      </w:r>
      <w:r w:rsidR="00493A0C">
        <w:t>the</w:t>
      </w:r>
      <w:r w:rsidR="001A0C28">
        <w:t xml:space="preserve"> ambient lighting in the lab </w:t>
      </w:r>
      <w:r w:rsidR="00493A0C">
        <w:t xml:space="preserve">shining </w:t>
      </w:r>
      <w:r w:rsidR="001A0C28">
        <w:t>on the sensor.</w:t>
      </w:r>
    </w:p>
    <w:p w:rsidR="00493A0C" w:rsidP="00493A0C" w:rsidRDefault="00493A0C" w14:paraId="65F046BE" w14:textId="77777777">
      <w:pPr>
        <w:pStyle w:val="Body"/>
        <w:keepNext/>
        <w:jc w:val="center"/>
      </w:pPr>
      <w:r>
        <w:rPr>
          <w:noProof/>
          <w:lang w:eastAsia="ja-JP"/>
        </w:rPr>
        <w:drawing>
          <wp:inline distT="0" distB="0" distL="0" distR="0" wp14:anchorId="6D3FE7E3" wp14:editId="4B616876">
            <wp:extent cx="3324225" cy="2493169"/>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1404" cy="2498553"/>
                    </a:xfrm>
                    <a:prstGeom prst="rect">
                      <a:avLst/>
                    </a:prstGeom>
                    <a:noFill/>
                    <a:ln>
                      <a:noFill/>
                    </a:ln>
                  </pic:spPr>
                </pic:pic>
              </a:graphicData>
            </a:graphic>
          </wp:inline>
        </w:drawing>
      </w:r>
    </w:p>
    <w:p w:rsidRPr="00493A0C" w:rsidR="00493A0C" w:rsidP="00985AB1" w:rsidRDefault="00493A0C" w14:paraId="31F67BCB" w14:textId="3F32E4B7">
      <w:pPr>
        <w:pStyle w:val="Caption"/>
        <w:jc w:val="center"/>
      </w:pPr>
      <w:bookmarkStart w:name="_Ref114606595" w:id="14"/>
      <w:r>
        <w:t xml:space="preserve">Figure </w:t>
      </w:r>
      <w:r>
        <w:fldChar w:fldCharType="begin"/>
      </w:r>
      <w:r>
        <w:instrText> SEQ Figure \* ARABIC </w:instrText>
      </w:r>
      <w:r>
        <w:fldChar w:fldCharType="separate"/>
      </w:r>
      <w:r w:rsidR="0053762C">
        <w:rPr>
          <w:noProof/>
        </w:rPr>
        <w:t>7</w:t>
      </w:r>
      <w:r>
        <w:fldChar w:fldCharType="end"/>
      </w:r>
      <w:bookmarkEnd w:id="14"/>
      <w:r>
        <w:t xml:space="preserve"> shows the results of the on almost 0 lux of light shining on the sensor</w:t>
      </w:r>
    </w:p>
    <w:p w:rsidR="007E152B" w:rsidP="007E152B" w:rsidRDefault="007E152B" w14:paraId="58BA057D" w14:textId="0B82B84B">
      <w:pPr>
        <w:pStyle w:val="Heading2"/>
      </w:pPr>
      <w:r>
        <w:t>photoresistor After Bias Resistor</w:t>
      </w:r>
    </w:p>
    <w:p w:rsidRPr="007E152B" w:rsidR="007E152B" w:rsidP="00AB77A0" w:rsidRDefault="00493A0C" w14:paraId="522F4436" w14:textId="0E2EBB1C">
      <w:pPr>
        <w:pStyle w:val="Body"/>
      </w:pPr>
      <w:r>
        <w:t>The circuit used in this part of the exercis</w:t>
      </w:r>
      <w:r w:rsidR="00F850D9">
        <w:t>e</w:t>
      </w:r>
      <w:r>
        <w:t xml:space="preserve"> is</w:t>
      </w:r>
      <w:r w:rsidR="00F850D9">
        <w:t xml:space="preserve"> similar to the one</w:t>
      </w:r>
      <w:r>
        <w:t xml:space="preserve"> shown in </w:t>
      </w:r>
      <w:r>
        <w:fldChar w:fldCharType="begin"/>
      </w:r>
      <w:r>
        <w:instrText xml:space="preserve"> REF _Ref114605935 \h </w:instrText>
      </w:r>
      <w:r>
        <w:fldChar w:fldCharType="separate"/>
      </w:r>
      <w:r w:rsidR="0053762C">
        <w:t xml:space="preserve">Figure </w:t>
      </w:r>
      <w:r w:rsidR="0053762C">
        <w:rPr>
          <w:noProof/>
        </w:rPr>
        <w:t>5</w:t>
      </w:r>
      <w:r>
        <w:fldChar w:fldCharType="end"/>
      </w:r>
      <w:r w:rsidR="00F850D9">
        <w:t xml:space="preserve">, however, the </w:t>
      </w:r>
      <w:r w:rsidR="004C030A">
        <w:t>resistor</w:t>
      </w:r>
      <w:r w:rsidR="006B483F">
        <w:t xml:space="preserve"> and the </w:t>
      </w:r>
      <w:r w:rsidR="004C030A">
        <w:t>resistive</w:t>
      </w:r>
      <w:r w:rsidR="006B483F">
        <w:t xml:space="preserve"> sensor</w:t>
      </w:r>
      <w:r w:rsidR="004C030A">
        <w:t xml:space="preserve"> are swapped</w:t>
      </w:r>
      <w:r>
        <w:t>. It was</w:t>
      </w:r>
      <w:r w:rsidR="004C030A">
        <w:t xml:space="preserve"> now</w:t>
      </w:r>
      <w:r>
        <w:t xml:space="preserve"> seen that voltage </w:t>
      </w:r>
      <w:r w:rsidR="004C030A">
        <w:t>de</w:t>
      </w:r>
      <w:r>
        <w:t xml:space="preserve">creased when luminosity decreased, and the voltage </w:t>
      </w:r>
      <w:r w:rsidR="004C030A">
        <w:t>in</w:t>
      </w:r>
      <w:r>
        <w:t>creased when a luminosity was increased. However, a</w:t>
      </w:r>
      <w:r w:rsidR="004C030A">
        <w:t>n</w:t>
      </w:r>
      <w:r>
        <w:t xml:space="preserve"> </w:t>
      </w:r>
      <w:r w:rsidR="00AB77A0">
        <w:t>de</w:t>
      </w:r>
      <w:r>
        <w:t xml:space="preserve">crease in current was </w:t>
      </w:r>
      <w:r w:rsidR="00AB77A0">
        <w:t xml:space="preserve">still </w:t>
      </w:r>
      <w:r>
        <w:t>not</w:t>
      </w:r>
      <w:r w:rsidR="004C030A">
        <w:t>ice</w:t>
      </w:r>
      <w:r>
        <w:t>d when luminosity was increased</w:t>
      </w:r>
      <w:r w:rsidR="00AB77A0">
        <w:t xml:space="preserve"> which was unexpected, but was found to be expected after completing some basic equations.</w:t>
      </w:r>
    </w:p>
    <w:p w:rsidRPr="00EB182E" w:rsidR="007E152B" w:rsidP="007E152B" w:rsidRDefault="007E152B" w14:paraId="2F248BBF" w14:textId="47F19323">
      <w:pPr>
        <w:pStyle w:val="Heading1"/>
      </w:pPr>
      <w:r>
        <w:t>Circuit 1b(Thermistor)</w:t>
      </w:r>
    </w:p>
    <w:p w:rsidR="00E07431" w:rsidP="00EB182E" w:rsidRDefault="000949C4" w14:paraId="5D8E3EAB" w14:textId="5B66FA14">
      <w:pPr>
        <w:pStyle w:val="Body"/>
      </w:pPr>
      <w:r>
        <w:t xml:space="preserve">For this exercise, a </w:t>
      </w:r>
      <w:r w:rsidR="00F70836">
        <w:t>therm</w:t>
      </w:r>
      <w:r>
        <w:t>istor was used in series with a 10k</w:t>
      </w:r>
      <w:r w:rsidRPr="00EF1A7D">
        <w:t>Ω</w:t>
      </w:r>
      <w:r>
        <w:t xml:space="preserve"> resistor. </w:t>
      </w:r>
      <w:r w:rsidR="00643391">
        <w:t xml:space="preserve">The circuit is identical to the one in fig 5, however, it has a thermistor instead of a photoresistor. </w:t>
      </w:r>
      <w:r>
        <w:t xml:space="preserve">The bench equipment used included the DMM, DC Power Supply, and Oscilloscope. </w:t>
      </w:r>
      <w:r w:rsidR="006B52CC">
        <w:t>The</w:t>
      </w:r>
      <w:r>
        <w:t xml:space="preserve"> circuit was powered via the DC Power Supply</w:t>
      </w:r>
      <w:r w:rsidR="006B52CC">
        <w:t xml:space="preserve"> with the non-variable voltage of 5 V</w:t>
      </w:r>
      <w:r w:rsidR="00643391">
        <w:t>.</w:t>
      </w:r>
    </w:p>
    <w:p w:rsidRPr="00EB182E" w:rsidR="00514EB2" w:rsidP="00EB182E" w:rsidRDefault="007E152B" w14:paraId="66E40FB1" w14:textId="7ABA0D10">
      <w:pPr>
        <w:pStyle w:val="Heading2"/>
      </w:pPr>
      <w:r>
        <w:t>Thermistor before Bias Resistor</w:t>
      </w:r>
    </w:p>
    <w:p w:rsidR="007E152B" w:rsidP="00985AB1" w:rsidRDefault="00C17400" w14:paraId="5442CF63" w14:textId="28A04398">
      <w:pPr>
        <w:pStyle w:val="Body"/>
      </w:pPr>
      <w:r>
        <w:fldChar w:fldCharType="begin"/>
      </w:r>
      <w:r>
        <w:instrText xml:space="preserve"> REF _Ref114608091 \h </w:instrText>
      </w:r>
      <w:r>
        <w:fldChar w:fldCharType="separate"/>
      </w:r>
      <w:r w:rsidR="0053762C">
        <w:t xml:space="preserve">Figure </w:t>
      </w:r>
      <w:r w:rsidR="0053762C">
        <w:rPr>
          <w:noProof/>
        </w:rPr>
        <w:t>8</w:t>
      </w:r>
      <w:r>
        <w:fldChar w:fldCharType="end"/>
      </w:r>
      <w:r>
        <w:t xml:space="preserve"> </w:t>
      </w:r>
      <w:r w:rsidR="00A94C5B">
        <w:t>shows the time variation of the output voltage as the thermistor warms up from room temperature (about 20 C) to body temperature (about 40 C). From the image, it seems that</w:t>
      </w:r>
      <w:r w:rsidR="006A138A">
        <w:t xml:space="preserve"> it takes approximately 2 time divisions to reac</w:t>
      </w:r>
      <w:r w:rsidR="002F6F32">
        <w:t xml:space="preserve">h body temperature, which is approximately 8 seconds. One thing to note is that it takes many times longer to </w:t>
      </w:r>
      <w:r w:rsidR="00B72806">
        <w:t>settle back to room temperature. It took approximately 5.5 time divisions to get back to room temperature</w:t>
      </w:r>
      <w:r>
        <w:t xml:space="preserve">, which is 22 seconds. </w:t>
      </w:r>
    </w:p>
    <w:p w:rsidR="00985AB1" w:rsidP="00985AB1" w:rsidRDefault="00985AB1" w14:paraId="7346925D" w14:textId="77777777">
      <w:pPr>
        <w:pStyle w:val="Body"/>
        <w:keepNext/>
        <w:jc w:val="center"/>
      </w:pPr>
      <w:r>
        <w:rPr>
          <w:noProof/>
        </w:rPr>
        <w:drawing>
          <wp:inline distT="0" distB="0" distL="0" distR="0" wp14:anchorId="50ADDA1D" wp14:editId="5DB38891">
            <wp:extent cx="3301341" cy="24778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0443" cy="2499701"/>
                    </a:xfrm>
                    <a:prstGeom prst="rect">
                      <a:avLst/>
                    </a:prstGeom>
                    <a:noFill/>
                    <a:ln>
                      <a:noFill/>
                    </a:ln>
                  </pic:spPr>
                </pic:pic>
              </a:graphicData>
            </a:graphic>
          </wp:inline>
        </w:drawing>
      </w:r>
    </w:p>
    <w:p w:rsidRPr="00C17400" w:rsidR="00C17400" w:rsidP="00C17400" w:rsidRDefault="00985AB1" w14:paraId="201370F2" w14:textId="674E0AC4">
      <w:pPr>
        <w:pStyle w:val="Caption"/>
        <w:jc w:val="center"/>
      </w:pPr>
      <w:bookmarkStart w:name="_Ref114608091" w:id="15"/>
      <w:r>
        <w:t xml:space="preserve">Figure </w:t>
      </w:r>
      <w:r>
        <w:fldChar w:fldCharType="begin"/>
      </w:r>
      <w:r>
        <w:instrText> SEQ Figure \* ARABIC </w:instrText>
      </w:r>
      <w:r>
        <w:fldChar w:fldCharType="separate"/>
      </w:r>
      <w:r w:rsidR="0053762C">
        <w:rPr>
          <w:noProof/>
        </w:rPr>
        <w:t>8</w:t>
      </w:r>
      <w:r>
        <w:fldChar w:fldCharType="end"/>
      </w:r>
      <w:bookmarkEnd w:id="15"/>
      <w:r>
        <w:t xml:space="preserve"> shows the </w:t>
      </w:r>
      <w:r w:rsidR="00A94C5B">
        <w:t>time variation of the output voltage as the thermistor warms up from room temperature (about 20 C) to body temperature (about 40 C)</w:t>
      </w:r>
    </w:p>
    <w:p w:rsidRPr="00EB182E" w:rsidR="007E152B" w:rsidP="007E152B" w:rsidRDefault="007E152B" w14:paraId="0493F63A" w14:textId="098F3CEF">
      <w:pPr>
        <w:pStyle w:val="Heading1"/>
      </w:pPr>
      <w:r>
        <w:t>Circuit 2(Op-AMp as comp</w:t>
      </w:r>
      <w:r w:rsidR="009C7EAE">
        <w:t>a</w:t>
      </w:r>
      <w:r>
        <w:t>rator)</w:t>
      </w:r>
    </w:p>
    <w:p w:rsidR="007E152B" w:rsidP="007E152B" w:rsidRDefault="005D5C4B" w14:paraId="3B59CC4A" w14:textId="31BFFE3E">
      <w:pPr>
        <w:pStyle w:val="Body"/>
      </w:pPr>
      <w:r>
        <w:t xml:space="preserve">In this exercise, an operational amplifier </w:t>
      </w:r>
      <w:r w:rsidR="00EC6595">
        <w:t xml:space="preserve">was utilized to make a comparator. A comparator </w:t>
      </w:r>
      <w:r w:rsidR="008B22AD">
        <w:t>compares</w:t>
      </w:r>
      <w:r w:rsidR="007E3349">
        <w:t xml:space="preserve"> 2 </w:t>
      </w:r>
      <w:r w:rsidR="008B22AD">
        <w:t>voltages (</w:t>
      </w:r>
      <w:r w:rsidR="007E3349">
        <w:t xml:space="preserve">negative and positive terminals on the </w:t>
      </w:r>
      <w:r w:rsidR="00C646BD">
        <w:t>op-amp diagram) and when the terminal has a higher voltage th</w:t>
      </w:r>
      <w:r w:rsidR="00C754AE">
        <w:t>a</w:t>
      </w:r>
      <w:r w:rsidR="00C646BD">
        <w:t xml:space="preserve">n the reference voltage, the </w:t>
      </w:r>
      <w:r w:rsidR="008B22AD">
        <w:t>comparator</w:t>
      </w:r>
      <w:r w:rsidR="00C646BD">
        <w:t xml:space="preserve"> has a</w:t>
      </w:r>
      <w:r w:rsidR="008B22AD">
        <w:t>n output. It can</w:t>
      </w:r>
      <w:r w:rsidR="00C754AE">
        <w:t xml:space="preserve"> also</w:t>
      </w:r>
      <w:r w:rsidR="008B22AD">
        <w:t xml:space="preserve"> be thought of as a digitized relay.</w:t>
      </w:r>
      <w:r w:rsidR="00C754AE">
        <w:t xml:space="preserve"> </w:t>
      </w:r>
      <w:r w:rsidR="00A961BF">
        <w:t xml:space="preserve">The reason a </w:t>
      </w:r>
      <w:r w:rsidR="00625FEA">
        <w:t>potentiometer</w:t>
      </w:r>
      <w:r w:rsidR="00A961BF">
        <w:t xml:space="preserve"> is needed </w:t>
      </w:r>
      <w:r w:rsidR="00A93363">
        <w:t>i</w:t>
      </w:r>
      <w:r w:rsidR="00A961BF">
        <w:t xml:space="preserve">n this exercise is to change the reference voltage so the </w:t>
      </w:r>
      <w:r w:rsidR="00625FEA">
        <w:t>output can be varied</w:t>
      </w:r>
      <w:r w:rsidR="00A93363">
        <w:t xml:space="preserve">. It would be inconvenient to have the LED be on at all times! </w:t>
      </w:r>
    </w:p>
    <w:p w:rsidR="005E61ED" w:rsidP="007E152B" w:rsidRDefault="00EE5EDE" w14:paraId="3B10EDD2" w14:textId="1D0C6E86">
      <w:pPr>
        <w:pStyle w:val="Body"/>
      </w:pPr>
      <w:r>
        <w:t xml:space="preserve">The DC power supply was once again </w:t>
      </w:r>
      <w:r w:rsidR="00806E5A">
        <w:t>utilized,</w:t>
      </w:r>
      <w:r>
        <w:t xml:space="preserve"> and</w:t>
      </w:r>
      <w:r w:rsidR="00806E5A">
        <w:t xml:space="preserve"> the constant 5 V supply was used. A 10kΩ potentiometer was utilized, in addition to a LM324 Quad op-amp IC chip.</w:t>
      </w:r>
      <w:r w:rsidR="005A4BAB">
        <w:t xml:space="preserve"> The circuit shown in </w:t>
      </w:r>
      <w:r w:rsidR="00967219">
        <w:fldChar w:fldCharType="begin"/>
      </w:r>
      <w:r w:rsidR="00967219">
        <w:instrText xml:space="preserve"> REF _Ref114609473 \h </w:instrText>
      </w:r>
      <w:r w:rsidR="00967219">
        <w:fldChar w:fldCharType="separate"/>
      </w:r>
      <w:r w:rsidR="0053762C">
        <w:t xml:space="preserve">Figure </w:t>
      </w:r>
      <w:r w:rsidR="0053762C">
        <w:rPr>
          <w:noProof/>
        </w:rPr>
        <w:t>9</w:t>
      </w:r>
      <w:r w:rsidR="00967219">
        <w:fldChar w:fldCharType="end"/>
      </w:r>
      <w:r w:rsidR="00967219">
        <w:t xml:space="preserve"> </w:t>
      </w:r>
      <w:r w:rsidR="005A4BAB">
        <w:t>was constructed and a series of tests were run.</w:t>
      </w:r>
    </w:p>
    <w:p w:rsidR="00171DBD" w:rsidP="00171DBD" w:rsidRDefault="00171DBD" w14:paraId="2A4F5558" w14:textId="77777777">
      <w:pPr>
        <w:pStyle w:val="Body"/>
        <w:keepNext/>
        <w:jc w:val="center"/>
      </w:pPr>
      <w:r w:rsidRPr="00171DBD">
        <w:rPr>
          <w:noProof/>
        </w:rPr>
        <w:drawing>
          <wp:inline distT="0" distB="0" distL="0" distR="0" wp14:anchorId="3ACDD2BB" wp14:editId="31A481D6">
            <wp:extent cx="4465122" cy="2033634"/>
            <wp:effectExtent l="0" t="0" r="0" b="508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9"/>
                    <a:stretch>
                      <a:fillRect/>
                    </a:stretch>
                  </pic:blipFill>
                  <pic:spPr>
                    <a:xfrm>
                      <a:off x="0" y="0"/>
                      <a:ext cx="4481498" cy="2041092"/>
                    </a:xfrm>
                    <a:prstGeom prst="rect">
                      <a:avLst/>
                    </a:prstGeom>
                  </pic:spPr>
                </pic:pic>
              </a:graphicData>
            </a:graphic>
          </wp:inline>
        </w:drawing>
      </w:r>
    </w:p>
    <w:p w:rsidR="00171DBD" w:rsidP="00171DBD" w:rsidRDefault="00171DBD" w14:paraId="628AE4F4" w14:textId="2FCA916F">
      <w:pPr>
        <w:pStyle w:val="Caption"/>
        <w:jc w:val="center"/>
      </w:pPr>
      <w:bookmarkStart w:name="_Ref114609473" w:id="16"/>
      <w:r>
        <w:t xml:space="preserve">Figure </w:t>
      </w:r>
      <w:r>
        <w:fldChar w:fldCharType="begin"/>
      </w:r>
      <w:r>
        <w:instrText> SEQ Figure \* ARABIC </w:instrText>
      </w:r>
      <w:r>
        <w:fldChar w:fldCharType="separate"/>
      </w:r>
      <w:r w:rsidR="0053762C">
        <w:rPr>
          <w:noProof/>
        </w:rPr>
        <w:t>9</w:t>
      </w:r>
      <w:r>
        <w:fldChar w:fldCharType="end"/>
      </w:r>
      <w:bookmarkEnd w:id="16"/>
      <w:r>
        <w:t xml:space="preserve"> shows </w:t>
      </w:r>
      <w:r w:rsidR="00967219">
        <w:t xml:space="preserve">circuit with </w:t>
      </w:r>
      <w:r>
        <w:t>the op-amp as a comparator for a resistive sensor.</w:t>
      </w:r>
    </w:p>
    <w:p w:rsidRPr="00EB182E" w:rsidR="007E152B" w:rsidP="007E152B" w:rsidRDefault="005E61ED" w14:paraId="7EFEF5B7" w14:textId="1CA59904">
      <w:pPr>
        <w:pStyle w:val="Heading2"/>
      </w:pPr>
      <w:r>
        <w:t>Photoresistor</w:t>
      </w:r>
      <w:r w:rsidR="007E152B">
        <w:t xml:space="preserve"> as </w:t>
      </w:r>
      <w:r>
        <w:t xml:space="preserve">a </w:t>
      </w:r>
      <w:r w:rsidR="007E152B">
        <w:t>Resistive Sensor</w:t>
      </w:r>
    </w:p>
    <w:p w:rsidR="007E152B" w:rsidP="007E152B" w:rsidRDefault="00321E09" w14:paraId="16256E96" w14:textId="7E695CB2">
      <w:pPr>
        <w:pStyle w:val="Body"/>
      </w:pPr>
      <w:r>
        <w:t xml:space="preserve">When the </w:t>
      </w:r>
      <w:r w:rsidR="00882DA2">
        <w:t>luminance</w:t>
      </w:r>
      <w:r>
        <w:t xml:space="preserve"> of the </w:t>
      </w:r>
      <w:r w:rsidR="00882DA2">
        <w:t>sensor</w:t>
      </w:r>
      <w:r>
        <w:t xml:space="preserve"> </w:t>
      </w:r>
      <w:r w:rsidR="00882DA2">
        <w:t xml:space="preserve">dropped below a certain point, the LED would switch on, as a </w:t>
      </w:r>
      <w:r w:rsidR="00351A5E">
        <w:t>streetlight</w:t>
      </w:r>
      <w:r w:rsidR="00882DA2">
        <w:t xml:space="preserve"> would at dusk. The potentiometer was set to a </w:t>
      </w:r>
      <w:r w:rsidR="00351A5E">
        <w:t xml:space="preserve">value that cause the LED to turn on immediately after the luminance was less than </w:t>
      </w:r>
      <w:r w:rsidR="003276EF">
        <w:t xml:space="preserve">the lab’s </w:t>
      </w:r>
      <w:r w:rsidR="00351A5E">
        <w:t>ambient luminance.</w:t>
      </w:r>
      <w:r w:rsidR="003276EF">
        <w:t xml:space="preserve"> </w:t>
      </w:r>
      <w:r w:rsidR="00185FEA">
        <w:fldChar w:fldCharType="begin"/>
      </w:r>
      <w:r w:rsidR="00185FEA">
        <w:instrText xml:space="preserve"> REF _Ref114609910 \h </w:instrText>
      </w:r>
      <w:r w:rsidR="00185FEA">
        <w:fldChar w:fldCharType="separate"/>
      </w:r>
      <w:r w:rsidR="0053762C">
        <w:t xml:space="preserve">Figure </w:t>
      </w:r>
      <w:r w:rsidR="0053762C">
        <w:rPr>
          <w:noProof/>
        </w:rPr>
        <w:t>10</w:t>
      </w:r>
      <w:r w:rsidR="00185FEA">
        <w:fldChar w:fldCharType="end"/>
      </w:r>
      <w:r w:rsidR="00185FEA">
        <w:t xml:space="preserve"> </w:t>
      </w:r>
      <w:r w:rsidR="00394E84">
        <w:t>shows a “hand-waving” event where luminance fluctuated rapidly</w:t>
      </w:r>
      <w:r w:rsidR="00FE154B">
        <w:t>, and the corresponding output of the comparator.</w:t>
      </w:r>
    </w:p>
    <w:p w:rsidR="00E531CF" w:rsidP="00E531CF" w:rsidRDefault="00E531CF" w14:paraId="375DDFA5" w14:textId="77777777">
      <w:pPr>
        <w:pStyle w:val="Body"/>
        <w:keepNext/>
        <w:jc w:val="center"/>
      </w:pPr>
      <w:r>
        <w:rPr>
          <w:noProof/>
        </w:rPr>
        <w:drawing>
          <wp:inline distT="0" distB="0" distL="0" distR="0" wp14:anchorId="04BF5E82" wp14:editId="200DA877">
            <wp:extent cx="2912778" cy="2184584"/>
            <wp:effectExtent l="0" t="0" r="190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3132" cy="2199849"/>
                    </a:xfrm>
                    <a:prstGeom prst="rect">
                      <a:avLst/>
                    </a:prstGeom>
                    <a:noFill/>
                    <a:ln>
                      <a:noFill/>
                    </a:ln>
                  </pic:spPr>
                </pic:pic>
              </a:graphicData>
            </a:graphic>
          </wp:inline>
        </w:drawing>
      </w:r>
    </w:p>
    <w:p w:rsidR="00FE154B" w:rsidP="00E531CF" w:rsidRDefault="00E531CF" w14:paraId="64581660" w14:textId="00159806">
      <w:pPr>
        <w:pStyle w:val="Caption"/>
        <w:jc w:val="center"/>
      </w:pPr>
      <w:bookmarkStart w:name="_Ref114609910" w:id="17"/>
      <w:r>
        <w:t xml:space="preserve">Figure </w:t>
      </w:r>
      <w:r>
        <w:fldChar w:fldCharType="begin"/>
      </w:r>
      <w:r>
        <w:instrText> SEQ Figure \* ARABIC </w:instrText>
      </w:r>
      <w:r>
        <w:fldChar w:fldCharType="separate"/>
      </w:r>
      <w:r w:rsidR="0053762C">
        <w:rPr>
          <w:noProof/>
        </w:rPr>
        <w:t>10</w:t>
      </w:r>
      <w:r>
        <w:fldChar w:fldCharType="end"/>
      </w:r>
      <w:bookmarkEnd w:id="17"/>
      <w:r>
        <w:t xml:space="preserve"> shows the </w:t>
      </w:r>
      <w:r w:rsidR="00185FEA">
        <w:t>photoresistor luminance varied rapidly, and the corresponding output.</w:t>
      </w:r>
    </w:p>
    <w:p w:rsidR="007E152B" w:rsidP="007E152B" w:rsidRDefault="005E61ED" w14:paraId="351022C5" w14:textId="7F624FFE">
      <w:pPr>
        <w:pStyle w:val="Heading2"/>
      </w:pPr>
      <w:r>
        <w:t>Therm</w:t>
      </w:r>
      <w:r w:rsidR="007E152B">
        <w:t>istor as</w:t>
      </w:r>
      <w:r>
        <w:t xml:space="preserve"> a</w:t>
      </w:r>
      <w:r w:rsidR="007E152B">
        <w:t xml:space="preserve"> Resistive sensor</w:t>
      </w:r>
    </w:p>
    <w:p w:rsidR="007A5651" w:rsidP="007A5651" w:rsidRDefault="007A5651" w14:paraId="27072439" w14:textId="3CD1AE13">
      <w:pPr>
        <w:pStyle w:val="Body"/>
      </w:pPr>
      <w:r>
        <w:t xml:space="preserve">When the </w:t>
      </w:r>
      <w:r w:rsidR="009E7450">
        <w:t>temperature</w:t>
      </w:r>
      <w:r>
        <w:t xml:space="preserve"> of the sensor dropped below a certain point, the LED would switch o</w:t>
      </w:r>
      <w:r w:rsidR="00027E78">
        <w:t>n</w:t>
      </w:r>
      <w:r>
        <w:t>, as a</w:t>
      </w:r>
      <w:r w:rsidR="009E7450">
        <w:t xml:space="preserve">n AC </w:t>
      </w:r>
      <w:r w:rsidR="00770B81">
        <w:t>compressor would turn o</w:t>
      </w:r>
      <w:r w:rsidR="00027E78">
        <w:t>n</w:t>
      </w:r>
      <w:r w:rsidR="00770B81">
        <w:t xml:space="preserve"> after reaching the desired temperature</w:t>
      </w:r>
      <w:r>
        <w:t xml:space="preserve">. The potentiometer was set to a value that cause the LED to turn on immediately after the </w:t>
      </w:r>
      <w:r w:rsidR="00770B81">
        <w:t xml:space="preserve">temperature was more </w:t>
      </w:r>
      <w:r>
        <w:t xml:space="preserve">than the lab’s ambient </w:t>
      </w:r>
      <w:r w:rsidR="00770B81">
        <w:t>temperature</w:t>
      </w:r>
      <w:r w:rsidR="00C2303F">
        <w:t xml:space="preserve">. </w:t>
      </w:r>
      <w:r>
        <w:t xml:space="preserve"> shows </w:t>
      </w:r>
      <w:r w:rsidR="00C2303F">
        <w:t>the thermistor warming and cooling down after using body heat to increase the temperature from 20 to 40 C</w:t>
      </w:r>
      <w:r>
        <w:t xml:space="preserve"> and the corresponding output of the comparator.</w:t>
      </w:r>
    </w:p>
    <w:p w:rsidR="006E6AA6" w:rsidP="006E6AA6" w:rsidRDefault="006E6AA6" w14:paraId="1CE08F5C" w14:textId="77777777">
      <w:pPr>
        <w:pStyle w:val="Body"/>
        <w:keepNext/>
        <w:jc w:val="center"/>
      </w:pPr>
      <w:r>
        <w:rPr>
          <w:noProof/>
        </w:rPr>
        <w:drawing>
          <wp:inline distT="0" distB="0" distL="0" distR="0" wp14:anchorId="56582DF9" wp14:editId="64068932">
            <wp:extent cx="2902243" cy="21766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25473" cy="2194104"/>
                    </a:xfrm>
                    <a:prstGeom prst="rect">
                      <a:avLst/>
                    </a:prstGeom>
                    <a:noFill/>
                    <a:ln>
                      <a:noFill/>
                    </a:ln>
                  </pic:spPr>
                </pic:pic>
              </a:graphicData>
            </a:graphic>
          </wp:inline>
        </w:drawing>
      </w:r>
    </w:p>
    <w:p w:rsidR="00C2303F" w:rsidP="006E6AA6" w:rsidRDefault="006E6AA6" w14:paraId="415E9F7A" w14:textId="6CBA2BA1">
      <w:pPr>
        <w:pStyle w:val="Caption"/>
        <w:jc w:val="center"/>
      </w:pPr>
      <w:r>
        <w:t xml:space="preserve">Figure </w:t>
      </w:r>
      <w:r>
        <w:fldChar w:fldCharType="begin"/>
      </w:r>
      <w:r>
        <w:instrText> SEQ Figure \* ARABIC </w:instrText>
      </w:r>
      <w:r>
        <w:fldChar w:fldCharType="separate"/>
      </w:r>
      <w:r w:rsidR="0053762C">
        <w:rPr>
          <w:noProof/>
        </w:rPr>
        <w:t>11</w:t>
      </w:r>
      <w:r>
        <w:fldChar w:fldCharType="end"/>
      </w:r>
      <w:r>
        <w:t xml:space="preserve"> shows a thermistor being </w:t>
      </w:r>
      <w:r w:rsidR="00106142">
        <w:t>heated to body temperature, then returning to room temperature</w:t>
      </w:r>
    </w:p>
    <w:p w:rsidRPr="00EB182E" w:rsidR="007E152B" w:rsidP="007E152B" w:rsidRDefault="00C17400" w14:paraId="1477FA6A" w14:textId="2E1BD1E2">
      <w:pPr>
        <w:pStyle w:val="Heading1"/>
      </w:pPr>
      <w:r>
        <w:t xml:space="preserve">Challenge Problem </w:t>
      </w:r>
      <w:r w:rsidR="007E152B">
        <w:t>(OP-AMP &amp; Series/Parallel power supply tracking)</w:t>
      </w:r>
    </w:p>
    <w:p w:rsidR="00615F4F" w:rsidP="007E152B" w:rsidRDefault="00C74F70" w14:paraId="6461BFFB" w14:textId="3D514CA5">
      <w:pPr>
        <w:pStyle w:val="Body"/>
      </w:pPr>
      <w:r>
        <w:t xml:space="preserve">In this exercise, </w:t>
      </w:r>
      <w:r w:rsidR="006269B2">
        <w:t>an</w:t>
      </w:r>
      <w:r>
        <w:t xml:space="preserve"> op-amp was utilized to make a linear amplifier</w:t>
      </w:r>
      <w:r w:rsidR="00686126">
        <w:t xml:space="preserve"> as shown in </w:t>
      </w:r>
      <w:r w:rsidR="00686126">
        <w:fldChar w:fldCharType="begin"/>
      </w:r>
      <w:r w:rsidR="00686126">
        <w:instrText xml:space="preserve"> REF _Ref114612844 \h </w:instrText>
      </w:r>
      <w:r w:rsidR="00686126">
        <w:fldChar w:fldCharType="separate"/>
      </w:r>
      <w:r w:rsidR="0053762C">
        <w:t xml:space="preserve">Figure </w:t>
      </w:r>
      <w:r w:rsidR="0053762C">
        <w:rPr>
          <w:noProof/>
        </w:rPr>
        <w:t>12</w:t>
      </w:r>
      <w:r w:rsidR="00686126">
        <w:fldChar w:fldCharType="end"/>
      </w:r>
      <w:r w:rsidR="00686126">
        <w:t>.</w:t>
      </w:r>
      <w:r>
        <w:t xml:space="preserve"> </w:t>
      </w:r>
      <w:r w:rsidR="00686126">
        <w:t xml:space="preserve">This </w:t>
      </w:r>
      <w:r>
        <w:t>mean</w:t>
      </w:r>
      <w:r w:rsidR="00686126">
        <w:t>s</w:t>
      </w:r>
      <w:r>
        <w:t xml:space="preserve"> that the </w:t>
      </w:r>
      <w:r w:rsidR="00F2748C">
        <w:t>output voltage is proportional to the input, whereas the comparator was either on or off.</w:t>
      </w:r>
      <w:r w:rsidR="00477DCF">
        <w:t xml:space="preserve"> </w:t>
      </w:r>
      <w:r w:rsidR="00D40081">
        <w:t xml:space="preserve">The DC Power Supply was put into Series tracking mode to </w:t>
      </w:r>
      <w:r w:rsidR="00D73AC0">
        <w:t xml:space="preserve">add two 7 volt supplies to create a </w:t>
      </w:r>
      <w:r w:rsidR="006269B2">
        <w:t>14-volt</w:t>
      </w:r>
      <w:r w:rsidR="00D73AC0">
        <w:t xml:space="preserve"> power supply. </w:t>
      </w:r>
    </w:p>
    <w:p w:rsidR="004D5C0C" w:rsidP="004D5C0C" w:rsidRDefault="004D5C0C" w14:paraId="1AD1CEE5" w14:textId="77777777">
      <w:pPr>
        <w:pStyle w:val="Body"/>
        <w:keepNext/>
        <w:jc w:val="center"/>
      </w:pPr>
      <w:r w:rsidRPr="004D5C0C">
        <w:rPr>
          <w:noProof/>
        </w:rPr>
        <w:drawing>
          <wp:inline distT="0" distB="0" distL="0" distR="0" wp14:anchorId="57D2A83C" wp14:editId="7CC585E6">
            <wp:extent cx="4416077" cy="2535942"/>
            <wp:effectExtent l="0" t="0" r="381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22"/>
                    <a:stretch>
                      <a:fillRect/>
                    </a:stretch>
                  </pic:blipFill>
                  <pic:spPr>
                    <a:xfrm>
                      <a:off x="0" y="0"/>
                      <a:ext cx="4422270" cy="2539499"/>
                    </a:xfrm>
                    <a:prstGeom prst="rect">
                      <a:avLst/>
                    </a:prstGeom>
                  </pic:spPr>
                </pic:pic>
              </a:graphicData>
            </a:graphic>
          </wp:inline>
        </w:drawing>
      </w:r>
    </w:p>
    <w:p w:rsidR="004D5C0C" w:rsidP="004D5C0C" w:rsidRDefault="004D5C0C" w14:paraId="574E2641" w14:textId="2C456E4F">
      <w:pPr>
        <w:pStyle w:val="Caption"/>
        <w:jc w:val="center"/>
      </w:pPr>
      <w:bookmarkStart w:name="_Ref114612844" w:id="18"/>
      <w:r>
        <w:t xml:space="preserve">Figure </w:t>
      </w:r>
      <w:r>
        <w:fldChar w:fldCharType="begin"/>
      </w:r>
      <w:r>
        <w:instrText> SEQ Figure \* ARABIC </w:instrText>
      </w:r>
      <w:r>
        <w:fldChar w:fldCharType="separate"/>
      </w:r>
      <w:r w:rsidR="0053762C">
        <w:rPr>
          <w:noProof/>
        </w:rPr>
        <w:t>12</w:t>
      </w:r>
      <w:r>
        <w:fldChar w:fldCharType="end"/>
      </w:r>
      <w:bookmarkEnd w:id="18"/>
      <w:r>
        <w:t xml:space="preserve"> shows the op-amp being used as a linear amplifier.</w:t>
      </w:r>
    </w:p>
    <w:p w:rsidR="00ED13DE" w:rsidP="00ED13DE" w:rsidRDefault="00ED13DE" w14:paraId="016640E8" w14:textId="240122F1">
      <w:pPr>
        <w:pStyle w:val="Body"/>
        <w:rPr>
          <w:lang w:eastAsia="ja-JP"/>
        </w:rPr>
      </w:pPr>
      <w:r>
        <w:rPr>
          <w:lang w:eastAsia="ja-JP"/>
        </w:rPr>
        <w:t xml:space="preserve">The Math </w:t>
      </w:r>
      <w:r w:rsidR="00871FB9">
        <w:rPr>
          <w:lang w:eastAsia="ja-JP"/>
        </w:rPr>
        <w:t>function</w:t>
      </w:r>
      <w:r>
        <w:rPr>
          <w:lang w:eastAsia="ja-JP"/>
        </w:rPr>
        <w:t xml:space="preserve"> on the </w:t>
      </w:r>
      <w:r w:rsidR="00871FB9">
        <w:rPr>
          <w:lang w:eastAsia="ja-JP"/>
        </w:rPr>
        <w:t>oscilloscope</w:t>
      </w:r>
      <w:r>
        <w:rPr>
          <w:lang w:eastAsia="ja-JP"/>
        </w:rPr>
        <w:t xml:space="preserve"> was used to calculate the difference between </w:t>
      </w:r>
      <w:r w:rsidR="00247C17">
        <w:rPr>
          <w:lang w:eastAsia="ja-JP"/>
        </w:rPr>
        <w:t>channel 1 and channel 2 as shown in</w:t>
      </w:r>
      <w:r w:rsidR="006269B2">
        <w:rPr>
          <w:lang w:eastAsia="ja-JP"/>
        </w:rPr>
        <w:t xml:space="preserve"> </w:t>
      </w:r>
      <w:r w:rsidR="006269B2">
        <w:rPr>
          <w:lang w:eastAsia="ja-JP"/>
        </w:rPr>
        <w:fldChar w:fldCharType="begin"/>
      </w:r>
      <w:r w:rsidR="006269B2">
        <w:rPr>
          <w:lang w:eastAsia="ja-JP"/>
        </w:rPr>
        <w:instrText xml:space="preserve"> REF _Ref114613479 \h </w:instrText>
      </w:r>
      <w:r w:rsidR="006269B2">
        <w:rPr>
          <w:lang w:eastAsia="ja-JP"/>
        </w:rPr>
      </w:r>
      <w:r w:rsidR="006269B2">
        <w:rPr>
          <w:lang w:eastAsia="ja-JP"/>
        </w:rPr>
        <w:fldChar w:fldCharType="separate"/>
      </w:r>
      <w:r w:rsidR="0053762C">
        <w:t xml:space="preserve">Figure </w:t>
      </w:r>
      <w:r w:rsidR="0053762C">
        <w:rPr>
          <w:noProof/>
        </w:rPr>
        <w:t>13</w:t>
      </w:r>
      <w:r w:rsidR="006269B2">
        <w:rPr>
          <w:lang w:eastAsia="ja-JP"/>
        </w:rPr>
        <w:fldChar w:fldCharType="end"/>
      </w:r>
      <w:r w:rsidR="00247C17">
        <w:rPr>
          <w:lang w:eastAsia="ja-JP"/>
        </w:rPr>
        <w:t xml:space="preserve">. </w:t>
      </w:r>
      <w:r w:rsidR="009B0EE6">
        <w:rPr>
          <w:lang w:eastAsia="ja-JP"/>
        </w:rPr>
        <w:t xml:space="preserve">In the same figure, the output voltage, channel 1, can be seen </w:t>
      </w:r>
      <w:r w:rsidR="0078750B">
        <w:rPr>
          <w:lang w:eastAsia="ja-JP"/>
        </w:rPr>
        <w:t xml:space="preserve">to vary. </w:t>
      </w:r>
      <w:r w:rsidR="00E97AE5">
        <w:rPr>
          <w:lang w:eastAsia="ja-JP"/>
        </w:rPr>
        <w:t xml:space="preserve">An incorrect image was taken. It was supposed to show input voltage of </w:t>
      </w:r>
      <w:r w:rsidR="0098299A">
        <w:rPr>
          <w:lang w:eastAsia="ja-JP"/>
        </w:rPr>
        <w:t>resistive</w:t>
      </w:r>
      <w:r w:rsidR="00E97AE5">
        <w:rPr>
          <w:lang w:eastAsia="ja-JP"/>
        </w:rPr>
        <w:t xml:space="preserve"> sensor vs </w:t>
      </w:r>
      <w:r w:rsidR="0098299A">
        <w:rPr>
          <w:lang w:eastAsia="ja-JP"/>
        </w:rPr>
        <w:t>output, instead the figure shows DC power supply vs output voltage.</w:t>
      </w:r>
    </w:p>
    <w:p w:rsidR="00B343E6" w:rsidP="00B343E6" w:rsidRDefault="00B343E6" w14:paraId="6F5AA5F7" w14:textId="77777777">
      <w:pPr>
        <w:pStyle w:val="Body"/>
        <w:keepNext/>
        <w:jc w:val="center"/>
      </w:pPr>
      <w:r>
        <w:rPr>
          <w:noProof/>
          <w:lang w:eastAsia="ja-JP"/>
        </w:rPr>
        <w:drawing>
          <wp:inline distT="0" distB="0" distL="0" distR="0" wp14:anchorId="14DF8512" wp14:editId="0F5D405C">
            <wp:extent cx="2906586" cy="217994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5558" cy="2186669"/>
                    </a:xfrm>
                    <a:prstGeom prst="rect">
                      <a:avLst/>
                    </a:prstGeom>
                    <a:noFill/>
                    <a:ln>
                      <a:noFill/>
                    </a:ln>
                  </pic:spPr>
                </pic:pic>
              </a:graphicData>
            </a:graphic>
          </wp:inline>
        </w:drawing>
      </w:r>
    </w:p>
    <w:p w:rsidR="005B345A" w:rsidP="00B343E6" w:rsidRDefault="00B343E6" w14:paraId="1BEF2850" w14:textId="483D393A">
      <w:pPr>
        <w:pStyle w:val="Caption"/>
        <w:jc w:val="center"/>
      </w:pPr>
      <w:bookmarkStart w:name="_Ref114613479" w:id="19"/>
      <w:r>
        <w:t xml:space="preserve">Figure </w:t>
      </w:r>
      <w:r>
        <w:fldChar w:fldCharType="begin"/>
      </w:r>
      <w:r>
        <w:instrText> SEQ Figure \* ARABIC </w:instrText>
      </w:r>
      <w:r>
        <w:fldChar w:fldCharType="separate"/>
      </w:r>
      <w:r w:rsidR="0053762C">
        <w:rPr>
          <w:noProof/>
        </w:rPr>
        <w:t>13</w:t>
      </w:r>
      <w:r>
        <w:fldChar w:fldCharType="end"/>
      </w:r>
      <w:bookmarkEnd w:id="19"/>
      <w:r>
        <w:t xml:space="preserve"> shows the Math function being used </w:t>
      </w:r>
      <w:r w:rsidR="006269B2">
        <w:t>and</w:t>
      </w:r>
      <w:r>
        <w:t xml:space="preserve"> shows the linear amplifier.</w:t>
      </w:r>
    </w:p>
    <w:p w:rsidR="000D0946" w:rsidP="000D0946" w:rsidRDefault="000D0946" w14:paraId="174D9FCD" w14:textId="77777777">
      <w:pPr>
        <w:pStyle w:val="Body"/>
        <w:keepNext/>
        <w:jc w:val="center"/>
      </w:pPr>
      <w:r>
        <w:rPr>
          <w:noProof/>
          <w:lang w:eastAsia="ja-JP"/>
        </w:rPr>
        <w:drawing>
          <wp:inline distT="0" distB="0" distL="0" distR="0" wp14:anchorId="2ADF5E64" wp14:editId="5644EAD5">
            <wp:extent cx="3889451" cy="218623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99027" cy="2191612"/>
                    </a:xfrm>
                    <a:prstGeom prst="rect">
                      <a:avLst/>
                    </a:prstGeom>
                    <a:noFill/>
                    <a:ln>
                      <a:noFill/>
                    </a:ln>
                  </pic:spPr>
                </pic:pic>
              </a:graphicData>
            </a:graphic>
          </wp:inline>
        </w:drawing>
      </w:r>
    </w:p>
    <w:p w:rsidRPr="00B343E6" w:rsidR="00B343E6" w:rsidP="000D0946" w:rsidRDefault="000D0946" w14:paraId="2C55745F" w14:textId="7FC4E0ED">
      <w:pPr>
        <w:pStyle w:val="Caption"/>
        <w:jc w:val="center"/>
      </w:pPr>
      <w:r>
        <w:t xml:space="preserve">Figure </w:t>
      </w:r>
      <w:r>
        <w:fldChar w:fldCharType="begin"/>
      </w:r>
      <w:r>
        <w:instrText> SEQ Figure \* ARABIC </w:instrText>
      </w:r>
      <w:r>
        <w:fldChar w:fldCharType="separate"/>
      </w:r>
      <w:r w:rsidR="0053762C">
        <w:rPr>
          <w:noProof/>
        </w:rPr>
        <w:t>14</w:t>
      </w:r>
      <w:r>
        <w:fldChar w:fldCharType="end"/>
      </w:r>
      <w:r>
        <w:t xml:space="preserve"> shows the physical circuit built.</w:t>
      </w:r>
    </w:p>
    <w:p w:rsidR="00E36318" w:rsidP="00E36318" w:rsidRDefault="00E36318" w14:paraId="25BC52EA" w14:textId="6EB54D4C">
      <w:pPr>
        <w:pStyle w:val="Heading2"/>
      </w:pPr>
      <w:r>
        <w:t>Interesting results from an unplanned USer error</w:t>
      </w:r>
    </w:p>
    <w:p w:rsidR="00E36318" w:rsidP="00E36318" w:rsidRDefault="00AF775D" w14:paraId="44C5B0F3" w14:textId="4A0A5534">
      <w:pPr>
        <w:pStyle w:val="Body"/>
      </w:pPr>
      <w:r>
        <w:t xml:space="preserve">Something of interest was the </w:t>
      </w:r>
      <w:r w:rsidR="00915DC7">
        <w:t xml:space="preserve">surprising fact that if a 14-volt power supply was used without </w:t>
      </w:r>
      <w:r w:rsidR="00D778BE">
        <w:t xml:space="preserve">using series tracking, the </w:t>
      </w:r>
      <w:r w:rsidR="00220996">
        <w:t>circuit still functioned as expected.</w:t>
      </w:r>
      <w:r w:rsidR="004B2121">
        <w:t xml:space="preserve"> The erroneous circuit built is shown in </w:t>
      </w:r>
      <w:r w:rsidR="006269B2">
        <w:fldChar w:fldCharType="begin"/>
      </w:r>
      <w:r w:rsidR="006269B2">
        <w:instrText xml:space="preserve"> REF _Ref114613464 \h </w:instrText>
      </w:r>
      <w:r w:rsidR="006269B2">
        <w:fldChar w:fldCharType="separate"/>
      </w:r>
      <w:r w:rsidR="0053762C">
        <w:t xml:space="preserve">Figure </w:t>
      </w:r>
      <w:r w:rsidR="0053762C">
        <w:rPr>
          <w:noProof/>
        </w:rPr>
        <w:t>15</w:t>
      </w:r>
      <w:r w:rsidR="006269B2">
        <w:fldChar w:fldCharType="end"/>
      </w:r>
      <w:r w:rsidR="006269B2">
        <w:t>.</w:t>
      </w:r>
    </w:p>
    <w:p w:rsidR="004B2121" w:rsidP="004B2121" w:rsidRDefault="004B2121" w14:paraId="29731ABB" w14:textId="77777777">
      <w:pPr>
        <w:pStyle w:val="Body"/>
        <w:keepNext/>
        <w:jc w:val="center"/>
      </w:pPr>
      <w:r w:rsidRPr="003C39B8">
        <w:rPr>
          <w:noProof/>
        </w:rPr>
        <w:drawing>
          <wp:inline distT="0" distB="0" distL="0" distR="0" wp14:anchorId="0C80EDE0" wp14:editId="4932674B">
            <wp:extent cx="4508390" cy="2518148"/>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36660" cy="2533938"/>
                    </a:xfrm>
                    <a:prstGeom prst="rect">
                      <a:avLst/>
                    </a:prstGeom>
                    <a:noFill/>
                    <a:ln>
                      <a:noFill/>
                    </a:ln>
                  </pic:spPr>
                </pic:pic>
              </a:graphicData>
            </a:graphic>
          </wp:inline>
        </w:drawing>
      </w:r>
    </w:p>
    <w:p w:rsidR="00FD069B" w:rsidP="006269B2" w:rsidRDefault="004B2121" w14:paraId="0A7D12E5" w14:textId="46B1C186">
      <w:pPr>
        <w:pStyle w:val="Caption"/>
        <w:jc w:val="center"/>
      </w:pPr>
      <w:bookmarkStart w:name="_Ref114613464" w:id="20"/>
      <w:r>
        <w:t xml:space="preserve">Figure </w:t>
      </w:r>
      <w:r>
        <w:fldChar w:fldCharType="begin"/>
      </w:r>
      <w:r>
        <w:instrText> SEQ Figure \* ARABIC </w:instrText>
      </w:r>
      <w:r>
        <w:fldChar w:fldCharType="separate"/>
      </w:r>
      <w:r w:rsidR="0053762C">
        <w:rPr>
          <w:noProof/>
        </w:rPr>
        <w:t>15</w:t>
      </w:r>
      <w:r>
        <w:fldChar w:fldCharType="end"/>
      </w:r>
      <w:bookmarkEnd w:id="20"/>
      <w:r>
        <w:t xml:space="preserve"> shows the erroneous circuit built with a </w:t>
      </w:r>
      <w:r w:rsidR="006269B2">
        <w:t>single power supply.</w:t>
      </w:r>
    </w:p>
    <w:p w:rsidRPr="00EB182E" w:rsidR="00FD069B" w:rsidP="00FD069B" w:rsidRDefault="00FD069B" w14:paraId="5FC52D53" w14:textId="528B3D1C">
      <w:pPr>
        <w:pStyle w:val="Heading1"/>
      </w:pPr>
      <w:r>
        <w:t>Conclusion</w:t>
      </w:r>
    </w:p>
    <w:p w:rsidR="00FD069B" w:rsidP="007E152B" w:rsidRDefault="006269B2" w14:paraId="103BC36F" w14:textId="31882638">
      <w:pPr>
        <w:pStyle w:val="Body"/>
      </w:pPr>
      <w:r>
        <w:t xml:space="preserve">The lab provided invaluable learning experiences to students and increased knowledge </w:t>
      </w:r>
      <w:r w:rsidR="005C4EA8">
        <w:t>in bench equipment</w:t>
      </w:r>
      <w:r>
        <w:t xml:space="preserve"> dramatically.</w:t>
      </w:r>
      <w:r w:rsidR="005C4EA8">
        <w:t xml:space="preserve"> </w:t>
      </w:r>
      <w:r w:rsidR="00C040D2">
        <w:t>The results of the experiments all matched what the pre-lab had predicted, however there were a few differences due to different components being provided.</w:t>
      </w:r>
      <w:r>
        <w:t xml:space="preserve"> </w:t>
      </w:r>
      <w:r w:rsidR="00C63A5A">
        <w:t xml:space="preserve">The linear amplifier </w:t>
      </w:r>
      <w:r w:rsidR="000554DC">
        <w:t xml:space="preserve">challenge problem </w:t>
      </w:r>
      <w:r w:rsidR="0098299A">
        <w:t>w</w:t>
      </w:r>
      <w:r w:rsidR="00587356">
        <w:t>as</w:t>
      </w:r>
      <w:r w:rsidR="000554DC">
        <w:t xml:space="preserve"> quite interesting, especially since it taught valuable troubleshooting skills.</w:t>
      </w:r>
      <w:r w:rsidR="0012331C">
        <w:t xml:space="preserve"> The skills learned here will be valuable for future labs and for the final project involving an FM radio. </w:t>
      </w:r>
    </w:p>
    <w:p w:rsidRPr="00EB182E" w:rsidR="00FD069B" w:rsidP="00FD069B" w:rsidRDefault="00FD069B" w14:paraId="66B56DE3" w14:textId="270F81BA">
      <w:pPr>
        <w:pStyle w:val="Heading1"/>
      </w:pPr>
      <w:r>
        <w:t>Acknowledgements</w:t>
      </w:r>
    </w:p>
    <w:p w:rsidRPr="00615F4F" w:rsidR="00FD069B" w:rsidP="007E152B" w:rsidRDefault="00B0628D" w14:paraId="1C438E43" w14:textId="17972EA5">
      <w:pPr>
        <w:pStyle w:val="Body"/>
      </w:pPr>
      <w:r>
        <w:t>The completion of this lab could not have been po</w:t>
      </w:r>
      <w:r w:rsidR="00A522C3">
        <w:t>ssible without the expertise and knowledge of Dr. Roger Dougal</w:t>
      </w:r>
      <w:r w:rsidR="002C6D6C">
        <w:t xml:space="preserve">, the </w:t>
      </w:r>
      <w:r w:rsidR="00906553">
        <w:t>p</w:t>
      </w:r>
      <w:r w:rsidR="002C6D6C">
        <w:t>rofessor of this class. A thought of appreciation is also owed to the T</w:t>
      </w:r>
      <w:r w:rsidR="003F0E50">
        <w:t>A</w:t>
      </w:r>
      <w:r w:rsidR="009C53B0">
        <w:t>s,</w:t>
      </w:r>
      <w:r w:rsidRPr="0071454F" w:rsidR="0071454F">
        <w:t xml:space="preserve"> </w:t>
      </w:r>
      <w:proofErr w:type="spellStart"/>
      <w:r w:rsidRPr="0071454F" w:rsidR="0071454F">
        <w:t>Rabab</w:t>
      </w:r>
      <w:proofErr w:type="spellEnd"/>
      <w:r w:rsidRPr="0071454F" w:rsidR="0071454F">
        <w:t xml:space="preserve"> </w:t>
      </w:r>
      <w:proofErr w:type="spellStart"/>
      <w:r w:rsidRPr="0071454F" w:rsidR="0071454F">
        <w:t>Abdelfattah</w:t>
      </w:r>
      <w:proofErr w:type="spellEnd"/>
      <w:r w:rsidR="0071454F">
        <w:t xml:space="preserve"> and </w:t>
      </w:r>
      <w:proofErr w:type="spellStart"/>
      <w:r w:rsidRPr="0071454F" w:rsidR="0071454F">
        <w:t>Ritwik</w:t>
      </w:r>
      <w:proofErr w:type="spellEnd"/>
      <w:r w:rsidRPr="0071454F" w:rsidR="0071454F">
        <w:t xml:space="preserve"> Nag</w:t>
      </w:r>
      <w:r w:rsidR="0071454F">
        <w:t>,</w:t>
      </w:r>
      <w:r w:rsidR="009C53B0">
        <w:t xml:space="preserve"> </w:t>
      </w:r>
      <w:r w:rsidR="003F0E50">
        <w:t xml:space="preserve">for providing clear and helpful instructions when completing the </w:t>
      </w:r>
      <w:r w:rsidR="00E36318">
        <w:t xml:space="preserve">exercises. </w:t>
      </w:r>
      <w:r w:rsidR="00A743DB">
        <w:t>T</w:t>
      </w:r>
      <w:r w:rsidR="00E36318">
        <w:t xml:space="preserve">he lab manager, Mr. </w:t>
      </w:r>
      <w:r w:rsidR="00A743DB">
        <w:t xml:space="preserve">Joe </w:t>
      </w:r>
      <w:proofErr w:type="spellStart"/>
      <w:r w:rsidR="00A743DB">
        <w:t>Gucwa</w:t>
      </w:r>
      <w:proofErr w:type="spellEnd"/>
      <w:r w:rsidR="00E36318">
        <w:t xml:space="preserve"> deserves our thanks for making these exercise possible with all the equipment he provided for use in the exercises.</w:t>
      </w:r>
      <w:r w:rsidR="00A743DB">
        <w:t xml:space="preserve"> </w:t>
      </w:r>
      <w:r w:rsidR="00365A36">
        <w:t>Last but not least</w:t>
      </w:r>
      <w:r w:rsidR="00A743DB">
        <w:t xml:space="preserve">, with </w:t>
      </w:r>
      <w:r w:rsidR="00365A36">
        <w:t>the ut</w:t>
      </w:r>
      <w:r w:rsidR="00A743DB">
        <w:t xml:space="preserve">most </w:t>
      </w:r>
      <w:r w:rsidR="00365A36">
        <w:t>gratitude,</w:t>
      </w:r>
      <w:r w:rsidR="00A743DB">
        <w:t xml:space="preserve"> </w:t>
      </w:r>
      <w:r w:rsidR="004D43E2">
        <w:t xml:space="preserve">Peer Mentor Daniella Mallari must be thanked for all the time and care </w:t>
      </w:r>
      <w:r w:rsidR="00365A36">
        <w:t xml:space="preserve">she </w:t>
      </w:r>
      <w:r w:rsidR="004D43E2">
        <w:t xml:space="preserve">put into the next generation of students. She has provided excellent care </w:t>
      </w:r>
      <w:r w:rsidR="00365A36">
        <w:t>in ensuring all lab topics are well understood and was extremely patient with all students.</w:t>
      </w:r>
    </w:p>
    <w:sectPr w:rsidRPr="00615F4F" w:rsidR="00FD069B" w:rsidSect="00CA6A3E">
      <w:headerReference w:type="default" r:id="rId26"/>
      <w:footerReference w:type="even" r:id="rId27"/>
      <w:footerReference w:type="default" r:id="rId28"/>
      <w:headerReference w:type="first" r:id="rId29"/>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4E3D" w:rsidP="00894A28" w:rsidRDefault="00CE4E3D" w14:paraId="16D114AB" w14:textId="77777777">
      <w:r>
        <w:separator/>
      </w:r>
    </w:p>
    <w:p w:rsidR="00CE4E3D" w:rsidP="00894A28" w:rsidRDefault="00CE4E3D" w14:paraId="6E12B019" w14:textId="77777777"/>
    <w:p w:rsidR="00CE4E3D" w:rsidP="00894A28" w:rsidRDefault="00CE4E3D" w14:paraId="5DFA8FF6" w14:textId="77777777"/>
  </w:endnote>
  <w:endnote w:type="continuationSeparator" w:id="0">
    <w:p w:rsidR="00CE4E3D" w:rsidP="00894A28" w:rsidRDefault="00CE4E3D" w14:paraId="58920BC3" w14:textId="77777777">
      <w:r>
        <w:continuationSeparator/>
      </w:r>
    </w:p>
    <w:p w:rsidR="00CE4E3D" w:rsidP="00894A28" w:rsidRDefault="00CE4E3D" w14:paraId="75DA2528" w14:textId="77777777"/>
    <w:p w:rsidR="00CE4E3D" w:rsidP="00894A28" w:rsidRDefault="00CE4E3D" w14:paraId="4CD07042" w14:textId="77777777"/>
  </w:endnote>
  <w:endnote w:type="continuationNotice" w:id="1">
    <w:p w:rsidR="00CE4E3D" w:rsidP="00894A28" w:rsidRDefault="00CE4E3D" w14:paraId="1530B876" w14:textId="77777777"/>
    <w:p w:rsidR="00CE4E3D" w:rsidP="00894A28" w:rsidRDefault="00CE4E3D" w14:paraId="09214FA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0145" w:rsidP="00894A28" w:rsidRDefault="00470145" w14:paraId="0B38976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rsidR="00470145" w:rsidP="00894A28" w:rsidRDefault="00470145" w14:paraId="151409DB" w14:textId="77777777">
    <w:pPr>
      <w:pStyle w:val="Footer"/>
    </w:pPr>
  </w:p>
  <w:p w:rsidR="00470145" w:rsidP="00894A28" w:rsidRDefault="00470145" w14:paraId="3CCAD114"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0145" w:rsidP="001E01FC" w:rsidRDefault="00470145" w14:paraId="2FC7B4AA" w14:textId="31372405">
    <w:pPr>
      <w:pStyle w:val="Footer"/>
    </w:pPr>
    <w:r>
      <w:rPr>
        <w:rStyle w:val="PageNumber"/>
      </w:rPr>
      <w:fldChar w:fldCharType="begin"/>
    </w:r>
    <w:r>
      <w:rPr>
        <w:rStyle w:val="PageNumber"/>
      </w:rPr>
      <w:instrText xml:space="preserve">PAGE  </w:instrText>
    </w:r>
    <w:r>
      <w:rPr>
        <w:rStyle w:val="PageNumber"/>
      </w:rPr>
      <w:fldChar w:fldCharType="separate"/>
    </w:r>
    <w:r w:rsidR="004E517A">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4E3D" w:rsidP="00894A28" w:rsidRDefault="00CE4E3D" w14:paraId="3695BF40" w14:textId="77777777">
      <w:r>
        <w:separator/>
      </w:r>
    </w:p>
    <w:p w:rsidR="00CE4E3D" w:rsidP="00894A28" w:rsidRDefault="00CE4E3D" w14:paraId="29D6D537" w14:textId="77777777"/>
    <w:p w:rsidR="00CE4E3D" w:rsidP="00894A28" w:rsidRDefault="00CE4E3D" w14:paraId="31BE6617" w14:textId="77777777"/>
  </w:footnote>
  <w:footnote w:type="continuationSeparator" w:id="0">
    <w:p w:rsidR="00CE4E3D" w:rsidP="00894A28" w:rsidRDefault="00CE4E3D" w14:paraId="117F0B18" w14:textId="77777777">
      <w:r>
        <w:continuationSeparator/>
      </w:r>
    </w:p>
    <w:p w:rsidR="00CE4E3D" w:rsidP="00894A28" w:rsidRDefault="00CE4E3D" w14:paraId="51D95516" w14:textId="77777777"/>
    <w:p w:rsidR="00CE4E3D" w:rsidP="00894A28" w:rsidRDefault="00CE4E3D" w14:paraId="19A1FDC4" w14:textId="77777777"/>
  </w:footnote>
  <w:footnote w:type="continuationNotice" w:id="1">
    <w:p w:rsidR="00CE4E3D" w:rsidP="00894A28" w:rsidRDefault="00CE4E3D" w14:paraId="37BA1E58" w14:textId="77777777"/>
    <w:p w:rsidR="00CE4E3D" w:rsidP="00894A28" w:rsidRDefault="00CE4E3D" w14:paraId="7A2ADD3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01FC" w:rsidP="001E01FC" w:rsidRDefault="001E01FC" w14:paraId="2B4C62A5"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300F4" w:rsidP="005300F4" w:rsidRDefault="005300F4" w14:paraId="65DBF3B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B00C73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658E71E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C0669A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AC6413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4E4452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C04CA08"/>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384A0084"/>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2110B104"/>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56E86B12"/>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05FAAA2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E3681D8"/>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1AC4A88"/>
    <w:multiLevelType w:val="hybridMultilevel"/>
    <w:tmpl w:val="EEEA2CD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2" w15:restartNumberingAfterBreak="0">
    <w:nsid w:val="09BD3711"/>
    <w:multiLevelType w:val="hybridMultilevel"/>
    <w:tmpl w:val="ACACDB0C"/>
    <w:lvl w:ilvl="0" w:tplc="175C64A2">
      <w:start w:val="1"/>
      <w:numFmt w:val="decimal"/>
      <w:lvlText w:val="%1."/>
      <w:lvlJc w:val="left"/>
      <w:pPr>
        <w:ind w:left="720" w:hanging="360"/>
      </w:pPr>
    </w:lvl>
    <w:lvl w:ilvl="1" w:tplc="F1AE44AE">
      <w:start w:val="1"/>
      <w:numFmt w:val="lowerLetter"/>
      <w:lvlText w:val="%2."/>
      <w:lvlJc w:val="left"/>
      <w:pPr>
        <w:ind w:left="1440" w:hanging="360"/>
      </w:pPr>
    </w:lvl>
    <w:lvl w:ilvl="2" w:tplc="28546888">
      <w:start w:val="1"/>
      <w:numFmt w:val="lowerRoman"/>
      <w:lvlText w:val="%3."/>
      <w:lvlJc w:val="right"/>
      <w:pPr>
        <w:ind w:left="2160" w:hanging="180"/>
      </w:pPr>
    </w:lvl>
    <w:lvl w:ilvl="3" w:tplc="B2B67714">
      <w:start w:val="1"/>
      <w:numFmt w:val="decimal"/>
      <w:lvlText w:val="%4."/>
      <w:lvlJc w:val="left"/>
      <w:pPr>
        <w:ind w:left="2880" w:hanging="360"/>
      </w:pPr>
    </w:lvl>
    <w:lvl w:ilvl="4" w:tplc="B8C29816">
      <w:start w:val="1"/>
      <w:numFmt w:val="lowerLetter"/>
      <w:lvlText w:val="%5."/>
      <w:lvlJc w:val="left"/>
      <w:pPr>
        <w:ind w:left="3600" w:hanging="360"/>
      </w:pPr>
    </w:lvl>
    <w:lvl w:ilvl="5" w:tplc="E842CD64">
      <w:start w:val="1"/>
      <w:numFmt w:val="lowerRoman"/>
      <w:lvlText w:val="%6."/>
      <w:lvlJc w:val="right"/>
      <w:pPr>
        <w:ind w:left="4320" w:hanging="180"/>
      </w:pPr>
    </w:lvl>
    <w:lvl w:ilvl="6" w:tplc="34F02DF0">
      <w:start w:val="1"/>
      <w:numFmt w:val="decimal"/>
      <w:lvlText w:val="%7."/>
      <w:lvlJc w:val="left"/>
      <w:pPr>
        <w:ind w:left="5040" w:hanging="360"/>
      </w:pPr>
    </w:lvl>
    <w:lvl w:ilvl="7" w:tplc="BDE44466">
      <w:start w:val="1"/>
      <w:numFmt w:val="lowerLetter"/>
      <w:lvlText w:val="%8."/>
      <w:lvlJc w:val="left"/>
      <w:pPr>
        <w:ind w:left="5760" w:hanging="360"/>
      </w:pPr>
    </w:lvl>
    <w:lvl w:ilvl="8" w:tplc="8A86A072">
      <w:start w:val="1"/>
      <w:numFmt w:val="lowerRoman"/>
      <w:lvlText w:val="%9."/>
      <w:lvlJc w:val="right"/>
      <w:pPr>
        <w:ind w:left="6480" w:hanging="180"/>
      </w:pPr>
    </w:lvl>
  </w:abstractNum>
  <w:abstractNum w:abstractNumId="13" w15:restartNumberingAfterBreak="0">
    <w:nsid w:val="0C16624F"/>
    <w:multiLevelType w:val="hybridMultilevel"/>
    <w:tmpl w:val="7BC0007A"/>
    <w:lvl w:ilvl="0" w:tplc="A21224A0">
      <w:start w:val="1"/>
      <w:numFmt w:val="bullet"/>
      <w:lvlText w:val=""/>
      <w:lvlJc w:val="left"/>
      <w:pPr>
        <w:ind w:left="720" w:hanging="360"/>
      </w:pPr>
      <w:rPr>
        <w:rFonts w:hint="default" w:ascii="Symbol" w:hAnsi="Symbol"/>
      </w:rPr>
    </w:lvl>
    <w:lvl w:ilvl="1" w:tplc="52F4DFB6">
      <w:start w:val="1"/>
      <w:numFmt w:val="bullet"/>
      <w:lvlText w:val="o"/>
      <w:lvlJc w:val="left"/>
      <w:pPr>
        <w:ind w:left="1440" w:hanging="360"/>
      </w:pPr>
      <w:rPr>
        <w:rFonts w:hint="default" w:ascii="Courier New" w:hAnsi="Courier New"/>
      </w:rPr>
    </w:lvl>
    <w:lvl w:ilvl="2" w:tplc="F8D23126">
      <w:start w:val="1"/>
      <w:numFmt w:val="bullet"/>
      <w:lvlText w:val=""/>
      <w:lvlJc w:val="left"/>
      <w:pPr>
        <w:ind w:left="2160" w:hanging="360"/>
      </w:pPr>
      <w:rPr>
        <w:rFonts w:hint="default" w:ascii="Wingdings" w:hAnsi="Wingdings"/>
      </w:rPr>
    </w:lvl>
    <w:lvl w:ilvl="3" w:tplc="08DE88FA">
      <w:start w:val="1"/>
      <w:numFmt w:val="bullet"/>
      <w:lvlText w:val=""/>
      <w:lvlJc w:val="left"/>
      <w:pPr>
        <w:ind w:left="2880" w:hanging="360"/>
      </w:pPr>
      <w:rPr>
        <w:rFonts w:hint="default" w:ascii="Symbol" w:hAnsi="Symbol"/>
      </w:rPr>
    </w:lvl>
    <w:lvl w:ilvl="4" w:tplc="868C4956">
      <w:start w:val="1"/>
      <w:numFmt w:val="bullet"/>
      <w:lvlText w:val="o"/>
      <w:lvlJc w:val="left"/>
      <w:pPr>
        <w:ind w:left="3600" w:hanging="360"/>
      </w:pPr>
      <w:rPr>
        <w:rFonts w:hint="default" w:ascii="Courier New" w:hAnsi="Courier New"/>
      </w:rPr>
    </w:lvl>
    <w:lvl w:ilvl="5" w:tplc="F2449982">
      <w:start w:val="1"/>
      <w:numFmt w:val="bullet"/>
      <w:lvlText w:val=""/>
      <w:lvlJc w:val="left"/>
      <w:pPr>
        <w:ind w:left="4320" w:hanging="360"/>
      </w:pPr>
      <w:rPr>
        <w:rFonts w:hint="default" w:ascii="Wingdings" w:hAnsi="Wingdings"/>
      </w:rPr>
    </w:lvl>
    <w:lvl w:ilvl="6" w:tplc="866EBAE4">
      <w:start w:val="1"/>
      <w:numFmt w:val="bullet"/>
      <w:lvlText w:val=""/>
      <w:lvlJc w:val="left"/>
      <w:pPr>
        <w:ind w:left="5040" w:hanging="360"/>
      </w:pPr>
      <w:rPr>
        <w:rFonts w:hint="default" w:ascii="Symbol" w:hAnsi="Symbol"/>
      </w:rPr>
    </w:lvl>
    <w:lvl w:ilvl="7" w:tplc="2E9EBDD4">
      <w:start w:val="1"/>
      <w:numFmt w:val="bullet"/>
      <w:lvlText w:val="o"/>
      <w:lvlJc w:val="left"/>
      <w:pPr>
        <w:ind w:left="5760" w:hanging="360"/>
      </w:pPr>
      <w:rPr>
        <w:rFonts w:hint="default" w:ascii="Courier New" w:hAnsi="Courier New"/>
      </w:rPr>
    </w:lvl>
    <w:lvl w:ilvl="8" w:tplc="EC54FA8C">
      <w:start w:val="1"/>
      <w:numFmt w:val="bullet"/>
      <w:lvlText w:val=""/>
      <w:lvlJc w:val="left"/>
      <w:pPr>
        <w:ind w:left="6480" w:hanging="360"/>
      </w:pPr>
      <w:rPr>
        <w:rFonts w:hint="default" w:ascii="Wingdings" w:hAnsi="Wingdings"/>
      </w:rPr>
    </w:lvl>
  </w:abstractNum>
  <w:abstractNum w:abstractNumId="14" w15:restartNumberingAfterBreak="0">
    <w:nsid w:val="0EDD6995"/>
    <w:multiLevelType w:val="hybridMultilevel"/>
    <w:tmpl w:val="784C801C"/>
    <w:lvl w:ilvl="0" w:tplc="371EF14A">
      <w:start w:val="1"/>
      <w:numFmt w:val="decimal"/>
      <w:lvlText w:val="%1."/>
      <w:lvlJc w:val="left"/>
      <w:pPr>
        <w:ind w:left="720" w:hanging="360"/>
      </w:pPr>
    </w:lvl>
    <w:lvl w:ilvl="1" w:tplc="6BB0DA16">
      <w:start w:val="1"/>
      <w:numFmt w:val="lowerLetter"/>
      <w:lvlText w:val="%2."/>
      <w:lvlJc w:val="left"/>
      <w:pPr>
        <w:ind w:left="1440" w:hanging="360"/>
      </w:pPr>
    </w:lvl>
    <w:lvl w:ilvl="2" w:tplc="3C722C64">
      <w:start w:val="1"/>
      <w:numFmt w:val="lowerRoman"/>
      <w:lvlText w:val="%3."/>
      <w:lvlJc w:val="right"/>
      <w:pPr>
        <w:ind w:left="2160" w:hanging="180"/>
      </w:pPr>
    </w:lvl>
    <w:lvl w:ilvl="3" w:tplc="65D05FF4">
      <w:start w:val="1"/>
      <w:numFmt w:val="decimal"/>
      <w:lvlText w:val="%4."/>
      <w:lvlJc w:val="left"/>
      <w:pPr>
        <w:ind w:left="2880" w:hanging="360"/>
      </w:pPr>
    </w:lvl>
    <w:lvl w:ilvl="4" w:tplc="69D6AF84">
      <w:start w:val="1"/>
      <w:numFmt w:val="lowerLetter"/>
      <w:lvlText w:val="%5."/>
      <w:lvlJc w:val="left"/>
      <w:pPr>
        <w:ind w:left="3600" w:hanging="360"/>
      </w:pPr>
    </w:lvl>
    <w:lvl w:ilvl="5" w:tplc="0BBEBE26">
      <w:start w:val="1"/>
      <w:numFmt w:val="lowerRoman"/>
      <w:lvlText w:val="%6."/>
      <w:lvlJc w:val="right"/>
      <w:pPr>
        <w:ind w:left="4320" w:hanging="180"/>
      </w:pPr>
    </w:lvl>
    <w:lvl w:ilvl="6" w:tplc="2EE0C15C">
      <w:start w:val="1"/>
      <w:numFmt w:val="decimal"/>
      <w:lvlText w:val="%7."/>
      <w:lvlJc w:val="left"/>
      <w:pPr>
        <w:ind w:left="5040" w:hanging="360"/>
      </w:pPr>
    </w:lvl>
    <w:lvl w:ilvl="7" w:tplc="6FA8082C">
      <w:start w:val="1"/>
      <w:numFmt w:val="lowerLetter"/>
      <w:lvlText w:val="%8."/>
      <w:lvlJc w:val="left"/>
      <w:pPr>
        <w:ind w:left="5760" w:hanging="360"/>
      </w:pPr>
    </w:lvl>
    <w:lvl w:ilvl="8" w:tplc="E24875B0">
      <w:start w:val="1"/>
      <w:numFmt w:val="lowerRoman"/>
      <w:lvlText w:val="%9."/>
      <w:lvlJc w:val="right"/>
      <w:pPr>
        <w:ind w:left="6480" w:hanging="180"/>
      </w:pPr>
    </w:lvl>
  </w:abstractNum>
  <w:abstractNum w:abstractNumId="15" w15:restartNumberingAfterBreak="0">
    <w:nsid w:val="0FE864B0"/>
    <w:multiLevelType w:val="hybridMultilevel"/>
    <w:tmpl w:val="8FBEFCA0"/>
    <w:lvl w:ilvl="0" w:tplc="144293FC">
      <w:start w:val="1"/>
      <w:numFmt w:val="decimal"/>
      <w:lvlText w:val="[%1]"/>
      <w:lvlJc w:val="left"/>
      <w:pPr>
        <w:ind w:left="360" w:hanging="360"/>
      </w:pPr>
      <w:rPr>
        <w:rFonts w:hint="default" w:ascii="Times New Roman" w:hAnsi="Times New Roman"/>
        <w:b w:val="0"/>
        <w:i w:val="0"/>
        <w:caps w:val="0"/>
        <w:strike w:val="0"/>
        <w:dstrike w:val="0"/>
        <w:vanish w:val="0"/>
        <w:color w:val="000000"/>
        <w:spacing w:val="0"/>
        <w:position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C65E54"/>
    <w:multiLevelType w:val="hybridMultilevel"/>
    <w:tmpl w:val="070EF98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7" w15:restartNumberingAfterBreak="0">
    <w:nsid w:val="17E019BE"/>
    <w:multiLevelType w:val="hybridMultilevel"/>
    <w:tmpl w:val="7D908F06"/>
    <w:lvl w:ilvl="0" w:tplc="3B1645F6">
      <w:start w:val="1"/>
      <w:numFmt w:val="decimal"/>
      <w:lvlText w:val="%1."/>
      <w:lvlJc w:val="left"/>
      <w:pPr>
        <w:ind w:left="720" w:hanging="360"/>
      </w:pPr>
    </w:lvl>
    <w:lvl w:ilvl="1" w:tplc="7E727934">
      <w:start w:val="1"/>
      <w:numFmt w:val="lowerLetter"/>
      <w:lvlText w:val="%2."/>
      <w:lvlJc w:val="left"/>
      <w:pPr>
        <w:ind w:left="1440" w:hanging="360"/>
      </w:pPr>
    </w:lvl>
    <w:lvl w:ilvl="2" w:tplc="3886D8F6">
      <w:start w:val="1"/>
      <w:numFmt w:val="lowerRoman"/>
      <w:lvlText w:val="%3."/>
      <w:lvlJc w:val="right"/>
      <w:pPr>
        <w:ind w:left="2160" w:hanging="180"/>
      </w:pPr>
    </w:lvl>
    <w:lvl w:ilvl="3" w:tplc="FA285AA8">
      <w:start w:val="1"/>
      <w:numFmt w:val="decimal"/>
      <w:lvlText w:val="%4."/>
      <w:lvlJc w:val="left"/>
      <w:pPr>
        <w:ind w:left="2880" w:hanging="360"/>
      </w:pPr>
    </w:lvl>
    <w:lvl w:ilvl="4" w:tplc="70E20E94">
      <w:start w:val="1"/>
      <w:numFmt w:val="lowerLetter"/>
      <w:lvlText w:val="%5."/>
      <w:lvlJc w:val="left"/>
      <w:pPr>
        <w:ind w:left="3600" w:hanging="360"/>
      </w:pPr>
    </w:lvl>
    <w:lvl w:ilvl="5" w:tplc="BB205406">
      <w:start w:val="1"/>
      <w:numFmt w:val="lowerRoman"/>
      <w:lvlText w:val="%6."/>
      <w:lvlJc w:val="right"/>
      <w:pPr>
        <w:ind w:left="4320" w:hanging="180"/>
      </w:pPr>
    </w:lvl>
    <w:lvl w:ilvl="6" w:tplc="E4923BC8">
      <w:start w:val="1"/>
      <w:numFmt w:val="decimal"/>
      <w:lvlText w:val="%7."/>
      <w:lvlJc w:val="left"/>
      <w:pPr>
        <w:ind w:left="5040" w:hanging="360"/>
      </w:pPr>
    </w:lvl>
    <w:lvl w:ilvl="7" w:tplc="BA6C606E">
      <w:start w:val="1"/>
      <w:numFmt w:val="lowerLetter"/>
      <w:lvlText w:val="%8."/>
      <w:lvlJc w:val="left"/>
      <w:pPr>
        <w:ind w:left="5760" w:hanging="360"/>
      </w:pPr>
    </w:lvl>
    <w:lvl w:ilvl="8" w:tplc="BDEEE2B4">
      <w:start w:val="1"/>
      <w:numFmt w:val="lowerRoman"/>
      <w:lvlText w:val="%9."/>
      <w:lvlJc w:val="right"/>
      <w:pPr>
        <w:ind w:left="6480" w:hanging="180"/>
      </w:pPr>
    </w:lvl>
  </w:abstractNum>
  <w:abstractNum w:abstractNumId="18" w15:restartNumberingAfterBreak="0">
    <w:nsid w:val="1CF81F8B"/>
    <w:multiLevelType w:val="hybridMultilevel"/>
    <w:tmpl w:val="B85E8E54"/>
    <w:lvl w:ilvl="0" w:tplc="C4CEA154">
      <w:start w:val="1"/>
      <w:numFmt w:val="bullet"/>
      <w:lvlText w:val=""/>
      <w:lvlJc w:val="left"/>
      <w:pPr>
        <w:ind w:left="720" w:hanging="360"/>
      </w:pPr>
      <w:rPr>
        <w:rFonts w:hint="default" w:ascii="Symbol" w:hAnsi="Symbol"/>
      </w:rPr>
    </w:lvl>
    <w:lvl w:ilvl="1" w:tplc="B81A640A">
      <w:start w:val="1"/>
      <w:numFmt w:val="bullet"/>
      <w:lvlText w:val="o"/>
      <w:lvlJc w:val="left"/>
      <w:pPr>
        <w:ind w:left="1440" w:hanging="360"/>
      </w:pPr>
      <w:rPr>
        <w:rFonts w:hint="default" w:ascii="Courier New" w:hAnsi="Courier New"/>
      </w:rPr>
    </w:lvl>
    <w:lvl w:ilvl="2" w:tplc="51323FDA">
      <w:start w:val="1"/>
      <w:numFmt w:val="bullet"/>
      <w:lvlText w:val=""/>
      <w:lvlJc w:val="left"/>
      <w:pPr>
        <w:ind w:left="2160" w:hanging="360"/>
      </w:pPr>
      <w:rPr>
        <w:rFonts w:hint="default" w:ascii="Wingdings" w:hAnsi="Wingdings"/>
      </w:rPr>
    </w:lvl>
    <w:lvl w:ilvl="3" w:tplc="07163A42">
      <w:start w:val="1"/>
      <w:numFmt w:val="bullet"/>
      <w:lvlText w:val=""/>
      <w:lvlJc w:val="left"/>
      <w:pPr>
        <w:ind w:left="2880" w:hanging="360"/>
      </w:pPr>
      <w:rPr>
        <w:rFonts w:hint="default" w:ascii="Symbol" w:hAnsi="Symbol"/>
      </w:rPr>
    </w:lvl>
    <w:lvl w:ilvl="4" w:tplc="4DAC129A">
      <w:start w:val="1"/>
      <w:numFmt w:val="bullet"/>
      <w:lvlText w:val="o"/>
      <w:lvlJc w:val="left"/>
      <w:pPr>
        <w:ind w:left="3600" w:hanging="360"/>
      </w:pPr>
      <w:rPr>
        <w:rFonts w:hint="default" w:ascii="Courier New" w:hAnsi="Courier New"/>
      </w:rPr>
    </w:lvl>
    <w:lvl w:ilvl="5" w:tplc="EB768FE0">
      <w:start w:val="1"/>
      <w:numFmt w:val="bullet"/>
      <w:lvlText w:val=""/>
      <w:lvlJc w:val="left"/>
      <w:pPr>
        <w:ind w:left="4320" w:hanging="360"/>
      </w:pPr>
      <w:rPr>
        <w:rFonts w:hint="default" w:ascii="Wingdings" w:hAnsi="Wingdings"/>
      </w:rPr>
    </w:lvl>
    <w:lvl w:ilvl="6" w:tplc="0512C644">
      <w:start w:val="1"/>
      <w:numFmt w:val="bullet"/>
      <w:lvlText w:val=""/>
      <w:lvlJc w:val="left"/>
      <w:pPr>
        <w:ind w:left="5040" w:hanging="360"/>
      </w:pPr>
      <w:rPr>
        <w:rFonts w:hint="default" w:ascii="Symbol" w:hAnsi="Symbol"/>
      </w:rPr>
    </w:lvl>
    <w:lvl w:ilvl="7" w:tplc="A37AEFB0">
      <w:start w:val="1"/>
      <w:numFmt w:val="bullet"/>
      <w:lvlText w:val="o"/>
      <w:lvlJc w:val="left"/>
      <w:pPr>
        <w:ind w:left="5760" w:hanging="360"/>
      </w:pPr>
      <w:rPr>
        <w:rFonts w:hint="default" w:ascii="Courier New" w:hAnsi="Courier New"/>
      </w:rPr>
    </w:lvl>
    <w:lvl w:ilvl="8" w:tplc="F86CE9D4">
      <w:start w:val="1"/>
      <w:numFmt w:val="bullet"/>
      <w:lvlText w:val=""/>
      <w:lvlJc w:val="left"/>
      <w:pPr>
        <w:ind w:left="6480" w:hanging="360"/>
      </w:pPr>
      <w:rPr>
        <w:rFonts w:hint="default" w:ascii="Wingdings" w:hAnsi="Wingdings"/>
      </w:rPr>
    </w:lvl>
  </w:abstractNum>
  <w:abstractNum w:abstractNumId="19" w15:restartNumberingAfterBreak="0">
    <w:nsid w:val="1DC36EE3"/>
    <w:multiLevelType w:val="hybridMultilevel"/>
    <w:tmpl w:val="7076BC84"/>
    <w:lvl w:ilvl="0" w:tplc="9AD6B14E">
      <w:start w:val="1"/>
      <w:numFmt w:val="decimal"/>
      <w:lvlText w:val="%1."/>
      <w:lvlJc w:val="left"/>
      <w:pPr>
        <w:ind w:left="720" w:hanging="360"/>
      </w:pPr>
    </w:lvl>
    <w:lvl w:ilvl="1" w:tplc="A7307762">
      <w:start w:val="1"/>
      <w:numFmt w:val="lowerLetter"/>
      <w:lvlText w:val="%2."/>
      <w:lvlJc w:val="left"/>
      <w:pPr>
        <w:ind w:left="1440" w:hanging="360"/>
      </w:pPr>
    </w:lvl>
    <w:lvl w:ilvl="2" w:tplc="76D414CA">
      <w:start w:val="1"/>
      <w:numFmt w:val="lowerRoman"/>
      <w:lvlText w:val="%3."/>
      <w:lvlJc w:val="right"/>
      <w:pPr>
        <w:ind w:left="2160" w:hanging="180"/>
      </w:pPr>
    </w:lvl>
    <w:lvl w:ilvl="3" w:tplc="FACAA3E6">
      <w:start w:val="1"/>
      <w:numFmt w:val="decimal"/>
      <w:lvlText w:val="%4."/>
      <w:lvlJc w:val="left"/>
      <w:pPr>
        <w:ind w:left="2880" w:hanging="360"/>
      </w:pPr>
    </w:lvl>
    <w:lvl w:ilvl="4" w:tplc="4594BDA2">
      <w:start w:val="1"/>
      <w:numFmt w:val="lowerLetter"/>
      <w:lvlText w:val="%5."/>
      <w:lvlJc w:val="left"/>
      <w:pPr>
        <w:ind w:left="3600" w:hanging="360"/>
      </w:pPr>
    </w:lvl>
    <w:lvl w:ilvl="5" w:tplc="9B2C6478">
      <w:start w:val="1"/>
      <w:numFmt w:val="lowerRoman"/>
      <w:lvlText w:val="%6."/>
      <w:lvlJc w:val="right"/>
      <w:pPr>
        <w:ind w:left="4320" w:hanging="180"/>
      </w:pPr>
    </w:lvl>
    <w:lvl w:ilvl="6" w:tplc="DFB26F64">
      <w:start w:val="1"/>
      <w:numFmt w:val="decimal"/>
      <w:lvlText w:val="%7."/>
      <w:lvlJc w:val="left"/>
      <w:pPr>
        <w:ind w:left="5040" w:hanging="360"/>
      </w:pPr>
    </w:lvl>
    <w:lvl w:ilvl="7" w:tplc="C2DC18FA">
      <w:start w:val="1"/>
      <w:numFmt w:val="lowerLetter"/>
      <w:lvlText w:val="%8."/>
      <w:lvlJc w:val="left"/>
      <w:pPr>
        <w:ind w:left="5760" w:hanging="360"/>
      </w:pPr>
    </w:lvl>
    <w:lvl w:ilvl="8" w:tplc="B70E396A">
      <w:start w:val="1"/>
      <w:numFmt w:val="lowerRoman"/>
      <w:lvlText w:val="%9."/>
      <w:lvlJc w:val="right"/>
      <w:pPr>
        <w:ind w:left="6480" w:hanging="180"/>
      </w:pPr>
    </w:lvl>
  </w:abstractNum>
  <w:abstractNum w:abstractNumId="20" w15:restartNumberingAfterBreak="0">
    <w:nsid w:val="225C627B"/>
    <w:multiLevelType w:val="hybridMultilevel"/>
    <w:tmpl w:val="C062FF4C"/>
    <w:lvl w:ilvl="0" w:tplc="1EA28D32">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2E8F52F8"/>
    <w:multiLevelType w:val="hybridMultilevel"/>
    <w:tmpl w:val="56321DC6"/>
    <w:lvl w:ilvl="0" w:tplc="9432BAEA">
      <w:start w:val="1"/>
      <w:numFmt w:val="bullet"/>
      <w:lvlText w:val=""/>
      <w:lvlJc w:val="left"/>
      <w:pPr>
        <w:ind w:left="720" w:hanging="360"/>
      </w:pPr>
      <w:rPr>
        <w:rFonts w:hint="default" w:ascii="Symbol" w:hAnsi="Symbol"/>
      </w:rPr>
    </w:lvl>
    <w:lvl w:ilvl="1" w:tplc="5CFE0CE6">
      <w:start w:val="1"/>
      <w:numFmt w:val="bullet"/>
      <w:lvlText w:val="o"/>
      <w:lvlJc w:val="left"/>
      <w:pPr>
        <w:ind w:left="1440" w:hanging="360"/>
      </w:pPr>
      <w:rPr>
        <w:rFonts w:hint="default" w:ascii="Courier New" w:hAnsi="Courier New"/>
      </w:rPr>
    </w:lvl>
    <w:lvl w:ilvl="2" w:tplc="3D66FBDA">
      <w:start w:val="1"/>
      <w:numFmt w:val="bullet"/>
      <w:lvlText w:val=""/>
      <w:lvlJc w:val="left"/>
      <w:pPr>
        <w:ind w:left="2160" w:hanging="360"/>
      </w:pPr>
      <w:rPr>
        <w:rFonts w:hint="default" w:ascii="Wingdings" w:hAnsi="Wingdings"/>
      </w:rPr>
    </w:lvl>
    <w:lvl w:ilvl="3" w:tplc="9D4C0A84">
      <w:start w:val="1"/>
      <w:numFmt w:val="bullet"/>
      <w:lvlText w:val=""/>
      <w:lvlJc w:val="left"/>
      <w:pPr>
        <w:ind w:left="2880" w:hanging="360"/>
      </w:pPr>
      <w:rPr>
        <w:rFonts w:hint="default" w:ascii="Symbol" w:hAnsi="Symbol"/>
      </w:rPr>
    </w:lvl>
    <w:lvl w:ilvl="4" w:tplc="D1229832">
      <w:start w:val="1"/>
      <w:numFmt w:val="bullet"/>
      <w:lvlText w:val="o"/>
      <w:lvlJc w:val="left"/>
      <w:pPr>
        <w:ind w:left="3600" w:hanging="360"/>
      </w:pPr>
      <w:rPr>
        <w:rFonts w:hint="default" w:ascii="Courier New" w:hAnsi="Courier New"/>
      </w:rPr>
    </w:lvl>
    <w:lvl w:ilvl="5" w:tplc="5B6CA034">
      <w:start w:val="1"/>
      <w:numFmt w:val="bullet"/>
      <w:lvlText w:val=""/>
      <w:lvlJc w:val="left"/>
      <w:pPr>
        <w:ind w:left="4320" w:hanging="360"/>
      </w:pPr>
      <w:rPr>
        <w:rFonts w:hint="default" w:ascii="Wingdings" w:hAnsi="Wingdings"/>
      </w:rPr>
    </w:lvl>
    <w:lvl w:ilvl="6" w:tplc="971A42AA">
      <w:start w:val="1"/>
      <w:numFmt w:val="bullet"/>
      <w:lvlText w:val=""/>
      <w:lvlJc w:val="left"/>
      <w:pPr>
        <w:ind w:left="5040" w:hanging="360"/>
      </w:pPr>
      <w:rPr>
        <w:rFonts w:hint="default" w:ascii="Symbol" w:hAnsi="Symbol"/>
      </w:rPr>
    </w:lvl>
    <w:lvl w:ilvl="7" w:tplc="CAB66494">
      <w:start w:val="1"/>
      <w:numFmt w:val="bullet"/>
      <w:lvlText w:val="o"/>
      <w:lvlJc w:val="left"/>
      <w:pPr>
        <w:ind w:left="5760" w:hanging="360"/>
      </w:pPr>
      <w:rPr>
        <w:rFonts w:hint="default" w:ascii="Courier New" w:hAnsi="Courier New"/>
      </w:rPr>
    </w:lvl>
    <w:lvl w:ilvl="8" w:tplc="EA1CF584">
      <w:start w:val="1"/>
      <w:numFmt w:val="bullet"/>
      <w:lvlText w:val=""/>
      <w:lvlJc w:val="left"/>
      <w:pPr>
        <w:ind w:left="6480" w:hanging="360"/>
      </w:pPr>
      <w:rPr>
        <w:rFonts w:hint="default" w:ascii="Wingdings" w:hAnsi="Wingdings"/>
      </w:rPr>
    </w:lvl>
  </w:abstractNum>
  <w:abstractNum w:abstractNumId="22" w15:restartNumberingAfterBreak="0">
    <w:nsid w:val="2FFE7292"/>
    <w:multiLevelType w:val="hybridMultilevel"/>
    <w:tmpl w:val="E9144A50"/>
    <w:lvl w:ilvl="0" w:tplc="7780F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A13C1"/>
    <w:multiLevelType w:val="hybridMultilevel"/>
    <w:tmpl w:val="1BEEE30C"/>
    <w:lvl w:ilvl="0" w:tplc="09706588">
      <w:start w:val="1"/>
      <w:numFmt w:val="bullet"/>
      <w:lvlText w:val=""/>
      <w:lvlJc w:val="left"/>
      <w:pPr>
        <w:ind w:left="720" w:hanging="360"/>
      </w:pPr>
      <w:rPr>
        <w:rFonts w:hint="default" w:ascii="Symbol" w:hAnsi="Symbol"/>
      </w:rPr>
    </w:lvl>
    <w:lvl w:ilvl="1" w:tplc="942CF8A4">
      <w:start w:val="1"/>
      <w:numFmt w:val="bullet"/>
      <w:lvlText w:val="o"/>
      <w:lvlJc w:val="left"/>
      <w:pPr>
        <w:ind w:left="1440" w:hanging="360"/>
      </w:pPr>
      <w:rPr>
        <w:rFonts w:hint="default" w:ascii="Courier New" w:hAnsi="Courier New"/>
      </w:rPr>
    </w:lvl>
    <w:lvl w:ilvl="2" w:tplc="617EBC36">
      <w:start w:val="1"/>
      <w:numFmt w:val="bullet"/>
      <w:lvlText w:val=""/>
      <w:lvlJc w:val="left"/>
      <w:pPr>
        <w:ind w:left="2160" w:hanging="360"/>
      </w:pPr>
      <w:rPr>
        <w:rFonts w:hint="default" w:ascii="Wingdings" w:hAnsi="Wingdings"/>
      </w:rPr>
    </w:lvl>
    <w:lvl w:ilvl="3" w:tplc="03927A36">
      <w:start w:val="1"/>
      <w:numFmt w:val="bullet"/>
      <w:lvlText w:val=""/>
      <w:lvlJc w:val="left"/>
      <w:pPr>
        <w:ind w:left="2880" w:hanging="360"/>
      </w:pPr>
      <w:rPr>
        <w:rFonts w:hint="default" w:ascii="Symbol" w:hAnsi="Symbol"/>
      </w:rPr>
    </w:lvl>
    <w:lvl w:ilvl="4" w:tplc="C74E7AC4">
      <w:start w:val="1"/>
      <w:numFmt w:val="bullet"/>
      <w:lvlText w:val="o"/>
      <w:lvlJc w:val="left"/>
      <w:pPr>
        <w:ind w:left="3600" w:hanging="360"/>
      </w:pPr>
      <w:rPr>
        <w:rFonts w:hint="default" w:ascii="Courier New" w:hAnsi="Courier New"/>
      </w:rPr>
    </w:lvl>
    <w:lvl w:ilvl="5" w:tplc="4BCAF6BA">
      <w:start w:val="1"/>
      <w:numFmt w:val="bullet"/>
      <w:lvlText w:val=""/>
      <w:lvlJc w:val="left"/>
      <w:pPr>
        <w:ind w:left="4320" w:hanging="360"/>
      </w:pPr>
      <w:rPr>
        <w:rFonts w:hint="default" w:ascii="Wingdings" w:hAnsi="Wingdings"/>
      </w:rPr>
    </w:lvl>
    <w:lvl w:ilvl="6" w:tplc="D4020700">
      <w:start w:val="1"/>
      <w:numFmt w:val="bullet"/>
      <w:lvlText w:val=""/>
      <w:lvlJc w:val="left"/>
      <w:pPr>
        <w:ind w:left="5040" w:hanging="360"/>
      </w:pPr>
      <w:rPr>
        <w:rFonts w:hint="default" w:ascii="Symbol" w:hAnsi="Symbol"/>
      </w:rPr>
    </w:lvl>
    <w:lvl w:ilvl="7" w:tplc="0C683A44">
      <w:start w:val="1"/>
      <w:numFmt w:val="bullet"/>
      <w:lvlText w:val="o"/>
      <w:lvlJc w:val="left"/>
      <w:pPr>
        <w:ind w:left="5760" w:hanging="360"/>
      </w:pPr>
      <w:rPr>
        <w:rFonts w:hint="default" w:ascii="Courier New" w:hAnsi="Courier New"/>
      </w:rPr>
    </w:lvl>
    <w:lvl w:ilvl="8" w:tplc="C218B7D6">
      <w:start w:val="1"/>
      <w:numFmt w:val="bullet"/>
      <w:lvlText w:val=""/>
      <w:lvlJc w:val="left"/>
      <w:pPr>
        <w:ind w:left="6480" w:hanging="360"/>
      </w:pPr>
      <w:rPr>
        <w:rFonts w:hint="default" w:ascii="Wingdings" w:hAnsi="Wingdings"/>
      </w:rPr>
    </w:lvl>
  </w:abstractNum>
  <w:abstractNum w:abstractNumId="24" w15:restartNumberingAfterBreak="0">
    <w:nsid w:val="47083921"/>
    <w:multiLevelType w:val="hybridMultilevel"/>
    <w:tmpl w:val="B2783D42"/>
    <w:lvl w:ilvl="0" w:tplc="9626C6EA">
      <w:start w:val="1"/>
      <w:numFmt w:val="bullet"/>
      <w:lvlText w:val=""/>
      <w:lvlJc w:val="left"/>
      <w:pPr>
        <w:ind w:left="720" w:hanging="360"/>
      </w:pPr>
      <w:rPr>
        <w:rFonts w:hint="default" w:ascii="Symbol" w:hAnsi="Symbol"/>
      </w:rPr>
    </w:lvl>
    <w:lvl w:ilvl="1" w:tplc="98A21042">
      <w:start w:val="1"/>
      <w:numFmt w:val="bullet"/>
      <w:lvlText w:val="o"/>
      <w:lvlJc w:val="left"/>
      <w:pPr>
        <w:ind w:left="1440" w:hanging="360"/>
      </w:pPr>
      <w:rPr>
        <w:rFonts w:hint="default" w:ascii="Courier New" w:hAnsi="Courier New"/>
      </w:rPr>
    </w:lvl>
    <w:lvl w:ilvl="2" w:tplc="FBAEFF4A">
      <w:start w:val="1"/>
      <w:numFmt w:val="bullet"/>
      <w:lvlText w:val=""/>
      <w:lvlJc w:val="left"/>
      <w:pPr>
        <w:ind w:left="2160" w:hanging="360"/>
      </w:pPr>
      <w:rPr>
        <w:rFonts w:hint="default" w:ascii="Wingdings" w:hAnsi="Wingdings"/>
      </w:rPr>
    </w:lvl>
    <w:lvl w:ilvl="3" w:tplc="78D853F2">
      <w:start w:val="1"/>
      <w:numFmt w:val="bullet"/>
      <w:lvlText w:val=""/>
      <w:lvlJc w:val="left"/>
      <w:pPr>
        <w:ind w:left="2880" w:hanging="360"/>
      </w:pPr>
      <w:rPr>
        <w:rFonts w:hint="default" w:ascii="Symbol" w:hAnsi="Symbol"/>
      </w:rPr>
    </w:lvl>
    <w:lvl w:ilvl="4" w:tplc="0040F02E">
      <w:start w:val="1"/>
      <w:numFmt w:val="bullet"/>
      <w:lvlText w:val="o"/>
      <w:lvlJc w:val="left"/>
      <w:pPr>
        <w:ind w:left="3600" w:hanging="360"/>
      </w:pPr>
      <w:rPr>
        <w:rFonts w:hint="default" w:ascii="Courier New" w:hAnsi="Courier New"/>
      </w:rPr>
    </w:lvl>
    <w:lvl w:ilvl="5" w:tplc="C35C2FD0">
      <w:start w:val="1"/>
      <w:numFmt w:val="bullet"/>
      <w:lvlText w:val=""/>
      <w:lvlJc w:val="left"/>
      <w:pPr>
        <w:ind w:left="4320" w:hanging="360"/>
      </w:pPr>
      <w:rPr>
        <w:rFonts w:hint="default" w:ascii="Wingdings" w:hAnsi="Wingdings"/>
      </w:rPr>
    </w:lvl>
    <w:lvl w:ilvl="6" w:tplc="BBD43F62">
      <w:start w:val="1"/>
      <w:numFmt w:val="bullet"/>
      <w:lvlText w:val=""/>
      <w:lvlJc w:val="left"/>
      <w:pPr>
        <w:ind w:left="5040" w:hanging="360"/>
      </w:pPr>
      <w:rPr>
        <w:rFonts w:hint="default" w:ascii="Symbol" w:hAnsi="Symbol"/>
      </w:rPr>
    </w:lvl>
    <w:lvl w:ilvl="7" w:tplc="0096B7B6">
      <w:start w:val="1"/>
      <w:numFmt w:val="bullet"/>
      <w:lvlText w:val="o"/>
      <w:lvlJc w:val="left"/>
      <w:pPr>
        <w:ind w:left="5760" w:hanging="360"/>
      </w:pPr>
      <w:rPr>
        <w:rFonts w:hint="default" w:ascii="Courier New" w:hAnsi="Courier New"/>
      </w:rPr>
    </w:lvl>
    <w:lvl w:ilvl="8" w:tplc="59A80620">
      <w:start w:val="1"/>
      <w:numFmt w:val="bullet"/>
      <w:lvlText w:val=""/>
      <w:lvlJc w:val="left"/>
      <w:pPr>
        <w:ind w:left="6480" w:hanging="360"/>
      </w:pPr>
      <w:rPr>
        <w:rFonts w:hint="default" w:ascii="Wingdings" w:hAnsi="Wingdings"/>
      </w:rPr>
    </w:lvl>
  </w:abstractNum>
  <w:abstractNum w:abstractNumId="25" w15:restartNumberingAfterBreak="0">
    <w:nsid w:val="531D34E9"/>
    <w:multiLevelType w:val="hybridMultilevel"/>
    <w:tmpl w:val="0D64179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6" w15:restartNumberingAfterBreak="0">
    <w:nsid w:val="5A023655"/>
    <w:multiLevelType w:val="hybridMultilevel"/>
    <w:tmpl w:val="541AD878"/>
    <w:lvl w:ilvl="0" w:tplc="1CE859B8">
      <w:start w:val="1"/>
      <w:numFmt w:val="decimal"/>
      <w:lvlText w:val="%1."/>
      <w:lvlJc w:val="left"/>
      <w:pPr>
        <w:ind w:left="720" w:hanging="360"/>
      </w:pPr>
    </w:lvl>
    <w:lvl w:ilvl="1" w:tplc="70CCD6DC">
      <w:start w:val="1"/>
      <w:numFmt w:val="lowerLetter"/>
      <w:lvlText w:val="%2."/>
      <w:lvlJc w:val="left"/>
      <w:pPr>
        <w:ind w:left="1440" w:hanging="360"/>
      </w:pPr>
    </w:lvl>
    <w:lvl w:ilvl="2" w:tplc="333E20C0">
      <w:start w:val="1"/>
      <w:numFmt w:val="lowerRoman"/>
      <w:lvlText w:val="%3."/>
      <w:lvlJc w:val="right"/>
      <w:pPr>
        <w:ind w:left="2160" w:hanging="180"/>
      </w:pPr>
    </w:lvl>
    <w:lvl w:ilvl="3" w:tplc="AEFA268E">
      <w:start w:val="1"/>
      <w:numFmt w:val="decimal"/>
      <w:lvlText w:val="%4."/>
      <w:lvlJc w:val="left"/>
      <w:pPr>
        <w:ind w:left="2880" w:hanging="360"/>
      </w:pPr>
    </w:lvl>
    <w:lvl w:ilvl="4" w:tplc="96DABDB0">
      <w:start w:val="1"/>
      <w:numFmt w:val="lowerLetter"/>
      <w:lvlText w:val="%5."/>
      <w:lvlJc w:val="left"/>
      <w:pPr>
        <w:ind w:left="3600" w:hanging="360"/>
      </w:pPr>
    </w:lvl>
    <w:lvl w:ilvl="5" w:tplc="B6FA3958">
      <w:start w:val="1"/>
      <w:numFmt w:val="lowerRoman"/>
      <w:lvlText w:val="%6."/>
      <w:lvlJc w:val="right"/>
      <w:pPr>
        <w:ind w:left="4320" w:hanging="180"/>
      </w:pPr>
    </w:lvl>
    <w:lvl w:ilvl="6" w:tplc="30128C3C">
      <w:start w:val="1"/>
      <w:numFmt w:val="decimal"/>
      <w:lvlText w:val="%7."/>
      <w:lvlJc w:val="left"/>
      <w:pPr>
        <w:ind w:left="5040" w:hanging="360"/>
      </w:pPr>
    </w:lvl>
    <w:lvl w:ilvl="7" w:tplc="77989C96">
      <w:start w:val="1"/>
      <w:numFmt w:val="lowerLetter"/>
      <w:lvlText w:val="%8."/>
      <w:lvlJc w:val="left"/>
      <w:pPr>
        <w:ind w:left="5760" w:hanging="360"/>
      </w:pPr>
    </w:lvl>
    <w:lvl w:ilvl="8" w:tplc="C3E240C4">
      <w:start w:val="1"/>
      <w:numFmt w:val="lowerRoman"/>
      <w:lvlText w:val="%9."/>
      <w:lvlJc w:val="right"/>
      <w:pPr>
        <w:ind w:left="6480" w:hanging="180"/>
      </w:pPr>
    </w:lvl>
  </w:abstractNum>
  <w:abstractNum w:abstractNumId="27" w15:restartNumberingAfterBreak="0">
    <w:nsid w:val="61217AD7"/>
    <w:multiLevelType w:val="multilevel"/>
    <w:tmpl w:val="4EB620F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61AC61DA"/>
    <w:multiLevelType w:val="hybridMultilevel"/>
    <w:tmpl w:val="6226E95C"/>
    <w:lvl w:ilvl="0" w:tplc="36F0E364">
      <w:start w:val="1"/>
      <w:numFmt w:val="decimal"/>
      <w:lvlText w:val="%1."/>
      <w:lvlJc w:val="left"/>
      <w:pPr>
        <w:ind w:left="720" w:hanging="360"/>
      </w:pPr>
    </w:lvl>
    <w:lvl w:ilvl="1" w:tplc="F1BEB24E">
      <w:start w:val="1"/>
      <w:numFmt w:val="lowerLetter"/>
      <w:lvlText w:val="%2."/>
      <w:lvlJc w:val="left"/>
      <w:pPr>
        <w:ind w:left="1440" w:hanging="360"/>
      </w:pPr>
    </w:lvl>
    <w:lvl w:ilvl="2" w:tplc="DE6C8FDE">
      <w:start w:val="1"/>
      <w:numFmt w:val="lowerRoman"/>
      <w:lvlText w:val="%3."/>
      <w:lvlJc w:val="right"/>
      <w:pPr>
        <w:ind w:left="2160" w:hanging="180"/>
      </w:pPr>
    </w:lvl>
    <w:lvl w:ilvl="3" w:tplc="CD5A696A">
      <w:start w:val="1"/>
      <w:numFmt w:val="decimal"/>
      <w:lvlText w:val="%4."/>
      <w:lvlJc w:val="left"/>
      <w:pPr>
        <w:ind w:left="2880" w:hanging="360"/>
      </w:pPr>
    </w:lvl>
    <w:lvl w:ilvl="4" w:tplc="9B5A5E28">
      <w:start w:val="1"/>
      <w:numFmt w:val="lowerLetter"/>
      <w:lvlText w:val="%5."/>
      <w:lvlJc w:val="left"/>
      <w:pPr>
        <w:ind w:left="3600" w:hanging="360"/>
      </w:pPr>
    </w:lvl>
    <w:lvl w:ilvl="5" w:tplc="AC829AFA">
      <w:start w:val="1"/>
      <w:numFmt w:val="lowerRoman"/>
      <w:lvlText w:val="%6."/>
      <w:lvlJc w:val="right"/>
      <w:pPr>
        <w:ind w:left="4320" w:hanging="180"/>
      </w:pPr>
    </w:lvl>
    <w:lvl w:ilvl="6" w:tplc="FC26D75A">
      <w:start w:val="1"/>
      <w:numFmt w:val="decimal"/>
      <w:lvlText w:val="%7."/>
      <w:lvlJc w:val="left"/>
      <w:pPr>
        <w:ind w:left="5040" w:hanging="360"/>
      </w:pPr>
    </w:lvl>
    <w:lvl w:ilvl="7" w:tplc="3356EDC4">
      <w:start w:val="1"/>
      <w:numFmt w:val="lowerLetter"/>
      <w:lvlText w:val="%8."/>
      <w:lvlJc w:val="left"/>
      <w:pPr>
        <w:ind w:left="5760" w:hanging="360"/>
      </w:pPr>
    </w:lvl>
    <w:lvl w:ilvl="8" w:tplc="037C0EE2">
      <w:start w:val="1"/>
      <w:numFmt w:val="lowerRoman"/>
      <w:lvlText w:val="%9."/>
      <w:lvlJc w:val="right"/>
      <w:pPr>
        <w:ind w:left="6480" w:hanging="180"/>
      </w:pPr>
    </w:lvl>
  </w:abstractNum>
  <w:abstractNum w:abstractNumId="29" w15:restartNumberingAfterBreak="0">
    <w:nsid w:val="65BB75C1"/>
    <w:multiLevelType w:val="hybridMultilevel"/>
    <w:tmpl w:val="DABAC122"/>
    <w:lvl w:ilvl="0" w:tplc="EF4A8E48">
      <w:start w:val="1"/>
      <w:numFmt w:val="decimal"/>
      <w:pStyle w:val="References"/>
      <w:lvlText w:val="[%1]"/>
      <w:lvlJc w:val="left"/>
      <w:pPr>
        <w:ind w:left="1440" w:hanging="360"/>
      </w:pPr>
      <w:rPr>
        <w:rFonts w:hint="default" w:ascii="Times New Roman" w:hAnsi="Times New Roman"/>
        <w:b w:val="0"/>
        <w:i w:val="0"/>
        <w:caps w:val="0"/>
        <w:strike w:val="0"/>
        <w:dstrike w:val="0"/>
        <w:vanish w:val="0"/>
        <w:color w:val="000000" w:themeColor="text1"/>
        <w:spacing w:val="0"/>
        <w:position w:val="0"/>
        <w:sz w:val="24"/>
        <w:u w:val="none"/>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3AC5509"/>
    <w:multiLevelType w:val="hybridMultilevel"/>
    <w:tmpl w:val="7AF483BA"/>
    <w:lvl w:ilvl="0" w:tplc="03960158">
      <w:start w:val="1"/>
      <w:numFmt w:val="upperLetter"/>
      <w:lvlText w:val="%1."/>
      <w:lvlJc w:val="left"/>
      <w:pPr>
        <w:ind w:left="72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4F535E"/>
    <w:multiLevelType w:val="hybridMultilevel"/>
    <w:tmpl w:val="64FEC23A"/>
    <w:lvl w:ilvl="0" w:tplc="187A50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782DFF"/>
    <w:multiLevelType w:val="hybridMultilevel"/>
    <w:tmpl w:val="977CE3E8"/>
    <w:lvl w:ilvl="0" w:tplc="D908AA6A">
      <w:start w:val="1"/>
      <w:numFmt w:val="bullet"/>
      <w:lvlText w:val=""/>
      <w:lvlJc w:val="left"/>
      <w:pPr>
        <w:ind w:left="720" w:hanging="360"/>
      </w:pPr>
      <w:rPr>
        <w:rFonts w:hint="default" w:ascii="Symbol" w:hAnsi="Symbol"/>
      </w:rPr>
    </w:lvl>
    <w:lvl w:ilvl="1" w:tplc="58C60922">
      <w:start w:val="1"/>
      <w:numFmt w:val="bullet"/>
      <w:lvlText w:val="o"/>
      <w:lvlJc w:val="left"/>
      <w:pPr>
        <w:ind w:left="1440" w:hanging="360"/>
      </w:pPr>
      <w:rPr>
        <w:rFonts w:hint="default" w:ascii="Courier New" w:hAnsi="Courier New"/>
      </w:rPr>
    </w:lvl>
    <w:lvl w:ilvl="2" w:tplc="C986AF58">
      <w:start w:val="1"/>
      <w:numFmt w:val="bullet"/>
      <w:lvlText w:val=""/>
      <w:lvlJc w:val="left"/>
      <w:pPr>
        <w:ind w:left="2160" w:hanging="360"/>
      </w:pPr>
      <w:rPr>
        <w:rFonts w:hint="default" w:ascii="Wingdings" w:hAnsi="Wingdings"/>
      </w:rPr>
    </w:lvl>
    <w:lvl w:ilvl="3" w:tplc="3A3EB114">
      <w:start w:val="1"/>
      <w:numFmt w:val="bullet"/>
      <w:lvlText w:val=""/>
      <w:lvlJc w:val="left"/>
      <w:pPr>
        <w:ind w:left="2880" w:hanging="360"/>
      </w:pPr>
      <w:rPr>
        <w:rFonts w:hint="default" w:ascii="Symbol" w:hAnsi="Symbol"/>
      </w:rPr>
    </w:lvl>
    <w:lvl w:ilvl="4" w:tplc="EFAAFD8C">
      <w:start w:val="1"/>
      <w:numFmt w:val="bullet"/>
      <w:lvlText w:val="o"/>
      <w:lvlJc w:val="left"/>
      <w:pPr>
        <w:ind w:left="3600" w:hanging="360"/>
      </w:pPr>
      <w:rPr>
        <w:rFonts w:hint="default" w:ascii="Courier New" w:hAnsi="Courier New"/>
      </w:rPr>
    </w:lvl>
    <w:lvl w:ilvl="5" w:tplc="9AB8F932">
      <w:start w:val="1"/>
      <w:numFmt w:val="bullet"/>
      <w:lvlText w:val=""/>
      <w:lvlJc w:val="left"/>
      <w:pPr>
        <w:ind w:left="4320" w:hanging="360"/>
      </w:pPr>
      <w:rPr>
        <w:rFonts w:hint="default" w:ascii="Wingdings" w:hAnsi="Wingdings"/>
      </w:rPr>
    </w:lvl>
    <w:lvl w:ilvl="6" w:tplc="7C6C9892">
      <w:start w:val="1"/>
      <w:numFmt w:val="bullet"/>
      <w:lvlText w:val=""/>
      <w:lvlJc w:val="left"/>
      <w:pPr>
        <w:ind w:left="5040" w:hanging="360"/>
      </w:pPr>
      <w:rPr>
        <w:rFonts w:hint="default" w:ascii="Symbol" w:hAnsi="Symbol"/>
      </w:rPr>
    </w:lvl>
    <w:lvl w:ilvl="7" w:tplc="B798DD2A">
      <w:start w:val="1"/>
      <w:numFmt w:val="bullet"/>
      <w:lvlText w:val="o"/>
      <w:lvlJc w:val="left"/>
      <w:pPr>
        <w:ind w:left="5760" w:hanging="360"/>
      </w:pPr>
      <w:rPr>
        <w:rFonts w:hint="default" w:ascii="Courier New" w:hAnsi="Courier New"/>
      </w:rPr>
    </w:lvl>
    <w:lvl w:ilvl="8" w:tplc="36ACD652">
      <w:start w:val="1"/>
      <w:numFmt w:val="bullet"/>
      <w:lvlText w:val=""/>
      <w:lvlJc w:val="left"/>
      <w:pPr>
        <w:ind w:left="6480" w:hanging="360"/>
      </w:pPr>
      <w:rPr>
        <w:rFonts w:hint="default" w:ascii="Wingdings" w:hAnsi="Wingdings"/>
      </w:rPr>
    </w:lvl>
  </w:abstractNum>
  <w:num w:numId="1" w16cid:durableId="174422132">
    <w:abstractNumId w:val="14"/>
  </w:num>
  <w:num w:numId="2" w16cid:durableId="1806702073">
    <w:abstractNumId w:val="19"/>
  </w:num>
  <w:num w:numId="3" w16cid:durableId="289096319">
    <w:abstractNumId w:val="13"/>
  </w:num>
  <w:num w:numId="4" w16cid:durableId="849418830">
    <w:abstractNumId w:val="21"/>
  </w:num>
  <w:num w:numId="5" w16cid:durableId="552884744">
    <w:abstractNumId w:val="27"/>
  </w:num>
  <w:num w:numId="6" w16cid:durableId="156388149">
    <w:abstractNumId w:val="0"/>
  </w:num>
  <w:num w:numId="7" w16cid:durableId="1526169494">
    <w:abstractNumId w:val="1"/>
  </w:num>
  <w:num w:numId="8" w16cid:durableId="1737239228">
    <w:abstractNumId w:val="2"/>
  </w:num>
  <w:num w:numId="9" w16cid:durableId="1350528256">
    <w:abstractNumId w:val="3"/>
  </w:num>
  <w:num w:numId="10" w16cid:durableId="1191726618">
    <w:abstractNumId w:val="4"/>
  </w:num>
  <w:num w:numId="11" w16cid:durableId="903569974">
    <w:abstractNumId w:val="9"/>
  </w:num>
  <w:num w:numId="12" w16cid:durableId="1780948818">
    <w:abstractNumId w:val="5"/>
  </w:num>
  <w:num w:numId="13" w16cid:durableId="1767921648">
    <w:abstractNumId w:val="6"/>
  </w:num>
  <w:num w:numId="14" w16cid:durableId="1582132673">
    <w:abstractNumId w:val="7"/>
  </w:num>
  <w:num w:numId="15" w16cid:durableId="1622691861">
    <w:abstractNumId w:val="8"/>
  </w:num>
  <w:num w:numId="16" w16cid:durableId="994647678">
    <w:abstractNumId w:val="10"/>
  </w:num>
  <w:num w:numId="17" w16cid:durableId="276330885">
    <w:abstractNumId w:val="15"/>
  </w:num>
  <w:num w:numId="18" w16cid:durableId="2122601123">
    <w:abstractNumId w:val="20"/>
  </w:num>
  <w:num w:numId="19" w16cid:durableId="530992521">
    <w:abstractNumId w:val="30"/>
  </w:num>
  <w:num w:numId="20" w16cid:durableId="700588778">
    <w:abstractNumId w:val="30"/>
    <w:lvlOverride w:ilvl="0">
      <w:startOverride w:val="1"/>
    </w:lvlOverride>
  </w:num>
  <w:num w:numId="21" w16cid:durableId="2138520353">
    <w:abstractNumId w:val="31"/>
  </w:num>
  <w:num w:numId="22" w16cid:durableId="742221250">
    <w:abstractNumId w:val="16"/>
  </w:num>
  <w:num w:numId="23" w16cid:durableId="1174955671">
    <w:abstractNumId w:val="25"/>
  </w:num>
  <w:num w:numId="24" w16cid:durableId="725031709">
    <w:abstractNumId w:val="11"/>
  </w:num>
  <w:num w:numId="25" w16cid:durableId="1674719121">
    <w:abstractNumId w:val="30"/>
    <w:lvlOverride w:ilvl="0">
      <w:startOverride w:val="1"/>
    </w:lvlOverride>
  </w:num>
  <w:num w:numId="26" w16cid:durableId="529076290">
    <w:abstractNumId w:val="22"/>
  </w:num>
  <w:num w:numId="27" w16cid:durableId="1499348940">
    <w:abstractNumId w:val="30"/>
    <w:lvlOverride w:ilvl="0">
      <w:startOverride w:val="1"/>
    </w:lvlOverride>
  </w:num>
  <w:num w:numId="28" w16cid:durableId="13850615">
    <w:abstractNumId w:val="12"/>
  </w:num>
  <w:num w:numId="29" w16cid:durableId="442574178">
    <w:abstractNumId w:val="28"/>
  </w:num>
  <w:num w:numId="30" w16cid:durableId="1808737532">
    <w:abstractNumId w:val="18"/>
  </w:num>
  <w:num w:numId="31" w16cid:durableId="1223179831">
    <w:abstractNumId w:val="32"/>
  </w:num>
  <w:num w:numId="32" w16cid:durableId="1479151380">
    <w:abstractNumId w:val="26"/>
  </w:num>
  <w:num w:numId="33" w16cid:durableId="479658130">
    <w:abstractNumId w:val="17"/>
  </w:num>
  <w:num w:numId="34" w16cid:durableId="1524904218">
    <w:abstractNumId w:val="24"/>
  </w:num>
  <w:num w:numId="35" w16cid:durableId="797115042">
    <w:abstractNumId w:val="23"/>
  </w:num>
  <w:num w:numId="36" w16cid:durableId="1911961231">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69"/>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6AA"/>
    <w:rsid w:val="0000061E"/>
    <w:rsid w:val="00000680"/>
    <w:rsid w:val="00010228"/>
    <w:rsid w:val="000112CF"/>
    <w:rsid w:val="00011FA8"/>
    <w:rsid w:val="000121FF"/>
    <w:rsid w:val="000125B2"/>
    <w:rsid w:val="00015311"/>
    <w:rsid w:val="000202E7"/>
    <w:rsid w:val="00020A2F"/>
    <w:rsid w:val="000230F7"/>
    <w:rsid w:val="00026006"/>
    <w:rsid w:val="00026276"/>
    <w:rsid w:val="000274E3"/>
    <w:rsid w:val="00027E78"/>
    <w:rsid w:val="00030C4C"/>
    <w:rsid w:val="0003101F"/>
    <w:rsid w:val="00031484"/>
    <w:rsid w:val="00033677"/>
    <w:rsid w:val="000357C4"/>
    <w:rsid w:val="000420F3"/>
    <w:rsid w:val="000427C7"/>
    <w:rsid w:val="00042F14"/>
    <w:rsid w:val="0004494C"/>
    <w:rsid w:val="00044FA1"/>
    <w:rsid w:val="00045AFA"/>
    <w:rsid w:val="000466A1"/>
    <w:rsid w:val="00047ED6"/>
    <w:rsid w:val="00052C38"/>
    <w:rsid w:val="000554DC"/>
    <w:rsid w:val="00062964"/>
    <w:rsid w:val="00063B97"/>
    <w:rsid w:val="00063BDC"/>
    <w:rsid w:val="00064339"/>
    <w:rsid w:val="00072AD2"/>
    <w:rsid w:val="00072E60"/>
    <w:rsid w:val="000750C3"/>
    <w:rsid w:val="0007783F"/>
    <w:rsid w:val="00077A2F"/>
    <w:rsid w:val="00077B27"/>
    <w:rsid w:val="00077FAD"/>
    <w:rsid w:val="000808B4"/>
    <w:rsid w:val="0008505A"/>
    <w:rsid w:val="00091E39"/>
    <w:rsid w:val="0009333F"/>
    <w:rsid w:val="000949C4"/>
    <w:rsid w:val="00094E29"/>
    <w:rsid w:val="000A0259"/>
    <w:rsid w:val="000A0896"/>
    <w:rsid w:val="000A13F2"/>
    <w:rsid w:val="000A215C"/>
    <w:rsid w:val="000A2884"/>
    <w:rsid w:val="000A3043"/>
    <w:rsid w:val="000A31D8"/>
    <w:rsid w:val="000A3582"/>
    <w:rsid w:val="000A4756"/>
    <w:rsid w:val="000A630E"/>
    <w:rsid w:val="000A66D4"/>
    <w:rsid w:val="000B2069"/>
    <w:rsid w:val="000B288B"/>
    <w:rsid w:val="000B3A48"/>
    <w:rsid w:val="000B3CEF"/>
    <w:rsid w:val="000B5FFA"/>
    <w:rsid w:val="000B60AD"/>
    <w:rsid w:val="000C2511"/>
    <w:rsid w:val="000C311F"/>
    <w:rsid w:val="000C31EF"/>
    <w:rsid w:val="000C64BC"/>
    <w:rsid w:val="000D0946"/>
    <w:rsid w:val="000D2D2E"/>
    <w:rsid w:val="000D4C6C"/>
    <w:rsid w:val="000D5732"/>
    <w:rsid w:val="000D67A3"/>
    <w:rsid w:val="000E7171"/>
    <w:rsid w:val="000F0CF5"/>
    <w:rsid w:val="000F2868"/>
    <w:rsid w:val="000F2FFD"/>
    <w:rsid w:val="000F67C2"/>
    <w:rsid w:val="000F7118"/>
    <w:rsid w:val="00100454"/>
    <w:rsid w:val="001042B1"/>
    <w:rsid w:val="001050AA"/>
    <w:rsid w:val="00106142"/>
    <w:rsid w:val="001071D0"/>
    <w:rsid w:val="001105E6"/>
    <w:rsid w:val="00115715"/>
    <w:rsid w:val="00116AAE"/>
    <w:rsid w:val="00121E3B"/>
    <w:rsid w:val="0012331C"/>
    <w:rsid w:val="001236D5"/>
    <w:rsid w:val="00124D51"/>
    <w:rsid w:val="00132DFD"/>
    <w:rsid w:val="00134AFA"/>
    <w:rsid w:val="00136619"/>
    <w:rsid w:val="0014641D"/>
    <w:rsid w:val="001472B4"/>
    <w:rsid w:val="001478C0"/>
    <w:rsid w:val="001500EE"/>
    <w:rsid w:val="00151A55"/>
    <w:rsid w:val="001536D3"/>
    <w:rsid w:val="00153EF1"/>
    <w:rsid w:val="00156F93"/>
    <w:rsid w:val="00157931"/>
    <w:rsid w:val="00162740"/>
    <w:rsid w:val="001632DF"/>
    <w:rsid w:val="001636F8"/>
    <w:rsid w:val="00163F09"/>
    <w:rsid w:val="00166425"/>
    <w:rsid w:val="001666E0"/>
    <w:rsid w:val="00167543"/>
    <w:rsid w:val="00171A02"/>
    <w:rsid w:val="00171A19"/>
    <w:rsid w:val="00171DBD"/>
    <w:rsid w:val="00176052"/>
    <w:rsid w:val="001813C6"/>
    <w:rsid w:val="00185FEA"/>
    <w:rsid w:val="00186029"/>
    <w:rsid w:val="0018628A"/>
    <w:rsid w:val="00187111"/>
    <w:rsid w:val="00191588"/>
    <w:rsid w:val="0019192E"/>
    <w:rsid w:val="00191C0C"/>
    <w:rsid w:val="00192002"/>
    <w:rsid w:val="00193261"/>
    <w:rsid w:val="001932E9"/>
    <w:rsid w:val="00194758"/>
    <w:rsid w:val="00194BCC"/>
    <w:rsid w:val="00195253"/>
    <w:rsid w:val="001956BA"/>
    <w:rsid w:val="0019607C"/>
    <w:rsid w:val="001A0C28"/>
    <w:rsid w:val="001A3E38"/>
    <w:rsid w:val="001A47B8"/>
    <w:rsid w:val="001B0F4A"/>
    <w:rsid w:val="001B65B6"/>
    <w:rsid w:val="001C0815"/>
    <w:rsid w:val="001C0DA7"/>
    <w:rsid w:val="001C15C3"/>
    <w:rsid w:val="001C1C20"/>
    <w:rsid w:val="001C6023"/>
    <w:rsid w:val="001C7951"/>
    <w:rsid w:val="001D6821"/>
    <w:rsid w:val="001D6C59"/>
    <w:rsid w:val="001E01FC"/>
    <w:rsid w:val="001E37A2"/>
    <w:rsid w:val="001F2758"/>
    <w:rsid w:val="001F3A04"/>
    <w:rsid w:val="001F5E06"/>
    <w:rsid w:val="0020229A"/>
    <w:rsid w:val="002042D3"/>
    <w:rsid w:val="00204C11"/>
    <w:rsid w:val="00206A96"/>
    <w:rsid w:val="00206BC8"/>
    <w:rsid w:val="002076E8"/>
    <w:rsid w:val="00210504"/>
    <w:rsid w:val="0021770C"/>
    <w:rsid w:val="00220996"/>
    <w:rsid w:val="00221173"/>
    <w:rsid w:val="00222DFD"/>
    <w:rsid w:val="00222FB2"/>
    <w:rsid w:val="00226474"/>
    <w:rsid w:val="00226FF2"/>
    <w:rsid w:val="0023069E"/>
    <w:rsid w:val="0023179D"/>
    <w:rsid w:val="00232543"/>
    <w:rsid w:val="002338E1"/>
    <w:rsid w:val="0024073E"/>
    <w:rsid w:val="00241B92"/>
    <w:rsid w:val="00241BE1"/>
    <w:rsid w:val="00241F1E"/>
    <w:rsid w:val="00247152"/>
    <w:rsid w:val="00247C17"/>
    <w:rsid w:val="00250AB7"/>
    <w:rsid w:val="00251448"/>
    <w:rsid w:val="00255D51"/>
    <w:rsid w:val="0026073B"/>
    <w:rsid w:val="00261C17"/>
    <w:rsid w:val="00265C0C"/>
    <w:rsid w:val="00265CFB"/>
    <w:rsid w:val="002669CB"/>
    <w:rsid w:val="00266ED9"/>
    <w:rsid w:val="002717F1"/>
    <w:rsid w:val="002727F4"/>
    <w:rsid w:val="0027388A"/>
    <w:rsid w:val="00275A4E"/>
    <w:rsid w:val="00275BDE"/>
    <w:rsid w:val="00275C47"/>
    <w:rsid w:val="00280134"/>
    <w:rsid w:val="00280F07"/>
    <w:rsid w:val="0028320A"/>
    <w:rsid w:val="00283E15"/>
    <w:rsid w:val="00284FC9"/>
    <w:rsid w:val="00285A40"/>
    <w:rsid w:val="00291D67"/>
    <w:rsid w:val="00294DFE"/>
    <w:rsid w:val="00295636"/>
    <w:rsid w:val="00296344"/>
    <w:rsid w:val="00297215"/>
    <w:rsid w:val="002A3CE8"/>
    <w:rsid w:val="002A5D38"/>
    <w:rsid w:val="002A7E36"/>
    <w:rsid w:val="002B000E"/>
    <w:rsid w:val="002B0FB7"/>
    <w:rsid w:val="002B1FA5"/>
    <w:rsid w:val="002B375C"/>
    <w:rsid w:val="002B4A6F"/>
    <w:rsid w:val="002B6595"/>
    <w:rsid w:val="002C0D20"/>
    <w:rsid w:val="002C3244"/>
    <w:rsid w:val="002C39BE"/>
    <w:rsid w:val="002C6A79"/>
    <w:rsid w:val="002C6D5A"/>
    <w:rsid w:val="002C6D6C"/>
    <w:rsid w:val="002D0245"/>
    <w:rsid w:val="002D157F"/>
    <w:rsid w:val="002D28A7"/>
    <w:rsid w:val="002D3796"/>
    <w:rsid w:val="002D472E"/>
    <w:rsid w:val="002D50AA"/>
    <w:rsid w:val="002D5F8F"/>
    <w:rsid w:val="002E2751"/>
    <w:rsid w:val="002E3D14"/>
    <w:rsid w:val="002E4F67"/>
    <w:rsid w:val="002E6A65"/>
    <w:rsid w:val="002E6D87"/>
    <w:rsid w:val="002E79E9"/>
    <w:rsid w:val="002F0203"/>
    <w:rsid w:val="002F28E7"/>
    <w:rsid w:val="002F3228"/>
    <w:rsid w:val="002F4CAB"/>
    <w:rsid w:val="002F5A7A"/>
    <w:rsid w:val="002F6C6A"/>
    <w:rsid w:val="002F6F32"/>
    <w:rsid w:val="002F733B"/>
    <w:rsid w:val="002F773D"/>
    <w:rsid w:val="003005BB"/>
    <w:rsid w:val="00301763"/>
    <w:rsid w:val="003020B6"/>
    <w:rsid w:val="00310A0D"/>
    <w:rsid w:val="0031396F"/>
    <w:rsid w:val="00313B5B"/>
    <w:rsid w:val="00313D1A"/>
    <w:rsid w:val="00315519"/>
    <w:rsid w:val="00321E09"/>
    <w:rsid w:val="003276EF"/>
    <w:rsid w:val="00333958"/>
    <w:rsid w:val="00334499"/>
    <w:rsid w:val="00334DF1"/>
    <w:rsid w:val="00335DBF"/>
    <w:rsid w:val="0033685F"/>
    <w:rsid w:val="00342A06"/>
    <w:rsid w:val="00343A77"/>
    <w:rsid w:val="00344985"/>
    <w:rsid w:val="00351A5E"/>
    <w:rsid w:val="003543B8"/>
    <w:rsid w:val="00355E1F"/>
    <w:rsid w:val="003612E5"/>
    <w:rsid w:val="00361CCB"/>
    <w:rsid w:val="003620CA"/>
    <w:rsid w:val="00365A36"/>
    <w:rsid w:val="00365F1D"/>
    <w:rsid w:val="00367A26"/>
    <w:rsid w:val="003714AA"/>
    <w:rsid w:val="003725CC"/>
    <w:rsid w:val="00375D9D"/>
    <w:rsid w:val="003764B3"/>
    <w:rsid w:val="003766AA"/>
    <w:rsid w:val="00377BC1"/>
    <w:rsid w:val="00380CC8"/>
    <w:rsid w:val="00385382"/>
    <w:rsid w:val="003868BA"/>
    <w:rsid w:val="0039460B"/>
    <w:rsid w:val="00394E84"/>
    <w:rsid w:val="00395A32"/>
    <w:rsid w:val="00397542"/>
    <w:rsid w:val="00397FB9"/>
    <w:rsid w:val="003A15EC"/>
    <w:rsid w:val="003A3B23"/>
    <w:rsid w:val="003A4597"/>
    <w:rsid w:val="003A61EE"/>
    <w:rsid w:val="003A6AD7"/>
    <w:rsid w:val="003B19B9"/>
    <w:rsid w:val="003B1E79"/>
    <w:rsid w:val="003B2440"/>
    <w:rsid w:val="003B3C94"/>
    <w:rsid w:val="003B3E2B"/>
    <w:rsid w:val="003B6D90"/>
    <w:rsid w:val="003C3939"/>
    <w:rsid w:val="003C4434"/>
    <w:rsid w:val="003C4AFB"/>
    <w:rsid w:val="003C5CCB"/>
    <w:rsid w:val="003C770E"/>
    <w:rsid w:val="003D1880"/>
    <w:rsid w:val="003D3F4E"/>
    <w:rsid w:val="003D56D7"/>
    <w:rsid w:val="003D7B89"/>
    <w:rsid w:val="003E221C"/>
    <w:rsid w:val="003E6E94"/>
    <w:rsid w:val="003F0E50"/>
    <w:rsid w:val="003F1F1B"/>
    <w:rsid w:val="003F30BB"/>
    <w:rsid w:val="003F6A8C"/>
    <w:rsid w:val="00400309"/>
    <w:rsid w:val="00401211"/>
    <w:rsid w:val="00404D40"/>
    <w:rsid w:val="00406817"/>
    <w:rsid w:val="00407C13"/>
    <w:rsid w:val="00410B47"/>
    <w:rsid w:val="0041293D"/>
    <w:rsid w:val="00413386"/>
    <w:rsid w:val="004151E5"/>
    <w:rsid w:val="004221E0"/>
    <w:rsid w:val="004249FC"/>
    <w:rsid w:val="0042748C"/>
    <w:rsid w:val="00430052"/>
    <w:rsid w:val="00431B93"/>
    <w:rsid w:val="00432950"/>
    <w:rsid w:val="00433CA8"/>
    <w:rsid w:val="00436E28"/>
    <w:rsid w:val="00440571"/>
    <w:rsid w:val="00440724"/>
    <w:rsid w:val="004418F3"/>
    <w:rsid w:val="004420DA"/>
    <w:rsid w:val="00442769"/>
    <w:rsid w:val="00443C16"/>
    <w:rsid w:val="0044632A"/>
    <w:rsid w:val="00454E1A"/>
    <w:rsid w:val="00454E89"/>
    <w:rsid w:val="0045646C"/>
    <w:rsid w:val="00456EAD"/>
    <w:rsid w:val="00457917"/>
    <w:rsid w:val="00465BD1"/>
    <w:rsid w:val="00466340"/>
    <w:rsid w:val="00467070"/>
    <w:rsid w:val="00467EFA"/>
    <w:rsid w:val="0047003E"/>
    <w:rsid w:val="00470145"/>
    <w:rsid w:val="004715D1"/>
    <w:rsid w:val="00471AAB"/>
    <w:rsid w:val="004739E7"/>
    <w:rsid w:val="004748F4"/>
    <w:rsid w:val="0047707F"/>
    <w:rsid w:val="00477DCF"/>
    <w:rsid w:val="0048013D"/>
    <w:rsid w:val="004822DE"/>
    <w:rsid w:val="00484190"/>
    <w:rsid w:val="004855E8"/>
    <w:rsid w:val="00493A0C"/>
    <w:rsid w:val="0049489D"/>
    <w:rsid w:val="00496E76"/>
    <w:rsid w:val="004A1521"/>
    <w:rsid w:val="004A3B1A"/>
    <w:rsid w:val="004A7B9F"/>
    <w:rsid w:val="004B2121"/>
    <w:rsid w:val="004B2D1E"/>
    <w:rsid w:val="004B313B"/>
    <w:rsid w:val="004B4B67"/>
    <w:rsid w:val="004B5B14"/>
    <w:rsid w:val="004C00CF"/>
    <w:rsid w:val="004C030A"/>
    <w:rsid w:val="004C05F8"/>
    <w:rsid w:val="004C0866"/>
    <w:rsid w:val="004C1947"/>
    <w:rsid w:val="004C442C"/>
    <w:rsid w:val="004C6159"/>
    <w:rsid w:val="004C6336"/>
    <w:rsid w:val="004D3E41"/>
    <w:rsid w:val="004D43E2"/>
    <w:rsid w:val="004D5C0C"/>
    <w:rsid w:val="004E24ED"/>
    <w:rsid w:val="004E2BE2"/>
    <w:rsid w:val="004E3307"/>
    <w:rsid w:val="004E3591"/>
    <w:rsid w:val="004E4E04"/>
    <w:rsid w:val="004E517A"/>
    <w:rsid w:val="004F176D"/>
    <w:rsid w:val="004F1AFB"/>
    <w:rsid w:val="004F1EE3"/>
    <w:rsid w:val="004F2447"/>
    <w:rsid w:val="004F4AFB"/>
    <w:rsid w:val="004F6225"/>
    <w:rsid w:val="00501349"/>
    <w:rsid w:val="00501936"/>
    <w:rsid w:val="00501ECD"/>
    <w:rsid w:val="00502570"/>
    <w:rsid w:val="00506971"/>
    <w:rsid w:val="005078EB"/>
    <w:rsid w:val="00510709"/>
    <w:rsid w:val="00512C71"/>
    <w:rsid w:val="0051310F"/>
    <w:rsid w:val="00514CBC"/>
    <w:rsid w:val="00514EB2"/>
    <w:rsid w:val="00515488"/>
    <w:rsid w:val="00517E87"/>
    <w:rsid w:val="005221D4"/>
    <w:rsid w:val="00522452"/>
    <w:rsid w:val="0052708F"/>
    <w:rsid w:val="005300F4"/>
    <w:rsid w:val="00530A6D"/>
    <w:rsid w:val="0053349F"/>
    <w:rsid w:val="00533A17"/>
    <w:rsid w:val="0053605C"/>
    <w:rsid w:val="0053728B"/>
    <w:rsid w:val="0053762C"/>
    <w:rsid w:val="00540C88"/>
    <w:rsid w:val="00541801"/>
    <w:rsid w:val="005424F6"/>
    <w:rsid w:val="0054264B"/>
    <w:rsid w:val="0054430B"/>
    <w:rsid w:val="005459BF"/>
    <w:rsid w:val="00545F9D"/>
    <w:rsid w:val="00546030"/>
    <w:rsid w:val="00557CA4"/>
    <w:rsid w:val="00562993"/>
    <w:rsid w:val="00564500"/>
    <w:rsid w:val="005706DA"/>
    <w:rsid w:val="00570767"/>
    <w:rsid w:val="00571238"/>
    <w:rsid w:val="0057314A"/>
    <w:rsid w:val="00576F5E"/>
    <w:rsid w:val="00577C07"/>
    <w:rsid w:val="00577D7E"/>
    <w:rsid w:val="00580FBB"/>
    <w:rsid w:val="00585B2A"/>
    <w:rsid w:val="005862D3"/>
    <w:rsid w:val="00587356"/>
    <w:rsid w:val="00587D7F"/>
    <w:rsid w:val="00590D85"/>
    <w:rsid w:val="00592003"/>
    <w:rsid w:val="00597254"/>
    <w:rsid w:val="00597FAE"/>
    <w:rsid w:val="005A03AC"/>
    <w:rsid w:val="005A4BAB"/>
    <w:rsid w:val="005B0171"/>
    <w:rsid w:val="005B2C2F"/>
    <w:rsid w:val="005B345A"/>
    <w:rsid w:val="005B38F3"/>
    <w:rsid w:val="005B46FA"/>
    <w:rsid w:val="005B5298"/>
    <w:rsid w:val="005B7630"/>
    <w:rsid w:val="005B7F7A"/>
    <w:rsid w:val="005C22DF"/>
    <w:rsid w:val="005C242F"/>
    <w:rsid w:val="005C4EA8"/>
    <w:rsid w:val="005D3176"/>
    <w:rsid w:val="005D46CB"/>
    <w:rsid w:val="005D5C4B"/>
    <w:rsid w:val="005E0B66"/>
    <w:rsid w:val="005E1D40"/>
    <w:rsid w:val="005E26F8"/>
    <w:rsid w:val="005E287F"/>
    <w:rsid w:val="005E43F5"/>
    <w:rsid w:val="005E461A"/>
    <w:rsid w:val="005E61ED"/>
    <w:rsid w:val="005F115C"/>
    <w:rsid w:val="005F17CE"/>
    <w:rsid w:val="005F286A"/>
    <w:rsid w:val="005F2F39"/>
    <w:rsid w:val="005F42F5"/>
    <w:rsid w:val="005F4882"/>
    <w:rsid w:val="005F77D4"/>
    <w:rsid w:val="005F7D70"/>
    <w:rsid w:val="0060459A"/>
    <w:rsid w:val="006066C7"/>
    <w:rsid w:val="006077A0"/>
    <w:rsid w:val="00610F3F"/>
    <w:rsid w:val="006124A9"/>
    <w:rsid w:val="006128D4"/>
    <w:rsid w:val="00612A96"/>
    <w:rsid w:val="00613D92"/>
    <w:rsid w:val="00615F4F"/>
    <w:rsid w:val="00616DE1"/>
    <w:rsid w:val="0062230D"/>
    <w:rsid w:val="006257A4"/>
    <w:rsid w:val="00625FEA"/>
    <w:rsid w:val="006269B2"/>
    <w:rsid w:val="006314ED"/>
    <w:rsid w:val="006332D2"/>
    <w:rsid w:val="006352F8"/>
    <w:rsid w:val="00636DF6"/>
    <w:rsid w:val="00637AF6"/>
    <w:rsid w:val="0064060B"/>
    <w:rsid w:val="0064255F"/>
    <w:rsid w:val="00643391"/>
    <w:rsid w:val="006440F8"/>
    <w:rsid w:val="00645673"/>
    <w:rsid w:val="00650363"/>
    <w:rsid w:val="00657DE5"/>
    <w:rsid w:val="00663328"/>
    <w:rsid w:val="00666912"/>
    <w:rsid w:val="00670CF3"/>
    <w:rsid w:val="006807A8"/>
    <w:rsid w:val="00681155"/>
    <w:rsid w:val="00685483"/>
    <w:rsid w:val="00685994"/>
    <w:rsid w:val="00685D0E"/>
    <w:rsid w:val="00686126"/>
    <w:rsid w:val="00690BA8"/>
    <w:rsid w:val="00692176"/>
    <w:rsid w:val="00692894"/>
    <w:rsid w:val="00695B7D"/>
    <w:rsid w:val="006A138A"/>
    <w:rsid w:val="006A20CE"/>
    <w:rsid w:val="006A251A"/>
    <w:rsid w:val="006A4AEC"/>
    <w:rsid w:val="006A65A2"/>
    <w:rsid w:val="006A7B94"/>
    <w:rsid w:val="006B1309"/>
    <w:rsid w:val="006B17AC"/>
    <w:rsid w:val="006B2C06"/>
    <w:rsid w:val="006B4678"/>
    <w:rsid w:val="006B483F"/>
    <w:rsid w:val="006B52CC"/>
    <w:rsid w:val="006B6AF9"/>
    <w:rsid w:val="006B79D2"/>
    <w:rsid w:val="006C1C70"/>
    <w:rsid w:val="006C40B2"/>
    <w:rsid w:val="006C41E1"/>
    <w:rsid w:val="006D29E2"/>
    <w:rsid w:val="006D4515"/>
    <w:rsid w:val="006D6C5E"/>
    <w:rsid w:val="006D7BFA"/>
    <w:rsid w:val="006E4D5F"/>
    <w:rsid w:val="006E5191"/>
    <w:rsid w:val="006E560A"/>
    <w:rsid w:val="006E6AA6"/>
    <w:rsid w:val="006E6B05"/>
    <w:rsid w:val="006E766B"/>
    <w:rsid w:val="006E7AA6"/>
    <w:rsid w:val="006F199E"/>
    <w:rsid w:val="006F3522"/>
    <w:rsid w:val="00701BC5"/>
    <w:rsid w:val="00703AB4"/>
    <w:rsid w:val="00706F1B"/>
    <w:rsid w:val="00706F2B"/>
    <w:rsid w:val="0071042B"/>
    <w:rsid w:val="00710728"/>
    <w:rsid w:val="0071454F"/>
    <w:rsid w:val="0071465A"/>
    <w:rsid w:val="00714F34"/>
    <w:rsid w:val="007203DE"/>
    <w:rsid w:val="007237FE"/>
    <w:rsid w:val="00725A3A"/>
    <w:rsid w:val="0072650A"/>
    <w:rsid w:val="00727351"/>
    <w:rsid w:val="00733973"/>
    <w:rsid w:val="007349CC"/>
    <w:rsid w:val="007360EE"/>
    <w:rsid w:val="007368CB"/>
    <w:rsid w:val="00736C0A"/>
    <w:rsid w:val="0074385C"/>
    <w:rsid w:val="00745773"/>
    <w:rsid w:val="00746124"/>
    <w:rsid w:val="0074795B"/>
    <w:rsid w:val="00750099"/>
    <w:rsid w:val="0075185B"/>
    <w:rsid w:val="0075438E"/>
    <w:rsid w:val="007573BD"/>
    <w:rsid w:val="007606EA"/>
    <w:rsid w:val="00761388"/>
    <w:rsid w:val="00762BE4"/>
    <w:rsid w:val="00764048"/>
    <w:rsid w:val="00764B7D"/>
    <w:rsid w:val="0076638F"/>
    <w:rsid w:val="00766764"/>
    <w:rsid w:val="00770B81"/>
    <w:rsid w:val="00771C8A"/>
    <w:rsid w:val="007734FB"/>
    <w:rsid w:val="0077607C"/>
    <w:rsid w:val="00777577"/>
    <w:rsid w:val="00781C98"/>
    <w:rsid w:val="007848A2"/>
    <w:rsid w:val="00786076"/>
    <w:rsid w:val="0078692C"/>
    <w:rsid w:val="0078750B"/>
    <w:rsid w:val="00787B66"/>
    <w:rsid w:val="007918EF"/>
    <w:rsid w:val="007928B9"/>
    <w:rsid w:val="007959BF"/>
    <w:rsid w:val="007A036A"/>
    <w:rsid w:val="007A29F2"/>
    <w:rsid w:val="007A3587"/>
    <w:rsid w:val="007A5651"/>
    <w:rsid w:val="007A5AC5"/>
    <w:rsid w:val="007B043B"/>
    <w:rsid w:val="007B0559"/>
    <w:rsid w:val="007B0D38"/>
    <w:rsid w:val="007B4375"/>
    <w:rsid w:val="007B51A2"/>
    <w:rsid w:val="007B723D"/>
    <w:rsid w:val="007B73EA"/>
    <w:rsid w:val="007C0202"/>
    <w:rsid w:val="007C421C"/>
    <w:rsid w:val="007C7A8F"/>
    <w:rsid w:val="007D33F5"/>
    <w:rsid w:val="007D44B8"/>
    <w:rsid w:val="007E152B"/>
    <w:rsid w:val="007E3349"/>
    <w:rsid w:val="007F1205"/>
    <w:rsid w:val="007F2051"/>
    <w:rsid w:val="007F2BF8"/>
    <w:rsid w:val="007F7F1E"/>
    <w:rsid w:val="00806E5A"/>
    <w:rsid w:val="0081180F"/>
    <w:rsid w:val="0081742D"/>
    <w:rsid w:val="00820900"/>
    <w:rsid w:val="00821C4B"/>
    <w:rsid w:val="00822AB7"/>
    <w:rsid w:val="008230A5"/>
    <w:rsid w:val="008239B8"/>
    <w:rsid w:val="0082576D"/>
    <w:rsid w:val="00827BD2"/>
    <w:rsid w:val="008305A9"/>
    <w:rsid w:val="00835E4F"/>
    <w:rsid w:val="008402C5"/>
    <w:rsid w:val="008454C6"/>
    <w:rsid w:val="00845885"/>
    <w:rsid w:val="00846279"/>
    <w:rsid w:val="008467A7"/>
    <w:rsid w:val="0085485B"/>
    <w:rsid w:val="00855D68"/>
    <w:rsid w:val="0086559A"/>
    <w:rsid w:val="00867B17"/>
    <w:rsid w:val="00870DA1"/>
    <w:rsid w:val="008714D9"/>
    <w:rsid w:val="00871FB9"/>
    <w:rsid w:val="00872246"/>
    <w:rsid w:val="00872724"/>
    <w:rsid w:val="00873467"/>
    <w:rsid w:val="00874F8C"/>
    <w:rsid w:val="00877A9B"/>
    <w:rsid w:val="00882DA2"/>
    <w:rsid w:val="00882F37"/>
    <w:rsid w:val="00885537"/>
    <w:rsid w:val="0089073D"/>
    <w:rsid w:val="008911A7"/>
    <w:rsid w:val="008912F8"/>
    <w:rsid w:val="00892C2C"/>
    <w:rsid w:val="00894A28"/>
    <w:rsid w:val="00895FA7"/>
    <w:rsid w:val="008A0CE7"/>
    <w:rsid w:val="008A50E1"/>
    <w:rsid w:val="008A5342"/>
    <w:rsid w:val="008A5A0E"/>
    <w:rsid w:val="008A62E2"/>
    <w:rsid w:val="008A67DC"/>
    <w:rsid w:val="008B22AD"/>
    <w:rsid w:val="008B4B5B"/>
    <w:rsid w:val="008B6591"/>
    <w:rsid w:val="008B6F49"/>
    <w:rsid w:val="008C0AD4"/>
    <w:rsid w:val="008C1190"/>
    <w:rsid w:val="008C52AA"/>
    <w:rsid w:val="008C7876"/>
    <w:rsid w:val="008D041E"/>
    <w:rsid w:val="008D3090"/>
    <w:rsid w:val="008D3318"/>
    <w:rsid w:val="008D5A4A"/>
    <w:rsid w:val="008E1979"/>
    <w:rsid w:val="008E349C"/>
    <w:rsid w:val="008E5951"/>
    <w:rsid w:val="008F055E"/>
    <w:rsid w:val="008F098E"/>
    <w:rsid w:val="008F18F4"/>
    <w:rsid w:val="008F39E2"/>
    <w:rsid w:val="008F3A9A"/>
    <w:rsid w:val="008F40C1"/>
    <w:rsid w:val="008F4F32"/>
    <w:rsid w:val="008F7625"/>
    <w:rsid w:val="0090161E"/>
    <w:rsid w:val="00902555"/>
    <w:rsid w:val="00904813"/>
    <w:rsid w:val="00905BDB"/>
    <w:rsid w:val="00906553"/>
    <w:rsid w:val="00906B3C"/>
    <w:rsid w:val="009103EE"/>
    <w:rsid w:val="00910451"/>
    <w:rsid w:val="00913B42"/>
    <w:rsid w:val="00915DC7"/>
    <w:rsid w:val="0091637A"/>
    <w:rsid w:val="00920143"/>
    <w:rsid w:val="00920D5A"/>
    <w:rsid w:val="00921D78"/>
    <w:rsid w:val="00923ACC"/>
    <w:rsid w:val="009258EE"/>
    <w:rsid w:val="00926FD8"/>
    <w:rsid w:val="0093026D"/>
    <w:rsid w:val="00933003"/>
    <w:rsid w:val="00934C83"/>
    <w:rsid w:val="00936156"/>
    <w:rsid w:val="00937744"/>
    <w:rsid w:val="00937928"/>
    <w:rsid w:val="00942584"/>
    <w:rsid w:val="009438B1"/>
    <w:rsid w:val="00945B08"/>
    <w:rsid w:val="00950481"/>
    <w:rsid w:val="009508F7"/>
    <w:rsid w:val="00950E61"/>
    <w:rsid w:val="00954745"/>
    <w:rsid w:val="00956EE2"/>
    <w:rsid w:val="00961EAB"/>
    <w:rsid w:val="00964A33"/>
    <w:rsid w:val="00967092"/>
    <w:rsid w:val="00967219"/>
    <w:rsid w:val="009715EF"/>
    <w:rsid w:val="0097440F"/>
    <w:rsid w:val="0097501D"/>
    <w:rsid w:val="0098299A"/>
    <w:rsid w:val="009833BE"/>
    <w:rsid w:val="00985AB1"/>
    <w:rsid w:val="009861D2"/>
    <w:rsid w:val="00991154"/>
    <w:rsid w:val="00991DF8"/>
    <w:rsid w:val="009920C9"/>
    <w:rsid w:val="0099347A"/>
    <w:rsid w:val="00994247"/>
    <w:rsid w:val="009958F6"/>
    <w:rsid w:val="009A220C"/>
    <w:rsid w:val="009A2A76"/>
    <w:rsid w:val="009A37C2"/>
    <w:rsid w:val="009A47E7"/>
    <w:rsid w:val="009B098B"/>
    <w:rsid w:val="009B0CA9"/>
    <w:rsid w:val="009B0EE6"/>
    <w:rsid w:val="009B5CC0"/>
    <w:rsid w:val="009B64CC"/>
    <w:rsid w:val="009B7130"/>
    <w:rsid w:val="009C25D6"/>
    <w:rsid w:val="009C446F"/>
    <w:rsid w:val="009C4542"/>
    <w:rsid w:val="009C53B0"/>
    <w:rsid w:val="009C5D6A"/>
    <w:rsid w:val="009C63B4"/>
    <w:rsid w:val="009C6881"/>
    <w:rsid w:val="009C7EAE"/>
    <w:rsid w:val="009D105A"/>
    <w:rsid w:val="009D39AD"/>
    <w:rsid w:val="009D40F8"/>
    <w:rsid w:val="009D4A72"/>
    <w:rsid w:val="009D62FA"/>
    <w:rsid w:val="009D7FC4"/>
    <w:rsid w:val="009E27E5"/>
    <w:rsid w:val="009E7219"/>
    <w:rsid w:val="009E7450"/>
    <w:rsid w:val="009F098B"/>
    <w:rsid w:val="009F16C1"/>
    <w:rsid w:val="009F1C71"/>
    <w:rsid w:val="009F2583"/>
    <w:rsid w:val="009F520A"/>
    <w:rsid w:val="009F5953"/>
    <w:rsid w:val="009F6907"/>
    <w:rsid w:val="00A03DEB"/>
    <w:rsid w:val="00A06A73"/>
    <w:rsid w:val="00A1324D"/>
    <w:rsid w:val="00A21367"/>
    <w:rsid w:val="00A21F96"/>
    <w:rsid w:val="00A22711"/>
    <w:rsid w:val="00A25EE1"/>
    <w:rsid w:val="00A34E24"/>
    <w:rsid w:val="00A37A87"/>
    <w:rsid w:val="00A401A4"/>
    <w:rsid w:val="00A40EAC"/>
    <w:rsid w:val="00A419F6"/>
    <w:rsid w:val="00A47A45"/>
    <w:rsid w:val="00A500E4"/>
    <w:rsid w:val="00A50577"/>
    <w:rsid w:val="00A50D8F"/>
    <w:rsid w:val="00A522C3"/>
    <w:rsid w:val="00A52DF0"/>
    <w:rsid w:val="00A576B0"/>
    <w:rsid w:val="00A57949"/>
    <w:rsid w:val="00A57D15"/>
    <w:rsid w:val="00A57DCD"/>
    <w:rsid w:val="00A62490"/>
    <w:rsid w:val="00A638AD"/>
    <w:rsid w:val="00A648B5"/>
    <w:rsid w:val="00A66FE7"/>
    <w:rsid w:val="00A70EC2"/>
    <w:rsid w:val="00A722D5"/>
    <w:rsid w:val="00A743DB"/>
    <w:rsid w:val="00A744E5"/>
    <w:rsid w:val="00A7619B"/>
    <w:rsid w:val="00A76652"/>
    <w:rsid w:val="00A77085"/>
    <w:rsid w:val="00A82E38"/>
    <w:rsid w:val="00A82FE4"/>
    <w:rsid w:val="00A86D9A"/>
    <w:rsid w:val="00A86E56"/>
    <w:rsid w:val="00A90A90"/>
    <w:rsid w:val="00A92509"/>
    <w:rsid w:val="00A927ED"/>
    <w:rsid w:val="00A93363"/>
    <w:rsid w:val="00A93AFA"/>
    <w:rsid w:val="00A94556"/>
    <w:rsid w:val="00A94C5B"/>
    <w:rsid w:val="00A951ED"/>
    <w:rsid w:val="00A961BF"/>
    <w:rsid w:val="00A97D5D"/>
    <w:rsid w:val="00AA595C"/>
    <w:rsid w:val="00AA5E9F"/>
    <w:rsid w:val="00AA6FBD"/>
    <w:rsid w:val="00AA6FF5"/>
    <w:rsid w:val="00AB02E8"/>
    <w:rsid w:val="00AB16FF"/>
    <w:rsid w:val="00AB556A"/>
    <w:rsid w:val="00AB5BC0"/>
    <w:rsid w:val="00AB77A0"/>
    <w:rsid w:val="00AC222F"/>
    <w:rsid w:val="00AC4F8C"/>
    <w:rsid w:val="00AC5772"/>
    <w:rsid w:val="00AC64CB"/>
    <w:rsid w:val="00AD4E62"/>
    <w:rsid w:val="00AD55DB"/>
    <w:rsid w:val="00AD57D5"/>
    <w:rsid w:val="00AD64B3"/>
    <w:rsid w:val="00AD7ED2"/>
    <w:rsid w:val="00AE0097"/>
    <w:rsid w:val="00AE017C"/>
    <w:rsid w:val="00AE04B5"/>
    <w:rsid w:val="00AE1AFA"/>
    <w:rsid w:val="00AE551F"/>
    <w:rsid w:val="00AE689A"/>
    <w:rsid w:val="00AE73E1"/>
    <w:rsid w:val="00AF040B"/>
    <w:rsid w:val="00AF3DAC"/>
    <w:rsid w:val="00AF775D"/>
    <w:rsid w:val="00B00A31"/>
    <w:rsid w:val="00B01E26"/>
    <w:rsid w:val="00B04D51"/>
    <w:rsid w:val="00B0628D"/>
    <w:rsid w:val="00B0777E"/>
    <w:rsid w:val="00B1017A"/>
    <w:rsid w:val="00B107D3"/>
    <w:rsid w:val="00B14A55"/>
    <w:rsid w:val="00B175BA"/>
    <w:rsid w:val="00B17DB9"/>
    <w:rsid w:val="00B24205"/>
    <w:rsid w:val="00B311CE"/>
    <w:rsid w:val="00B3201E"/>
    <w:rsid w:val="00B343E6"/>
    <w:rsid w:val="00B36546"/>
    <w:rsid w:val="00B36B3F"/>
    <w:rsid w:val="00B37D3B"/>
    <w:rsid w:val="00B400BF"/>
    <w:rsid w:val="00B42207"/>
    <w:rsid w:val="00B4285E"/>
    <w:rsid w:val="00B42D7D"/>
    <w:rsid w:val="00B43F9D"/>
    <w:rsid w:val="00B443E6"/>
    <w:rsid w:val="00B45C51"/>
    <w:rsid w:val="00B45DBD"/>
    <w:rsid w:val="00B46502"/>
    <w:rsid w:val="00B51D8B"/>
    <w:rsid w:val="00B52AE4"/>
    <w:rsid w:val="00B54481"/>
    <w:rsid w:val="00B56364"/>
    <w:rsid w:val="00B563CC"/>
    <w:rsid w:val="00B6155E"/>
    <w:rsid w:val="00B66471"/>
    <w:rsid w:val="00B72806"/>
    <w:rsid w:val="00B7295B"/>
    <w:rsid w:val="00B73DE3"/>
    <w:rsid w:val="00B73E4E"/>
    <w:rsid w:val="00B75D03"/>
    <w:rsid w:val="00B75DFF"/>
    <w:rsid w:val="00B76414"/>
    <w:rsid w:val="00B802BB"/>
    <w:rsid w:val="00B81A93"/>
    <w:rsid w:val="00B8288C"/>
    <w:rsid w:val="00B84229"/>
    <w:rsid w:val="00B853EB"/>
    <w:rsid w:val="00B86461"/>
    <w:rsid w:val="00B86F88"/>
    <w:rsid w:val="00B90B03"/>
    <w:rsid w:val="00B943FB"/>
    <w:rsid w:val="00BA0726"/>
    <w:rsid w:val="00BA321C"/>
    <w:rsid w:val="00BA586B"/>
    <w:rsid w:val="00BA6F39"/>
    <w:rsid w:val="00BB0010"/>
    <w:rsid w:val="00BB0122"/>
    <w:rsid w:val="00BB0CDA"/>
    <w:rsid w:val="00BB1B44"/>
    <w:rsid w:val="00BB1E03"/>
    <w:rsid w:val="00BB3DB6"/>
    <w:rsid w:val="00BC005A"/>
    <w:rsid w:val="00BC137C"/>
    <w:rsid w:val="00BC3827"/>
    <w:rsid w:val="00BC45A3"/>
    <w:rsid w:val="00BC45F2"/>
    <w:rsid w:val="00BC5A59"/>
    <w:rsid w:val="00BD1535"/>
    <w:rsid w:val="00BE4016"/>
    <w:rsid w:val="00BE4A6F"/>
    <w:rsid w:val="00BE50F5"/>
    <w:rsid w:val="00BE5C0B"/>
    <w:rsid w:val="00BF1093"/>
    <w:rsid w:val="00BF26EE"/>
    <w:rsid w:val="00BF4BB2"/>
    <w:rsid w:val="00BF5C2D"/>
    <w:rsid w:val="00BF720E"/>
    <w:rsid w:val="00C036A2"/>
    <w:rsid w:val="00C040D2"/>
    <w:rsid w:val="00C05843"/>
    <w:rsid w:val="00C05EF8"/>
    <w:rsid w:val="00C10A29"/>
    <w:rsid w:val="00C128ED"/>
    <w:rsid w:val="00C132D1"/>
    <w:rsid w:val="00C1513C"/>
    <w:rsid w:val="00C17400"/>
    <w:rsid w:val="00C17A0B"/>
    <w:rsid w:val="00C17F0B"/>
    <w:rsid w:val="00C20C97"/>
    <w:rsid w:val="00C2233A"/>
    <w:rsid w:val="00C2302D"/>
    <w:rsid w:val="00C2303F"/>
    <w:rsid w:val="00C2385D"/>
    <w:rsid w:val="00C24878"/>
    <w:rsid w:val="00C260B3"/>
    <w:rsid w:val="00C26E0E"/>
    <w:rsid w:val="00C307A2"/>
    <w:rsid w:val="00C30D30"/>
    <w:rsid w:val="00C32732"/>
    <w:rsid w:val="00C3428F"/>
    <w:rsid w:val="00C34791"/>
    <w:rsid w:val="00C37AC7"/>
    <w:rsid w:val="00C41393"/>
    <w:rsid w:val="00C422E4"/>
    <w:rsid w:val="00C44774"/>
    <w:rsid w:val="00C45AA0"/>
    <w:rsid w:val="00C52871"/>
    <w:rsid w:val="00C52C8F"/>
    <w:rsid w:val="00C5698F"/>
    <w:rsid w:val="00C608B6"/>
    <w:rsid w:val="00C63A5A"/>
    <w:rsid w:val="00C646BD"/>
    <w:rsid w:val="00C64C2D"/>
    <w:rsid w:val="00C660B8"/>
    <w:rsid w:val="00C70425"/>
    <w:rsid w:val="00C74F70"/>
    <w:rsid w:val="00C754AE"/>
    <w:rsid w:val="00C75B05"/>
    <w:rsid w:val="00C75FC1"/>
    <w:rsid w:val="00C80411"/>
    <w:rsid w:val="00C8225F"/>
    <w:rsid w:val="00C82B4A"/>
    <w:rsid w:val="00C87021"/>
    <w:rsid w:val="00C87180"/>
    <w:rsid w:val="00C87243"/>
    <w:rsid w:val="00C90CDE"/>
    <w:rsid w:val="00C96A76"/>
    <w:rsid w:val="00CA2DE5"/>
    <w:rsid w:val="00CA6A3E"/>
    <w:rsid w:val="00CB10A6"/>
    <w:rsid w:val="00CB5667"/>
    <w:rsid w:val="00CB74F3"/>
    <w:rsid w:val="00CC09CE"/>
    <w:rsid w:val="00CC2900"/>
    <w:rsid w:val="00CC3D45"/>
    <w:rsid w:val="00CC6423"/>
    <w:rsid w:val="00CC7657"/>
    <w:rsid w:val="00CD30C0"/>
    <w:rsid w:val="00CD3B55"/>
    <w:rsid w:val="00CD3D75"/>
    <w:rsid w:val="00CD4A06"/>
    <w:rsid w:val="00CE102C"/>
    <w:rsid w:val="00CE37FA"/>
    <w:rsid w:val="00CE3921"/>
    <w:rsid w:val="00CE3A58"/>
    <w:rsid w:val="00CE4E3D"/>
    <w:rsid w:val="00CE5F28"/>
    <w:rsid w:val="00CE73F0"/>
    <w:rsid w:val="00CF0BFA"/>
    <w:rsid w:val="00CF4B42"/>
    <w:rsid w:val="00D03600"/>
    <w:rsid w:val="00D0406D"/>
    <w:rsid w:val="00D0509C"/>
    <w:rsid w:val="00D06662"/>
    <w:rsid w:val="00D11398"/>
    <w:rsid w:val="00D1154A"/>
    <w:rsid w:val="00D14BD2"/>
    <w:rsid w:val="00D21A57"/>
    <w:rsid w:val="00D227ED"/>
    <w:rsid w:val="00D23D52"/>
    <w:rsid w:val="00D24C4D"/>
    <w:rsid w:val="00D25223"/>
    <w:rsid w:val="00D27906"/>
    <w:rsid w:val="00D31516"/>
    <w:rsid w:val="00D31D31"/>
    <w:rsid w:val="00D338A4"/>
    <w:rsid w:val="00D34A83"/>
    <w:rsid w:val="00D372DA"/>
    <w:rsid w:val="00D40081"/>
    <w:rsid w:val="00D41F89"/>
    <w:rsid w:val="00D430DD"/>
    <w:rsid w:val="00D46CA9"/>
    <w:rsid w:val="00D47FA0"/>
    <w:rsid w:val="00D544E0"/>
    <w:rsid w:val="00D60CC6"/>
    <w:rsid w:val="00D60E4C"/>
    <w:rsid w:val="00D61575"/>
    <w:rsid w:val="00D623C8"/>
    <w:rsid w:val="00D62F16"/>
    <w:rsid w:val="00D65F29"/>
    <w:rsid w:val="00D70A5C"/>
    <w:rsid w:val="00D73AC0"/>
    <w:rsid w:val="00D74019"/>
    <w:rsid w:val="00D74F75"/>
    <w:rsid w:val="00D778BE"/>
    <w:rsid w:val="00D8053B"/>
    <w:rsid w:val="00D80D55"/>
    <w:rsid w:val="00D81079"/>
    <w:rsid w:val="00D85EB0"/>
    <w:rsid w:val="00D9128C"/>
    <w:rsid w:val="00D9148D"/>
    <w:rsid w:val="00D91FC6"/>
    <w:rsid w:val="00D92345"/>
    <w:rsid w:val="00D924C6"/>
    <w:rsid w:val="00D94307"/>
    <w:rsid w:val="00D94B60"/>
    <w:rsid w:val="00DA154B"/>
    <w:rsid w:val="00DA4BAC"/>
    <w:rsid w:val="00DA6594"/>
    <w:rsid w:val="00DB03F4"/>
    <w:rsid w:val="00DB28A7"/>
    <w:rsid w:val="00DB538D"/>
    <w:rsid w:val="00DB5FA4"/>
    <w:rsid w:val="00DB7151"/>
    <w:rsid w:val="00DC511C"/>
    <w:rsid w:val="00DC524F"/>
    <w:rsid w:val="00DC6CAD"/>
    <w:rsid w:val="00DC70F2"/>
    <w:rsid w:val="00DC7A1E"/>
    <w:rsid w:val="00DD14D7"/>
    <w:rsid w:val="00DD15B5"/>
    <w:rsid w:val="00DD3882"/>
    <w:rsid w:val="00DD47FE"/>
    <w:rsid w:val="00DD4989"/>
    <w:rsid w:val="00DD4CF5"/>
    <w:rsid w:val="00DD5825"/>
    <w:rsid w:val="00DD6CFD"/>
    <w:rsid w:val="00DE009E"/>
    <w:rsid w:val="00DE0D13"/>
    <w:rsid w:val="00DE1478"/>
    <w:rsid w:val="00DE1A1D"/>
    <w:rsid w:val="00DE2430"/>
    <w:rsid w:val="00DE37C3"/>
    <w:rsid w:val="00DE3CE9"/>
    <w:rsid w:val="00DE652D"/>
    <w:rsid w:val="00DE72F1"/>
    <w:rsid w:val="00DF0A00"/>
    <w:rsid w:val="00DF1042"/>
    <w:rsid w:val="00DF4329"/>
    <w:rsid w:val="00DF7883"/>
    <w:rsid w:val="00E002F8"/>
    <w:rsid w:val="00E01DBE"/>
    <w:rsid w:val="00E02372"/>
    <w:rsid w:val="00E03115"/>
    <w:rsid w:val="00E04E91"/>
    <w:rsid w:val="00E06EBC"/>
    <w:rsid w:val="00E07431"/>
    <w:rsid w:val="00E12893"/>
    <w:rsid w:val="00E136EA"/>
    <w:rsid w:val="00E14AB8"/>
    <w:rsid w:val="00E16919"/>
    <w:rsid w:val="00E26B3E"/>
    <w:rsid w:val="00E31825"/>
    <w:rsid w:val="00E32BBA"/>
    <w:rsid w:val="00E33179"/>
    <w:rsid w:val="00E347A6"/>
    <w:rsid w:val="00E34B60"/>
    <w:rsid w:val="00E36318"/>
    <w:rsid w:val="00E37E16"/>
    <w:rsid w:val="00E4544A"/>
    <w:rsid w:val="00E46583"/>
    <w:rsid w:val="00E46CC9"/>
    <w:rsid w:val="00E5048B"/>
    <w:rsid w:val="00E51021"/>
    <w:rsid w:val="00E51733"/>
    <w:rsid w:val="00E51894"/>
    <w:rsid w:val="00E52C5F"/>
    <w:rsid w:val="00E531CF"/>
    <w:rsid w:val="00E5345E"/>
    <w:rsid w:val="00E555E2"/>
    <w:rsid w:val="00E56088"/>
    <w:rsid w:val="00E569CB"/>
    <w:rsid w:val="00E56AED"/>
    <w:rsid w:val="00E62C99"/>
    <w:rsid w:val="00E64BAD"/>
    <w:rsid w:val="00E64BFC"/>
    <w:rsid w:val="00E66BAB"/>
    <w:rsid w:val="00E71A1E"/>
    <w:rsid w:val="00E73246"/>
    <w:rsid w:val="00E74AAC"/>
    <w:rsid w:val="00E74FBF"/>
    <w:rsid w:val="00E77026"/>
    <w:rsid w:val="00E815DC"/>
    <w:rsid w:val="00E82A22"/>
    <w:rsid w:val="00E83A2A"/>
    <w:rsid w:val="00E86EA4"/>
    <w:rsid w:val="00E87EB2"/>
    <w:rsid w:val="00E93A7C"/>
    <w:rsid w:val="00E94989"/>
    <w:rsid w:val="00E94FB6"/>
    <w:rsid w:val="00E94FE0"/>
    <w:rsid w:val="00E956EF"/>
    <w:rsid w:val="00E964E0"/>
    <w:rsid w:val="00E97AE5"/>
    <w:rsid w:val="00EA1DFA"/>
    <w:rsid w:val="00EA22E5"/>
    <w:rsid w:val="00EA42CF"/>
    <w:rsid w:val="00EA60BD"/>
    <w:rsid w:val="00EA7419"/>
    <w:rsid w:val="00EB182E"/>
    <w:rsid w:val="00EB4BD8"/>
    <w:rsid w:val="00EB4DB1"/>
    <w:rsid w:val="00EB4F6A"/>
    <w:rsid w:val="00EB63DD"/>
    <w:rsid w:val="00EB64ED"/>
    <w:rsid w:val="00EC6595"/>
    <w:rsid w:val="00ED13DE"/>
    <w:rsid w:val="00ED1FDE"/>
    <w:rsid w:val="00ED47FD"/>
    <w:rsid w:val="00ED5658"/>
    <w:rsid w:val="00ED5B5B"/>
    <w:rsid w:val="00ED647E"/>
    <w:rsid w:val="00ED6B80"/>
    <w:rsid w:val="00EE106A"/>
    <w:rsid w:val="00EE5EDE"/>
    <w:rsid w:val="00EE6DCF"/>
    <w:rsid w:val="00EE7206"/>
    <w:rsid w:val="00EE7EBC"/>
    <w:rsid w:val="00EF0155"/>
    <w:rsid w:val="00EF1A7D"/>
    <w:rsid w:val="00EF282E"/>
    <w:rsid w:val="00EF3BB7"/>
    <w:rsid w:val="00EF452B"/>
    <w:rsid w:val="00EF49F8"/>
    <w:rsid w:val="00F012CC"/>
    <w:rsid w:val="00F12584"/>
    <w:rsid w:val="00F12643"/>
    <w:rsid w:val="00F143DC"/>
    <w:rsid w:val="00F2000E"/>
    <w:rsid w:val="00F219CA"/>
    <w:rsid w:val="00F2646B"/>
    <w:rsid w:val="00F264E0"/>
    <w:rsid w:val="00F2748C"/>
    <w:rsid w:val="00F309BB"/>
    <w:rsid w:val="00F31467"/>
    <w:rsid w:val="00F3154F"/>
    <w:rsid w:val="00F35DBD"/>
    <w:rsid w:val="00F41A70"/>
    <w:rsid w:val="00F427B6"/>
    <w:rsid w:val="00F43E42"/>
    <w:rsid w:val="00F44FD5"/>
    <w:rsid w:val="00F461A1"/>
    <w:rsid w:val="00F4684A"/>
    <w:rsid w:val="00F53ACC"/>
    <w:rsid w:val="00F53DA8"/>
    <w:rsid w:val="00F54626"/>
    <w:rsid w:val="00F55A75"/>
    <w:rsid w:val="00F55B25"/>
    <w:rsid w:val="00F55ECD"/>
    <w:rsid w:val="00F56B6C"/>
    <w:rsid w:val="00F622E8"/>
    <w:rsid w:val="00F62C08"/>
    <w:rsid w:val="00F64B53"/>
    <w:rsid w:val="00F64B9E"/>
    <w:rsid w:val="00F64DE7"/>
    <w:rsid w:val="00F67BC6"/>
    <w:rsid w:val="00F70836"/>
    <w:rsid w:val="00F7274B"/>
    <w:rsid w:val="00F74D2C"/>
    <w:rsid w:val="00F76CC2"/>
    <w:rsid w:val="00F812C4"/>
    <w:rsid w:val="00F81DF7"/>
    <w:rsid w:val="00F82678"/>
    <w:rsid w:val="00F850D9"/>
    <w:rsid w:val="00F8532C"/>
    <w:rsid w:val="00F86C90"/>
    <w:rsid w:val="00F90525"/>
    <w:rsid w:val="00F932E9"/>
    <w:rsid w:val="00F94434"/>
    <w:rsid w:val="00F9456F"/>
    <w:rsid w:val="00FA0CA7"/>
    <w:rsid w:val="00FA73B3"/>
    <w:rsid w:val="00FA7A77"/>
    <w:rsid w:val="00FB16B8"/>
    <w:rsid w:val="00FB1EB0"/>
    <w:rsid w:val="00FB2A71"/>
    <w:rsid w:val="00FB4C2F"/>
    <w:rsid w:val="00FB7390"/>
    <w:rsid w:val="00FB7EB0"/>
    <w:rsid w:val="00FC094A"/>
    <w:rsid w:val="00FC280B"/>
    <w:rsid w:val="00FC4C83"/>
    <w:rsid w:val="00FC66AD"/>
    <w:rsid w:val="00FD069B"/>
    <w:rsid w:val="00FD11A0"/>
    <w:rsid w:val="00FD4DFD"/>
    <w:rsid w:val="00FD5465"/>
    <w:rsid w:val="00FD74A2"/>
    <w:rsid w:val="00FD7A7D"/>
    <w:rsid w:val="00FE154B"/>
    <w:rsid w:val="00FE52CD"/>
    <w:rsid w:val="00FE5D6D"/>
    <w:rsid w:val="00FE68F3"/>
    <w:rsid w:val="00FE7374"/>
    <w:rsid w:val="00FF027B"/>
    <w:rsid w:val="00FF0BE9"/>
    <w:rsid w:val="00FF11FD"/>
    <w:rsid w:val="00FF5572"/>
    <w:rsid w:val="00FF673A"/>
    <w:rsid w:val="0467911E"/>
    <w:rsid w:val="0495E772"/>
    <w:rsid w:val="066A2E6A"/>
    <w:rsid w:val="07CAB07D"/>
    <w:rsid w:val="0BB99692"/>
    <w:rsid w:val="0BF89BBF"/>
    <w:rsid w:val="0EEBAA95"/>
    <w:rsid w:val="101104B0"/>
    <w:rsid w:val="10761468"/>
    <w:rsid w:val="10FE68E7"/>
    <w:rsid w:val="12438218"/>
    <w:rsid w:val="1594CB89"/>
    <w:rsid w:val="1BBCBCA3"/>
    <w:rsid w:val="1D65C7AF"/>
    <w:rsid w:val="2993DED9"/>
    <w:rsid w:val="2D367866"/>
    <w:rsid w:val="2F4A5198"/>
    <w:rsid w:val="3312F517"/>
    <w:rsid w:val="38876696"/>
    <w:rsid w:val="3DE133F7"/>
    <w:rsid w:val="44C6E7B5"/>
    <w:rsid w:val="47AA04D6"/>
    <w:rsid w:val="49D2A65F"/>
    <w:rsid w:val="4D65A2A5"/>
    <w:rsid w:val="5C649EEB"/>
    <w:rsid w:val="6F432034"/>
    <w:rsid w:val="712E4A1C"/>
    <w:rsid w:val="75768C52"/>
    <w:rsid w:val="787CA0E0"/>
    <w:rsid w:val="78EF0434"/>
    <w:rsid w:val="79414D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CD15"/>
  <w15:docId w15:val="{B587B678-9BA0-4178-8AFD-56A881E7CC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semiHidden="1" w:unhideWhenUsed="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8" w:qFormat="1"/>
    <w:lsdException w:name="Quote" w:uiPriority="29"/>
    <w:lsdException w:name="Intense Quote"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uiPriority="70"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Body"/>
    <w:uiPriority w:val="5"/>
    <w:rsid w:val="00905BDB"/>
    <w:pPr>
      <w:spacing w:before="0" w:after="0" w:line="240" w:lineRule="auto"/>
    </w:pPr>
  </w:style>
  <w:style w:type="paragraph" w:styleId="Heading1">
    <w:name w:val="heading 1"/>
    <w:next w:val="Body"/>
    <w:link w:val="Heading1Char"/>
    <w:uiPriority w:val="9"/>
    <w:qFormat/>
    <w:rsid w:val="004D3E41"/>
    <w:pPr>
      <w:keepNext/>
      <w:pBdr>
        <w:top w:val="single" w:color="900000" w:themeColor="accent1" w:sz="24" w:space="0"/>
        <w:left w:val="single" w:color="900000" w:themeColor="accent1" w:sz="24" w:space="0"/>
        <w:bottom w:val="single" w:color="900000" w:themeColor="accent1" w:sz="24" w:space="0"/>
        <w:right w:val="single" w:color="900000" w:themeColor="accent1" w:sz="24" w:space="0"/>
      </w:pBdr>
      <w:shd w:val="clear" w:color="auto" w:fill="900000" w:themeFill="accent1"/>
      <w:spacing w:before="120" w:after="0" w:line="240" w:lineRule="auto"/>
      <w:outlineLvl w:val="0"/>
    </w:pPr>
    <w:rPr>
      <w:rFonts w:asciiTheme="majorHAnsi" w:hAnsiTheme="majorHAnsi"/>
      <w:caps/>
      <w:color w:val="FFFFFF" w:themeColor="background1"/>
      <w:spacing w:val="15"/>
      <w:sz w:val="22"/>
      <w:szCs w:val="22"/>
    </w:rPr>
  </w:style>
  <w:style w:type="paragraph" w:styleId="Heading2">
    <w:name w:val="heading 2"/>
    <w:next w:val="Body"/>
    <w:link w:val="Heading2Char"/>
    <w:uiPriority w:val="9"/>
    <w:unhideWhenUsed/>
    <w:qFormat/>
    <w:rsid w:val="004D3E41"/>
    <w:pPr>
      <w:keepNext/>
      <w:pBdr>
        <w:top w:val="single" w:color="FFB5B5" w:themeColor="accent1" w:themeTint="33" w:sz="24" w:space="0"/>
        <w:left w:val="single" w:color="FFB5B5" w:themeColor="accent1" w:themeTint="33" w:sz="24" w:space="0"/>
        <w:bottom w:val="single" w:color="FFB5B5" w:themeColor="accent1" w:themeTint="33" w:sz="24" w:space="0"/>
        <w:right w:val="single" w:color="FFB5B5" w:themeColor="accent1" w:themeTint="33" w:sz="24" w:space="0"/>
      </w:pBdr>
      <w:shd w:val="clear" w:color="auto" w:fill="FFB5B5" w:themeFill="accent1" w:themeFillTint="33"/>
      <w:spacing w:before="120" w:after="0" w:line="240" w:lineRule="auto"/>
      <w:outlineLvl w:val="1"/>
    </w:pPr>
    <w:rPr>
      <w:rFonts w:asciiTheme="majorHAnsi" w:hAnsiTheme="majorHAnsi"/>
      <w:caps/>
      <w:spacing w:val="15"/>
    </w:rPr>
  </w:style>
  <w:style w:type="paragraph" w:styleId="Heading3">
    <w:name w:val="heading 3"/>
    <w:next w:val="Body"/>
    <w:link w:val="Heading3Char"/>
    <w:uiPriority w:val="9"/>
    <w:unhideWhenUsed/>
    <w:qFormat/>
    <w:rsid w:val="004D3E41"/>
    <w:pPr>
      <w:keepNext/>
      <w:pBdr>
        <w:top w:val="single" w:color="900000" w:themeColor="accent1" w:sz="6" w:space="2"/>
      </w:pBdr>
      <w:spacing w:before="120" w:after="0" w:line="240" w:lineRule="auto"/>
      <w:outlineLvl w:val="2"/>
    </w:pPr>
    <w:rPr>
      <w:rFonts w:asciiTheme="majorHAnsi" w:hAnsiTheme="majorHAnsi"/>
      <w:caps/>
      <w:color w:val="470000" w:themeColor="accent1" w:themeShade="7F"/>
      <w:spacing w:val="15"/>
    </w:rPr>
  </w:style>
  <w:style w:type="paragraph" w:styleId="Heading4">
    <w:name w:val="heading 4"/>
    <w:basedOn w:val="Normal"/>
    <w:next w:val="Normal"/>
    <w:link w:val="Heading4Char"/>
    <w:uiPriority w:val="9"/>
    <w:unhideWhenUsed/>
    <w:qFormat/>
    <w:rsid w:val="00F90525"/>
    <w:pPr>
      <w:pBdr>
        <w:top w:val="dotted" w:color="900000" w:themeColor="accent1" w:sz="6" w:space="2"/>
      </w:pBdr>
      <w:spacing w:before="200"/>
      <w:outlineLvl w:val="3"/>
    </w:pPr>
    <w:rPr>
      <w:caps/>
      <w:color w:val="6B0000" w:themeColor="accent1" w:themeShade="BF"/>
      <w:spacing w:val="10"/>
    </w:rPr>
  </w:style>
  <w:style w:type="paragraph" w:styleId="Heading5">
    <w:name w:val="heading 5"/>
    <w:basedOn w:val="Normal"/>
    <w:next w:val="Body"/>
    <w:link w:val="Heading5Char"/>
    <w:uiPriority w:val="9"/>
    <w:unhideWhenUsed/>
    <w:rsid w:val="00F90525"/>
    <w:pPr>
      <w:pBdr>
        <w:bottom w:val="single" w:color="900000" w:themeColor="accent1" w:sz="6" w:space="1"/>
      </w:pBdr>
      <w:spacing w:before="200"/>
      <w:outlineLvl w:val="4"/>
    </w:pPr>
    <w:rPr>
      <w:caps/>
      <w:color w:val="6B0000" w:themeColor="accent1" w:themeShade="BF"/>
      <w:spacing w:val="10"/>
    </w:rPr>
  </w:style>
  <w:style w:type="paragraph" w:styleId="Heading6">
    <w:name w:val="heading 6"/>
    <w:basedOn w:val="Normal"/>
    <w:next w:val="Normal"/>
    <w:link w:val="Heading6Char"/>
    <w:uiPriority w:val="9"/>
    <w:unhideWhenUsed/>
    <w:rsid w:val="00F90525"/>
    <w:pPr>
      <w:pBdr>
        <w:bottom w:val="dotted" w:color="900000" w:themeColor="accent1" w:sz="6" w:space="1"/>
      </w:pBdr>
      <w:spacing w:before="200"/>
      <w:outlineLvl w:val="5"/>
    </w:pPr>
    <w:rPr>
      <w:caps/>
      <w:color w:val="6B0000" w:themeColor="accent1" w:themeShade="BF"/>
      <w:spacing w:val="10"/>
    </w:rPr>
  </w:style>
  <w:style w:type="paragraph" w:styleId="Heading7">
    <w:name w:val="heading 7"/>
    <w:next w:val="Body"/>
    <w:link w:val="Heading7Char"/>
    <w:uiPriority w:val="9"/>
    <w:semiHidden/>
    <w:unhideWhenUsed/>
    <w:rsid w:val="00BC45A3"/>
    <w:pPr>
      <w:spacing w:before="200" w:after="0"/>
      <w:outlineLvl w:val="6"/>
    </w:pPr>
    <w:rPr>
      <w:caps/>
      <w:color w:val="6B0000" w:themeColor="accent1" w:themeShade="BF"/>
      <w:spacing w:val="10"/>
    </w:rPr>
  </w:style>
  <w:style w:type="paragraph" w:styleId="Heading8">
    <w:name w:val="heading 8"/>
    <w:basedOn w:val="Normal"/>
    <w:next w:val="Normal"/>
    <w:link w:val="Heading8Char"/>
    <w:uiPriority w:val="9"/>
    <w:semiHidden/>
    <w:unhideWhenUsed/>
    <w:qFormat/>
    <w:rsid w:val="00F9052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F90525"/>
    <w:pPr>
      <w:spacing w:before="20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F90525"/>
    <w:rPr>
      <w:rFonts w:asciiTheme="majorHAnsi" w:hAnsiTheme="majorHAnsi" w:eastAsiaTheme="majorEastAsia" w:cstheme="majorBidi"/>
      <w:caps/>
      <w:color w:val="900000" w:themeColor="accent1"/>
      <w:spacing w:val="10"/>
      <w:sz w:val="52"/>
      <w:szCs w:val="52"/>
    </w:rPr>
  </w:style>
  <w:style w:type="paragraph" w:styleId="Subtitle">
    <w:name w:val="Subtitle"/>
    <w:basedOn w:val="Normal"/>
    <w:next w:val="Normal"/>
    <w:link w:val="SubtitleChar"/>
    <w:uiPriority w:val="11"/>
    <w:semiHidden/>
    <w:rsid w:val="00BC45A3"/>
    <w:pPr>
      <w:spacing w:after="500"/>
    </w:pPr>
    <w:rPr>
      <w:caps/>
      <w:color w:val="595959" w:themeColor="text1" w:themeTint="A6"/>
      <w:spacing w:val="10"/>
      <w:sz w:val="24"/>
      <w:szCs w:val="21"/>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Cs w:val="24"/>
    </w:rPr>
  </w:style>
  <w:style w:type="character" w:styleId="CommentTextChar" w:customStyle="1">
    <w:name w:val="Comment Text Char"/>
    <w:link w:val="CommentText"/>
    <w:uiPriority w:val="99"/>
    <w:semiHidden/>
    <w:rPr>
      <w:sz w:val="24"/>
      <w:szCs w:val="24"/>
    </w:rPr>
  </w:style>
  <w:style w:type="character" w:styleId="CommentReference">
    <w:name w:val="annotation reference"/>
    <w:uiPriority w:val="99"/>
    <w:semiHidden/>
    <w:unhideWhenUsed/>
    <w:rPr>
      <w:sz w:val="18"/>
      <w:szCs w:val="18"/>
    </w:rPr>
  </w:style>
  <w:style w:type="paragraph" w:styleId="BalloonText">
    <w:name w:val="Balloon Text"/>
    <w:basedOn w:val="Normal"/>
    <w:link w:val="BalloonTextChar"/>
    <w:uiPriority w:val="99"/>
    <w:semiHidden/>
    <w:unhideWhenUsed/>
    <w:rsid w:val="00194758"/>
    <w:rPr>
      <w:sz w:val="18"/>
      <w:szCs w:val="18"/>
    </w:rPr>
  </w:style>
  <w:style w:type="character" w:styleId="BalloonTextChar" w:customStyle="1">
    <w:name w:val="Balloon Text Char"/>
    <w:link w:val="BalloonText"/>
    <w:uiPriority w:val="99"/>
    <w:semiHidden/>
    <w:rsid w:val="00194758"/>
    <w:rPr>
      <w:rFonts w:ascii="Times New Roman" w:hAnsi="Times New Roman"/>
      <w:sz w:val="18"/>
      <w:szCs w:val="18"/>
    </w:rPr>
  </w:style>
  <w:style w:type="character" w:styleId="Heading7Char" w:customStyle="1">
    <w:name w:val="Heading 7 Char"/>
    <w:basedOn w:val="DefaultParagraphFont"/>
    <w:link w:val="Heading7"/>
    <w:uiPriority w:val="9"/>
    <w:semiHidden/>
    <w:rsid w:val="00BC45A3"/>
    <w:rPr>
      <w:caps/>
      <w:color w:val="6B0000" w:themeColor="accent1" w:themeShade="BF"/>
      <w:spacing w:val="10"/>
    </w:rPr>
  </w:style>
  <w:style w:type="character" w:styleId="Hyperlink">
    <w:name w:val="Hyperlink"/>
    <w:basedOn w:val="DefaultParagraphFont"/>
    <w:uiPriority w:val="99"/>
    <w:unhideWhenUsed/>
    <w:rsid w:val="00241BE1"/>
    <w:rPr>
      <w:color w:val="0563C1" w:themeColor="hyperlink"/>
      <w:u w:val="single"/>
    </w:rPr>
  </w:style>
  <w:style w:type="paragraph" w:styleId="Footer">
    <w:name w:val="footer"/>
    <w:basedOn w:val="Body"/>
    <w:link w:val="FooterChar"/>
    <w:uiPriority w:val="99"/>
    <w:unhideWhenUsed/>
    <w:rsid w:val="000750C3"/>
    <w:pPr>
      <w:tabs>
        <w:tab w:val="center" w:pos="4680"/>
        <w:tab w:val="right" w:pos="9360"/>
      </w:tabs>
      <w:spacing w:before="0"/>
      <w:ind w:firstLine="0"/>
      <w:jc w:val="center"/>
    </w:pPr>
  </w:style>
  <w:style w:type="character" w:styleId="FooterChar" w:customStyle="1">
    <w:name w:val="Footer Char"/>
    <w:link w:val="Footer"/>
    <w:uiPriority w:val="99"/>
    <w:rsid w:val="000750C3"/>
    <w:rPr>
      <w:rFonts w:ascii="Times New Roman" w:hAnsi="Times New Roman"/>
      <w:color w:val="000000"/>
      <w:sz w:val="24"/>
      <w:szCs w:val="22"/>
      <w:lang w:eastAsia="en-US"/>
    </w:rPr>
  </w:style>
  <w:style w:type="paragraph" w:styleId="ColorfulShading-Accent11" w:customStyle="1">
    <w:name w:val="Colorful Shading - Accent 11"/>
    <w:hidden/>
    <w:uiPriority w:val="99"/>
    <w:semiHidden/>
    <w:rsid w:val="00A57DCD"/>
    <w:rPr>
      <w:rFonts w:ascii="Times New Roman" w:hAnsi="Times New Roman"/>
      <w:color w:val="000000"/>
      <w:sz w:val="24"/>
      <w:szCs w:val="22"/>
      <w:lang w:val="en" w:eastAsia="en-US"/>
    </w:rPr>
  </w:style>
  <w:style w:type="paragraph" w:styleId="References" w:customStyle="1">
    <w:name w:val="References"/>
    <w:basedOn w:val="Body"/>
    <w:rsid w:val="00822AB7"/>
    <w:pPr>
      <w:numPr>
        <w:numId w:val="36"/>
      </w:numPr>
    </w:pPr>
  </w:style>
  <w:style w:type="paragraph" w:styleId="CommentSubject">
    <w:name w:val="annotation subject"/>
    <w:basedOn w:val="CommentText"/>
    <w:next w:val="CommentText"/>
    <w:link w:val="CommentSubjectChar"/>
    <w:uiPriority w:val="99"/>
    <w:semiHidden/>
    <w:unhideWhenUsed/>
    <w:rsid w:val="0053605C"/>
    <w:rPr>
      <w:b/>
      <w:bCs/>
      <w:szCs w:val="20"/>
    </w:rPr>
  </w:style>
  <w:style w:type="character" w:styleId="CommentSubjectChar" w:customStyle="1">
    <w:name w:val="Comment Subject Char"/>
    <w:link w:val="CommentSubject"/>
    <w:uiPriority w:val="99"/>
    <w:semiHidden/>
    <w:rsid w:val="0053605C"/>
    <w:rPr>
      <w:rFonts w:ascii="Times New Roman" w:hAnsi="Times New Roman"/>
      <w:b/>
      <w:bCs/>
      <w:sz w:val="20"/>
      <w:szCs w:val="20"/>
    </w:rPr>
  </w:style>
  <w:style w:type="paragraph" w:styleId="Caption">
    <w:name w:val="caption"/>
    <w:next w:val="Body"/>
    <w:uiPriority w:val="3"/>
    <w:qFormat/>
    <w:rsid w:val="00BC45A3"/>
    <w:pPr>
      <w:keepLines/>
      <w:widowControl w:val="0"/>
      <w:spacing w:before="120" w:after="0" w:line="240" w:lineRule="auto"/>
      <w:ind w:left="720" w:right="720"/>
    </w:pPr>
    <w:rPr>
      <w:bCs/>
      <w:i/>
      <w:szCs w:val="16"/>
    </w:rPr>
  </w:style>
  <w:style w:type="paragraph" w:styleId="TOC1">
    <w:name w:val="toc 1"/>
    <w:basedOn w:val="Normal"/>
    <w:uiPriority w:val="39"/>
    <w:unhideWhenUsed/>
    <w:rsid w:val="00685483"/>
    <w:pPr>
      <w:tabs>
        <w:tab w:val="right" w:leader="dot" w:pos="9360"/>
      </w:tabs>
    </w:pPr>
    <w:rPr>
      <w:b/>
      <w:bCs/>
    </w:rPr>
  </w:style>
  <w:style w:type="paragraph" w:styleId="TableofFigures">
    <w:name w:val="table of figures"/>
    <w:basedOn w:val="Body"/>
    <w:uiPriority w:val="99"/>
    <w:unhideWhenUsed/>
    <w:rsid w:val="00822AB7"/>
    <w:pPr>
      <w:ind w:firstLine="0"/>
    </w:pPr>
    <w:rPr>
      <w:i/>
      <w:smallCaps/>
      <w:szCs w:val="20"/>
    </w:rPr>
  </w:style>
  <w:style w:type="character" w:styleId="MediumGrid11" w:customStyle="1">
    <w:name w:val="Medium Grid 11"/>
    <w:uiPriority w:val="99"/>
    <w:semiHidden/>
    <w:rsid w:val="000D2D2E"/>
    <w:rPr>
      <w:color w:val="808080"/>
    </w:rPr>
  </w:style>
  <w:style w:type="character" w:styleId="FollowedHyperlink">
    <w:name w:val="FollowedHyperlink"/>
    <w:uiPriority w:val="99"/>
    <w:semiHidden/>
    <w:unhideWhenUsed/>
    <w:rsid w:val="007C7A8F"/>
    <w:rPr>
      <w:color w:val="954F72"/>
      <w:u w:val="single"/>
    </w:rPr>
  </w:style>
  <w:style w:type="character" w:styleId="PageNumber">
    <w:name w:val="page number"/>
    <w:basedOn w:val="DefaultParagraphFont"/>
    <w:uiPriority w:val="99"/>
    <w:semiHidden/>
    <w:unhideWhenUsed/>
    <w:rsid w:val="009B5CC0"/>
  </w:style>
  <w:style w:type="paragraph" w:styleId="TOC2">
    <w:name w:val="toc 2"/>
    <w:basedOn w:val="Normal"/>
    <w:uiPriority w:val="39"/>
    <w:unhideWhenUsed/>
    <w:rsid w:val="00685483"/>
    <w:rPr>
      <w:sz w:val="21"/>
    </w:rPr>
  </w:style>
  <w:style w:type="paragraph" w:styleId="TOC3">
    <w:name w:val="toc 3"/>
    <w:basedOn w:val="Normal"/>
    <w:next w:val="Normal"/>
    <w:autoRedefine/>
    <w:uiPriority w:val="39"/>
    <w:unhideWhenUsed/>
    <w:rsid w:val="008A62E2"/>
    <w:pPr>
      <w:ind w:left="480"/>
    </w:pPr>
    <w:rPr>
      <w:i/>
      <w:iCs/>
      <w:sz w:val="22"/>
    </w:rPr>
  </w:style>
  <w:style w:type="paragraph" w:styleId="TOC4">
    <w:name w:val="toc 4"/>
    <w:basedOn w:val="Normal"/>
    <w:next w:val="Normal"/>
    <w:autoRedefine/>
    <w:uiPriority w:val="39"/>
    <w:unhideWhenUsed/>
    <w:rsid w:val="008A62E2"/>
    <w:pPr>
      <w:ind w:left="720"/>
    </w:pPr>
    <w:rPr>
      <w:sz w:val="18"/>
      <w:szCs w:val="18"/>
    </w:rPr>
  </w:style>
  <w:style w:type="paragraph" w:styleId="TOC5">
    <w:name w:val="toc 5"/>
    <w:basedOn w:val="Normal"/>
    <w:next w:val="Normal"/>
    <w:autoRedefine/>
    <w:uiPriority w:val="39"/>
    <w:unhideWhenUsed/>
    <w:rsid w:val="008A62E2"/>
    <w:pPr>
      <w:ind w:left="960"/>
    </w:pPr>
    <w:rPr>
      <w:sz w:val="18"/>
      <w:szCs w:val="18"/>
    </w:rPr>
  </w:style>
  <w:style w:type="paragraph" w:styleId="TOC6">
    <w:name w:val="toc 6"/>
    <w:basedOn w:val="Normal"/>
    <w:next w:val="Normal"/>
    <w:autoRedefine/>
    <w:uiPriority w:val="39"/>
    <w:unhideWhenUsed/>
    <w:rsid w:val="008A62E2"/>
    <w:pPr>
      <w:ind w:left="1200"/>
    </w:pPr>
    <w:rPr>
      <w:sz w:val="18"/>
      <w:szCs w:val="18"/>
    </w:rPr>
  </w:style>
  <w:style w:type="paragraph" w:styleId="TOC7">
    <w:name w:val="toc 7"/>
    <w:basedOn w:val="Normal"/>
    <w:next w:val="Normal"/>
    <w:autoRedefine/>
    <w:uiPriority w:val="39"/>
    <w:unhideWhenUsed/>
    <w:rsid w:val="008A62E2"/>
    <w:pPr>
      <w:ind w:left="1440"/>
    </w:pPr>
    <w:rPr>
      <w:sz w:val="18"/>
      <w:szCs w:val="18"/>
    </w:rPr>
  </w:style>
  <w:style w:type="paragraph" w:styleId="TOC8">
    <w:name w:val="toc 8"/>
    <w:basedOn w:val="Normal"/>
    <w:next w:val="Normal"/>
    <w:autoRedefine/>
    <w:uiPriority w:val="39"/>
    <w:unhideWhenUsed/>
    <w:rsid w:val="008A62E2"/>
    <w:pPr>
      <w:ind w:left="1680"/>
    </w:pPr>
    <w:rPr>
      <w:sz w:val="18"/>
      <w:szCs w:val="18"/>
    </w:rPr>
  </w:style>
  <w:style w:type="paragraph" w:styleId="TOC9">
    <w:name w:val="toc 9"/>
    <w:basedOn w:val="Normal"/>
    <w:next w:val="Normal"/>
    <w:autoRedefine/>
    <w:uiPriority w:val="39"/>
    <w:unhideWhenUsed/>
    <w:rsid w:val="008A62E2"/>
    <w:pPr>
      <w:ind w:left="1920"/>
    </w:pPr>
    <w:rPr>
      <w:sz w:val="18"/>
      <w:szCs w:val="18"/>
    </w:rPr>
  </w:style>
  <w:style w:type="paragraph" w:styleId="Equation" w:customStyle="1">
    <w:name w:val="Equation"/>
    <w:basedOn w:val="Normal"/>
    <w:next w:val="Body"/>
    <w:uiPriority w:val="1"/>
    <w:qFormat/>
    <w:rsid w:val="0057314A"/>
    <w:pPr>
      <w:tabs>
        <w:tab w:val="right" w:pos="9360"/>
      </w:tabs>
      <w:ind w:left="720"/>
    </w:pPr>
    <w:rPr>
      <w:iCs/>
    </w:rPr>
  </w:style>
  <w:style w:type="paragraph" w:styleId="Revision">
    <w:name w:val="Revision"/>
    <w:hidden/>
    <w:uiPriority w:val="71"/>
    <w:semiHidden/>
    <w:rsid w:val="00DC511C"/>
    <w:rPr>
      <w:rFonts w:ascii="Times New Roman" w:hAnsi="Times New Roman"/>
      <w:color w:val="000000"/>
      <w:sz w:val="24"/>
      <w:szCs w:val="22"/>
      <w:lang w:val="en" w:eastAsia="en-US"/>
    </w:rPr>
  </w:style>
  <w:style w:type="character" w:styleId="UnresolvedMention1" w:customStyle="1">
    <w:name w:val="Unresolved Mention1"/>
    <w:basedOn w:val="DefaultParagraphFont"/>
    <w:uiPriority w:val="99"/>
    <w:semiHidden/>
    <w:unhideWhenUsed/>
    <w:rsid w:val="00B802BB"/>
    <w:rPr>
      <w:color w:val="808080"/>
      <w:shd w:val="clear" w:color="auto" w:fill="E6E6E6"/>
    </w:rPr>
  </w:style>
  <w:style w:type="paragraph" w:styleId="Body" w:customStyle="1">
    <w:name w:val="Body"/>
    <w:qFormat/>
    <w:rsid w:val="00EB182E"/>
    <w:pPr>
      <w:spacing w:before="120"/>
      <w:ind w:firstLine="720"/>
      <w:jc w:val="both"/>
    </w:pPr>
    <w:rPr>
      <w:color w:val="000000"/>
      <w:sz w:val="24"/>
      <w:szCs w:val="22"/>
      <w:lang w:eastAsia="en-US"/>
    </w:rPr>
  </w:style>
  <w:style w:type="paragraph" w:styleId="Figure" w:customStyle="1">
    <w:name w:val="Figure"/>
    <w:basedOn w:val="Normal"/>
    <w:next w:val="Caption"/>
    <w:uiPriority w:val="2"/>
    <w:qFormat/>
    <w:rsid w:val="00033677"/>
    <w:pPr>
      <w:keepNext/>
      <w:spacing w:before="120"/>
      <w:jc w:val="center"/>
    </w:pPr>
    <w:rPr>
      <w:noProof/>
    </w:rPr>
  </w:style>
  <w:style w:type="character" w:styleId="Heading1Char" w:customStyle="1">
    <w:name w:val="Heading 1 Char"/>
    <w:basedOn w:val="DefaultParagraphFont"/>
    <w:link w:val="Heading1"/>
    <w:uiPriority w:val="9"/>
    <w:rsid w:val="004D3E41"/>
    <w:rPr>
      <w:rFonts w:asciiTheme="majorHAnsi" w:hAnsiTheme="majorHAnsi"/>
      <w:caps/>
      <w:color w:val="FFFFFF" w:themeColor="background1"/>
      <w:spacing w:val="15"/>
      <w:sz w:val="22"/>
      <w:szCs w:val="22"/>
      <w:shd w:val="clear" w:color="auto" w:fill="900000" w:themeFill="accent1"/>
    </w:rPr>
  </w:style>
  <w:style w:type="character" w:styleId="Heading2Char" w:customStyle="1">
    <w:name w:val="Heading 2 Char"/>
    <w:basedOn w:val="DefaultParagraphFont"/>
    <w:link w:val="Heading2"/>
    <w:uiPriority w:val="9"/>
    <w:rsid w:val="004D3E41"/>
    <w:rPr>
      <w:rFonts w:asciiTheme="majorHAnsi" w:hAnsiTheme="majorHAnsi"/>
      <w:caps/>
      <w:spacing w:val="15"/>
      <w:shd w:val="clear" w:color="auto" w:fill="FFB5B5" w:themeFill="accent1" w:themeFillTint="33"/>
    </w:rPr>
  </w:style>
  <w:style w:type="character" w:styleId="Heading3Char" w:customStyle="1">
    <w:name w:val="Heading 3 Char"/>
    <w:basedOn w:val="DefaultParagraphFont"/>
    <w:link w:val="Heading3"/>
    <w:uiPriority w:val="9"/>
    <w:rsid w:val="004D3E41"/>
    <w:rPr>
      <w:rFonts w:asciiTheme="majorHAnsi" w:hAnsiTheme="majorHAnsi"/>
      <w:caps/>
      <w:color w:val="470000" w:themeColor="accent1" w:themeShade="7F"/>
      <w:spacing w:val="15"/>
    </w:rPr>
  </w:style>
  <w:style w:type="character" w:styleId="Heading4Char" w:customStyle="1">
    <w:name w:val="Heading 4 Char"/>
    <w:basedOn w:val="DefaultParagraphFont"/>
    <w:link w:val="Heading4"/>
    <w:uiPriority w:val="9"/>
    <w:rsid w:val="00F90525"/>
    <w:rPr>
      <w:caps/>
      <w:color w:val="6B0000" w:themeColor="accent1" w:themeShade="BF"/>
      <w:spacing w:val="10"/>
    </w:rPr>
  </w:style>
  <w:style w:type="character" w:styleId="Heading5Char" w:customStyle="1">
    <w:name w:val="Heading 5 Char"/>
    <w:basedOn w:val="DefaultParagraphFont"/>
    <w:link w:val="Heading5"/>
    <w:uiPriority w:val="9"/>
    <w:rsid w:val="00905BDB"/>
    <w:rPr>
      <w:caps/>
      <w:color w:val="6B0000" w:themeColor="accent1" w:themeShade="BF"/>
      <w:spacing w:val="10"/>
    </w:rPr>
  </w:style>
  <w:style w:type="character" w:styleId="Heading6Char" w:customStyle="1">
    <w:name w:val="Heading 6 Char"/>
    <w:basedOn w:val="DefaultParagraphFont"/>
    <w:link w:val="Heading6"/>
    <w:uiPriority w:val="9"/>
    <w:rsid w:val="00905BDB"/>
    <w:rPr>
      <w:caps/>
      <w:color w:val="6B0000" w:themeColor="accent1" w:themeShade="BF"/>
      <w:spacing w:val="10"/>
    </w:rPr>
  </w:style>
  <w:style w:type="character" w:styleId="Heading8Char" w:customStyle="1">
    <w:name w:val="Heading 8 Char"/>
    <w:basedOn w:val="DefaultParagraphFont"/>
    <w:link w:val="Heading8"/>
    <w:uiPriority w:val="9"/>
    <w:semiHidden/>
    <w:rsid w:val="00F90525"/>
    <w:rPr>
      <w:caps/>
      <w:spacing w:val="10"/>
      <w:sz w:val="18"/>
      <w:szCs w:val="18"/>
    </w:rPr>
  </w:style>
  <w:style w:type="character" w:styleId="Heading9Char" w:customStyle="1">
    <w:name w:val="Heading 9 Char"/>
    <w:basedOn w:val="DefaultParagraphFont"/>
    <w:link w:val="Heading9"/>
    <w:uiPriority w:val="9"/>
    <w:semiHidden/>
    <w:rsid w:val="00F90525"/>
    <w:rPr>
      <w:i/>
      <w:iCs/>
      <w:caps/>
      <w:spacing w:val="10"/>
      <w:sz w:val="18"/>
      <w:szCs w:val="18"/>
    </w:rPr>
  </w:style>
  <w:style w:type="character" w:styleId="TitleChar" w:customStyle="1">
    <w:name w:val="Title Char"/>
    <w:basedOn w:val="DefaultParagraphFont"/>
    <w:link w:val="Title"/>
    <w:uiPriority w:val="10"/>
    <w:rsid w:val="00F90525"/>
    <w:rPr>
      <w:rFonts w:asciiTheme="majorHAnsi" w:hAnsiTheme="majorHAnsi" w:eastAsiaTheme="majorEastAsia" w:cstheme="majorBidi"/>
      <w:caps/>
      <w:color w:val="900000" w:themeColor="accent1"/>
      <w:spacing w:val="10"/>
      <w:sz w:val="52"/>
      <w:szCs w:val="52"/>
    </w:rPr>
  </w:style>
  <w:style w:type="character" w:styleId="SubtitleChar" w:customStyle="1">
    <w:name w:val="Subtitle Char"/>
    <w:basedOn w:val="DefaultParagraphFont"/>
    <w:link w:val="Subtitle"/>
    <w:uiPriority w:val="11"/>
    <w:semiHidden/>
    <w:rsid w:val="00905BDB"/>
    <w:rPr>
      <w:caps/>
      <w:color w:val="595959" w:themeColor="text1" w:themeTint="A6"/>
      <w:spacing w:val="10"/>
      <w:sz w:val="24"/>
      <w:szCs w:val="21"/>
    </w:rPr>
  </w:style>
  <w:style w:type="character" w:styleId="Strong">
    <w:name w:val="Strong"/>
    <w:uiPriority w:val="22"/>
    <w:semiHidden/>
    <w:rsid w:val="00F90525"/>
    <w:rPr>
      <w:b/>
      <w:bCs/>
    </w:rPr>
  </w:style>
  <w:style w:type="character" w:styleId="Emphasis">
    <w:name w:val="Emphasis"/>
    <w:uiPriority w:val="20"/>
    <w:semiHidden/>
    <w:rsid w:val="00F90525"/>
    <w:rPr>
      <w:caps/>
      <w:color w:val="470000" w:themeColor="accent1" w:themeShade="7F"/>
      <w:spacing w:val="5"/>
    </w:rPr>
  </w:style>
  <w:style w:type="paragraph" w:styleId="NoSpacing">
    <w:name w:val="No Spacing"/>
    <w:uiPriority w:val="4"/>
    <w:qFormat/>
    <w:rsid w:val="004D3E41"/>
    <w:pPr>
      <w:spacing w:before="0" w:after="0" w:line="240" w:lineRule="auto"/>
    </w:pPr>
  </w:style>
  <w:style w:type="paragraph" w:styleId="Quote">
    <w:name w:val="Quote"/>
    <w:basedOn w:val="Normal"/>
    <w:next w:val="Normal"/>
    <w:link w:val="QuoteChar"/>
    <w:uiPriority w:val="29"/>
    <w:semiHidden/>
    <w:rsid w:val="00F90525"/>
    <w:rPr>
      <w:i/>
      <w:iCs/>
      <w:sz w:val="24"/>
      <w:szCs w:val="24"/>
    </w:rPr>
  </w:style>
  <w:style w:type="character" w:styleId="QuoteChar" w:customStyle="1">
    <w:name w:val="Quote Char"/>
    <w:basedOn w:val="DefaultParagraphFont"/>
    <w:link w:val="Quote"/>
    <w:uiPriority w:val="29"/>
    <w:semiHidden/>
    <w:rsid w:val="00905BDB"/>
    <w:rPr>
      <w:i/>
      <w:iCs/>
      <w:sz w:val="24"/>
      <w:szCs w:val="24"/>
    </w:rPr>
  </w:style>
  <w:style w:type="paragraph" w:styleId="IntenseQuote">
    <w:name w:val="Intense Quote"/>
    <w:basedOn w:val="Normal"/>
    <w:next w:val="Normal"/>
    <w:link w:val="IntenseQuoteChar"/>
    <w:uiPriority w:val="30"/>
    <w:semiHidden/>
    <w:rsid w:val="00F90525"/>
    <w:pPr>
      <w:spacing w:before="240" w:after="240"/>
      <w:ind w:left="1080" w:right="1080"/>
      <w:jc w:val="center"/>
    </w:pPr>
    <w:rPr>
      <w:color w:val="900000" w:themeColor="accent1"/>
      <w:sz w:val="24"/>
      <w:szCs w:val="24"/>
    </w:rPr>
  </w:style>
  <w:style w:type="character" w:styleId="IntenseQuoteChar" w:customStyle="1">
    <w:name w:val="Intense Quote Char"/>
    <w:basedOn w:val="DefaultParagraphFont"/>
    <w:link w:val="IntenseQuote"/>
    <w:uiPriority w:val="30"/>
    <w:semiHidden/>
    <w:rsid w:val="00905BDB"/>
    <w:rPr>
      <w:color w:val="900000" w:themeColor="accent1"/>
      <w:sz w:val="24"/>
      <w:szCs w:val="24"/>
    </w:rPr>
  </w:style>
  <w:style w:type="character" w:styleId="SubtleEmphasis">
    <w:name w:val="Subtle Emphasis"/>
    <w:uiPriority w:val="19"/>
    <w:semiHidden/>
    <w:rsid w:val="00F90525"/>
    <w:rPr>
      <w:i/>
      <w:iCs/>
      <w:color w:val="470000" w:themeColor="accent1" w:themeShade="7F"/>
    </w:rPr>
  </w:style>
  <w:style w:type="character" w:styleId="IntenseEmphasis">
    <w:name w:val="Intense Emphasis"/>
    <w:uiPriority w:val="21"/>
    <w:semiHidden/>
    <w:rsid w:val="00F90525"/>
    <w:rPr>
      <w:b/>
      <w:bCs/>
      <w:caps/>
      <w:color w:val="470000" w:themeColor="accent1" w:themeShade="7F"/>
      <w:spacing w:val="10"/>
    </w:rPr>
  </w:style>
  <w:style w:type="character" w:styleId="SubtleReference">
    <w:name w:val="Subtle Reference"/>
    <w:uiPriority w:val="31"/>
    <w:semiHidden/>
    <w:rsid w:val="00F90525"/>
    <w:rPr>
      <w:b/>
      <w:bCs/>
      <w:color w:val="900000" w:themeColor="accent1"/>
    </w:rPr>
  </w:style>
  <w:style w:type="character" w:styleId="IntenseReference">
    <w:name w:val="Intense Reference"/>
    <w:uiPriority w:val="32"/>
    <w:semiHidden/>
    <w:rsid w:val="00F90525"/>
    <w:rPr>
      <w:b/>
      <w:bCs/>
      <w:i/>
      <w:iCs/>
      <w:caps/>
      <w:color w:val="900000" w:themeColor="accent1"/>
    </w:rPr>
  </w:style>
  <w:style w:type="character" w:styleId="BookTitle">
    <w:name w:val="Book Title"/>
    <w:uiPriority w:val="33"/>
    <w:unhideWhenUsed/>
    <w:qFormat/>
    <w:rsid w:val="00F90525"/>
    <w:rPr>
      <w:b/>
      <w:bCs/>
      <w:i/>
      <w:iCs/>
      <w:spacing w:val="0"/>
    </w:rPr>
  </w:style>
  <w:style w:type="paragraph" w:styleId="TOCHeading">
    <w:name w:val="TOC Heading"/>
    <w:basedOn w:val="Heading1"/>
    <w:next w:val="Normal"/>
    <w:uiPriority w:val="39"/>
    <w:semiHidden/>
    <w:unhideWhenUsed/>
    <w:qFormat/>
    <w:rsid w:val="00F90525"/>
    <w:pPr>
      <w:outlineLvl w:val="9"/>
    </w:pPr>
  </w:style>
  <w:style w:type="paragraph" w:styleId="CvrPageInfo" w:customStyle="1">
    <w:name w:val="CvrPageInfo"/>
    <w:basedOn w:val="Subtitle"/>
    <w:link w:val="CvrPageInfoChar"/>
    <w:uiPriority w:val="5"/>
    <w:qFormat/>
    <w:rsid w:val="004E517A"/>
    <w:pPr>
      <w:spacing w:before="120" w:after="120"/>
    </w:pPr>
  </w:style>
  <w:style w:type="character" w:styleId="CvrPageInfoChar" w:customStyle="1">
    <w:name w:val="CvrPageInfo Char"/>
    <w:basedOn w:val="SubtitleChar"/>
    <w:link w:val="CvrPageInfo"/>
    <w:uiPriority w:val="5"/>
    <w:rsid w:val="004E517A"/>
    <w:rPr>
      <w:caps/>
      <w:color w:val="595959" w:themeColor="text1" w:themeTint="A6"/>
      <w:spacing w:val="10"/>
      <w:sz w:val="24"/>
      <w:szCs w:val="21"/>
    </w:rPr>
  </w:style>
  <w:style w:type="character" w:styleId="PlaceholderText">
    <w:name w:val="Placeholder Text"/>
    <w:basedOn w:val="DefaultParagraphFont"/>
    <w:uiPriority w:val="99"/>
    <w:unhideWhenUsed/>
    <w:rsid w:val="00266ED9"/>
    <w:rPr>
      <w:color w:val="808080"/>
    </w:rPr>
  </w:style>
  <w:style w:type="paragraph" w:styleId="EndnoteText">
    <w:name w:val="endnote text"/>
    <w:basedOn w:val="Normal"/>
    <w:link w:val="EndnoteTextChar"/>
    <w:uiPriority w:val="99"/>
    <w:semiHidden/>
    <w:unhideWhenUsed/>
    <w:rsid w:val="005E0B66"/>
  </w:style>
  <w:style w:type="character" w:styleId="EndnoteTextChar" w:customStyle="1">
    <w:name w:val="Endnote Text Char"/>
    <w:basedOn w:val="DefaultParagraphFont"/>
    <w:link w:val="EndnoteText"/>
    <w:uiPriority w:val="99"/>
    <w:semiHidden/>
    <w:rsid w:val="005E0B66"/>
  </w:style>
  <w:style w:type="character" w:styleId="EndnoteReference">
    <w:name w:val="endnote reference"/>
    <w:basedOn w:val="DefaultParagraphFont"/>
    <w:uiPriority w:val="99"/>
    <w:semiHidden/>
    <w:unhideWhenUsed/>
    <w:rsid w:val="005E0B66"/>
    <w:rPr>
      <w:vertAlign w:val="superscript"/>
    </w:rPr>
  </w:style>
  <w:style w:type="paragraph" w:styleId="Header">
    <w:name w:val="header"/>
    <w:basedOn w:val="Normal"/>
    <w:link w:val="HeaderChar"/>
    <w:uiPriority w:val="99"/>
    <w:semiHidden/>
    <w:unhideWhenUsed/>
    <w:rsid w:val="00CC2900"/>
    <w:pPr>
      <w:tabs>
        <w:tab w:val="center" w:pos="4680"/>
        <w:tab w:val="right" w:pos="9360"/>
      </w:tabs>
    </w:pPr>
  </w:style>
  <w:style w:type="character" w:styleId="HeaderChar" w:customStyle="1">
    <w:name w:val="Header Char"/>
    <w:basedOn w:val="DefaultParagraphFont"/>
    <w:link w:val="Header"/>
    <w:uiPriority w:val="99"/>
    <w:semiHidden/>
    <w:rsid w:val="00CC2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8797">
      <w:bodyDiv w:val="1"/>
      <w:marLeft w:val="0"/>
      <w:marRight w:val="0"/>
      <w:marTop w:val="0"/>
      <w:marBottom w:val="0"/>
      <w:divBdr>
        <w:top w:val="none" w:sz="0" w:space="0" w:color="auto"/>
        <w:left w:val="none" w:sz="0" w:space="0" w:color="auto"/>
        <w:bottom w:val="none" w:sz="0" w:space="0" w:color="auto"/>
        <w:right w:val="none" w:sz="0" w:space="0" w:color="auto"/>
      </w:divBdr>
    </w:div>
    <w:div w:id="190344201">
      <w:bodyDiv w:val="1"/>
      <w:marLeft w:val="0"/>
      <w:marRight w:val="0"/>
      <w:marTop w:val="0"/>
      <w:marBottom w:val="0"/>
      <w:divBdr>
        <w:top w:val="none" w:sz="0" w:space="0" w:color="auto"/>
        <w:left w:val="none" w:sz="0" w:space="0" w:color="auto"/>
        <w:bottom w:val="none" w:sz="0" w:space="0" w:color="auto"/>
        <w:right w:val="none" w:sz="0" w:space="0" w:color="auto"/>
      </w:divBdr>
    </w:div>
    <w:div w:id="196083872">
      <w:bodyDiv w:val="1"/>
      <w:marLeft w:val="0"/>
      <w:marRight w:val="0"/>
      <w:marTop w:val="0"/>
      <w:marBottom w:val="0"/>
      <w:divBdr>
        <w:top w:val="none" w:sz="0" w:space="0" w:color="auto"/>
        <w:left w:val="none" w:sz="0" w:space="0" w:color="auto"/>
        <w:bottom w:val="none" w:sz="0" w:space="0" w:color="auto"/>
        <w:right w:val="none" w:sz="0" w:space="0" w:color="auto"/>
      </w:divBdr>
    </w:div>
    <w:div w:id="227149828">
      <w:bodyDiv w:val="1"/>
      <w:marLeft w:val="0"/>
      <w:marRight w:val="0"/>
      <w:marTop w:val="0"/>
      <w:marBottom w:val="0"/>
      <w:divBdr>
        <w:top w:val="none" w:sz="0" w:space="0" w:color="auto"/>
        <w:left w:val="none" w:sz="0" w:space="0" w:color="auto"/>
        <w:bottom w:val="none" w:sz="0" w:space="0" w:color="auto"/>
        <w:right w:val="none" w:sz="0" w:space="0" w:color="auto"/>
      </w:divBdr>
    </w:div>
    <w:div w:id="238255520">
      <w:bodyDiv w:val="1"/>
      <w:marLeft w:val="0"/>
      <w:marRight w:val="0"/>
      <w:marTop w:val="0"/>
      <w:marBottom w:val="0"/>
      <w:divBdr>
        <w:top w:val="none" w:sz="0" w:space="0" w:color="auto"/>
        <w:left w:val="none" w:sz="0" w:space="0" w:color="auto"/>
        <w:bottom w:val="none" w:sz="0" w:space="0" w:color="auto"/>
        <w:right w:val="none" w:sz="0" w:space="0" w:color="auto"/>
      </w:divBdr>
    </w:div>
    <w:div w:id="973633703">
      <w:bodyDiv w:val="1"/>
      <w:marLeft w:val="0"/>
      <w:marRight w:val="0"/>
      <w:marTop w:val="0"/>
      <w:marBottom w:val="0"/>
      <w:divBdr>
        <w:top w:val="none" w:sz="0" w:space="0" w:color="auto"/>
        <w:left w:val="none" w:sz="0" w:space="0" w:color="auto"/>
        <w:bottom w:val="none" w:sz="0" w:space="0" w:color="auto"/>
        <w:right w:val="none" w:sz="0" w:space="0" w:color="auto"/>
      </w:divBdr>
    </w:div>
    <w:div w:id="1028750442">
      <w:bodyDiv w:val="1"/>
      <w:marLeft w:val="0"/>
      <w:marRight w:val="0"/>
      <w:marTop w:val="0"/>
      <w:marBottom w:val="0"/>
      <w:divBdr>
        <w:top w:val="none" w:sz="0" w:space="0" w:color="auto"/>
        <w:left w:val="none" w:sz="0" w:space="0" w:color="auto"/>
        <w:bottom w:val="none" w:sz="0" w:space="0" w:color="auto"/>
        <w:right w:val="none" w:sz="0" w:space="0" w:color="auto"/>
      </w:divBdr>
    </w:div>
    <w:div w:id="1190875955">
      <w:bodyDiv w:val="1"/>
      <w:marLeft w:val="0"/>
      <w:marRight w:val="0"/>
      <w:marTop w:val="0"/>
      <w:marBottom w:val="0"/>
      <w:divBdr>
        <w:top w:val="none" w:sz="0" w:space="0" w:color="auto"/>
        <w:left w:val="none" w:sz="0" w:space="0" w:color="auto"/>
        <w:bottom w:val="none" w:sz="0" w:space="0" w:color="auto"/>
        <w:right w:val="none" w:sz="0" w:space="0" w:color="auto"/>
      </w:divBdr>
    </w:div>
    <w:div w:id="1293512159">
      <w:bodyDiv w:val="1"/>
      <w:marLeft w:val="0"/>
      <w:marRight w:val="0"/>
      <w:marTop w:val="0"/>
      <w:marBottom w:val="0"/>
      <w:divBdr>
        <w:top w:val="none" w:sz="0" w:space="0" w:color="auto"/>
        <w:left w:val="none" w:sz="0" w:space="0" w:color="auto"/>
        <w:bottom w:val="none" w:sz="0" w:space="0" w:color="auto"/>
        <w:right w:val="none" w:sz="0" w:space="0" w:color="auto"/>
      </w:divBdr>
    </w:div>
    <w:div w:id="1894583344">
      <w:bodyDiv w:val="1"/>
      <w:marLeft w:val="0"/>
      <w:marRight w:val="0"/>
      <w:marTop w:val="0"/>
      <w:marBottom w:val="0"/>
      <w:divBdr>
        <w:top w:val="none" w:sz="0" w:space="0" w:color="auto"/>
        <w:left w:val="none" w:sz="0" w:space="0" w:color="auto"/>
        <w:bottom w:val="none" w:sz="0" w:space="0" w:color="auto"/>
        <w:right w:val="none" w:sz="0" w:space="0" w:color="auto"/>
      </w:divBdr>
    </w:div>
    <w:div w:id="195247515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emf"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jpeg"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footer" Target="footer2.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footer" Target="footer1.xml" Id="rId27" /><Relationship Type="http://schemas.openxmlformats.org/officeDocument/2006/relationships/fontTable" Target="fontTable.xml" Id="rId30" /></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900000"/>
      </a:accent1>
      <a:accent2>
        <a:srgbClr val="FF4040"/>
      </a:accent2>
      <a:accent3>
        <a:srgbClr val="FF7F7F"/>
      </a:accent3>
      <a:accent4>
        <a:srgbClr val="FFC000"/>
      </a:accent4>
      <a:accent5>
        <a:srgbClr val="4472C4"/>
      </a:accent5>
      <a:accent6>
        <a:srgbClr val="70AD47"/>
      </a:accent6>
      <a:hlink>
        <a:srgbClr val="0563C1"/>
      </a:hlink>
      <a:folHlink>
        <a:srgbClr val="954F72"/>
      </a:folHlink>
    </a:clrScheme>
    <a:fontScheme name="Custom 1">
      <a:majorFont>
        <a:latin typeface="Calibri"/>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AE98DC-8816-034B-A42B-5468B441B8E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34E97AE-51F2-403E-A4A2-E84FC383BEC0}">
  <ds:schemaRefs>
    <ds:schemaRef ds:uri="http://schemas.microsoft.com/office/2006/metadata/contentType"/>
    <ds:schemaRef ds:uri="http://schemas.microsoft.com/office/2006/metadata/properties/metaAttributes"/>
    <ds:schemaRef ds:uri="http://www.w3.org/2000/xmlns/"/>
    <ds:schemaRef ds:uri="http://www.w3.org/2001/XMLSchema"/>
    <ds:schemaRef ds:uri="27638313-1e11-4999-9038-bfa2141b3777"/>
    <ds:schemaRef ds:uri="593646a3-f4b2-4797-891f-a58c41aec49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6CC1AE-D9D7-48F3-BB83-BDFB02399A2D}">
  <ds:schemaRefs>
    <ds:schemaRef ds:uri="http://schemas.microsoft.com/office/2006/metadata/properties"/>
    <ds:schemaRef ds:uri="http://www.w3.org/2000/xmlns/"/>
    <ds:schemaRef ds:uri="http://schemas.microsoft.com/office/infopath/2007/PartnerControls"/>
  </ds:schemaRefs>
</ds:datastoreItem>
</file>

<file path=customXml/itemProps3.xml><?xml version="1.0" encoding="utf-8"?>
<ds:datastoreItem xmlns:ds="http://schemas.openxmlformats.org/officeDocument/2006/customXml" ds:itemID="{509C92E6-5A39-4592-90DF-6B825583CBD3}">
  <ds:schemaRefs>
    <ds:schemaRef ds:uri="http://schemas.microsoft.com/sharepoint/v3/contenttype/forms"/>
  </ds:schemaRefs>
</ds:datastoreItem>
</file>

<file path=customXml/itemProps4.xml><?xml version="1.0" encoding="utf-8"?>
<ds:datastoreItem xmlns:ds="http://schemas.openxmlformats.org/officeDocument/2006/customXml" ds:itemID="{BE7B4FF0-8082-417C-8EFC-4F1B0B3602B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1</Pages>
  <Words>1594</Words>
  <Characters>9086</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South Carolina</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Lindsay</dc:creator>
  <cp:keywords/>
  <cp:lastModifiedBy>Vaught, Jacob</cp:lastModifiedBy>
  <cp:revision>149</cp:revision>
  <cp:lastPrinted>2022-09-21T07:55:00Z</cp:lastPrinted>
  <dcterms:created xsi:type="dcterms:W3CDTF">2022-09-21T00:58:00Z</dcterms:created>
  <dcterms:modified xsi:type="dcterms:W3CDTF">2022-09-22T01:02:00Z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