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37C99B" w14:textId="283E3D6A" w:rsidR="0010743F" w:rsidRDefault="0010743F" w:rsidP="0010743F">
      <w:pPr>
        <w:jc w:val="center"/>
      </w:pPr>
      <w:r>
        <w:t>Title</w:t>
      </w:r>
    </w:p>
    <w:p w14:paraId="22992ED8" w14:textId="1C6F540C" w:rsidR="0010743F" w:rsidRDefault="0010743F" w:rsidP="0010743F">
      <w:pPr>
        <w:jc w:val="center"/>
      </w:pPr>
      <w:r>
        <w:t>Jacob Vaught, Mechanical Engineering; Lang Yuan, Mechanical Engineering Department</w:t>
      </w:r>
    </w:p>
    <w:p w14:paraId="40CC3C8C" w14:textId="391CC892" w:rsidR="005D4FB1" w:rsidRDefault="005D4FB1">
      <w:r>
        <w:t>Research Statement:</w:t>
      </w:r>
    </w:p>
    <w:p w14:paraId="20475A57" w14:textId="13A23E26" w:rsidR="005D4FB1" w:rsidRDefault="00A013E2">
      <w:r>
        <w:t xml:space="preserve">Using ABAQUS to predict deformations in additive powder laser bed fusion. </w:t>
      </w:r>
    </w:p>
    <w:p w14:paraId="5B7B5F16" w14:textId="08856AF2" w:rsidR="00F913F3" w:rsidRDefault="00F913F3">
      <w:r>
        <w:t xml:space="preserve">Studying the software so it can be </w:t>
      </w:r>
      <w:r w:rsidR="002F406A">
        <w:t>used well</w:t>
      </w:r>
      <w:r>
        <w:t xml:space="preserve">, then learning </w:t>
      </w:r>
      <w:r w:rsidR="002F406A">
        <w:t>how</w:t>
      </w:r>
      <w:r>
        <w:t xml:space="preserve"> to modify it to achieve a certain computation expense to part complexity ratio. </w:t>
      </w:r>
    </w:p>
    <w:p w14:paraId="0164829C" w14:textId="1BE7D047" w:rsidR="002F406A" w:rsidRDefault="002F406A">
      <w:r>
        <w:t xml:space="preserve">Student shall learn how to use and modify the distortion model already in use by industry </w:t>
      </w:r>
    </w:p>
    <w:p w14:paraId="538A3E6F" w14:textId="77777777" w:rsidR="005D4FB1" w:rsidRDefault="005D4FB1"/>
    <w:p w14:paraId="308C54E2" w14:textId="31C12069" w:rsidR="0010743F" w:rsidRDefault="0010743F">
      <w:r>
        <w:t>Research question</w:t>
      </w:r>
    </w:p>
    <w:p w14:paraId="590521D4" w14:textId="59DD494E" w:rsidR="0010743F" w:rsidRDefault="0010743F">
      <w:r>
        <w:t>Project Goal and Objectives</w:t>
      </w:r>
    </w:p>
    <w:p w14:paraId="195216D2" w14:textId="77777777" w:rsidR="00F913F3" w:rsidRDefault="00F913F3"/>
    <w:p w14:paraId="32BD39BC" w14:textId="1D189EAE" w:rsidR="005D4FB1" w:rsidRDefault="005D4FB1">
      <w:r>
        <w:t>Background/Knowledge in the field/Literature review</w:t>
      </w:r>
    </w:p>
    <w:p w14:paraId="5E1F41BD" w14:textId="77777777" w:rsidR="002630C3" w:rsidRDefault="002630C3" w:rsidP="002630C3">
      <w:r>
        <w:t>Additive Manufacturing has many advantages over traditional manufacturing methods in certain key areas, specifically the production of complicated geometries and lightweight materials in aerospace applications. Laser Powder Bed Fusion Additive Manufacturing (LPBFAM), is a method of additive manufacturing that uses a laser to melt and fuse material powder together to develop products or parts. LPBFAM creates three-dimensional parts one layer at a time using a powder that is melted with a laser beam. In laser powder bed fusion, a laser beam heats powdered material, usually an alloy, such as aluminum, into parts and products. After a layer of powder is melted, a new layer of powder is spread to continue the process. A quality unique to Powder Bed Fusion Methods, this type of powder bed fusion does not require support structures. With support structures, more materials are needed, which makes the process less efficient and more expensive than if support structures are not needed.</w:t>
      </w:r>
    </w:p>
    <w:p w14:paraId="127DE8CA" w14:textId="7E4844BD" w:rsidR="002630C3" w:rsidRDefault="002630C3" w:rsidP="002630C3">
      <w:r>
        <w:t xml:space="preserve">Distortion is one of the most common defects that occur in LPBFAM, and thus, currently, commercial software is available to predict the distortion based on inherent strain method due to its computational efficiency.  Although commercial software exists, the </w:t>
      </w:r>
      <w:r w:rsidR="005D15D6">
        <w:t>software’s</w:t>
      </w:r>
      <w:r>
        <w:t xml:space="preserve"> predictions cannot account for regional scan paths within a printing layer and the resultant residual stress is also over-predicted. </w:t>
      </w:r>
    </w:p>
    <w:p w14:paraId="6DBF9271" w14:textId="427E608C" w:rsidR="002630C3" w:rsidRDefault="002630C3" w:rsidP="002630C3">
      <w:r>
        <w:t>In [Mentor]’s lab, ABAQUS is commonly used to run these simulations. A script, created with Python Code, is used to create a model with layers and simulates the heat from a laser beam to predict the distortion.</w:t>
      </w:r>
    </w:p>
    <w:p w14:paraId="6D427431" w14:textId="3582121A" w:rsidR="002630C3" w:rsidRDefault="002630C3" w:rsidP="002630C3">
      <w:bookmarkStart w:id="0" w:name="_GoBack"/>
      <w:bookmarkEnd w:id="0"/>
    </w:p>
    <w:p w14:paraId="59FD4AA2" w14:textId="77777777" w:rsidR="005D15D6" w:rsidRDefault="005D15D6" w:rsidP="002630C3"/>
    <w:p w14:paraId="07D72394" w14:textId="6961F009" w:rsidR="0010743F" w:rsidRDefault="0010743F" w:rsidP="002630C3">
      <w:r>
        <w:t>Project impact, significance, or purpose</w:t>
      </w:r>
    </w:p>
    <w:p w14:paraId="56AC6C03" w14:textId="76A6B2CE" w:rsidR="0010743F" w:rsidRDefault="0010743F">
      <w:r>
        <w:t>Project Design or Methods</w:t>
      </w:r>
    </w:p>
    <w:p w14:paraId="7426818B" w14:textId="1A3C0D03" w:rsidR="0010743F" w:rsidRDefault="0010743F">
      <w:r>
        <w:t>Project timeline</w:t>
      </w:r>
    </w:p>
    <w:p w14:paraId="0CCBE1BE" w14:textId="09D3BEC2" w:rsidR="0010743F" w:rsidRDefault="0010743F">
      <w:r>
        <w:lastRenderedPageBreak/>
        <w:t>Anticipated results/Final Products and Dissemination</w:t>
      </w:r>
    </w:p>
    <w:p w14:paraId="1B49C044" w14:textId="45C8FAB1" w:rsidR="0010743F" w:rsidRDefault="0010743F">
      <w:r>
        <w:t>Personal statement</w:t>
      </w:r>
    </w:p>
    <w:p w14:paraId="4A4633B7" w14:textId="77777777" w:rsidR="0010743F" w:rsidRDefault="0010743F"/>
    <w:sectPr w:rsidR="00107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3F"/>
    <w:rsid w:val="0010743F"/>
    <w:rsid w:val="001E2041"/>
    <w:rsid w:val="002630C3"/>
    <w:rsid w:val="002F406A"/>
    <w:rsid w:val="005D15D6"/>
    <w:rsid w:val="005D4FB1"/>
    <w:rsid w:val="00A013E2"/>
    <w:rsid w:val="00B6355A"/>
    <w:rsid w:val="00CF3D4F"/>
    <w:rsid w:val="00DC0785"/>
    <w:rsid w:val="00F91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781D"/>
  <w15:chartTrackingRefBased/>
  <w15:docId w15:val="{C405A41B-1693-4442-BA4C-EB514345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2</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Vaught, Jacob</cp:lastModifiedBy>
  <cp:revision>3</cp:revision>
  <dcterms:created xsi:type="dcterms:W3CDTF">2022-02-14T03:21:00Z</dcterms:created>
  <dcterms:modified xsi:type="dcterms:W3CDTF">2022-02-14T21:14:00Z</dcterms:modified>
</cp:coreProperties>
</file>