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65CD8" w14:textId="7AE01DA5" w:rsidR="007232B0" w:rsidRPr="00831B7B" w:rsidRDefault="6E5CD66C" w:rsidP="00831B7B">
      <w:pPr>
        <w:spacing w:after="0" w:line="240" w:lineRule="auto"/>
        <w:jc w:val="center"/>
        <w:rPr>
          <w:rFonts w:ascii="Times New Roman" w:eastAsiaTheme="minorEastAsia" w:hAnsi="Times New Roman" w:cs="Times New Roman"/>
          <w:color w:val="000000" w:themeColor="text1"/>
          <w:sz w:val="28"/>
          <w:szCs w:val="28"/>
        </w:rPr>
      </w:pPr>
      <w:r w:rsidRPr="00831B7B">
        <w:rPr>
          <w:rFonts w:ascii="Times New Roman" w:eastAsiaTheme="minorEastAsia" w:hAnsi="Times New Roman" w:cs="Times New Roman"/>
          <w:color w:val="000000" w:themeColor="text1"/>
          <w:sz w:val="28"/>
          <w:szCs w:val="28"/>
        </w:rPr>
        <w:t>ELCT 302</w:t>
      </w:r>
    </w:p>
    <w:p w14:paraId="25ABADA4" w14:textId="06E7ED05" w:rsidR="007232B0" w:rsidRPr="00831B7B" w:rsidRDefault="6E5CD66C" w:rsidP="00831B7B">
      <w:pPr>
        <w:spacing w:after="0" w:line="240" w:lineRule="auto"/>
        <w:jc w:val="center"/>
        <w:rPr>
          <w:rFonts w:ascii="Times New Roman" w:eastAsiaTheme="minorEastAsia" w:hAnsi="Times New Roman" w:cs="Times New Roman"/>
          <w:color w:val="000000" w:themeColor="text1"/>
          <w:sz w:val="28"/>
          <w:szCs w:val="28"/>
        </w:rPr>
      </w:pPr>
      <w:r w:rsidRPr="00831B7B">
        <w:rPr>
          <w:rFonts w:ascii="Times New Roman" w:eastAsiaTheme="minorEastAsia" w:hAnsi="Times New Roman" w:cs="Times New Roman"/>
          <w:color w:val="000000" w:themeColor="text1"/>
          <w:sz w:val="28"/>
          <w:szCs w:val="28"/>
        </w:rPr>
        <w:t xml:space="preserve"> Laboratory Report #3</w:t>
      </w:r>
    </w:p>
    <w:p w14:paraId="6FE64E43" w14:textId="6B432181" w:rsidR="007232B0" w:rsidRPr="00831B7B" w:rsidRDefault="6E5CD66C" w:rsidP="00831B7B">
      <w:pPr>
        <w:spacing w:after="240" w:line="240" w:lineRule="auto"/>
        <w:jc w:val="center"/>
        <w:rPr>
          <w:rFonts w:ascii="Times New Roman" w:eastAsiaTheme="majorEastAsia" w:hAnsi="Times New Roman" w:cs="Times New Roman"/>
          <w:b/>
          <w:bCs/>
          <w:color w:val="000000" w:themeColor="text1"/>
          <w:sz w:val="36"/>
          <w:szCs w:val="36"/>
        </w:rPr>
      </w:pPr>
      <w:r w:rsidRPr="00831B7B">
        <w:rPr>
          <w:rFonts w:ascii="Times New Roman" w:eastAsiaTheme="majorEastAsia" w:hAnsi="Times New Roman" w:cs="Times New Roman"/>
          <w:b/>
          <w:bCs/>
          <w:color w:val="000000" w:themeColor="text1"/>
          <w:sz w:val="36"/>
          <w:szCs w:val="36"/>
        </w:rPr>
        <w:t>Control Design and Implementation</w:t>
      </w:r>
    </w:p>
    <w:p w14:paraId="2FDD1894" w14:textId="19A7DF4E"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Group #2b (Steering Group)</w:t>
      </w:r>
    </w:p>
    <w:p w14:paraId="2EBCE5C7" w14:textId="276BE06A" w:rsidR="007232B0" w:rsidRPr="00831B7B" w:rsidRDefault="5DC6969A"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Dec</w:t>
      </w:r>
      <w:r w:rsidR="6E5CD66C" w:rsidRPr="00831B7B">
        <w:rPr>
          <w:rFonts w:ascii="Times New Roman" w:eastAsiaTheme="minorEastAsia" w:hAnsi="Times New Roman" w:cs="Times New Roman"/>
          <w:color w:val="000000" w:themeColor="text1"/>
          <w:sz w:val="24"/>
          <w:szCs w:val="24"/>
        </w:rPr>
        <w:t xml:space="preserve">ember </w:t>
      </w:r>
      <w:r w:rsidR="00F11444">
        <w:rPr>
          <w:rFonts w:ascii="Times New Roman" w:eastAsiaTheme="minorEastAsia" w:hAnsi="Times New Roman" w:cs="Times New Roman"/>
          <w:color w:val="000000" w:themeColor="text1"/>
          <w:sz w:val="24"/>
          <w:szCs w:val="24"/>
        </w:rPr>
        <w:t>10</w:t>
      </w:r>
      <w:r w:rsidR="6E5CD66C" w:rsidRPr="00831B7B">
        <w:rPr>
          <w:rFonts w:ascii="Times New Roman" w:eastAsiaTheme="minorEastAsia" w:hAnsi="Times New Roman" w:cs="Times New Roman"/>
          <w:color w:val="000000" w:themeColor="text1"/>
          <w:sz w:val="24"/>
          <w:szCs w:val="24"/>
          <w:vertAlign w:val="superscript"/>
        </w:rPr>
        <w:t>th</w:t>
      </w:r>
      <w:r w:rsidR="6E5CD66C" w:rsidRPr="00831B7B">
        <w:rPr>
          <w:rFonts w:ascii="Times New Roman" w:eastAsiaTheme="minorEastAsia" w:hAnsi="Times New Roman" w:cs="Times New Roman"/>
          <w:color w:val="000000" w:themeColor="text1"/>
          <w:sz w:val="24"/>
          <w:szCs w:val="24"/>
        </w:rPr>
        <w:t xml:space="preserve">, 2023 </w:t>
      </w:r>
    </w:p>
    <w:p w14:paraId="7A38F25A" w14:textId="77777777" w:rsidR="00831B7B" w:rsidRDefault="00831B7B" w:rsidP="00831B7B">
      <w:pPr>
        <w:spacing w:line="240" w:lineRule="auto"/>
        <w:jc w:val="center"/>
        <w:rPr>
          <w:rFonts w:ascii="Times New Roman" w:eastAsiaTheme="minorEastAsia" w:hAnsi="Times New Roman" w:cs="Times New Roman"/>
          <w:color w:val="000000" w:themeColor="text1"/>
          <w:sz w:val="24"/>
          <w:szCs w:val="24"/>
        </w:rPr>
      </w:pPr>
    </w:p>
    <w:p w14:paraId="54E11865" w14:textId="64CBD1B5" w:rsidR="007232B0" w:rsidRPr="00831B7B" w:rsidRDefault="6E5CD66C" w:rsidP="00831B7B">
      <w:pPr>
        <w:spacing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 xml:space="preserve">  </w:t>
      </w:r>
    </w:p>
    <w:p w14:paraId="42943700" w14:textId="46CA8545"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I hereby certify that I have complied</w:t>
      </w:r>
    </w:p>
    <w:p w14:paraId="242E324A" w14:textId="2017A7EE"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with the Spirit and the Letter</w:t>
      </w:r>
    </w:p>
    <w:p w14:paraId="137FB24F" w14:textId="7FE71109"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of the Carolinian Creed</w:t>
      </w:r>
    </w:p>
    <w:p w14:paraId="62A87783" w14:textId="326F4126"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 xml:space="preserve">in preparing this report  </w:t>
      </w:r>
    </w:p>
    <w:p w14:paraId="7F4E3507" w14:textId="1DDD98CC" w:rsidR="007232B0" w:rsidRDefault="007232B0" w:rsidP="00831B7B">
      <w:pPr>
        <w:spacing w:after="0" w:line="240" w:lineRule="auto"/>
        <w:jc w:val="center"/>
        <w:rPr>
          <w:rFonts w:ascii="Times New Roman" w:eastAsiaTheme="minorEastAsia" w:hAnsi="Times New Roman" w:cs="Times New Roman"/>
          <w:color w:val="000000" w:themeColor="text1"/>
          <w:sz w:val="24"/>
          <w:szCs w:val="24"/>
        </w:rPr>
      </w:pPr>
    </w:p>
    <w:p w14:paraId="5F052E3D" w14:textId="77777777" w:rsidR="00831B7B" w:rsidRPr="00831B7B" w:rsidRDefault="00831B7B" w:rsidP="00831B7B">
      <w:pPr>
        <w:spacing w:after="0" w:line="240" w:lineRule="auto"/>
        <w:jc w:val="center"/>
        <w:rPr>
          <w:rFonts w:ascii="Times New Roman" w:eastAsiaTheme="minorEastAsia" w:hAnsi="Times New Roman" w:cs="Times New Roman"/>
          <w:color w:val="000000" w:themeColor="text1"/>
          <w:sz w:val="24"/>
          <w:szCs w:val="24"/>
        </w:rPr>
      </w:pPr>
    </w:p>
    <w:p w14:paraId="428BB943" w14:textId="3B920115" w:rsidR="007232B0" w:rsidRPr="00831B7B" w:rsidRDefault="6E5CD66C" w:rsidP="00831B7B">
      <w:pPr>
        <w:spacing w:after="0" w:line="240" w:lineRule="auto"/>
        <w:jc w:val="center"/>
        <w:rPr>
          <w:rFonts w:ascii="Times New Roman" w:eastAsiaTheme="minorEastAsia" w:hAnsi="Times New Roman" w:cs="Times New Roman"/>
          <w:color w:val="000000" w:themeColor="text1"/>
        </w:rPr>
      </w:pPr>
      <w:r w:rsidRPr="00831B7B">
        <w:rPr>
          <w:rFonts w:ascii="Times New Roman" w:eastAsiaTheme="minorEastAsia" w:hAnsi="Times New Roman" w:cs="Times New Roman"/>
          <w:color w:val="000000" w:themeColor="text1"/>
        </w:rPr>
        <w:t>___________________________________________</w:t>
      </w:r>
    </w:p>
    <w:p w14:paraId="5CF05518" w14:textId="21DF76C1" w:rsidR="007232B0" w:rsidRPr="00831B7B" w:rsidRDefault="6E5CD66C" w:rsidP="00831B7B">
      <w:pPr>
        <w:pStyle w:val="TitlePageSubheading"/>
        <w:spacing w:line="240" w:lineRule="auto"/>
        <w:rPr>
          <w:rFonts w:cs="Times New Roman"/>
          <w:color w:val="000000" w:themeColor="text1"/>
        </w:rPr>
      </w:pPr>
      <w:r w:rsidRPr="00831B7B">
        <w:rPr>
          <w:rFonts w:cs="Times New Roman"/>
          <w:color w:val="000000" w:themeColor="text1"/>
        </w:rPr>
        <w:t>Madelyn L. Hines</w:t>
      </w:r>
    </w:p>
    <w:p w14:paraId="525F7A3D" w14:textId="4EB83A09" w:rsidR="007232B0" w:rsidRPr="00831B7B" w:rsidRDefault="007232B0" w:rsidP="00831B7B">
      <w:pPr>
        <w:spacing w:after="0" w:line="240" w:lineRule="auto"/>
        <w:jc w:val="center"/>
        <w:rPr>
          <w:rFonts w:ascii="Times New Roman" w:eastAsiaTheme="minorEastAsia" w:hAnsi="Times New Roman" w:cs="Times New Roman"/>
          <w:color w:val="000000" w:themeColor="text1"/>
          <w:sz w:val="24"/>
          <w:szCs w:val="24"/>
        </w:rPr>
      </w:pPr>
    </w:p>
    <w:p w14:paraId="52AE9D17" w14:textId="4790B481" w:rsidR="007232B0" w:rsidRPr="00831B7B" w:rsidRDefault="6E5CD66C" w:rsidP="00831B7B">
      <w:pPr>
        <w:spacing w:after="0" w:line="240" w:lineRule="auto"/>
        <w:jc w:val="center"/>
        <w:rPr>
          <w:rFonts w:ascii="Times New Roman" w:eastAsiaTheme="minorEastAsia" w:hAnsi="Times New Roman" w:cs="Times New Roman"/>
          <w:color w:val="000000" w:themeColor="text1"/>
        </w:rPr>
      </w:pPr>
      <w:r w:rsidRPr="00831B7B">
        <w:rPr>
          <w:rFonts w:ascii="Times New Roman" w:eastAsiaTheme="minorEastAsia" w:hAnsi="Times New Roman" w:cs="Times New Roman"/>
          <w:color w:val="000000" w:themeColor="text1"/>
        </w:rPr>
        <w:t>___________________________________________</w:t>
      </w:r>
    </w:p>
    <w:p w14:paraId="29BE85E4" w14:textId="2538A89B" w:rsidR="007232B0" w:rsidRPr="00831B7B" w:rsidRDefault="6E5CD66C" w:rsidP="00831B7B">
      <w:pPr>
        <w:pStyle w:val="TitlePageSubheading"/>
        <w:spacing w:line="240" w:lineRule="auto"/>
        <w:rPr>
          <w:rFonts w:cs="Times New Roman"/>
          <w:color w:val="000000" w:themeColor="text1"/>
        </w:rPr>
      </w:pPr>
      <w:r w:rsidRPr="00831B7B">
        <w:rPr>
          <w:rFonts w:cs="Times New Roman"/>
          <w:color w:val="000000" w:themeColor="text1"/>
        </w:rPr>
        <w:t xml:space="preserve">Jacob C. Vaught </w:t>
      </w:r>
    </w:p>
    <w:p w14:paraId="4FA6BA2F" w14:textId="430A9E6F" w:rsidR="007232B0" w:rsidRPr="00831B7B" w:rsidRDefault="001F3922"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hAnsi="Times New Roman" w:cs="Times New Roman"/>
        </w:rPr>
        <w:br/>
      </w:r>
    </w:p>
    <w:p w14:paraId="2F0DAC64" w14:textId="44304DBA" w:rsidR="007232B0" w:rsidRPr="00831B7B" w:rsidRDefault="007232B0" w:rsidP="00831B7B">
      <w:pPr>
        <w:spacing w:after="0" w:line="240" w:lineRule="auto"/>
        <w:jc w:val="center"/>
        <w:rPr>
          <w:rFonts w:ascii="Times New Roman" w:eastAsiaTheme="minorEastAsia" w:hAnsi="Times New Roman" w:cs="Times New Roman"/>
          <w:color w:val="000000" w:themeColor="text1"/>
          <w:sz w:val="24"/>
          <w:szCs w:val="24"/>
        </w:rPr>
      </w:pPr>
    </w:p>
    <w:p w14:paraId="34F0FF18" w14:textId="726D9405" w:rsidR="007232B0" w:rsidRDefault="007232B0" w:rsidP="00831B7B">
      <w:pPr>
        <w:spacing w:after="0" w:line="240" w:lineRule="auto"/>
        <w:jc w:val="center"/>
        <w:rPr>
          <w:rFonts w:ascii="Times New Roman" w:eastAsiaTheme="minorEastAsia" w:hAnsi="Times New Roman" w:cs="Times New Roman"/>
          <w:color w:val="000000" w:themeColor="text1"/>
          <w:sz w:val="24"/>
          <w:szCs w:val="24"/>
        </w:rPr>
      </w:pPr>
    </w:p>
    <w:p w14:paraId="100149E2" w14:textId="77777777" w:rsidR="00831B7B" w:rsidRPr="00831B7B" w:rsidRDefault="00831B7B" w:rsidP="00831B7B">
      <w:pPr>
        <w:spacing w:after="0" w:line="240" w:lineRule="auto"/>
        <w:jc w:val="center"/>
        <w:rPr>
          <w:rFonts w:ascii="Times New Roman" w:eastAsiaTheme="minorEastAsia" w:hAnsi="Times New Roman" w:cs="Times New Roman"/>
          <w:color w:val="000000" w:themeColor="text1"/>
          <w:sz w:val="24"/>
          <w:szCs w:val="24"/>
        </w:rPr>
      </w:pPr>
    </w:p>
    <w:p w14:paraId="37A276CD" w14:textId="77777777" w:rsidR="00831B7B" w:rsidRDefault="00831B7B" w:rsidP="00831B7B">
      <w:pPr>
        <w:spacing w:after="0" w:line="240" w:lineRule="auto"/>
        <w:jc w:val="center"/>
        <w:rPr>
          <w:rFonts w:ascii="Times New Roman" w:eastAsiaTheme="minorEastAsia" w:hAnsi="Times New Roman" w:cs="Times New Roman"/>
          <w:color w:val="000000" w:themeColor="text1"/>
          <w:sz w:val="24"/>
          <w:szCs w:val="24"/>
        </w:rPr>
      </w:pPr>
    </w:p>
    <w:p w14:paraId="136DFCA2" w14:textId="77777777" w:rsidR="00831B7B" w:rsidRPr="00831B7B" w:rsidRDefault="00831B7B" w:rsidP="00831B7B">
      <w:pPr>
        <w:spacing w:after="0" w:line="240" w:lineRule="auto"/>
        <w:jc w:val="center"/>
        <w:rPr>
          <w:rFonts w:ascii="Times New Roman" w:eastAsiaTheme="minorEastAsia" w:hAnsi="Times New Roman" w:cs="Times New Roman"/>
          <w:color w:val="000000" w:themeColor="text1"/>
          <w:sz w:val="24"/>
          <w:szCs w:val="24"/>
        </w:rPr>
      </w:pPr>
    </w:p>
    <w:p w14:paraId="469C44AC" w14:textId="757C8C92" w:rsidR="007232B0" w:rsidRPr="00831B7B" w:rsidRDefault="007232B0" w:rsidP="00831B7B">
      <w:pPr>
        <w:spacing w:after="0" w:line="240" w:lineRule="auto"/>
        <w:jc w:val="center"/>
        <w:rPr>
          <w:rFonts w:ascii="Times New Roman" w:eastAsiaTheme="minorEastAsia" w:hAnsi="Times New Roman" w:cs="Times New Roman"/>
          <w:color w:val="000000" w:themeColor="text1"/>
          <w:sz w:val="24"/>
          <w:szCs w:val="24"/>
        </w:rPr>
      </w:pPr>
    </w:p>
    <w:p w14:paraId="591DFEEC" w14:textId="483944B0"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Department of Electrical Engineering</w:t>
      </w:r>
    </w:p>
    <w:p w14:paraId="283A372F" w14:textId="39213539"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University of South Carolina</w:t>
      </w:r>
    </w:p>
    <w:p w14:paraId="12478E03" w14:textId="44A54A86" w:rsidR="007232B0" w:rsidRPr="00831B7B" w:rsidRDefault="6E5CD66C" w:rsidP="00831B7B">
      <w:pPr>
        <w:spacing w:after="0"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 xml:space="preserve">Columbia, SC 29208 </w:t>
      </w:r>
    </w:p>
    <w:p w14:paraId="1C27308F" w14:textId="3F44E9B0" w:rsidR="007232B0" w:rsidRPr="00831B7B" w:rsidRDefault="007232B0" w:rsidP="00831B7B">
      <w:pPr>
        <w:spacing w:line="240" w:lineRule="auto"/>
        <w:jc w:val="center"/>
        <w:rPr>
          <w:rFonts w:ascii="Times New Roman" w:eastAsiaTheme="minorEastAsia" w:hAnsi="Times New Roman" w:cs="Times New Roman"/>
          <w:color w:val="000000" w:themeColor="text1"/>
          <w:sz w:val="24"/>
          <w:szCs w:val="24"/>
        </w:rPr>
      </w:pPr>
    </w:p>
    <w:p w14:paraId="718965B8" w14:textId="1C90B2DB" w:rsidR="007232B0" w:rsidRPr="00831B7B" w:rsidRDefault="007232B0" w:rsidP="00831B7B">
      <w:pPr>
        <w:spacing w:line="240" w:lineRule="auto"/>
        <w:jc w:val="center"/>
        <w:rPr>
          <w:rFonts w:ascii="Times New Roman" w:eastAsiaTheme="minorEastAsia" w:hAnsi="Times New Roman" w:cs="Times New Roman"/>
          <w:color w:val="000000" w:themeColor="text1"/>
          <w:sz w:val="24"/>
          <w:szCs w:val="24"/>
        </w:rPr>
      </w:pPr>
    </w:p>
    <w:p w14:paraId="0AC909B6" w14:textId="6F59C4A6" w:rsidR="007232B0" w:rsidRPr="00831B7B" w:rsidRDefault="009D5026" w:rsidP="00831B7B">
      <w:pPr>
        <w:spacing w:line="240" w:lineRule="auto"/>
        <w:jc w:val="center"/>
        <w:rPr>
          <w:rFonts w:ascii="Times New Roman" w:eastAsiaTheme="minorEastAsia" w:hAnsi="Times New Roman" w:cs="Times New Roman"/>
          <w:color w:val="000000" w:themeColor="text1"/>
          <w:sz w:val="24"/>
          <w:szCs w:val="24"/>
        </w:rPr>
      </w:pPr>
      <w:r w:rsidRPr="00831B7B">
        <w:rPr>
          <w:rFonts w:ascii="Times New Roman" w:eastAsiaTheme="minorEastAsia" w:hAnsi="Times New Roman" w:cs="Times New Roman"/>
          <w:color w:val="000000" w:themeColor="text1"/>
          <w:sz w:val="24"/>
          <w:szCs w:val="24"/>
        </w:rPr>
        <w:t>Abstract</w:t>
      </w:r>
      <w:r>
        <w:rPr>
          <w:rFonts w:ascii="Times New Roman" w:hAnsi="Times New Roman" w:cs="Times New Roman"/>
        </w:rPr>
        <w:t xml:space="preserve"> [</w:t>
      </w:r>
      <w:r w:rsidR="0023095E">
        <w:rPr>
          <w:rFonts w:ascii="Times New Roman" w:hAnsi="Times New Roman" w:cs="Times New Roman"/>
        </w:rPr>
        <w:t>3%]</w:t>
      </w:r>
    </w:p>
    <w:p w14:paraId="55B652B4" w14:textId="554B8751" w:rsidR="7FB3DAB9" w:rsidRPr="00831B7B" w:rsidRDefault="7FB3DAB9" w:rsidP="00831B7B">
      <w:pPr>
        <w:spacing w:line="240" w:lineRule="auto"/>
        <w:ind w:firstLine="720"/>
        <w:rPr>
          <w:rFonts w:ascii="Times New Roman" w:eastAsiaTheme="minorEastAsia" w:hAnsi="Times New Roman" w:cs="Times New Roman"/>
          <w:sz w:val="24"/>
          <w:szCs w:val="24"/>
        </w:rPr>
      </w:pPr>
      <w:r w:rsidRPr="00831B7B">
        <w:rPr>
          <w:rFonts w:ascii="Times New Roman" w:eastAsiaTheme="minorEastAsia" w:hAnsi="Times New Roman" w:cs="Times New Roman"/>
          <w:color w:val="000000" w:themeColor="text1"/>
          <w:sz w:val="24"/>
          <w:szCs w:val="24"/>
        </w:rPr>
        <w:t>This lab report explores the design and implementation of a Proportional-Derivative (PD) Control System for a closed-loop DC motor used in steering control. Emphasizing the use of MATLAB and Simulink for simulation and the Nyquist plot for stability analysis, the study investigates the theoretical underpinnings and practical applications of PD control. The report provides insight into the derivation of control gains, the rationale behind parameter selection, and the characterization of the system's response to various inputs. Additionally, it examines the controller's stability in both continuous and discrete time settings and assesses the potential range of steady-state error in the implemented control system. This work aims to offer a comprehensive overview of PD control systems, bridging theoretical knowledge with practical implementation in steering control.</w:t>
      </w:r>
    </w:p>
    <w:p w14:paraId="57453ABB" w14:textId="77777777" w:rsidR="0042636F" w:rsidRPr="00831B7B" w:rsidRDefault="0042636F" w:rsidP="00831B7B">
      <w:pPr>
        <w:pStyle w:val="TOCHeading"/>
        <w:rPr>
          <w:rFonts w:eastAsiaTheme="minorEastAsia" w:cs="Times New Roman"/>
        </w:rPr>
      </w:pPr>
      <w:r w:rsidRPr="00831B7B">
        <w:rPr>
          <w:rFonts w:eastAsiaTheme="minorEastAsia" w:cs="Times New Roman"/>
        </w:rPr>
        <w:t>Table of Figures</w:t>
      </w:r>
    </w:p>
    <w:p w14:paraId="5FADEA7A" w14:textId="215C2B43" w:rsidR="00E93B46" w:rsidRPr="00E93B46" w:rsidRDefault="00F11444">
      <w:pPr>
        <w:pStyle w:val="TableofFigures"/>
        <w:tabs>
          <w:tab w:val="right" w:leader="dot" w:pos="9350"/>
        </w:tabs>
        <w:rPr>
          <w:rFonts w:asciiTheme="minorHAnsi" w:hAnsiTheme="minorHAnsi"/>
          <w:noProof/>
          <w:kern w:val="2"/>
          <w:sz w:val="22"/>
          <w:lang w:eastAsia="en-US"/>
          <w14:ligatures w14:val="standardContextual"/>
        </w:rPr>
      </w:pPr>
      <w:r w:rsidRPr="00E93B46">
        <w:rPr>
          <w:rFonts w:cs="Times New Roman"/>
          <w:sz w:val="22"/>
        </w:rPr>
        <w:fldChar w:fldCharType="begin"/>
      </w:r>
      <w:r w:rsidRPr="00E93B46">
        <w:rPr>
          <w:rFonts w:cs="Times New Roman"/>
          <w:sz w:val="22"/>
        </w:rPr>
        <w:instrText xml:space="preserve"> TOC \h \z \c "Figure" </w:instrText>
      </w:r>
      <w:r w:rsidRPr="00E93B46">
        <w:rPr>
          <w:rFonts w:cs="Times New Roman"/>
          <w:sz w:val="22"/>
        </w:rPr>
        <w:fldChar w:fldCharType="separate"/>
      </w:r>
      <w:hyperlink w:anchor="_Toc153130717" w:history="1">
        <w:r w:rsidR="00E93B46" w:rsidRPr="00E93B46">
          <w:rPr>
            <w:rStyle w:val="Hyperlink"/>
            <w:rFonts w:cs="Times New Roman"/>
            <w:noProof/>
            <w:sz w:val="22"/>
          </w:rPr>
          <w:t>Figure 1: Definition of Percent Overshoot</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_Toc153130717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6</w:t>
        </w:r>
        <w:r w:rsidR="00E93B46" w:rsidRPr="00E93B46">
          <w:rPr>
            <w:noProof/>
            <w:webHidden/>
            <w:sz w:val="22"/>
          </w:rPr>
          <w:fldChar w:fldCharType="end"/>
        </w:r>
      </w:hyperlink>
    </w:p>
    <w:p w14:paraId="2E092ECD" w14:textId="725F7D5C"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18" w:history="1">
        <w:r w:rsidR="00E93B46" w:rsidRPr="00E93B46">
          <w:rPr>
            <w:rStyle w:val="Hyperlink"/>
            <w:rFonts w:cs="Times New Roman"/>
            <w:noProof/>
            <w:sz w:val="22"/>
          </w:rPr>
          <w:t>Figure 2: Definition of Settling Time</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_Toc153130718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6</w:t>
        </w:r>
        <w:r w:rsidR="00E93B46" w:rsidRPr="00E93B46">
          <w:rPr>
            <w:noProof/>
            <w:webHidden/>
            <w:sz w:val="22"/>
          </w:rPr>
          <w:fldChar w:fldCharType="end"/>
        </w:r>
      </w:hyperlink>
    </w:p>
    <w:p w14:paraId="31553834" w14:textId="18C80053"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19" w:history="1">
        <w:r w:rsidR="00E93B46" w:rsidRPr="00E93B46">
          <w:rPr>
            <w:rStyle w:val="Hyperlink"/>
            <w:rFonts w:cs="Times New Roman"/>
            <w:noProof/>
            <w:sz w:val="22"/>
          </w:rPr>
          <w:t>Figure 3: Definition of Rise Time</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_Toc153130719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7</w:t>
        </w:r>
        <w:r w:rsidR="00E93B46" w:rsidRPr="00E93B46">
          <w:rPr>
            <w:noProof/>
            <w:webHidden/>
            <w:sz w:val="22"/>
          </w:rPr>
          <w:fldChar w:fldCharType="end"/>
        </w:r>
      </w:hyperlink>
    </w:p>
    <w:p w14:paraId="2D59F28A" w14:textId="414D8D29"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0" w:history="1">
        <w:r w:rsidR="00E93B46" w:rsidRPr="00E93B46">
          <w:rPr>
            <w:rStyle w:val="Hyperlink"/>
            <w:rFonts w:cs="Times New Roman"/>
            <w:noProof/>
            <w:sz w:val="22"/>
          </w:rPr>
          <w:t>Figure 4: Definition of Steady State Error</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_Toc153130720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7</w:t>
        </w:r>
        <w:r w:rsidR="00E93B46" w:rsidRPr="00E93B46">
          <w:rPr>
            <w:noProof/>
            <w:webHidden/>
            <w:sz w:val="22"/>
          </w:rPr>
          <w:fldChar w:fldCharType="end"/>
        </w:r>
      </w:hyperlink>
    </w:p>
    <w:p w14:paraId="6EBA7531" w14:textId="4420CFD1"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1" w:history="1">
        <w:r w:rsidR="00E93B46" w:rsidRPr="00E93B46">
          <w:rPr>
            <w:rStyle w:val="Hyperlink"/>
            <w:rFonts w:cs="Times New Roman"/>
            <w:noProof/>
            <w:sz w:val="22"/>
          </w:rPr>
          <w:t>Figure 5: Description of Finite difference methods</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_Toc153130721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9</w:t>
        </w:r>
        <w:r w:rsidR="00E93B46" w:rsidRPr="00E93B46">
          <w:rPr>
            <w:noProof/>
            <w:webHidden/>
            <w:sz w:val="22"/>
          </w:rPr>
          <w:fldChar w:fldCharType="end"/>
        </w:r>
      </w:hyperlink>
    </w:p>
    <w:p w14:paraId="022EC992" w14:textId="1B6A1D24"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2" w:history="1">
        <w:r w:rsidR="00E93B46" w:rsidRPr="00E93B46">
          <w:rPr>
            <w:rStyle w:val="Hyperlink"/>
            <w:noProof/>
            <w:sz w:val="22"/>
          </w:rPr>
          <w:t>Figure 6: Discrete step response</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_Toc153130722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12</w:t>
        </w:r>
        <w:r w:rsidR="00E93B46" w:rsidRPr="00E93B46">
          <w:rPr>
            <w:noProof/>
            <w:webHidden/>
            <w:sz w:val="22"/>
          </w:rPr>
          <w:fldChar w:fldCharType="end"/>
        </w:r>
      </w:hyperlink>
    </w:p>
    <w:p w14:paraId="57F7A7C0" w14:textId="03062C34"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3" w:history="1">
        <w:r w:rsidR="00E93B46" w:rsidRPr="00E93B46">
          <w:rPr>
            <w:rStyle w:val="Hyperlink"/>
            <w:noProof/>
            <w:sz w:val="22"/>
          </w:rPr>
          <w:t>Figure 7: Continuous Step Response</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_Toc153130723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13</w:t>
        </w:r>
        <w:r w:rsidR="00E93B46" w:rsidRPr="00E93B46">
          <w:rPr>
            <w:noProof/>
            <w:webHidden/>
            <w:sz w:val="22"/>
          </w:rPr>
          <w:fldChar w:fldCharType="end"/>
        </w:r>
      </w:hyperlink>
    </w:p>
    <w:p w14:paraId="52EB560E" w14:textId="524CECC7"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4" w:history="1">
        <w:r w:rsidR="00E93B46" w:rsidRPr="00E93B46">
          <w:rPr>
            <w:rStyle w:val="Hyperlink"/>
            <w:noProof/>
            <w:sz w:val="22"/>
          </w:rPr>
          <w:t>Figure 8: Bode Diagram of Continuous Simulation</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_Toc153130724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14</w:t>
        </w:r>
        <w:r w:rsidR="00E93B46" w:rsidRPr="00E93B46">
          <w:rPr>
            <w:noProof/>
            <w:webHidden/>
            <w:sz w:val="22"/>
          </w:rPr>
          <w:fldChar w:fldCharType="end"/>
        </w:r>
      </w:hyperlink>
    </w:p>
    <w:p w14:paraId="295137BF" w14:textId="3D074B3D"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5" w:history="1">
        <w:r w:rsidR="00E93B46" w:rsidRPr="00E93B46">
          <w:rPr>
            <w:rStyle w:val="Hyperlink"/>
            <w:noProof/>
            <w:sz w:val="22"/>
          </w:rPr>
          <w:t>Figure 9: Nyquist Diagram</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_Toc153130725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15</w:t>
        </w:r>
        <w:r w:rsidR="00E93B46" w:rsidRPr="00E93B46">
          <w:rPr>
            <w:noProof/>
            <w:webHidden/>
            <w:sz w:val="22"/>
          </w:rPr>
          <w:fldChar w:fldCharType="end"/>
        </w:r>
      </w:hyperlink>
    </w:p>
    <w:p w14:paraId="2BD45A01" w14:textId="6E13651A"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6" w:history="1">
        <w:r w:rsidR="00E93B46" w:rsidRPr="00E93B46">
          <w:rPr>
            <w:rStyle w:val="Hyperlink"/>
            <w:noProof/>
            <w:sz w:val="22"/>
          </w:rPr>
          <w:t>Figure 10: Pole-Zero Plot without Feedback</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_Toc153130726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16</w:t>
        </w:r>
        <w:r w:rsidR="00E93B46" w:rsidRPr="00E93B46">
          <w:rPr>
            <w:noProof/>
            <w:webHidden/>
            <w:sz w:val="22"/>
          </w:rPr>
          <w:fldChar w:fldCharType="end"/>
        </w:r>
      </w:hyperlink>
    </w:p>
    <w:p w14:paraId="0C8D9402" w14:textId="5C93AE45" w:rsidR="00E93B46" w:rsidRPr="00E93B46" w:rsidRDefault="008A6108">
      <w:pPr>
        <w:pStyle w:val="TableofFigures"/>
        <w:tabs>
          <w:tab w:val="right" w:leader="dot" w:pos="9350"/>
        </w:tabs>
        <w:rPr>
          <w:rFonts w:asciiTheme="minorHAnsi" w:hAnsiTheme="minorHAnsi"/>
          <w:noProof/>
          <w:kern w:val="2"/>
          <w:sz w:val="22"/>
          <w:lang w:eastAsia="en-US"/>
          <w14:ligatures w14:val="standardContextual"/>
        </w:rPr>
      </w:pPr>
      <w:hyperlink w:anchor="_Toc153130727" w:history="1">
        <w:r w:rsidR="00E93B46" w:rsidRPr="00E93B46">
          <w:rPr>
            <w:rStyle w:val="Hyperlink"/>
            <w:noProof/>
            <w:sz w:val="22"/>
          </w:rPr>
          <w:t>Figure 11: Pole-Zero Plot with Feedback</w:t>
        </w:r>
        <w:r w:rsidR="00E93B46" w:rsidRPr="00E93B46">
          <w:rPr>
            <w:noProof/>
            <w:webHidden/>
            <w:sz w:val="22"/>
          </w:rPr>
          <w:tab/>
        </w:r>
        <w:r w:rsidR="00E93B46" w:rsidRPr="00E93B46">
          <w:rPr>
            <w:noProof/>
            <w:webHidden/>
            <w:sz w:val="22"/>
          </w:rPr>
          <w:fldChar w:fldCharType="begin"/>
        </w:r>
        <w:r w:rsidR="00E93B46" w:rsidRPr="00E93B46">
          <w:rPr>
            <w:noProof/>
            <w:webHidden/>
            <w:sz w:val="22"/>
          </w:rPr>
          <w:instrText xml:space="preserve"> PAGEREF _Toc153130727 \h </w:instrText>
        </w:r>
        <w:r w:rsidR="00E93B46" w:rsidRPr="00E93B46">
          <w:rPr>
            <w:noProof/>
            <w:webHidden/>
            <w:sz w:val="22"/>
          </w:rPr>
        </w:r>
        <w:r w:rsidR="00E93B46" w:rsidRPr="00E93B46">
          <w:rPr>
            <w:noProof/>
            <w:webHidden/>
            <w:sz w:val="22"/>
          </w:rPr>
          <w:fldChar w:fldCharType="separate"/>
        </w:r>
        <w:r w:rsidR="00E93B46" w:rsidRPr="00E93B46">
          <w:rPr>
            <w:noProof/>
            <w:webHidden/>
            <w:sz w:val="22"/>
          </w:rPr>
          <w:t>17</w:t>
        </w:r>
        <w:r w:rsidR="00E93B46" w:rsidRPr="00E93B46">
          <w:rPr>
            <w:noProof/>
            <w:webHidden/>
            <w:sz w:val="22"/>
          </w:rPr>
          <w:fldChar w:fldCharType="end"/>
        </w:r>
      </w:hyperlink>
    </w:p>
    <w:p w14:paraId="71472ABA" w14:textId="2E73DAAF" w:rsidR="0042636F" w:rsidRDefault="00F11444" w:rsidP="00F11444">
      <w:pPr>
        <w:pStyle w:val="TableofFigures"/>
        <w:tabs>
          <w:tab w:val="right" w:leader="dot" w:pos="9350"/>
        </w:tabs>
        <w:spacing w:line="240" w:lineRule="auto"/>
        <w:rPr>
          <w:rFonts w:cs="Times New Roman"/>
          <w:sz w:val="22"/>
          <w:szCs w:val="20"/>
        </w:rPr>
      </w:pPr>
      <w:r w:rsidRPr="00E93B46">
        <w:rPr>
          <w:rFonts w:cs="Times New Roman"/>
          <w:sz w:val="22"/>
        </w:rPr>
        <w:fldChar w:fldCharType="end"/>
      </w:r>
    </w:p>
    <w:p w14:paraId="2BAA38DE" w14:textId="77777777" w:rsidR="00F11444" w:rsidRPr="00F11444" w:rsidRDefault="00F11444" w:rsidP="00F11444">
      <w:pPr>
        <w:rPr>
          <w:lang w:eastAsia="zh-CN"/>
        </w:rPr>
      </w:pPr>
    </w:p>
    <w:sdt>
      <w:sdtPr>
        <w:rPr>
          <w:rFonts w:asciiTheme="minorHAnsi" w:eastAsiaTheme="minorHAnsi" w:hAnsiTheme="minorHAnsi" w:cstheme="minorBidi"/>
          <w:b w:val="0"/>
          <w:bCs w:val="0"/>
          <w:sz w:val="22"/>
          <w:szCs w:val="22"/>
          <w:lang w:eastAsia="en-US"/>
        </w:rPr>
        <w:id w:val="-30811131"/>
        <w:docPartObj>
          <w:docPartGallery w:val="Table of Contents"/>
          <w:docPartUnique/>
        </w:docPartObj>
      </w:sdtPr>
      <w:sdtEndPr>
        <w:rPr>
          <w:noProof/>
        </w:rPr>
      </w:sdtEndPr>
      <w:sdtContent>
        <w:p w14:paraId="44127802" w14:textId="705F7100" w:rsidR="001669C3" w:rsidRDefault="001669C3" w:rsidP="00840215">
          <w:pPr>
            <w:pStyle w:val="TOCHeading"/>
            <w:spacing w:after="0"/>
          </w:pPr>
          <w:r>
            <w:t>Table of Contents</w:t>
          </w:r>
        </w:p>
        <w:p w14:paraId="2B5E6444" w14:textId="44554ED2" w:rsidR="00E3252C" w:rsidRDefault="001669C3" w:rsidP="00840215">
          <w:pPr>
            <w:pStyle w:val="TOC1"/>
            <w:spacing w:after="0"/>
            <w:rPr>
              <w:rFonts w:eastAsiaTheme="minorEastAsia"/>
              <w:noProof/>
              <w:kern w:val="2"/>
              <w14:ligatures w14:val="standardContextual"/>
            </w:rPr>
          </w:pPr>
          <w:r>
            <w:fldChar w:fldCharType="begin"/>
          </w:r>
          <w:r>
            <w:instrText xml:space="preserve"> TOC \o "1-3" \h \z \u </w:instrText>
          </w:r>
          <w:r>
            <w:fldChar w:fldCharType="separate"/>
          </w:r>
          <w:hyperlink w:anchor="_Toc153131148" w:history="1">
            <w:r w:rsidR="00E3252C" w:rsidRPr="00095DBC">
              <w:rPr>
                <w:rStyle w:val="Hyperlink"/>
                <w:rFonts w:ascii="Times New Roman" w:hAnsi="Times New Roman" w:cs="Times New Roman"/>
                <w:noProof/>
              </w:rPr>
              <w:t>I.</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Introduction [5%]</w:t>
            </w:r>
            <w:r w:rsidR="00E3252C">
              <w:rPr>
                <w:noProof/>
                <w:webHidden/>
              </w:rPr>
              <w:tab/>
            </w:r>
            <w:r w:rsidR="00E3252C">
              <w:rPr>
                <w:noProof/>
                <w:webHidden/>
              </w:rPr>
              <w:fldChar w:fldCharType="begin"/>
            </w:r>
            <w:r w:rsidR="00E3252C">
              <w:rPr>
                <w:noProof/>
                <w:webHidden/>
              </w:rPr>
              <w:instrText xml:space="preserve"> PAGEREF _Toc153131148 \h </w:instrText>
            </w:r>
            <w:r w:rsidR="00E3252C">
              <w:rPr>
                <w:noProof/>
                <w:webHidden/>
              </w:rPr>
            </w:r>
            <w:r w:rsidR="00E3252C">
              <w:rPr>
                <w:noProof/>
                <w:webHidden/>
              </w:rPr>
              <w:fldChar w:fldCharType="separate"/>
            </w:r>
            <w:r w:rsidR="00E3252C">
              <w:rPr>
                <w:noProof/>
                <w:webHidden/>
              </w:rPr>
              <w:t>4</w:t>
            </w:r>
            <w:r w:rsidR="00E3252C">
              <w:rPr>
                <w:noProof/>
                <w:webHidden/>
              </w:rPr>
              <w:fldChar w:fldCharType="end"/>
            </w:r>
          </w:hyperlink>
        </w:p>
        <w:p w14:paraId="5F395879" w14:textId="283C8311" w:rsidR="00E3252C" w:rsidRDefault="008A6108" w:rsidP="00840215">
          <w:pPr>
            <w:pStyle w:val="TOC1"/>
            <w:spacing w:after="0"/>
            <w:rPr>
              <w:rFonts w:eastAsiaTheme="minorEastAsia"/>
              <w:noProof/>
              <w:kern w:val="2"/>
              <w14:ligatures w14:val="standardContextual"/>
            </w:rPr>
          </w:pPr>
          <w:hyperlink w:anchor="_Toc153131149" w:history="1">
            <w:r w:rsidR="00E3252C" w:rsidRPr="00095DBC">
              <w:rPr>
                <w:rStyle w:val="Hyperlink"/>
                <w:rFonts w:ascii="Times New Roman" w:hAnsi="Times New Roman" w:cs="Times New Roman"/>
                <w:noProof/>
              </w:rPr>
              <w:t>II.</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Theory [43%]</w:t>
            </w:r>
            <w:r w:rsidR="00E3252C">
              <w:rPr>
                <w:noProof/>
                <w:webHidden/>
              </w:rPr>
              <w:tab/>
            </w:r>
            <w:r w:rsidR="00E3252C">
              <w:rPr>
                <w:noProof/>
                <w:webHidden/>
              </w:rPr>
              <w:fldChar w:fldCharType="begin"/>
            </w:r>
            <w:r w:rsidR="00E3252C">
              <w:rPr>
                <w:noProof/>
                <w:webHidden/>
              </w:rPr>
              <w:instrText xml:space="preserve"> PAGEREF _Toc153131149 \h </w:instrText>
            </w:r>
            <w:r w:rsidR="00E3252C">
              <w:rPr>
                <w:noProof/>
                <w:webHidden/>
              </w:rPr>
            </w:r>
            <w:r w:rsidR="00E3252C">
              <w:rPr>
                <w:noProof/>
                <w:webHidden/>
              </w:rPr>
              <w:fldChar w:fldCharType="separate"/>
            </w:r>
            <w:r w:rsidR="00E3252C">
              <w:rPr>
                <w:noProof/>
                <w:webHidden/>
              </w:rPr>
              <w:t>4</w:t>
            </w:r>
            <w:r w:rsidR="00E3252C">
              <w:rPr>
                <w:noProof/>
                <w:webHidden/>
              </w:rPr>
              <w:fldChar w:fldCharType="end"/>
            </w:r>
          </w:hyperlink>
        </w:p>
        <w:p w14:paraId="3603F6A5" w14:textId="4ADB005D"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0" w:history="1">
            <w:r w:rsidR="00E3252C" w:rsidRPr="00095DBC">
              <w:rPr>
                <w:rStyle w:val="Hyperlink"/>
                <w:rFonts w:ascii="Times New Roman" w:hAnsi="Times New Roman" w:cs="Times New Roman"/>
                <w:noProof/>
              </w:rPr>
              <w:t>A.</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PD Control System[10%]</w:t>
            </w:r>
            <w:r w:rsidR="00E3252C">
              <w:rPr>
                <w:noProof/>
                <w:webHidden/>
              </w:rPr>
              <w:tab/>
            </w:r>
            <w:r w:rsidR="00E3252C">
              <w:rPr>
                <w:noProof/>
                <w:webHidden/>
              </w:rPr>
              <w:fldChar w:fldCharType="begin"/>
            </w:r>
            <w:r w:rsidR="00E3252C">
              <w:rPr>
                <w:noProof/>
                <w:webHidden/>
              </w:rPr>
              <w:instrText xml:space="preserve"> PAGEREF _Toc153131150 \h </w:instrText>
            </w:r>
            <w:r w:rsidR="00E3252C">
              <w:rPr>
                <w:noProof/>
                <w:webHidden/>
              </w:rPr>
            </w:r>
            <w:r w:rsidR="00E3252C">
              <w:rPr>
                <w:noProof/>
                <w:webHidden/>
              </w:rPr>
              <w:fldChar w:fldCharType="separate"/>
            </w:r>
            <w:r w:rsidR="00E3252C">
              <w:rPr>
                <w:noProof/>
                <w:webHidden/>
              </w:rPr>
              <w:t>4</w:t>
            </w:r>
            <w:r w:rsidR="00E3252C">
              <w:rPr>
                <w:noProof/>
                <w:webHidden/>
              </w:rPr>
              <w:fldChar w:fldCharType="end"/>
            </w:r>
          </w:hyperlink>
        </w:p>
        <w:p w14:paraId="5119E5DE" w14:textId="79C36B3D"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1" w:history="1">
            <w:r w:rsidR="00E3252C" w:rsidRPr="00095DBC">
              <w:rPr>
                <w:rStyle w:val="Hyperlink"/>
                <w:rFonts w:ascii="Times New Roman" w:hAnsi="Times New Roman" w:cs="Times New Roman"/>
                <w:noProof/>
              </w:rPr>
              <w:t>B.</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PD Control Design Equations[2%]</w:t>
            </w:r>
            <w:r w:rsidR="00E3252C">
              <w:rPr>
                <w:noProof/>
                <w:webHidden/>
              </w:rPr>
              <w:tab/>
            </w:r>
            <w:r w:rsidR="00E3252C">
              <w:rPr>
                <w:noProof/>
                <w:webHidden/>
              </w:rPr>
              <w:fldChar w:fldCharType="begin"/>
            </w:r>
            <w:r w:rsidR="00E3252C">
              <w:rPr>
                <w:noProof/>
                <w:webHidden/>
              </w:rPr>
              <w:instrText xml:space="preserve"> PAGEREF _Toc153131151 \h </w:instrText>
            </w:r>
            <w:r w:rsidR="00E3252C">
              <w:rPr>
                <w:noProof/>
                <w:webHidden/>
              </w:rPr>
            </w:r>
            <w:r w:rsidR="00E3252C">
              <w:rPr>
                <w:noProof/>
                <w:webHidden/>
              </w:rPr>
              <w:fldChar w:fldCharType="separate"/>
            </w:r>
            <w:r w:rsidR="00E3252C">
              <w:rPr>
                <w:noProof/>
                <w:webHidden/>
              </w:rPr>
              <w:t>5</w:t>
            </w:r>
            <w:r w:rsidR="00E3252C">
              <w:rPr>
                <w:noProof/>
                <w:webHidden/>
              </w:rPr>
              <w:fldChar w:fldCharType="end"/>
            </w:r>
          </w:hyperlink>
        </w:p>
        <w:p w14:paraId="69944BE4" w14:textId="51D77B9A"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2" w:history="1">
            <w:r w:rsidR="00E3252C" w:rsidRPr="00095DBC">
              <w:rPr>
                <w:rStyle w:val="Hyperlink"/>
                <w:rFonts w:ascii="Times New Roman" w:hAnsi="Times New Roman" w:cs="Times New Roman"/>
                <w:noProof/>
              </w:rPr>
              <w:t>C.</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Control Design Parameters[3%]</w:t>
            </w:r>
            <w:r w:rsidR="00E3252C">
              <w:rPr>
                <w:noProof/>
                <w:webHidden/>
              </w:rPr>
              <w:tab/>
            </w:r>
            <w:r w:rsidR="00E3252C">
              <w:rPr>
                <w:noProof/>
                <w:webHidden/>
              </w:rPr>
              <w:fldChar w:fldCharType="begin"/>
            </w:r>
            <w:r w:rsidR="00E3252C">
              <w:rPr>
                <w:noProof/>
                <w:webHidden/>
              </w:rPr>
              <w:instrText xml:space="preserve"> PAGEREF _Toc153131152 \h </w:instrText>
            </w:r>
            <w:r w:rsidR="00E3252C">
              <w:rPr>
                <w:noProof/>
                <w:webHidden/>
              </w:rPr>
            </w:r>
            <w:r w:rsidR="00E3252C">
              <w:rPr>
                <w:noProof/>
                <w:webHidden/>
              </w:rPr>
              <w:fldChar w:fldCharType="separate"/>
            </w:r>
            <w:r w:rsidR="00E3252C">
              <w:rPr>
                <w:noProof/>
                <w:webHidden/>
              </w:rPr>
              <w:t>5</w:t>
            </w:r>
            <w:r w:rsidR="00E3252C">
              <w:rPr>
                <w:noProof/>
                <w:webHidden/>
              </w:rPr>
              <w:fldChar w:fldCharType="end"/>
            </w:r>
          </w:hyperlink>
        </w:p>
        <w:p w14:paraId="79304649" w14:textId="49DD22F1"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3" w:history="1">
            <w:r w:rsidR="00E3252C" w:rsidRPr="00095DBC">
              <w:rPr>
                <w:rStyle w:val="Hyperlink"/>
                <w:rFonts w:ascii="Times New Roman" w:hAnsi="Times New Roman" w:cs="Times New Roman"/>
                <w:noProof/>
              </w:rPr>
              <w:t>D.</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Continuous Time Stability Analysis[10%]</w:t>
            </w:r>
            <w:r w:rsidR="00E3252C">
              <w:rPr>
                <w:noProof/>
                <w:webHidden/>
              </w:rPr>
              <w:tab/>
            </w:r>
            <w:r w:rsidR="00E3252C">
              <w:rPr>
                <w:noProof/>
                <w:webHidden/>
              </w:rPr>
              <w:fldChar w:fldCharType="begin"/>
            </w:r>
            <w:r w:rsidR="00E3252C">
              <w:rPr>
                <w:noProof/>
                <w:webHidden/>
              </w:rPr>
              <w:instrText xml:space="preserve"> PAGEREF _Toc153131153 \h </w:instrText>
            </w:r>
            <w:r w:rsidR="00E3252C">
              <w:rPr>
                <w:noProof/>
                <w:webHidden/>
              </w:rPr>
            </w:r>
            <w:r w:rsidR="00E3252C">
              <w:rPr>
                <w:noProof/>
                <w:webHidden/>
              </w:rPr>
              <w:fldChar w:fldCharType="separate"/>
            </w:r>
            <w:r w:rsidR="00E3252C">
              <w:rPr>
                <w:noProof/>
                <w:webHidden/>
              </w:rPr>
              <w:t>6</w:t>
            </w:r>
            <w:r w:rsidR="00E3252C">
              <w:rPr>
                <w:noProof/>
                <w:webHidden/>
              </w:rPr>
              <w:fldChar w:fldCharType="end"/>
            </w:r>
          </w:hyperlink>
        </w:p>
        <w:p w14:paraId="4C056444" w14:textId="20CC9F9B"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4" w:history="1">
            <w:r w:rsidR="00E3252C" w:rsidRPr="00095DBC">
              <w:rPr>
                <w:rStyle w:val="Hyperlink"/>
                <w:rFonts w:ascii="Times New Roman" w:hAnsi="Times New Roman" w:cs="Times New Roman"/>
                <w:noProof/>
              </w:rPr>
              <w:t>E.</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Step Response Characterization[3%]</w:t>
            </w:r>
            <w:r w:rsidR="00E3252C">
              <w:rPr>
                <w:noProof/>
                <w:webHidden/>
              </w:rPr>
              <w:tab/>
            </w:r>
            <w:r w:rsidR="00E3252C">
              <w:rPr>
                <w:noProof/>
                <w:webHidden/>
              </w:rPr>
              <w:fldChar w:fldCharType="begin"/>
            </w:r>
            <w:r w:rsidR="00E3252C">
              <w:rPr>
                <w:noProof/>
                <w:webHidden/>
              </w:rPr>
              <w:instrText xml:space="preserve"> PAGEREF _Toc153131154 \h </w:instrText>
            </w:r>
            <w:r w:rsidR="00E3252C">
              <w:rPr>
                <w:noProof/>
                <w:webHidden/>
              </w:rPr>
            </w:r>
            <w:r w:rsidR="00E3252C">
              <w:rPr>
                <w:noProof/>
                <w:webHidden/>
              </w:rPr>
              <w:fldChar w:fldCharType="separate"/>
            </w:r>
            <w:r w:rsidR="00E3252C">
              <w:rPr>
                <w:noProof/>
                <w:webHidden/>
              </w:rPr>
              <w:t>6</w:t>
            </w:r>
            <w:r w:rsidR="00E3252C">
              <w:rPr>
                <w:noProof/>
                <w:webHidden/>
              </w:rPr>
              <w:fldChar w:fldCharType="end"/>
            </w:r>
          </w:hyperlink>
        </w:p>
        <w:p w14:paraId="05E46763" w14:textId="5F6CC6A9"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5" w:history="1">
            <w:r w:rsidR="00E3252C" w:rsidRPr="00095DBC">
              <w:rPr>
                <w:rStyle w:val="Hyperlink"/>
                <w:rFonts w:ascii="Times New Roman" w:hAnsi="Times New Roman" w:cs="Times New Roman"/>
                <w:noProof/>
              </w:rPr>
              <w:t>F.</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Determination of Controller Stability in Discrete Time[5%]</w:t>
            </w:r>
            <w:r w:rsidR="00E3252C">
              <w:rPr>
                <w:noProof/>
                <w:webHidden/>
              </w:rPr>
              <w:tab/>
            </w:r>
            <w:r w:rsidR="00E3252C">
              <w:rPr>
                <w:noProof/>
                <w:webHidden/>
              </w:rPr>
              <w:fldChar w:fldCharType="begin"/>
            </w:r>
            <w:r w:rsidR="00E3252C">
              <w:rPr>
                <w:noProof/>
                <w:webHidden/>
              </w:rPr>
              <w:instrText xml:space="preserve"> PAGEREF _Toc153131155 \h </w:instrText>
            </w:r>
            <w:r w:rsidR="00E3252C">
              <w:rPr>
                <w:noProof/>
                <w:webHidden/>
              </w:rPr>
            </w:r>
            <w:r w:rsidR="00E3252C">
              <w:rPr>
                <w:noProof/>
                <w:webHidden/>
              </w:rPr>
              <w:fldChar w:fldCharType="separate"/>
            </w:r>
            <w:r w:rsidR="00E3252C">
              <w:rPr>
                <w:noProof/>
                <w:webHidden/>
              </w:rPr>
              <w:t>8</w:t>
            </w:r>
            <w:r w:rsidR="00E3252C">
              <w:rPr>
                <w:noProof/>
                <w:webHidden/>
              </w:rPr>
              <w:fldChar w:fldCharType="end"/>
            </w:r>
          </w:hyperlink>
        </w:p>
        <w:p w14:paraId="265EFCE9" w14:textId="1A6840DC"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6" w:history="1">
            <w:r w:rsidR="00E3252C" w:rsidRPr="00095DBC">
              <w:rPr>
                <w:rStyle w:val="Hyperlink"/>
                <w:rFonts w:ascii="Times New Roman" w:hAnsi="Times New Roman" w:cs="Times New Roman"/>
                <w:noProof/>
              </w:rPr>
              <w:t>G.</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Derivative Approximation Method[3%]</w:t>
            </w:r>
            <w:r w:rsidR="00E3252C">
              <w:rPr>
                <w:noProof/>
                <w:webHidden/>
              </w:rPr>
              <w:tab/>
            </w:r>
            <w:r w:rsidR="00E3252C">
              <w:rPr>
                <w:noProof/>
                <w:webHidden/>
              </w:rPr>
              <w:fldChar w:fldCharType="begin"/>
            </w:r>
            <w:r w:rsidR="00E3252C">
              <w:rPr>
                <w:noProof/>
                <w:webHidden/>
              </w:rPr>
              <w:instrText xml:space="preserve"> PAGEREF _Toc153131156 \h </w:instrText>
            </w:r>
            <w:r w:rsidR="00E3252C">
              <w:rPr>
                <w:noProof/>
                <w:webHidden/>
              </w:rPr>
            </w:r>
            <w:r w:rsidR="00E3252C">
              <w:rPr>
                <w:noProof/>
                <w:webHidden/>
              </w:rPr>
              <w:fldChar w:fldCharType="separate"/>
            </w:r>
            <w:r w:rsidR="00E3252C">
              <w:rPr>
                <w:noProof/>
                <w:webHidden/>
              </w:rPr>
              <w:t>9</w:t>
            </w:r>
            <w:r w:rsidR="00E3252C">
              <w:rPr>
                <w:noProof/>
                <w:webHidden/>
              </w:rPr>
              <w:fldChar w:fldCharType="end"/>
            </w:r>
          </w:hyperlink>
        </w:p>
        <w:p w14:paraId="2519361C" w14:textId="4D7525BD"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7" w:history="1">
            <w:r w:rsidR="00E3252C" w:rsidRPr="00095DBC">
              <w:rPr>
                <w:rStyle w:val="Hyperlink"/>
                <w:rFonts w:ascii="Times New Roman" w:hAnsi="Times New Roman" w:cs="Times New Roman"/>
                <w:noProof/>
              </w:rPr>
              <w:t>H.</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Steady State Error[2%]</w:t>
            </w:r>
            <w:r w:rsidR="00E3252C">
              <w:rPr>
                <w:noProof/>
                <w:webHidden/>
              </w:rPr>
              <w:tab/>
            </w:r>
            <w:r w:rsidR="00E3252C">
              <w:rPr>
                <w:noProof/>
                <w:webHidden/>
              </w:rPr>
              <w:fldChar w:fldCharType="begin"/>
            </w:r>
            <w:r w:rsidR="00E3252C">
              <w:rPr>
                <w:noProof/>
                <w:webHidden/>
              </w:rPr>
              <w:instrText xml:space="preserve"> PAGEREF _Toc153131157 \h </w:instrText>
            </w:r>
            <w:r w:rsidR="00E3252C">
              <w:rPr>
                <w:noProof/>
                <w:webHidden/>
              </w:rPr>
            </w:r>
            <w:r w:rsidR="00E3252C">
              <w:rPr>
                <w:noProof/>
                <w:webHidden/>
              </w:rPr>
              <w:fldChar w:fldCharType="separate"/>
            </w:r>
            <w:r w:rsidR="00E3252C">
              <w:rPr>
                <w:noProof/>
                <w:webHidden/>
              </w:rPr>
              <w:t>10</w:t>
            </w:r>
            <w:r w:rsidR="00E3252C">
              <w:rPr>
                <w:noProof/>
                <w:webHidden/>
              </w:rPr>
              <w:fldChar w:fldCharType="end"/>
            </w:r>
          </w:hyperlink>
        </w:p>
        <w:p w14:paraId="533DA43E" w14:textId="030C9828"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58" w:history="1">
            <w:r w:rsidR="00E3252C" w:rsidRPr="00095DBC">
              <w:rPr>
                <w:rStyle w:val="Hyperlink"/>
                <w:rFonts w:ascii="Times New Roman" w:hAnsi="Times New Roman" w:cs="Times New Roman"/>
                <w:noProof/>
              </w:rPr>
              <w:t>I.</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Derivative Kick[5%]</w:t>
            </w:r>
            <w:r w:rsidR="00E3252C">
              <w:rPr>
                <w:noProof/>
                <w:webHidden/>
              </w:rPr>
              <w:tab/>
            </w:r>
            <w:r w:rsidR="00E3252C">
              <w:rPr>
                <w:noProof/>
                <w:webHidden/>
              </w:rPr>
              <w:fldChar w:fldCharType="begin"/>
            </w:r>
            <w:r w:rsidR="00E3252C">
              <w:rPr>
                <w:noProof/>
                <w:webHidden/>
              </w:rPr>
              <w:instrText xml:space="preserve"> PAGEREF _Toc153131158 \h </w:instrText>
            </w:r>
            <w:r w:rsidR="00E3252C">
              <w:rPr>
                <w:noProof/>
                <w:webHidden/>
              </w:rPr>
            </w:r>
            <w:r w:rsidR="00E3252C">
              <w:rPr>
                <w:noProof/>
                <w:webHidden/>
              </w:rPr>
              <w:fldChar w:fldCharType="separate"/>
            </w:r>
            <w:r w:rsidR="00E3252C">
              <w:rPr>
                <w:noProof/>
                <w:webHidden/>
              </w:rPr>
              <w:t>10</w:t>
            </w:r>
            <w:r w:rsidR="00E3252C">
              <w:rPr>
                <w:noProof/>
                <w:webHidden/>
              </w:rPr>
              <w:fldChar w:fldCharType="end"/>
            </w:r>
          </w:hyperlink>
        </w:p>
        <w:p w14:paraId="7ED2B0B7" w14:textId="419A5730" w:rsidR="00E3252C" w:rsidRDefault="008A6108" w:rsidP="00840215">
          <w:pPr>
            <w:pStyle w:val="TOC1"/>
            <w:spacing w:after="0"/>
            <w:rPr>
              <w:rFonts w:eastAsiaTheme="minorEastAsia"/>
              <w:noProof/>
              <w:kern w:val="2"/>
              <w14:ligatures w14:val="standardContextual"/>
            </w:rPr>
          </w:pPr>
          <w:hyperlink w:anchor="_Toc153131159" w:history="1">
            <w:r w:rsidR="00E3252C" w:rsidRPr="00095DBC">
              <w:rPr>
                <w:rStyle w:val="Hyperlink"/>
                <w:rFonts w:ascii="Times New Roman" w:hAnsi="Times New Roman" w:cs="Times New Roman"/>
                <w:noProof/>
              </w:rPr>
              <w:t>III.</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Experimental or Procedure [5%]</w:t>
            </w:r>
            <w:r w:rsidR="00E3252C">
              <w:rPr>
                <w:noProof/>
                <w:webHidden/>
              </w:rPr>
              <w:tab/>
            </w:r>
            <w:r w:rsidR="00E3252C">
              <w:rPr>
                <w:noProof/>
                <w:webHidden/>
              </w:rPr>
              <w:fldChar w:fldCharType="begin"/>
            </w:r>
            <w:r w:rsidR="00E3252C">
              <w:rPr>
                <w:noProof/>
                <w:webHidden/>
              </w:rPr>
              <w:instrText xml:space="preserve"> PAGEREF _Toc153131159 \h </w:instrText>
            </w:r>
            <w:r w:rsidR="00E3252C">
              <w:rPr>
                <w:noProof/>
                <w:webHidden/>
              </w:rPr>
            </w:r>
            <w:r w:rsidR="00E3252C">
              <w:rPr>
                <w:noProof/>
                <w:webHidden/>
              </w:rPr>
              <w:fldChar w:fldCharType="separate"/>
            </w:r>
            <w:r w:rsidR="00E3252C">
              <w:rPr>
                <w:noProof/>
                <w:webHidden/>
              </w:rPr>
              <w:t>11</w:t>
            </w:r>
            <w:r w:rsidR="00E3252C">
              <w:rPr>
                <w:noProof/>
                <w:webHidden/>
              </w:rPr>
              <w:fldChar w:fldCharType="end"/>
            </w:r>
          </w:hyperlink>
        </w:p>
        <w:p w14:paraId="73D266A5" w14:textId="2F58288E"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60" w:history="1">
            <w:r w:rsidR="00E3252C" w:rsidRPr="00095DBC">
              <w:rPr>
                <w:rStyle w:val="Hyperlink"/>
                <w:rFonts w:ascii="Times New Roman" w:hAnsi="Times New Roman" w:cs="Times New Roman"/>
                <w:noProof/>
              </w:rPr>
              <w:t>A.</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Simulations</w:t>
            </w:r>
            <w:r w:rsidR="00E3252C">
              <w:rPr>
                <w:noProof/>
                <w:webHidden/>
              </w:rPr>
              <w:tab/>
            </w:r>
            <w:r w:rsidR="00E3252C">
              <w:rPr>
                <w:noProof/>
                <w:webHidden/>
              </w:rPr>
              <w:fldChar w:fldCharType="begin"/>
            </w:r>
            <w:r w:rsidR="00E3252C">
              <w:rPr>
                <w:noProof/>
                <w:webHidden/>
              </w:rPr>
              <w:instrText xml:space="preserve"> PAGEREF _Toc153131160 \h </w:instrText>
            </w:r>
            <w:r w:rsidR="00E3252C">
              <w:rPr>
                <w:noProof/>
                <w:webHidden/>
              </w:rPr>
            </w:r>
            <w:r w:rsidR="00E3252C">
              <w:rPr>
                <w:noProof/>
                <w:webHidden/>
              </w:rPr>
              <w:fldChar w:fldCharType="separate"/>
            </w:r>
            <w:r w:rsidR="00E3252C">
              <w:rPr>
                <w:noProof/>
                <w:webHidden/>
              </w:rPr>
              <w:t>11</w:t>
            </w:r>
            <w:r w:rsidR="00E3252C">
              <w:rPr>
                <w:noProof/>
                <w:webHidden/>
              </w:rPr>
              <w:fldChar w:fldCharType="end"/>
            </w:r>
          </w:hyperlink>
        </w:p>
        <w:p w14:paraId="69B8C60B" w14:textId="1244E618"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61" w:history="1">
            <w:r w:rsidR="00E3252C" w:rsidRPr="00095DBC">
              <w:rPr>
                <w:rStyle w:val="Hyperlink"/>
                <w:rFonts w:ascii="Times New Roman" w:hAnsi="Times New Roman" w:cs="Times New Roman"/>
                <w:noProof/>
              </w:rPr>
              <w:t>B.</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Discrete Implementation</w:t>
            </w:r>
            <w:r w:rsidR="00E3252C">
              <w:rPr>
                <w:noProof/>
                <w:webHidden/>
              </w:rPr>
              <w:tab/>
            </w:r>
            <w:r w:rsidR="00E3252C">
              <w:rPr>
                <w:noProof/>
                <w:webHidden/>
              </w:rPr>
              <w:fldChar w:fldCharType="begin"/>
            </w:r>
            <w:r w:rsidR="00E3252C">
              <w:rPr>
                <w:noProof/>
                <w:webHidden/>
              </w:rPr>
              <w:instrText xml:space="preserve"> PAGEREF _Toc153131161 \h </w:instrText>
            </w:r>
            <w:r w:rsidR="00E3252C">
              <w:rPr>
                <w:noProof/>
                <w:webHidden/>
              </w:rPr>
            </w:r>
            <w:r w:rsidR="00E3252C">
              <w:rPr>
                <w:noProof/>
                <w:webHidden/>
              </w:rPr>
              <w:fldChar w:fldCharType="separate"/>
            </w:r>
            <w:r w:rsidR="00E3252C">
              <w:rPr>
                <w:noProof/>
                <w:webHidden/>
              </w:rPr>
              <w:t>11</w:t>
            </w:r>
            <w:r w:rsidR="00E3252C">
              <w:rPr>
                <w:noProof/>
                <w:webHidden/>
              </w:rPr>
              <w:fldChar w:fldCharType="end"/>
            </w:r>
          </w:hyperlink>
        </w:p>
        <w:p w14:paraId="709288CF" w14:textId="08937B4C" w:rsidR="00E3252C" w:rsidRDefault="008A6108" w:rsidP="00840215">
          <w:pPr>
            <w:pStyle w:val="TOC1"/>
            <w:spacing w:after="0"/>
            <w:rPr>
              <w:rFonts w:eastAsiaTheme="minorEastAsia"/>
              <w:noProof/>
              <w:kern w:val="2"/>
              <w14:ligatures w14:val="standardContextual"/>
            </w:rPr>
          </w:pPr>
          <w:hyperlink w:anchor="_Toc153131162" w:history="1">
            <w:r w:rsidR="00E3252C" w:rsidRPr="00095DBC">
              <w:rPr>
                <w:rStyle w:val="Hyperlink"/>
                <w:rFonts w:ascii="Times New Roman" w:hAnsi="Times New Roman" w:cs="Times New Roman"/>
                <w:noProof/>
              </w:rPr>
              <w:t>IV.</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Discussion/Results [20%]</w:t>
            </w:r>
            <w:r w:rsidR="00E3252C">
              <w:rPr>
                <w:noProof/>
                <w:webHidden/>
              </w:rPr>
              <w:tab/>
            </w:r>
            <w:r w:rsidR="00E3252C">
              <w:rPr>
                <w:noProof/>
                <w:webHidden/>
              </w:rPr>
              <w:fldChar w:fldCharType="begin"/>
            </w:r>
            <w:r w:rsidR="00E3252C">
              <w:rPr>
                <w:noProof/>
                <w:webHidden/>
              </w:rPr>
              <w:instrText xml:space="preserve"> PAGEREF _Toc153131162 \h </w:instrText>
            </w:r>
            <w:r w:rsidR="00E3252C">
              <w:rPr>
                <w:noProof/>
                <w:webHidden/>
              </w:rPr>
            </w:r>
            <w:r w:rsidR="00E3252C">
              <w:rPr>
                <w:noProof/>
                <w:webHidden/>
              </w:rPr>
              <w:fldChar w:fldCharType="separate"/>
            </w:r>
            <w:r w:rsidR="00E3252C">
              <w:rPr>
                <w:noProof/>
                <w:webHidden/>
              </w:rPr>
              <w:t>12</w:t>
            </w:r>
            <w:r w:rsidR="00E3252C">
              <w:rPr>
                <w:noProof/>
                <w:webHidden/>
              </w:rPr>
              <w:fldChar w:fldCharType="end"/>
            </w:r>
          </w:hyperlink>
        </w:p>
        <w:p w14:paraId="40974DDB" w14:textId="2E81ECE3"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63" w:history="1">
            <w:r w:rsidR="00E3252C" w:rsidRPr="00095DBC">
              <w:rPr>
                <w:rStyle w:val="Hyperlink"/>
                <w:rFonts w:ascii="Times New Roman" w:hAnsi="Times New Roman" w:cs="Times New Roman"/>
                <w:noProof/>
              </w:rPr>
              <w:t>A.</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Continuous VS. Discrete: How do the results compare?</w:t>
            </w:r>
            <w:r w:rsidR="00E3252C">
              <w:rPr>
                <w:noProof/>
                <w:webHidden/>
              </w:rPr>
              <w:tab/>
            </w:r>
            <w:r w:rsidR="00E3252C">
              <w:rPr>
                <w:noProof/>
                <w:webHidden/>
              </w:rPr>
              <w:fldChar w:fldCharType="begin"/>
            </w:r>
            <w:r w:rsidR="00E3252C">
              <w:rPr>
                <w:noProof/>
                <w:webHidden/>
              </w:rPr>
              <w:instrText xml:space="preserve"> PAGEREF _Toc153131163 \h </w:instrText>
            </w:r>
            <w:r w:rsidR="00E3252C">
              <w:rPr>
                <w:noProof/>
                <w:webHidden/>
              </w:rPr>
            </w:r>
            <w:r w:rsidR="00E3252C">
              <w:rPr>
                <w:noProof/>
                <w:webHidden/>
              </w:rPr>
              <w:fldChar w:fldCharType="separate"/>
            </w:r>
            <w:r w:rsidR="00E3252C">
              <w:rPr>
                <w:noProof/>
                <w:webHidden/>
              </w:rPr>
              <w:t>12</w:t>
            </w:r>
            <w:r w:rsidR="00E3252C">
              <w:rPr>
                <w:noProof/>
                <w:webHidden/>
              </w:rPr>
              <w:fldChar w:fldCharType="end"/>
            </w:r>
          </w:hyperlink>
        </w:p>
        <w:p w14:paraId="0792B0B1" w14:textId="1D0D6ABD"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64" w:history="1">
            <w:r w:rsidR="00E3252C" w:rsidRPr="00095DBC">
              <w:rPr>
                <w:rStyle w:val="Hyperlink"/>
                <w:rFonts w:ascii="Times New Roman" w:hAnsi="Times New Roman" w:cs="Times New Roman"/>
                <w:noProof/>
              </w:rPr>
              <w:t>B.</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Simulink vs Practical car: Why is there a difference?</w:t>
            </w:r>
            <w:r w:rsidR="00E3252C">
              <w:rPr>
                <w:noProof/>
                <w:webHidden/>
              </w:rPr>
              <w:tab/>
            </w:r>
            <w:r w:rsidR="00E3252C">
              <w:rPr>
                <w:noProof/>
                <w:webHidden/>
              </w:rPr>
              <w:fldChar w:fldCharType="begin"/>
            </w:r>
            <w:r w:rsidR="00E3252C">
              <w:rPr>
                <w:noProof/>
                <w:webHidden/>
              </w:rPr>
              <w:instrText xml:space="preserve"> PAGEREF _Toc153131164 \h </w:instrText>
            </w:r>
            <w:r w:rsidR="00E3252C">
              <w:rPr>
                <w:noProof/>
                <w:webHidden/>
              </w:rPr>
            </w:r>
            <w:r w:rsidR="00E3252C">
              <w:rPr>
                <w:noProof/>
                <w:webHidden/>
              </w:rPr>
              <w:fldChar w:fldCharType="separate"/>
            </w:r>
            <w:r w:rsidR="00E3252C">
              <w:rPr>
                <w:noProof/>
                <w:webHidden/>
              </w:rPr>
              <w:t>18</w:t>
            </w:r>
            <w:r w:rsidR="00E3252C">
              <w:rPr>
                <w:noProof/>
                <w:webHidden/>
              </w:rPr>
              <w:fldChar w:fldCharType="end"/>
            </w:r>
          </w:hyperlink>
        </w:p>
        <w:p w14:paraId="21911985" w14:textId="0203C755" w:rsidR="00E3252C" w:rsidRDefault="008A6108" w:rsidP="00840215">
          <w:pPr>
            <w:pStyle w:val="TOC1"/>
            <w:spacing w:after="0"/>
            <w:rPr>
              <w:rFonts w:eastAsiaTheme="minorEastAsia"/>
              <w:noProof/>
              <w:kern w:val="2"/>
              <w14:ligatures w14:val="standardContextual"/>
            </w:rPr>
          </w:pPr>
          <w:hyperlink w:anchor="_Toc153131165" w:history="1">
            <w:r w:rsidR="00E3252C" w:rsidRPr="00095DBC">
              <w:rPr>
                <w:rStyle w:val="Hyperlink"/>
                <w:rFonts w:ascii="Times New Roman" w:hAnsi="Times New Roman" w:cs="Times New Roman"/>
                <w:noProof/>
              </w:rPr>
              <w:t>V.</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Conclusions [5%]</w:t>
            </w:r>
            <w:r w:rsidR="00E3252C">
              <w:rPr>
                <w:noProof/>
                <w:webHidden/>
              </w:rPr>
              <w:tab/>
            </w:r>
            <w:r w:rsidR="00E3252C">
              <w:rPr>
                <w:noProof/>
                <w:webHidden/>
              </w:rPr>
              <w:fldChar w:fldCharType="begin"/>
            </w:r>
            <w:r w:rsidR="00E3252C">
              <w:rPr>
                <w:noProof/>
                <w:webHidden/>
              </w:rPr>
              <w:instrText xml:space="preserve"> PAGEREF _Toc153131165 \h </w:instrText>
            </w:r>
            <w:r w:rsidR="00E3252C">
              <w:rPr>
                <w:noProof/>
                <w:webHidden/>
              </w:rPr>
            </w:r>
            <w:r w:rsidR="00E3252C">
              <w:rPr>
                <w:noProof/>
                <w:webHidden/>
              </w:rPr>
              <w:fldChar w:fldCharType="separate"/>
            </w:r>
            <w:r w:rsidR="00E3252C">
              <w:rPr>
                <w:noProof/>
                <w:webHidden/>
              </w:rPr>
              <w:t>19</w:t>
            </w:r>
            <w:r w:rsidR="00E3252C">
              <w:rPr>
                <w:noProof/>
                <w:webHidden/>
              </w:rPr>
              <w:fldChar w:fldCharType="end"/>
            </w:r>
          </w:hyperlink>
        </w:p>
        <w:p w14:paraId="568CC507" w14:textId="1C02881F"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66" w:history="1">
            <w:r w:rsidR="00E3252C" w:rsidRPr="00095DBC">
              <w:rPr>
                <w:rStyle w:val="Hyperlink"/>
                <w:rFonts w:ascii="Times New Roman" w:hAnsi="Times New Roman" w:cs="Times New Roman"/>
                <w:noProof/>
              </w:rPr>
              <w:t>A.</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Advantages and Limitations of Simulations in PID Controller Tuning</w:t>
            </w:r>
            <w:r w:rsidR="00E3252C">
              <w:rPr>
                <w:noProof/>
                <w:webHidden/>
              </w:rPr>
              <w:tab/>
            </w:r>
            <w:r w:rsidR="00E3252C">
              <w:rPr>
                <w:noProof/>
                <w:webHidden/>
              </w:rPr>
              <w:fldChar w:fldCharType="begin"/>
            </w:r>
            <w:r w:rsidR="00E3252C">
              <w:rPr>
                <w:noProof/>
                <w:webHidden/>
              </w:rPr>
              <w:instrText xml:space="preserve"> PAGEREF _Toc153131166 \h </w:instrText>
            </w:r>
            <w:r w:rsidR="00E3252C">
              <w:rPr>
                <w:noProof/>
                <w:webHidden/>
              </w:rPr>
            </w:r>
            <w:r w:rsidR="00E3252C">
              <w:rPr>
                <w:noProof/>
                <w:webHidden/>
              </w:rPr>
              <w:fldChar w:fldCharType="separate"/>
            </w:r>
            <w:r w:rsidR="00E3252C">
              <w:rPr>
                <w:noProof/>
                <w:webHidden/>
              </w:rPr>
              <w:t>19</w:t>
            </w:r>
            <w:r w:rsidR="00E3252C">
              <w:rPr>
                <w:noProof/>
                <w:webHidden/>
              </w:rPr>
              <w:fldChar w:fldCharType="end"/>
            </w:r>
          </w:hyperlink>
        </w:p>
        <w:p w14:paraId="716F82D8" w14:textId="201BD673" w:rsidR="00E3252C" w:rsidRDefault="008A6108" w:rsidP="00840215">
          <w:pPr>
            <w:pStyle w:val="TOC2"/>
            <w:tabs>
              <w:tab w:val="left" w:pos="660"/>
              <w:tab w:val="right" w:leader="dot" w:pos="9350"/>
            </w:tabs>
            <w:spacing w:after="0"/>
            <w:rPr>
              <w:rFonts w:eastAsiaTheme="minorEastAsia"/>
              <w:noProof/>
              <w:kern w:val="2"/>
              <w14:ligatures w14:val="standardContextual"/>
            </w:rPr>
          </w:pPr>
          <w:hyperlink w:anchor="_Toc153131167" w:history="1">
            <w:r w:rsidR="00E3252C" w:rsidRPr="00095DBC">
              <w:rPr>
                <w:rStyle w:val="Hyperlink"/>
                <w:rFonts w:ascii="Times New Roman" w:hAnsi="Times New Roman" w:cs="Times New Roman"/>
                <w:noProof/>
              </w:rPr>
              <w:t>B.</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Comparative Analysis of Track Performance Versus Simulink Predictions</w:t>
            </w:r>
            <w:r w:rsidR="00E3252C">
              <w:rPr>
                <w:noProof/>
                <w:webHidden/>
              </w:rPr>
              <w:tab/>
            </w:r>
            <w:r w:rsidR="00E3252C">
              <w:rPr>
                <w:noProof/>
                <w:webHidden/>
              </w:rPr>
              <w:fldChar w:fldCharType="begin"/>
            </w:r>
            <w:r w:rsidR="00E3252C">
              <w:rPr>
                <w:noProof/>
                <w:webHidden/>
              </w:rPr>
              <w:instrText xml:space="preserve"> PAGEREF _Toc153131167 \h </w:instrText>
            </w:r>
            <w:r w:rsidR="00E3252C">
              <w:rPr>
                <w:noProof/>
                <w:webHidden/>
              </w:rPr>
            </w:r>
            <w:r w:rsidR="00E3252C">
              <w:rPr>
                <w:noProof/>
                <w:webHidden/>
              </w:rPr>
              <w:fldChar w:fldCharType="separate"/>
            </w:r>
            <w:r w:rsidR="00E3252C">
              <w:rPr>
                <w:noProof/>
                <w:webHidden/>
              </w:rPr>
              <w:t>20</w:t>
            </w:r>
            <w:r w:rsidR="00E3252C">
              <w:rPr>
                <w:noProof/>
                <w:webHidden/>
              </w:rPr>
              <w:fldChar w:fldCharType="end"/>
            </w:r>
          </w:hyperlink>
        </w:p>
        <w:p w14:paraId="5DFB887C" w14:textId="02E7C9BB" w:rsidR="00E3252C" w:rsidRDefault="008A6108" w:rsidP="00840215">
          <w:pPr>
            <w:pStyle w:val="TOC1"/>
            <w:spacing w:after="0"/>
            <w:rPr>
              <w:rFonts w:eastAsiaTheme="minorEastAsia"/>
              <w:noProof/>
              <w:kern w:val="2"/>
              <w14:ligatures w14:val="standardContextual"/>
            </w:rPr>
          </w:pPr>
          <w:hyperlink w:anchor="_Toc153131168" w:history="1">
            <w:r w:rsidR="00E3252C" w:rsidRPr="00095DBC">
              <w:rPr>
                <w:rStyle w:val="Hyperlink"/>
                <w:rFonts w:ascii="Times New Roman" w:hAnsi="Times New Roman" w:cs="Times New Roman"/>
                <w:noProof/>
              </w:rPr>
              <w:t>VI.</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Appendix</w:t>
            </w:r>
            <w:r w:rsidR="00E3252C">
              <w:rPr>
                <w:noProof/>
                <w:webHidden/>
              </w:rPr>
              <w:tab/>
            </w:r>
            <w:r w:rsidR="00E3252C">
              <w:rPr>
                <w:noProof/>
                <w:webHidden/>
              </w:rPr>
              <w:fldChar w:fldCharType="begin"/>
            </w:r>
            <w:r w:rsidR="00E3252C">
              <w:rPr>
                <w:noProof/>
                <w:webHidden/>
              </w:rPr>
              <w:instrText xml:space="preserve"> PAGEREF _Toc153131168 \h </w:instrText>
            </w:r>
            <w:r w:rsidR="00E3252C">
              <w:rPr>
                <w:noProof/>
                <w:webHidden/>
              </w:rPr>
            </w:r>
            <w:r w:rsidR="00E3252C">
              <w:rPr>
                <w:noProof/>
                <w:webHidden/>
              </w:rPr>
              <w:fldChar w:fldCharType="separate"/>
            </w:r>
            <w:r w:rsidR="00E3252C">
              <w:rPr>
                <w:noProof/>
                <w:webHidden/>
              </w:rPr>
              <w:t>21</w:t>
            </w:r>
            <w:r w:rsidR="00E3252C">
              <w:rPr>
                <w:noProof/>
                <w:webHidden/>
              </w:rPr>
              <w:fldChar w:fldCharType="end"/>
            </w:r>
          </w:hyperlink>
        </w:p>
        <w:p w14:paraId="15AFEC2B" w14:textId="5CAADB56" w:rsidR="00E3252C" w:rsidRDefault="008A6108" w:rsidP="00840215">
          <w:pPr>
            <w:pStyle w:val="TOC2"/>
            <w:tabs>
              <w:tab w:val="right" w:leader="dot" w:pos="9350"/>
            </w:tabs>
            <w:spacing w:after="0"/>
            <w:rPr>
              <w:rFonts w:eastAsiaTheme="minorEastAsia"/>
              <w:noProof/>
              <w:kern w:val="2"/>
              <w14:ligatures w14:val="standardContextual"/>
            </w:rPr>
          </w:pPr>
          <w:hyperlink w:anchor="_Toc153131169" w:history="1">
            <w:r w:rsidR="00E3252C" w:rsidRPr="00095DBC">
              <w:rPr>
                <w:rStyle w:val="Hyperlink"/>
                <w:rFonts w:ascii="Times New Roman" w:hAnsi="Times New Roman" w:cs="Times New Roman"/>
                <w:noProof/>
              </w:rPr>
              <w:t>Simulink Model:</w:t>
            </w:r>
            <w:r w:rsidR="00E3252C">
              <w:rPr>
                <w:noProof/>
                <w:webHidden/>
              </w:rPr>
              <w:tab/>
            </w:r>
            <w:r w:rsidR="00E3252C">
              <w:rPr>
                <w:noProof/>
                <w:webHidden/>
              </w:rPr>
              <w:fldChar w:fldCharType="begin"/>
            </w:r>
            <w:r w:rsidR="00E3252C">
              <w:rPr>
                <w:noProof/>
                <w:webHidden/>
              </w:rPr>
              <w:instrText xml:space="preserve"> PAGEREF _Toc153131169 \h </w:instrText>
            </w:r>
            <w:r w:rsidR="00E3252C">
              <w:rPr>
                <w:noProof/>
                <w:webHidden/>
              </w:rPr>
            </w:r>
            <w:r w:rsidR="00E3252C">
              <w:rPr>
                <w:noProof/>
                <w:webHidden/>
              </w:rPr>
              <w:fldChar w:fldCharType="separate"/>
            </w:r>
            <w:r w:rsidR="00E3252C">
              <w:rPr>
                <w:noProof/>
                <w:webHidden/>
              </w:rPr>
              <w:t>21</w:t>
            </w:r>
            <w:r w:rsidR="00E3252C">
              <w:rPr>
                <w:noProof/>
                <w:webHidden/>
              </w:rPr>
              <w:fldChar w:fldCharType="end"/>
            </w:r>
          </w:hyperlink>
        </w:p>
        <w:p w14:paraId="1903EF69" w14:textId="3B369AA2" w:rsidR="00E3252C" w:rsidRDefault="008A6108" w:rsidP="00840215">
          <w:pPr>
            <w:pStyle w:val="TOC2"/>
            <w:tabs>
              <w:tab w:val="right" w:leader="dot" w:pos="9350"/>
            </w:tabs>
            <w:spacing w:after="0"/>
            <w:rPr>
              <w:rFonts w:eastAsiaTheme="minorEastAsia"/>
              <w:noProof/>
              <w:kern w:val="2"/>
              <w14:ligatures w14:val="standardContextual"/>
            </w:rPr>
          </w:pPr>
          <w:hyperlink w:anchor="_Toc153131170" w:history="1">
            <w:r w:rsidR="00E3252C" w:rsidRPr="00095DBC">
              <w:rPr>
                <w:rStyle w:val="Hyperlink"/>
                <w:rFonts w:ascii="Times New Roman" w:hAnsi="Times New Roman" w:cs="Times New Roman"/>
                <w:noProof/>
              </w:rPr>
              <w:t>MATLAB Code:</w:t>
            </w:r>
            <w:r w:rsidR="00E3252C">
              <w:rPr>
                <w:noProof/>
                <w:webHidden/>
              </w:rPr>
              <w:tab/>
            </w:r>
            <w:r w:rsidR="00E3252C">
              <w:rPr>
                <w:noProof/>
                <w:webHidden/>
              </w:rPr>
              <w:fldChar w:fldCharType="begin"/>
            </w:r>
            <w:r w:rsidR="00E3252C">
              <w:rPr>
                <w:noProof/>
                <w:webHidden/>
              </w:rPr>
              <w:instrText xml:space="preserve"> PAGEREF _Toc153131170 \h </w:instrText>
            </w:r>
            <w:r w:rsidR="00E3252C">
              <w:rPr>
                <w:noProof/>
                <w:webHidden/>
              </w:rPr>
            </w:r>
            <w:r w:rsidR="00E3252C">
              <w:rPr>
                <w:noProof/>
                <w:webHidden/>
              </w:rPr>
              <w:fldChar w:fldCharType="separate"/>
            </w:r>
            <w:r w:rsidR="00E3252C">
              <w:rPr>
                <w:noProof/>
                <w:webHidden/>
              </w:rPr>
              <w:t>21</w:t>
            </w:r>
            <w:r w:rsidR="00E3252C">
              <w:rPr>
                <w:noProof/>
                <w:webHidden/>
              </w:rPr>
              <w:fldChar w:fldCharType="end"/>
            </w:r>
          </w:hyperlink>
        </w:p>
        <w:p w14:paraId="4704550D" w14:textId="057E1320" w:rsidR="00E3252C" w:rsidRDefault="008A6108" w:rsidP="00840215">
          <w:pPr>
            <w:pStyle w:val="TOC1"/>
            <w:spacing w:after="0"/>
            <w:rPr>
              <w:rFonts w:eastAsiaTheme="minorEastAsia"/>
              <w:noProof/>
              <w:kern w:val="2"/>
              <w14:ligatures w14:val="standardContextual"/>
            </w:rPr>
          </w:pPr>
          <w:hyperlink w:anchor="_Toc153131171" w:history="1">
            <w:r w:rsidR="00E3252C" w:rsidRPr="00095DBC">
              <w:rPr>
                <w:rStyle w:val="Hyperlink"/>
                <w:rFonts w:ascii="Times New Roman" w:hAnsi="Times New Roman" w:cs="Times New Roman"/>
                <w:noProof/>
              </w:rPr>
              <w:t>VII.</w:t>
            </w:r>
            <w:r w:rsidR="00E3252C">
              <w:rPr>
                <w:rFonts w:eastAsiaTheme="minorEastAsia"/>
                <w:noProof/>
                <w:kern w:val="2"/>
                <w14:ligatures w14:val="standardContextual"/>
              </w:rPr>
              <w:tab/>
            </w:r>
            <w:r w:rsidR="00E3252C" w:rsidRPr="00095DBC">
              <w:rPr>
                <w:rStyle w:val="Hyperlink"/>
                <w:rFonts w:ascii="Times New Roman" w:hAnsi="Times New Roman" w:cs="Times New Roman"/>
                <w:noProof/>
              </w:rPr>
              <w:t>References</w:t>
            </w:r>
            <w:r w:rsidR="00E3252C">
              <w:rPr>
                <w:noProof/>
                <w:webHidden/>
              </w:rPr>
              <w:tab/>
            </w:r>
            <w:r w:rsidR="00E3252C">
              <w:rPr>
                <w:noProof/>
                <w:webHidden/>
              </w:rPr>
              <w:fldChar w:fldCharType="begin"/>
            </w:r>
            <w:r w:rsidR="00E3252C">
              <w:rPr>
                <w:noProof/>
                <w:webHidden/>
              </w:rPr>
              <w:instrText xml:space="preserve"> PAGEREF _Toc153131171 \h </w:instrText>
            </w:r>
            <w:r w:rsidR="00E3252C">
              <w:rPr>
                <w:noProof/>
                <w:webHidden/>
              </w:rPr>
            </w:r>
            <w:r w:rsidR="00E3252C">
              <w:rPr>
                <w:noProof/>
                <w:webHidden/>
              </w:rPr>
              <w:fldChar w:fldCharType="separate"/>
            </w:r>
            <w:r w:rsidR="00E3252C">
              <w:rPr>
                <w:noProof/>
                <w:webHidden/>
              </w:rPr>
              <w:t>23</w:t>
            </w:r>
            <w:r w:rsidR="00E3252C">
              <w:rPr>
                <w:noProof/>
                <w:webHidden/>
              </w:rPr>
              <w:fldChar w:fldCharType="end"/>
            </w:r>
          </w:hyperlink>
        </w:p>
        <w:p w14:paraId="1392D0C7" w14:textId="0C3FBF9F" w:rsidR="001669C3" w:rsidRDefault="001669C3" w:rsidP="00840215">
          <w:pPr>
            <w:spacing w:after="0"/>
          </w:pPr>
          <w:r>
            <w:rPr>
              <w:b/>
              <w:bCs/>
              <w:noProof/>
            </w:rPr>
            <w:fldChar w:fldCharType="end"/>
          </w:r>
        </w:p>
      </w:sdtContent>
    </w:sdt>
    <w:p w14:paraId="241F7CA5" w14:textId="77777777" w:rsidR="001669C3" w:rsidRPr="00F11444" w:rsidRDefault="001669C3" w:rsidP="00F11444">
      <w:pPr>
        <w:jc w:val="center"/>
        <w:rPr>
          <w:rFonts w:ascii="Times New Roman" w:hAnsi="Times New Roman" w:cs="Times New Roman"/>
          <w:b/>
          <w:bCs/>
          <w:sz w:val="24"/>
          <w:szCs w:val="24"/>
          <w:lang w:eastAsia="zh-CN"/>
        </w:rPr>
      </w:pPr>
    </w:p>
    <w:p w14:paraId="160F6C6C" w14:textId="4894BCC6" w:rsidR="00A670AD" w:rsidRPr="00F11444" w:rsidRDefault="000C7435" w:rsidP="00E3252C">
      <w:pPr>
        <w:pStyle w:val="TOC1"/>
        <w:rPr>
          <w:rFonts w:eastAsiaTheme="minorEastAsia"/>
          <w:noProof/>
          <w:kern w:val="2"/>
          <w14:ligatures w14:val="standardContextual"/>
        </w:rPr>
      </w:pPr>
      <w:r w:rsidRPr="00F11444">
        <w:fldChar w:fldCharType="begin"/>
      </w:r>
      <w:r w:rsidRPr="00F11444">
        <w:instrText xml:space="preserve"> TOC \o "1-3" \h \z \u </w:instrText>
      </w:r>
      <w:r w:rsidRPr="00F11444">
        <w:fldChar w:fldCharType="separate"/>
      </w:r>
    </w:p>
    <w:p w14:paraId="36AF0FF8" w14:textId="664C3845" w:rsidR="000C7435" w:rsidRPr="00F11444" w:rsidRDefault="000C7435">
      <w:pPr>
        <w:rPr>
          <w:noProof/>
        </w:rPr>
        <w:pPrChange w:id="0" w:author="Vaught, Jacob" w:date="2023-12-10T20:10:00Z">
          <w:pPr>
            <w:pStyle w:val="TOC1"/>
          </w:pPr>
        </w:pPrChange>
      </w:pPr>
    </w:p>
    <w:p w14:paraId="523F2571" w14:textId="4E42E150" w:rsidR="0042636F" w:rsidRPr="00831B7B" w:rsidRDefault="000C7435" w:rsidP="00840215">
      <w:pPr>
        <w:pStyle w:val="TitlePageTitle"/>
        <w:jc w:val="left"/>
      </w:pPr>
      <w:r w:rsidRPr="00F11444">
        <w:fldChar w:fldCharType="end"/>
      </w:r>
      <w:r w:rsidR="0042636F" w:rsidRPr="00F11444">
        <w:br w:type="page"/>
      </w:r>
      <w:r w:rsidR="06BD7A23" w:rsidRPr="00840215">
        <w:rPr>
          <w:rFonts w:eastAsiaTheme="majorEastAsia"/>
          <w:sz w:val="32"/>
          <w:szCs w:val="22"/>
        </w:rPr>
        <w:t>Exercise</w:t>
      </w:r>
      <w:r w:rsidR="0042636F" w:rsidRPr="00840215">
        <w:rPr>
          <w:rFonts w:eastAsiaTheme="majorEastAsia"/>
          <w:sz w:val="32"/>
          <w:szCs w:val="22"/>
        </w:rPr>
        <w:t xml:space="preserve"> </w:t>
      </w:r>
      <w:r w:rsidR="7E115419" w:rsidRPr="00840215">
        <w:rPr>
          <w:rFonts w:eastAsiaTheme="majorEastAsia"/>
          <w:sz w:val="32"/>
          <w:szCs w:val="22"/>
        </w:rPr>
        <w:t>3:</w:t>
      </w:r>
      <w:r w:rsidR="484CAA3D" w:rsidRPr="00840215">
        <w:rPr>
          <w:rFonts w:eastAsiaTheme="majorEastAsia"/>
          <w:sz w:val="32"/>
          <w:szCs w:val="22"/>
        </w:rPr>
        <w:t xml:space="preserve"> Control Design and Implementation</w:t>
      </w:r>
    </w:p>
    <w:p w14:paraId="5B8C5443" w14:textId="6D494D70" w:rsidR="0042636F" w:rsidRPr="00A428FE" w:rsidRDefault="0042636F" w:rsidP="00A2552E">
      <w:pPr>
        <w:pStyle w:val="Heading1"/>
        <w:numPr>
          <w:ilvl w:val="0"/>
          <w:numId w:val="6"/>
        </w:numPr>
        <w:spacing w:before="0" w:line="240" w:lineRule="auto"/>
        <w:rPr>
          <w:rFonts w:ascii="Times New Roman" w:hAnsi="Times New Roman" w:cs="Times New Roman"/>
          <w:color w:val="auto"/>
        </w:rPr>
      </w:pPr>
      <w:bookmarkStart w:id="1" w:name="_Toc529280269"/>
      <w:bookmarkStart w:id="2" w:name="_Toc153130469"/>
      <w:bookmarkStart w:id="3" w:name="_Toc153131148"/>
      <w:r w:rsidRPr="00A428FE">
        <w:rPr>
          <w:rFonts w:ascii="Times New Roman" w:hAnsi="Times New Roman" w:cs="Times New Roman"/>
          <w:color w:val="auto"/>
        </w:rPr>
        <w:t>Introduction</w:t>
      </w:r>
      <w:bookmarkEnd w:id="1"/>
      <w:r w:rsidR="00A2552E" w:rsidRPr="00A428FE">
        <w:rPr>
          <w:rFonts w:ascii="Times New Roman" w:hAnsi="Times New Roman" w:cs="Times New Roman"/>
          <w:color w:val="auto"/>
        </w:rPr>
        <w:t xml:space="preserve"> </w:t>
      </w:r>
      <w:r w:rsidR="0023095E" w:rsidRPr="00A428FE">
        <w:rPr>
          <w:rFonts w:ascii="Times New Roman" w:hAnsi="Times New Roman" w:cs="Times New Roman"/>
          <w:color w:val="auto"/>
        </w:rPr>
        <w:t>[5%]</w:t>
      </w:r>
      <w:bookmarkEnd w:id="2"/>
      <w:bookmarkEnd w:id="3"/>
    </w:p>
    <w:p w14:paraId="4DDAEC81" w14:textId="144F90BA" w:rsidR="00F077FE" w:rsidRPr="00DB5230" w:rsidRDefault="00F077FE" w:rsidP="00F077FE">
      <w:pPr>
        <w:spacing w:after="0"/>
        <w:ind w:firstLine="720"/>
        <w:rPr>
          <w:rFonts w:ascii="Times New Roman" w:hAnsi="Times New Roman" w:cs="Times New Roman"/>
        </w:rPr>
      </w:pPr>
      <w:bookmarkStart w:id="4" w:name="_Toc529280272"/>
      <w:r w:rsidRPr="00DB5230">
        <w:rPr>
          <w:rFonts w:ascii="Times New Roman" w:hAnsi="Times New Roman" w:cs="Times New Roman"/>
        </w:rPr>
        <w:t>This lab report details the design and implementation of a Proportional-Derivative (PD) control system for precise and efficient steering control in an electric autonomous car. The closed-loop system centers around a DC motor, with the PD controller acting as the core element responsible for responsive and accurate navigation.</w:t>
      </w:r>
    </w:p>
    <w:p w14:paraId="137539ED" w14:textId="60C670FD" w:rsidR="00F077FE" w:rsidRPr="00DB5230" w:rsidRDefault="00F077FE" w:rsidP="00F077FE">
      <w:pPr>
        <w:spacing w:after="0"/>
        <w:ind w:firstLine="720"/>
        <w:rPr>
          <w:rFonts w:ascii="Times New Roman" w:hAnsi="Times New Roman" w:cs="Times New Roman"/>
        </w:rPr>
      </w:pPr>
      <w:r w:rsidRPr="00DB5230">
        <w:rPr>
          <w:rFonts w:ascii="Times New Roman" w:hAnsi="Times New Roman" w:cs="Times New Roman"/>
        </w:rPr>
        <w:t>Computational tools like MATLAB and Simulink facilitated simulations, enabling visualization and analysis of the system's behavior. The Nyquist stability criterion ensured reliable operation under diverse conditions. Practical application involved integrating the control system into the car's steering mechanism and conducting thorough testing to validate performance under various inputs and disturbances.</w:t>
      </w:r>
      <w:r>
        <w:rPr>
          <w:rFonts w:ascii="Times New Roman" w:hAnsi="Times New Roman" w:cs="Times New Roman"/>
        </w:rPr>
        <w:t xml:space="preserve"> </w:t>
      </w:r>
      <w:r w:rsidRPr="00DB5230">
        <w:rPr>
          <w:rFonts w:ascii="Times New Roman" w:hAnsi="Times New Roman" w:cs="Times New Roman"/>
        </w:rPr>
        <w:t>The report is structured into three sections:</w:t>
      </w:r>
    </w:p>
    <w:p w14:paraId="133BF006" w14:textId="77777777" w:rsidR="00F077FE" w:rsidRPr="00DB5230" w:rsidRDefault="00F077FE" w:rsidP="00F077FE">
      <w:pPr>
        <w:numPr>
          <w:ilvl w:val="0"/>
          <w:numId w:val="18"/>
        </w:numPr>
        <w:tabs>
          <w:tab w:val="clear" w:pos="360"/>
          <w:tab w:val="num" w:pos="720"/>
        </w:tabs>
        <w:spacing w:after="0"/>
        <w:rPr>
          <w:rFonts w:ascii="Times New Roman" w:hAnsi="Times New Roman" w:cs="Times New Roman"/>
        </w:rPr>
      </w:pPr>
      <w:r w:rsidRPr="00DB5230">
        <w:rPr>
          <w:rFonts w:ascii="Times New Roman" w:hAnsi="Times New Roman" w:cs="Times New Roman"/>
          <w:b/>
          <w:bCs/>
        </w:rPr>
        <w:t>Theory:</w:t>
      </w:r>
      <w:r w:rsidRPr="00DB5230">
        <w:rPr>
          <w:rFonts w:ascii="Times New Roman" w:hAnsi="Times New Roman" w:cs="Times New Roman"/>
        </w:rPr>
        <w:t xml:space="preserve"> Nine detailed subsections provide a comprehensive foundation, covering PD control principles, design equations, parameter selection, stability analysis, step response characterization, discrete-time stability, derivative approximation, steady-state error, and derivative kick.</w:t>
      </w:r>
    </w:p>
    <w:p w14:paraId="7D73CF1F" w14:textId="77777777" w:rsidR="00F077FE" w:rsidRPr="00DB5230" w:rsidRDefault="00F077FE" w:rsidP="00F077FE">
      <w:pPr>
        <w:numPr>
          <w:ilvl w:val="0"/>
          <w:numId w:val="18"/>
        </w:numPr>
        <w:tabs>
          <w:tab w:val="clear" w:pos="360"/>
          <w:tab w:val="num" w:pos="720"/>
        </w:tabs>
        <w:spacing w:after="0"/>
        <w:rPr>
          <w:rFonts w:ascii="Times New Roman" w:hAnsi="Times New Roman" w:cs="Times New Roman"/>
        </w:rPr>
      </w:pPr>
      <w:r w:rsidRPr="00DB5230">
        <w:rPr>
          <w:rFonts w:ascii="Times New Roman" w:hAnsi="Times New Roman" w:cs="Times New Roman"/>
          <w:b/>
          <w:bCs/>
        </w:rPr>
        <w:t>Procedure:</w:t>
      </w:r>
      <w:r w:rsidRPr="00DB5230">
        <w:rPr>
          <w:rFonts w:ascii="Times New Roman" w:hAnsi="Times New Roman" w:cs="Times New Roman"/>
        </w:rPr>
        <w:t xml:space="preserve"> Focuses on designing, simulating, and implementing the steering control system.</w:t>
      </w:r>
    </w:p>
    <w:p w14:paraId="5EDDDA43" w14:textId="77777777" w:rsidR="00F077FE" w:rsidRPr="00DB5230" w:rsidRDefault="00F077FE" w:rsidP="00F077FE">
      <w:pPr>
        <w:numPr>
          <w:ilvl w:val="0"/>
          <w:numId w:val="18"/>
        </w:numPr>
        <w:tabs>
          <w:tab w:val="clear" w:pos="360"/>
          <w:tab w:val="num" w:pos="720"/>
        </w:tabs>
        <w:spacing w:after="0"/>
        <w:rPr>
          <w:rFonts w:ascii="Times New Roman" w:hAnsi="Times New Roman" w:cs="Times New Roman"/>
        </w:rPr>
      </w:pPr>
      <w:r w:rsidRPr="00DB5230">
        <w:rPr>
          <w:rFonts w:ascii="Times New Roman" w:hAnsi="Times New Roman" w:cs="Times New Roman"/>
          <w:b/>
          <w:bCs/>
        </w:rPr>
        <w:t>Discussion and Results:</w:t>
      </w:r>
      <w:r w:rsidRPr="00DB5230">
        <w:rPr>
          <w:rFonts w:ascii="Times New Roman" w:hAnsi="Times New Roman" w:cs="Times New Roman"/>
        </w:rPr>
        <w:t xml:space="preserve"> Presents insights and findings from MATLAB and Simulink simulations.</w:t>
      </w:r>
    </w:p>
    <w:p w14:paraId="000B1BE1" w14:textId="77777777" w:rsidR="00F077FE" w:rsidRPr="00DB5230" w:rsidRDefault="00F077FE" w:rsidP="00F077FE">
      <w:pPr>
        <w:spacing w:after="0"/>
        <w:rPr>
          <w:rFonts w:ascii="Times New Roman" w:hAnsi="Times New Roman" w:cs="Times New Roman"/>
        </w:rPr>
      </w:pPr>
    </w:p>
    <w:p w14:paraId="6244FC26" w14:textId="3D728446" w:rsidR="0042636F" w:rsidRPr="00A428FE" w:rsidRDefault="0042636F" w:rsidP="00A2552E">
      <w:pPr>
        <w:pStyle w:val="Heading1"/>
        <w:numPr>
          <w:ilvl w:val="0"/>
          <w:numId w:val="6"/>
        </w:numPr>
        <w:spacing w:before="0" w:line="240" w:lineRule="auto"/>
        <w:rPr>
          <w:rFonts w:ascii="Times New Roman" w:hAnsi="Times New Roman" w:cs="Times New Roman"/>
          <w:color w:val="auto"/>
        </w:rPr>
      </w:pPr>
      <w:bookmarkStart w:id="5" w:name="_Toc153130470"/>
      <w:bookmarkStart w:id="6" w:name="_Toc153131149"/>
      <w:r w:rsidRPr="00A428FE">
        <w:rPr>
          <w:rFonts w:ascii="Times New Roman" w:hAnsi="Times New Roman" w:cs="Times New Roman"/>
          <w:color w:val="auto"/>
        </w:rPr>
        <w:t>Theory</w:t>
      </w:r>
      <w:bookmarkEnd w:id="4"/>
      <w:r w:rsidR="00A2552E" w:rsidRPr="00A428FE">
        <w:rPr>
          <w:rFonts w:ascii="Times New Roman" w:hAnsi="Times New Roman" w:cs="Times New Roman"/>
          <w:color w:val="auto"/>
        </w:rPr>
        <w:t xml:space="preserve"> </w:t>
      </w:r>
      <w:r w:rsidR="00504DE3" w:rsidRPr="00A428FE">
        <w:rPr>
          <w:rFonts w:ascii="Times New Roman" w:hAnsi="Times New Roman" w:cs="Times New Roman"/>
          <w:color w:val="auto"/>
        </w:rPr>
        <w:t>[43%]</w:t>
      </w:r>
      <w:bookmarkEnd w:id="5"/>
      <w:bookmarkEnd w:id="6"/>
    </w:p>
    <w:p w14:paraId="0B8A2609" w14:textId="114A905C" w:rsidR="0042636F" w:rsidRPr="00A428FE" w:rsidRDefault="00DD65D7" w:rsidP="00831B7B">
      <w:pPr>
        <w:pStyle w:val="Heading2"/>
        <w:numPr>
          <w:ilvl w:val="0"/>
          <w:numId w:val="8"/>
        </w:numPr>
        <w:spacing w:line="240" w:lineRule="auto"/>
        <w:rPr>
          <w:rFonts w:ascii="Times New Roman" w:hAnsi="Times New Roman" w:cs="Times New Roman"/>
          <w:color w:val="auto"/>
        </w:rPr>
      </w:pPr>
      <w:bookmarkStart w:id="7" w:name="_Toc153130471"/>
      <w:bookmarkStart w:id="8" w:name="_Toc153131150"/>
      <w:r w:rsidRPr="00A428FE">
        <w:rPr>
          <w:rFonts w:ascii="Times New Roman" w:hAnsi="Times New Roman" w:cs="Times New Roman"/>
          <w:color w:val="auto"/>
        </w:rPr>
        <w:t>P</w:t>
      </w:r>
      <w:r w:rsidR="00E415D9" w:rsidRPr="00A428FE">
        <w:rPr>
          <w:rFonts w:ascii="Times New Roman" w:hAnsi="Times New Roman" w:cs="Times New Roman"/>
          <w:color w:val="auto"/>
        </w:rPr>
        <w:t>D</w:t>
      </w:r>
      <w:r w:rsidRPr="00A428FE">
        <w:rPr>
          <w:rFonts w:ascii="Times New Roman" w:hAnsi="Times New Roman" w:cs="Times New Roman"/>
          <w:color w:val="auto"/>
        </w:rPr>
        <w:t xml:space="preserve"> C</w:t>
      </w:r>
      <w:r w:rsidR="00E415D9" w:rsidRPr="00A428FE">
        <w:rPr>
          <w:rFonts w:ascii="Times New Roman" w:hAnsi="Times New Roman" w:cs="Times New Roman"/>
          <w:color w:val="auto"/>
        </w:rPr>
        <w:t>ontrol System</w:t>
      </w:r>
      <w:r w:rsidR="0023095E" w:rsidRPr="00A428FE">
        <w:rPr>
          <w:rFonts w:ascii="Times New Roman" w:hAnsi="Times New Roman" w:cs="Times New Roman"/>
          <w:color w:val="auto"/>
        </w:rPr>
        <w:t>[10%]</w:t>
      </w:r>
      <w:bookmarkEnd w:id="7"/>
      <w:bookmarkEnd w:id="8"/>
    </w:p>
    <w:p w14:paraId="5062255D" w14:textId="3436620B" w:rsidR="15AD5921" w:rsidRPr="00B34E84" w:rsidRDefault="15AD5921" w:rsidP="00831B7B">
      <w:pPr>
        <w:spacing w:line="240" w:lineRule="auto"/>
        <w:ind w:firstLine="720"/>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Control systems govern the behavior of dynamic systems to achieve desired outcomes. At the core of these systems is the concept of manipulating inputs to produce controlled outputs. Proportional-Derivative (PD) control systems, a subset of control systems, are particularly significant due to their ability to enhance system stability and response.</w:t>
      </w:r>
    </w:p>
    <w:p w14:paraId="67200985" w14:textId="0FB9DCDA" w:rsidR="15AD5921" w:rsidRPr="00B34E84" w:rsidRDefault="15AD5921" w:rsidP="00831B7B">
      <w:pPr>
        <w:spacing w:line="240" w:lineRule="auto"/>
        <w:ind w:firstLine="720"/>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The proportional component in a PD control system is fundamental. It produces an output that is proportional to the current error value, which is the difference between the desired setpoint and the actual output. Mathematically, this is represented as:</w:t>
      </w:r>
    </w:p>
    <w:p w14:paraId="79369352" w14:textId="25C80BA3" w:rsidR="006B5730" w:rsidRDefault="006B5730" w:rsidP="006B5730">
      <w:pPr>
        <w:pStyle w:val="Caption"/>
        <w:keepNext/>
        <w:jc w:val="left"/>
      </w:pPr>
      <w:r>
        <w:t xml:space="preserve">Equation </w:t>
      </w:r>
      <w:r>
        <w:fldChar w:fldCharType="begin"/>
      </w:r>
      <w:r>
        <w:instrText xml:space="preserve"> SEQ Equation \* ARABIC </w:instrText>
      </w:r>
      <w:r>
        <w:fldChar w:fldCharType="separate"/>
      </w:r>
      <w:r w:rsidR="00CD2E80">
        <w:rPr>
          <w:noProof/>
        </w:rPr>
        <w:t>1</w:t>
      </w:r>
      <w:r>
        <w:fldChar w:fldCharType="end"/>
      </w:r>
      <w:r>
        <w:t>:</w:t>
      </w:r>
    </w:p>
    <w:p w14:paraId="06F9E131" w14:textId="16A30E78" w:rsidR="16EE760A" w:rsidRPr="00B34E84" w:rsidRDefault="008A6108" w:rsidP="00831B7B">
      <w:pPr>
        <w:spacing w:line="240" w:lineRule="auto"/>
        <w:rPr>
          <w:rFonts w:ascii="Times New Roman" w:eastAsia="Calibri" w:hAnsi="Times New Roman" w:cs="Times New Roman"/>
          <w:color w:val="000000" w:themeColor="text1"/>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m:oMathPara>
    </w:p>
    <w:p w14:paraId="1B94B95E" w14:textId="2280E002" w:rsidR="15AD5921" w:rsidRPr="00B34E84" w:rsidRDefault="15AD5921" w:rsidP="00831B7B">
      <w:pPr>
        <w:spacing w:line="240" w:lineRule="auto"/>
        <w:ind w:firstLine="720"/>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 xml:space="preserve">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B34E84">
        <w:rPr>
          <w:rFonts w:ascii="Times New Roman" w:eastAsia="Calibri" w:hAnsi="Times New Roman" w:cs="Times New Roman"/>
          <w:color w:val="000000" w:themeColor="text1"/>
        </w:rPr>
        <w:t xml:space="preserve"> is the proportional control action at time </w:t>
      </w:r>
      <m:oMath>
        <m:r>
          <w:rPr>
            <w:rFonts w:ascii="Cambria Math" w:hAnsi="Cambria Math" w:cs="Times New Roman"/>
          </w:rPr>
          <m:t>t </m:t>
        </m:r>
      </m:oMath>
      <w:r w:rsidRPr="00B34E84">
        <w:rPr>
          <w:rFonts w:ascii="Times New Roman" w:eastAsia="Calibri" w:hAnsi="Times New Roman" w:cs="Times New Roman"/>
          <w:color w:val="000000" w:themeColor="text1"/>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B34E84">
        <w:rPr>
          <w:rFonts w:ascii="Times New Roman" w:eastAsia="Calibri" w:hAnsi="Times New Roman" w:cs="Times New Roman"/>
          <w:color w:val="000000" w:themeColor="text1"/>
        </w:rPr>
        <w:t xml:space="preserve">  is the proportional gain, and </w:t>
      </w: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oMath>
      <w:r w:rsidRPr="00B34E84">
        <w:rPr>
          <w:rFonts w:ascii="Times New Roman" w:eastAsia="Calibri" w:hAnsi="Times New Roman" w:cs="Times New Roman"/>
          <w:color w:val="000000" w:themeColor="text1"/>
        </w:rPr>
        <w:t xml:space="preserve"> is the error at time </w:t>
      </w:r>
      <m:oMath>
        <m:r>
          <w:rPr>
            <w:rFonts w:ascii="Cambria Math" w:hAnsi="Cambria Math" w:cs="Times New Roman"/>
          </w:rPr>
          <m:t>t </m:t>
        </m:r>
      </m:oMath>
      <w:r w:rsidRPr="00B34E84">
        <w:rPr>
          <w:rFonts w:ascii="Times New Roman" w:eastAsia="Calibri" w:hAnsi="Times New Roman" w:cs="Times New Roman"/>
          <w:color w:val="000000" w:themeColor="text1"/>
        </w:rPr>
        <w:t>. The proportional term impacts the transient response of the system, primarily affecting the system's rise time and reducing the steady-state error. However, relying solely on proportional control can lead to a steady-state error and may not be sufficient for systems requiring high precision.</w:t>
      </w:r>
    </w:p>
    <w:p w14:paraId="7D50EE00" w14:textId="4C7BE1C6" w:rsidR="15AD5921" w:rsidRPr="00B34E84" w:rsidRDefault="15AD5921" w:rsidP="00831B7B">
      <w:pPr>
        <w:spacing w:line="240" w:lineRule="auto"/>
        <w:ind w:firstLine="720"/>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The derivative component of a PD controller addresses the shortcomings of proportional control by considering the error’s rate of change. This term predicts the future trend of the error, providing a damping effect that improves system stability and response. The derivative action is given by:</w:t>
      </w:r>
    </w:p>
    <w:p w14:paraId="0A74B0F6" w14:textId="15BDD52D" w:rsidR="006B5730" w:rsidRDefault="006B5730" w:rsidP="006B5730">
      <w:pPr>
        <w:pStyle w:val="Caption"/>
        <w:keepNext/>
        <w:jc w:val="left"/>
      </w:pPr>
      <w:r>
        <w:t xml:space="preserve">Equation </w:t>
      </w:r>
      <w:r>
        <w:fldChar w:fldCharType="begin"/>
      </w:r>
      <w:r>
        <w:instrText xml:space="preserve"> SEQ Equation \* ARABIC </w:instrText>
      </w:r>
      <w:r>
        <w:fldChar w:fldCharType="separate"/>
      </w:r>
      <w:r w:rsidR="00CD2E80">
        <w:rPr>
          <w:noProof/>
        </w:rPr>
        <w:t>2</w:t>
      </w:r>
      <w:r>
        <w:fldChar w:fldCharType="end"/>
      </w:r>
      <w:r>
        <w:t>:</w:t>
      </w:r>
    </w:p>
    <w:p w14:paraId="29799BE2" w14:textId="1FF02837" w:rsidR="16EE760A" w:rsidRPr="00B34E84" w:rsidRDefault="008A6108" w:rsidP="00831B7B">
      <w:pPr>
        <w:spacing w:line="240" w:lineRule="auto"/>
        <w:rPr>
          <w:rFonts w:ascii="Times New Roman" w:eastAsia="Calibri" w:hAnsi="Times New Roman" w:cs="Times New Roman"/>
          <w:color w:val="000000" w:themeColor="text1"/>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de</m:t>
              </m:r>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oMath>
      </m:oMathPara>
    </w:p>
    <w:p w14:paraId="7D84BEF9" w14:textId="3A87B001" w:rsidR="15AD5921" w:rsidRPr="00B34E84" w:rsidRDefault="15AD5921" w:rsidP="00831B7B">
      <w:pPr>
        <w:spacing w:line="240" w:lineRule="auto"/>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 xml:space="preserve">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d</m:t>
            </m:r>
          </m:sub>
        </m:sSub>
        <m:d>
          <m:dPr>
            <m:ctrlPr>
              <w:rPr>
                <w:rFonts w:ascii="Cambria Math" w:hAnsi="Cambria Math" w:cs="Times New Roman"/>
              </w:rPr>
            </m:ctrlPr>
          </m:dPr>
          <m:e>
            <m:r>
              <w:rPr>
                <w:rFonts w:ascii="Cambria Math" w:hAnsi="Cambria Math" w:cs="Times New Roman"/>
              </w:rPr>
              <m:t>t</m:t>
            </m:r>
          </m:e>
        </m:d>
      </m:oMath>
      <w:r w:rsidR="3F77B289" w:rsidRPr="00B34E84">
        <w:rPr>
          <w:rFonts w:ascii="Times New Roman" w:eastAsia="Calibri" w:hAnsi="Times New Roman" w:cs="Times New Roman"/>
          <w:color w:val="000000" w:themeColor="text1"/>
        </w:rPr>
        <w:t xml:space="preserve"> </w:t>
      </w:r>
      <w:r w:rsidRPr="00B34E84">
        <w:rPr>
          <w:rFonts w:ascii="Times New Roman" w:eastAsia="Calibri" w:hAnsi="Times New Roman" w:cs="Times New Roman"/>
          <w:color w:val="000000" w:themeColor="text1"/>
        </w:rPr>
        <w:t xml:space="preserve">is the derivative control action,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B34E84">
        <w:rPr>
          <w:rFonts w:ascii="Times New Roman" w:eastAsia="Calibri" w:hAnsi="Times New Roman" w:cs="Times New Roman"/>
          <w:color w:val="000000" w:themeColor="text1"/>
        </w:rPr>
        <w:t xml:space="preserve">is the derivative gain, and </w:t>
      </w:r>
      <m:oMath>
        <m:f>
          <m:fPr>
            <m:ctrlPr>
              <w:rPr>
                <w:rFonts w:ascii="Cambria Math" w:hAnsi="Cambria Math" w:cs="Times New Roman"/>
              </w:rPr>
            </m:ctrlPr>
          </m:fPr>
          <m:num>
            <m:r>
              <w:rPr>
                <w:rFonts w:ascii="Cambria Math" w:hAnsi="Cambria Math" w:cs="Times New Roman"/>
              </w:rPr>
              <m:t>de</m:t>
            </m:r>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oMath>
      <w:r w:rsidRPr="00B34E84">
        <w:rPr>
          <w:rFonts w:ascii="Times New Roman" w:eastAsia="Calibri" w:hAnsi="Times New Roman" w:cs="Times New Roman"/>
          <w:color w:val="000000" w:themeColor="text1"/>
        </w:rPr>
        <w:t xml:space="preserve"> is the rate of change of error. The inclusion of the derivative term improves the transient response by reducing overshoot and settling time, enhancing the system's ability to react to rapid changes in the error</w:t>
      </w:r>
      <w:r w:rsidR="4AE1DA25" w:rsidRPr="00B34E84">
        <w:rPr>
          <w:rFonts w:ascii="Times New Roman" w:eastAsia="Calibri" w:hAnsi="Times New Roman" w:cs="Times New Roman"/>
          <w:color w:val="000000" w:themeColor="text1"/>
        </w:rPr>
        <w:t xml:space="preserve"> [1]</w:t>
      </w:r>
      <w:r w:rsidRPr="00B34E84">
        <w:rPr>
          <w:rFonts w:ascii="Times New Roman" w:eastAsia="Calibri" w:hAnsi="Times New Roman" w:cs="Times New Roman"/>
          <w:color w:val="000000" w:themeColor="text1"/>
        </w:rPr>
        <w:t>.</w:t>
      </w:r>
    </w:p>
    <w:p w14:paraId="1C9A027D" w14:textId="04A1E0D4" w:rsidR="15AD5921" w:rsidRPr="00B34E84" w:rsidRDefault="15AD5921" w:rsidP="00831B7B">
      <w:pPr>
        <w:spacing w:line="240" w:lineRule="auto"/>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Combining these two components, the general formula for a PD controller is expressed as:</w:t>
      </w:r>
    </w:p>
    <w:p w14:paraId="2D53A744" w14:textId="26EDFB79" w:rsidR="006B5730" w:rsidRDefault="006B5730" w:rsidP="006B5730">
      <w:pPr>
        <w:pStyle w:val="Caption"/>
        <w:keepNext/>
        <w:jc w:val="left"/>
      </w:pPr>
      <w:r>
        <w:t xml:space="preserve">Equation </w:t>
      </w:r>
      <w:r>
        <w:fldChar w:fldCharType="begin"/>
      </w:r>
      <w:r>
        <w:instrText xml:space="preserve"> SEQ Equation \* ARABIC </w:instrText>
      </w:r>
      <w:r>
        <w:fldChar w:fldCharType="separate"/>
      </w:r>
      <w:r w:rsidR="00CD2E80">
        <w:rPr>
          <w:noProof/>
        </w:rPr>
        <w:t>3</w:t>
      </w:r>
      <w:r>
        <w:fldChar w:fldCharType="end"/>
      </w:r>
      <w:r>
        <w:t>:</w:t>
      </w:r>
    </w:p>
    <w:p w14:paraId="3BC31527" w14:textId="41F4EDC1" w:rsidR="16EE760A" w:rsidRPr="00B34E84" w:rsidRDefault="16EE760A" w:rsidP="00831B7B">
      <w:pPr>
        <w:spacing w:line="240" w:lineRule="auto"/>
        <w:rPr>
          <w:rFonts w:ascii="Times New Roman" w:eastAsia="Calibri" w:hAnsi="Times New Roman" w:cs="Times New Roman"/>
          <w:color w:val="000000" w:themeColor="text1"/>
        </w:rPr>
      </w:pPr>
      <m:oMathPara>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de</m:t>
              </m:r>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oMath>
      </m:oMathPara>
    </w:p>
    <w:p w14:paraId="704E98E2" w14:textId="18D7ED6F" w:rsidR="15AD5921" w:rsidRPr="00B34E84" w:rsidRDefault="15AD5921" w:rsidP="00831B7B">
      <w:pPr>
        <w:spacing w:line="240" w:lineRule="auto"/>
        <w:ind w:firstLine="720"/>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This formula shows where the proportional term provides the necessary action to correct the error and the derivative term contributes by predicting future errors, thus refining the system's overall response.</w:t>
      </w:r>
    </w:p>
    <w:p w14:paraId="6AA0596E" w14:textId="760A4FDF" w:rsidR="0042636F" w:rsidRPr="00CA0B95" w:rsidRDefault="008F3312" w:rsidP="00831B7B">
      <w:pPr>
        <w:pStyle w:val="Heading2"/>
        <w:numPr>
          <w:ilvl w:val="0"/>
          <w:numId w:val="8"/>
        </w:numPr>
        <w:spacing w:line="240" w:lineRule="auto"/>
        <w:rPr>
          <w:rFonts w:ascii="Times New Roman" w:hAnsi="Times New Roman" w:cs="Times New Roman"/>
          <w:color w:val="auto"/>
        </w:rPr>
      </w:pPr>
      <w:bookmarkStart w:id="9" w:name="_Toc153130472"/>
      <w:bookmarkStart w:id="10" w:name="_Toc153131151"/>
      <w:r w:rsidRPr="00CA0B95">
        <w:rPr>
          <w:rFonts w:ascii="Times New Roman" w:hAnsi="Times New Roman" w:cs="Times New Roman"/>
          <w:color w:val="auto"/>
        </w:rPr>
        <w:t>PD Control Design Equations</w:t>
      </w:r>
      <w:r w:rsidR="0023095E" w:rsidRPr="00CA0B95">
        <w:rPr>
          <w:rFonts w:ascii="Times New Roman" w:hAnsi="Times New Roman" w:cs="Times New Roman"/>
          <w:color w:val="auto"/>
        </w:rPr>
        <w:t>[2%]</w:t>
      </w:r>
      <w:bookmarkEnd w:id="9"/>
      <w:bookmarkEnd w:id="10"/>
    </w:p>
    <w:p w14:paraId="47222EB8" w14:textId="2ABED7D5" w:rsidR="0042636F" w:rsidRPr="00B34E84" w:rsidRDefault="4B42CA73" w:rsidP="00831B7B">
      <w:pPr>
        <w:spacing w:line="240" w:lineRule="auto"/>
        <w:ind w:firstLine="720"/>
        <w:rPr>
          <w:rFonts w:ascii="Times New Roman" w:hAnsi="Times New Roman" w:cs="Times New Roman"/>
        </w:rPr>
      </w:pPr>
      <w:r w:rsidRPr="41353663">
        <w:rPr>
          <w:rFonts w:ascii="Times New Roman" w:hAnsi="Times New Roman" w:cs="Times New Roman"/>
        </w:rPr>
        <w:t>The design of a Proportional-Derivative (PD) controller revolves around determining the appropriate control gain formulas. These formulas are crucial for ensuring the desired system performance. The derivation of these formulas involves a series of steps, including setting the forward path equality at the crossover frequency and performing algebraic manipulations to achieve the control system equality</w:t>
      </w:r>
      <w:r w:rsidR="7FF559C1" w:rsidRPr="41353663">
        <w:rPr>
          <w:rFonts w:ascii="Times New Roman" w:hAnsi="Times New Roman" w:cs="Times New Roman"/>
        </w:rPr>
        <w:t xml:space="preserve"> [1]</w:t>
      </w:r>
      <w:r w:rsidRPr="41353663">
        <w:rPr>
          <w:rFonts w:ascii="Times New Roman" w:hAnsi="Times New Roman" w:cs="Times New Roman"/>
        </w:rPr>
        <w:t xml:space="preserve">. </w:t>
      </w:r>
    </w:p>
    <w:p w14:paraId="60C6A425" w14:textId="16242965" w:rsidR="0042636F" w:rsidRPr="00B34E84" w:rsidRDefault="4B42CA73" w:rsidP="00831B7B">
      <w:pPr>
        <w:spacing w:line="240" w:lineRule="auto"/>
        <w:ind w:firstLine="720"/>
        <w:rPr>
          <w:rFonts w:ascii="Times New Roman" w:hAnsi="Times New Roman" w:cs="Times New Roman"/>
        </w:rPr>
      </w:pPr>
      <w:r w:rsidRPr="00B34E84">
        <w:rPr>
          <w:rFonts w:ascii="Times New Roman" w:hAnsi="Times New Roman" w:cs="Times New Roman"/>
        </w:rPr>
        <w:t xml:space="preserve">The process for the derivation of control gain formulas starts with the basic PD control Equation 3, mentioned above. The next step involves determining the transfer function of the PD controller. For a system with a PD controller, the open-loop transfer function,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ol</m:t>
            </m:r>
          </m:sub>
        </m:sSub>
        <m:d>
          <m:dPr>
            <m:ctrlPr>
              <w:rPr>
                <w:rFonts w:ascii="Cambria Math" w:hAnsi="Cambria Math" w:cs="Times New Roman"/>
              </w:rPr>
            </m:ctrlPr>
          </m:dPr>
          <m:e>
            <m:r>
              <w:rPr>
                <w:rFonts w:ascii="Cambria Math" w:hAnsi="Cambria Math" w:cs="Times New Roman"/>
              </w:rPr>
              <m:t>s</m:t>
            </m:r>
          </m:e>
        </m:d>
      </m:oMath>
      <w:r w:rsidRPr="00B34E84">
        <w:rPr>
          <w:rFonts w:ascii="Times New Roman" w:hAnsi="Times New Roman" w:cs="Times New Roman"/>
        </w:rPr>
        <w:t xml:space="preserve">, can be represented as: </w:t>
      </w:r>
    </w:p>
    <w:p w14:paraId="251C3B73" w14:textId="6C56AF26" w:rsidR="00CD2E80" w:rsidRDefault="00CD2E80" w:rsidP="00CD2E80">
      <w:pPr>
        <w:pStyle w:val="Caption"/>
        <w:keepNext/>
        <w:jc w:val="left"/>
      </w:pPr>
      <w:r>
        <w:t xml:space="preserve">Equation </w:t>
      </w:r>
      <w:r>
        <w:fldChar w:fldCharType="begin"/>
      </w:r>
      <w:r>
        <w:instrText xml:space="preserve"> SEQ Equation \* ARABIC </w:instrText>
      </w:r>
      <w:r>
        <w:fldChar w:fldCharType="separate"/>
      </w:r>
      <w:r>
        <w:rPr>
          <w:noProof/>
        </w:rPr>
        <w:t>4</w:t>
      </w:r>
      <w:r>
        <w:fldChar w:fldCharType="end"/>
      </w:r>
      <w:r>
        <w:t>:</w:t>
      </w:r>
    </w:p>
    <w:p w14:paraId="17D37D78" w14:textId="29EDF7F1" w:rsidR="0042636F" w:rsidRPr="00B34E84" w:rsidRDefault="008A6108" w:rsidP="00840215">
      <w:pPr>
        <w:spacing w:line="240" w:lineRule="auto"/>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ol</m:t>
              </m:r>
            </m:sub>
          </m:sSub>
          <m:d>
            <m:dPr>
              <m:ctrlPr>
                <w:rPr>
                  <w:rFonts w:ascii="Cambria Math" w:hAnsi="Cambria Math" w:cs="Times New Roman"/>
                </w:rPr>
              </m:ctrlPr>
            </m:dPr>
            <m:e>
              <m:r>
                <w:rPr>
                  <w:rFonts w:ascii="Cambria Math" w:hAnsi="Cambria Math" w:cs="Times New Roman"/>
                </w:rPr>
                <m:t>s</m:t>
              </m:r>
            </m:e>
          </m:d>
          <m:r>
            <w:rPr>
              <w:rFonts w:ascii="Cambria Math" w:hAnsi="Cambria Math" w:cs="Times New Roman"/>
            </w:rPr>
            <m:t>=G</m:t>
          </m:r>
          <m:d>
            <m:dPr>
              <m:ctrlPr>
                <w:rPr>
                  <w:rFonts w:ascii="Cambria Math" w:hAnsi="Cambria Math" w:cs="Times New Roman"/>
                </w:rPr>
              </m:ctrlPr>
            </m:dPr>
            <m:e>
              <m:r>
                <w:rPr>
                  <w:rFonts w:ascii="Cambria Math" w:hAnsi="Cambria Math" w:cs="Times New Roman"/>
                </w:rPr>
                <m:t>s</m:t>
              </m: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⋅s</m:t>
              </m:r>
            </m:e>
          </m:d>
        </m:oMath>
      </m:oMathPara>
    </w:p>
    <w:p w14:paraId="36A0E377" w14:textId="49E4A800" w:rsidR="0042636F" w:rsidRPr="00B34E84" w:rsidRDefault="4B42CA73" w:rsidP="00831B7B">
      <w:pPr>
        <w:spacing w:line="240" w:lineRule="auto"/>
        <w:rPr>
          <w:rFonts w:ascii="Times New Roman" w:hAnsi="Times New Roman" w:cs="Times New Roman"/>
        </w:rPr>
      </w:pPr>
      <w:r w:rsidRPr="00B34E84">
        <w:rPr>
          <w:rFonts w:ascii="Times New Roman" w:hAnsi="Times New Roman" w:cs="Times New Roman"/>
        </w:rPr>
        <w:t xml:space="preserve">where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s</m:t>
            </m:r>
          </m:e>
        </m:d>
      </m:oMath>
      <w:r w:rsidRPr="00B34E84">
        <w:rPr>
          <w:rFonts w:ascii="Times New Roman" w:hAnsi="Times New Roman" w:cs="Times New Roman"/>
        </w:rPr>
        <w:t xml:space="preserve"> is the transfer function of the plant. The goal is to adjust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B34E8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B34E84">
        <w:rPr>
          <w:rFonts w:ascii="Times New Roman" w:hAnsi="Times New Roman" w:cs="Times New Roman"/>
        </w:rPr>
        <w:t xml:space="preserve"> so that the system meets the desired performance criteria, typically defined in terms of transient response, stability, and steady-state error. </w:t>
      </w:r>
    </w:p>
    <w:p w14:paraId="3C99D86A" w14:textId="40FA79FB" w:rsidR="0042636F" w:rsidRPr="00B34E84" w:rsidRDefault="4B42CA73" w:rsidP="00831B7B">
      <w:pPr>
        <w:spacing w:line="240" w:lineRule="auto"/>
        <w:rPr>
          <w:rFonts w:ascii="Times New Roman" w:hAnsi="Times New Roman" w:cs="Times New Roman"/>
        </w:rPr>
      </w:pPr>
      <w:r w:rsidRPr="00B34E84">
        <w:rPr>
          <w:rFonts w:ascii="Times New Roman" w:hAnsi="Times New Roman" w:cs="Times New Roman"/>
        </w:rPr>
        <w:t xml:space="preserve">For equality at crossover frequency, the crossover frequency,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c</m:t>
            </m:r>
          </m:sub>
        </m:sSub>
      </m:oMath>
      <w:r w:rsidRPr="00B34E84">
        <w:rPr>
          <w:rFonts w:ascii="Times New Roman" w:hAnsi="Times New Roman" w:cs="Times New Roman"/>
        </w:rPr>
        <w:t xml:space="preserve">, is the frequency at which the magnitude of the open-loop transfer function equals one (or 0 dB). At this frequency, the phase margin of the system can be determined, which is critical for ensuring stability. The magnitude condition at the crossover frequency is given by: </w:t>
      </w:r>
    </w:p>
    <w:p w14:paraId="169CFB08" w14:textId="292BF2F5" w:rsidR="00CD2E80" w:rsidRDefault="00CD2E80" w:rsidP="00CD2E80">
      <w:pPr>
        <w:pStyle w:val="Caption"/>
        <w:keepNext/>
        <w:jc w:val="left"/>
      </w:pPr>
      <w:r>
        <w:t xml:space="preserve">Equation </w:t>
      </w:r>
      <w:r>
        <w:fldChar w:fldCharType="begin"/>
      </w:r>
      <w:r>
        <w:instrText xml:space="preserve"> SEQ Equation \* ARABIC </w:instrText>
      </w:r>
      <w:r>
        <w:fldChar w:fldCharType="separate"/>
      </w:r>
      <w:r>
        <w:rPr>
          <w:noProof/>
        </w:rPr>
        <w:t>5</w:t>
      </w:r>
      <w:r>
        <w:fldChar w:fldCharType="end"/>
      </w:r>
      <w:r>
        <w:t>:</w:t>
      </w:r>
    </w:p>
    <w:p w14:paraId="3D36756F" w14:textId="294DB264" w:rsidR="0042636F" w:rsidRPr="00B34E84" w:rsidRDefault="008A6108" w:rsidP="00840215">
      <w:pPr>
        <w:spacing w:line="240" w:lineRule="auto"/>
        <w:jc w:val="center"/>
        <w:rPr>
          <w:rFonts w:ascii="Times New Roman" w:hAnsi="Times New Roman" w:cs="Times New Roman"/>
        </w:rPr>
      </w:pPr>
      <m:oMathPara>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ol</m:t>
                  </m:r>
                </m:sub>
              </m:sSub>
              <m:d>
                <m:dPr>
                  <m:ctrlPr>
                    <w:rPr>
                      <w:rFonts w:ascii="Cambria Math" w:hAnsi="Cambria Math" w:cs="Times New Roman"/>
                    </w:rPr>
                  </m:ctrlPr>
                </m:dPr>
                <m:e>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c</m:t>
                      </m:r>
                    </m:sub>
                  </m:sSub>
                </m:e>
              </m:d>
            </m:e>
          </m:d>
          <m:r>
            <w:rPr>
              <w:rFonts w:ascii="Cambria Math" w:hAnsi="Cambria Math" w:cs="Times New Roman"/>
            </w:rPr>
            <m:t>=1</m:t>
          </m:r>
        </m:oMath>
      </m:oMathPara>
    </w:p>
    <w:p w14:paraId="3A3FB9BC" w14:textId="643F9A49" w:rsidR="0042636F" w:rsidRPr="00B34E84" w:rsidRDefault="4B42CA73" w:rsidP="00831B7B">
      <w:pPr>
        <w:spacing w:line="240" w:lineRule="auto"/>
        <w:ind w:firstLine="720"/>
        <w:rPr>
          <w:rFonts w:ascii="Times New Roman" w:hAnsi="Times New Roman" w:cs="Times New Roman"/>
        </w:rPr>
      </w:pPr>
      <w:r w:rsidRPr="00B34E84">
        <w:rPr>
          <w:rFonts w:ascii="Times New Roman" w:hAnsi="Times New Roman" w:cs="Times New Roman"/>
        </w:rPr>
        <w:t xml:space="preserve">To satisfy the magnitude condition, an algebraic manipulation of the PD controller's transfer function is performed. This involves setting the magnitude of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ol</m:t>
            </m:r>
          </m:sub>
        </m:sSub>
        <m:d>
          <m:dPr>
            <m:ctrlPr>
              <w:rPr>
                <w:rFonts w:ascii="Cambria Math" w:hAnsi="Cambria Math" w:cs="Times New Roman"/>
              </w:rPr>
            </m:ctrlPr>
          </m:dPr>
          <m:e>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c</m:t>
                </m:r>
              </m:sub>
            </m:sSub>
          </m:e>
        </m:d>
      </m:oMath>
      <w:r w:rsidRPr="00B34E84">
        <w:rPr>
          <w:rFonts w:ascii="Times New Roman" w:hAnsi="Times New Roman" w:cs="Times New Roman"/>
        </w:rPr>
        <w:t xml:space="preserve"> equal to one and solving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B34E8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B34E84">
        <w:rPr>
          <w:rFonts w:ascii="Times New Roman" w:hAnsi="Times New Roman" w:cs="Times New Roman"/>
        </w:rPr>
        <w:t xml:space="preserve">. The phase condition is also considered, where the phase of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ol</m:t>
            </m:r>
          </m:sub>
        </m:sSub>
        <m:d>
          <m:dPr>
            <m:ctrlPr>
              <w:rPr>
                <w:rFonts w:ascii="Cambria Math" w:hAnsi="Cambria Math" w:cs="Times New Roman"/>
              </w:rPr>
            </m:ctrlPr>
          </m:dPr>
          <m:e>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c</m:t>
                </m:r>
              </m:sub>
            </m:sSub>
          </m:e>
        </m:d>
      </m:oMath>
      <w:r w:rsidRPr="00B34E84">
        <w:rPr>
          <w:rFonts w:ascii="Times New Roman" w:hAnsi="Times New Roman" w:cs="Times New Roman"/>
        </w:rPr>
        <w:t xml:space="preserve"> at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c</m:t>
            </m:r>
          </m:sub>
        </m:sSub>
      </m:oMath>
      <w:r w:rsidRPr="00B34E84">
        <w:rPr>
          <w:rFonts w:ascii="Times New Roman" w:hAnsi="Times New Roman" w:cs="Times New Roman"/>
        </w:rPr>
        <w:t xml:space="preserve"> should provide an adequate phase margin for stability. </w:t>
      </w:r>
    </w:p>
    <w:p w14:paraId="4234D64E" w14:textId="17D30811" w:rsidR="0042636F" w:rsidRPr="00B34E84" w:rsidRDefault="4B42CA73" w:rsidP="00831B7B">
      <w:pPr>
        <w:spacing w:line="240" w:lineRule="auto"/>
        <w:ind w:firstLine="720"/>
        <w:rPr>
          <w:rFonts w:ascii="Times New Roman" w:hAnsi="Times New Roman" w:cs="Times New Roman"/>
        </w:rPr>
      </w:pPr>
      <w:r w:rsidRPr="00B34E84">
        <w:rPr>
          <w:rFonts w:ascii="Times New Roman" w:hAnsi="Times New Roman" w:cs="Times New Roman"/>
        </w:rPr>
        <w:t xml:space="preserve">The final control gain equations are derived by solving the magnitude and phase conditions. These equations determine the values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B34E8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7BAC276D" w:rsidRPr="00B34E84">
        <w:rPr>
          <w:rFonts w:ascii="Times New Roman" w:hAnsi="Times New Roman" w:cs="Times New Roman"/>
        </w:rPr>
        <w:t xml:space="preserve"> </w:t>
      </w:r>
      <w:r w:rsidRPr="00B34E84">
        <w:rPr>
          <w:rFonts w:ascii="Times New Roman" w:hAnsi="Times New Roman" w:cs="Times New Roman"/>
        </w:rPr>
        <w:t>that satisfy both the magnitude and phase criteria at the crossover frequency, thereby ensuring desired performance and stability</w:t>
      </w:r>
      <w:r w:rsidR="6EFFEF59" w:rsidRPr="00B34E84">
        <w:rPr>
          <w:rFonts w:ascii="Times New Roman" w:hAnsi="Times New Roman" w:cs="Times New Roman"/>
        </w:rPr>
        <w:t>.</w:t>
      </w:r>
    </w:p>
    <w:p w14:paraId="7C2BA279" w14:textId="56B5C4FF" w:rsidR="0042636F" w:rsidRPr="00B34E84" w:rsidRDefault="4B42CA73" w:rsidP="00831B7B">
      <w:pPr>
        <w:spacing w:line="240" w:lineRule="auto"/>
        <w:ind w:firstLine="720"/>
        <w:rPr>
          <w:rFonts w:ascii="Times New Roman" w:hAnsi="Times New Roman" w:cs="Times New Roman"/>
        </w:rPr>
      </w:pPr>
      <w:r w:rsidRPr="00B34E84">
        <w:rPr>
          <w:rFonts w:ascii="Times New Roman" w:hAnsi="Times New Roman" w:cs="Times New Roman"/>
        </w:rPr>
        <w:t>The determination of the necessary magnitude and phase involves analyzing the Bode plot of the open-loop transfer function. The Bode plot provides a graphical representation of the magnitude and phase of</w:t>
      </w:r>
      <w:r w:rsidR="706460AD" w:rsidRPr="00B34E8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ol</m:t>
            </m:r>
          </m:sub>
        </m:sSub>
        <m:d>
          <m:dPr>
            <m:ctrlPr>
              <w:rPr>
                <w:rFonts w:ascii="Cambria Math" w:hAnsi="Cambria Math" w:cs="Times New Roman"/>
              </w:rPr>
            </m:ctrlPr>
          </m:dPr>
          <m:e>
            <m:r>
              <w:rPr>
                <w:rFonts w:ascii="Cambria Math" w:hAnsi="Cambria Math" w:cs="Times New Roman"/>
              </w:rPr>
              <m:t>s</m:t>
            </m:r>
          </m:e>
        </m:d>
      </m:oMath>
      <w:r w:rsidR="706460AD" w:rsidRPr="00B34E84">
        <w:rPr>
          <w:rFonts w:ascii="Times New Roman" w:hAnsi="Times New Roman" w:cs="Times New Roman"/>
        </w:rPr>
        <w:t xml:space="preserve"> </w:t>
      </w:r>
      <w:r w:rsidRPr="00B34E84">
        <w:rPr>
          <w:rFonts w:ascii="Times New Roman" w:hAnsi="Times New Roman" w:cs="Times New Roman"/>
        </w:rPr>
        <w:t xml:space="preserve">as a function of frequency, from which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c</m:t>
            </m:r>
          </m:sub>
        </m:sSub>
      </m:oMath>
      <w:r w:rsidRPr="00B34E84">
        <w:rPr>
          <w:rFonts w:ascii="Times New Roman" w:hAnsi="Times New Roman" w:cs="Times New Roman"/>
        </w:rPr>
        <w:t xml:space="preserve"> and the required phase margin can be extracted. </w:t>
      </w:r>
    </w:p>
    <w:p w14:paraId="3749E859" w14:textId="00FC9C71" w:rsidR="008F3312" w:rsidRPr="00CA0B95" w:rsidRDefault="005379BA" w:rsidP="00831B7B">
      <w:pPr>
        <w:pStyle w:val="Heading2"/>
        <w:numPr>
          <w:ilvl w:val="0"/>
          <w:numId w:val="8"/>
        </w:numPr>
        <w:spacing w:line="240" w:lineRule="auto"/>
        <w:rPr>
          <w:rFonts w:ascii="Times New Roman" w:hAnsi="Times New Roman" w:cs="Times New Roman"/>
          <w:color w:val="auto"/>
        </w:rPr>
      </w:pPr>
      <w:bookmarkStart w:id="11" w:name="_Toc153130473"/>
      <w:bookmarkStart w:id="12" w:name="_Toc153131152"/>
      <w:r w:rsidRPr="00CA0B95">
        <w:rPr>
          <w:rFonts w:ascii="Times New Roman" w:hAnsi="Times New Roman" w:cs="Times New Roman"/>
          <w:color w:val="auto"/>
        </w:rPr>
        <w:t>Control Design Parameters</w:t>
      </w:r>
      <w:r w:rsidR="0023095E" w:rsidRPr="00CA0B95">
        <w:rPr>
          <w:rFonts w:ascii="Times New Roman" w:hAnsi="Times New Roman" w:cs="Times New Roman"/>
          <w:color w:val="auto"/>
        </w:rPr>
        <w:t>[3%]</w:t>
      </w:r>
      <w:bookmarkEnd w:id="11"/>
      <w:bookmarkEnd w:id="12"/>
    </w:p>
    <w:p w14:paraId="077E7A0E" w14:textId="58ADD3AF" w:rsidR="00DA3EF3" w:rsidRPr="00DA3EF3" w:rsidRDefault="00DA3EF3" w:rsidP="00DA3EF3">
      <w:pPr>
        <w:spacing w:line="240" w:lineRule="auto"/>
        <w:ind w:firstLine="720"/>
        <w:rPr>
          <w:rFonts w:ascii="Times New Roman" w:eastAsia="Calibri" w:hAnsi="Times New Roman" w:cs="Times New Roman"/>
          <w:color w:val="000000" w:themeColor="text1"/>
        </w:rPr>
      </w:pPr>
      <w:r w:rsidRPr="00DA3EF3">
        <w:rPr>
          <w:rFonts w:ascii="Times New Roman" w:eastAsia="Calibri" w:hAnsi="Times New Roman" w:cs="Times New Roman"/>
          <w:color w:val="000000" w:themeColor="text1"/>
        </w:rPr>
        <w:t>The effectiveness of a PD control system hinges on its design parameters, particularly the crossover frequency and phase margin. These parameters determine the system's stability and response characteristics.</w:t>
      </w:r>
    </w:p>
    <w:p w14:paraId="43414FA9" w14:textId="192207CC" w:rsidR="00DA3EF3" w:rsidRPr="00DA3EF3" w:rsidRDefault="00DA3EF3" w:rsidP="00DA3EF3">
      <w:pPr>
        <w:spacing w:line="240" w:lineRule="auto"/>
        <w:ind w:firstLine="720"/>
        <w:rPr>
          <w:rFonts w:ascii="Times New Roman" w:eastAsia="Calibri" w:hAnsi="Times New Roman" w:cs="Times New Roman"/>
          <w:color w:val="000000" w:themeColor="text1"/>
        </w:rPr>
      </w:pPr>
      <w:r w:rsidRPr="41353663">
        <w:rPr>
          <w:rFonts w:ascii="Times New Roman" w:eastAsia="Calibri" w:hAnsi="Times New Roman" w:cs="Times New Roman"/>
          <w:color w:val="000000" w:themeColor="text1"/>
        </w:rPr>
        <w:t>Crossover frequency (ωc), a fundamental parameter, is the frequency where the open-loop gain equals unity (0 dB). It directly affects the bandwidth, which determines response speed. While a higher ωc leads to faster responses, it can compromise stability and increase sensitivity to disturbances. Phase margin measures the system's stability margin. It's the additional phase lag needed to reach instability at ωc. A higher phase margin indicates greater stability, with reduced overshoot and improved damping. This ensures stable operation under various conditions</w:t>
      </w:r>
      <w:r w:rsidR="603603D3" w:rsidRPr="41353663">
        <w:rPr>
          <w:rFonts w:ascii="Times New Roman" w:eastAsia="Calibri" w:hAnsi="Times New Roman" w:cs="Times New Roman"/>
          <w:color w:val="000000" w:themeColor="text1"/>
        </w:rPr>
        <w:t xml:space="preserve"> [2]</w:t>
      </w:r>
      <w:r w:rsidRPr="41353663">
        <w:rPr>
          <w:rFonts w:ascii="Times New Roman" w:eastAsia="Calibri" w:hAnsi="Times New Roman" w:cs="Times New Roman"/>
          <w:color w:val="000000" w:themeColor="text1"/>
        </w:rPr>
        <w:t>.</w:t>
      </w:r>
    </w:p>
    <w:p w14:paraId="16706FAC" w14:textId="4DF043A2" w:rsidR="00DA3EF3" w:rsidRPr="00DA3EF3" w:rsidRDefault="00DA3EF3" w:rsidP="00DA3EF3">
      <w:pPr>
        <w:spacing w:line="240" w:lineRule="auto"/>
        <w:ind w:firstLine="720"/>
        <w:rPr>
          <w:rFonts w:ascii="Times New Roman" w:eastAsia="Calibri" w:hAnsi="Times New Roman" w:cs="Times New Roman"/>
          <w:color w:val="000000" w:themeColor="text1"/>
        </w:rPr>
      </w:pPr>
      <w:r w:rsidRPr="00DA3EF3">
        <w:rPr>
          <w:rFonts w:ascii="Times New Roman" w:eastAsia="Calibri" w:hAnsi="Times New Roman" w:cs="Times New Roman"/>
          <w:color w:val="000000" w:themeColor="text1"/>
        </w:rPr>
        <w:t>Selecting the optimal values for these parameters requires careful balancing. Bode plots, representing the frequency response of the system, offer a visual tool to identify an appropriate ωc and its corresponding phase margin.</w:t>
      </w:r>
    </w:p>
    <w:p w14:paraId="1CB78123" w14:textId="32523878" w:rsidR="00DA3EF3" w:rsidRDefault="00DA3EF3" w:rsidP="00DA3EF3">
      <w:pPr>
        <w:spacing w:line="240" w:lineRule="auto"/>
        <w:ind w:firstLine="720"/>
        <w:rPr>
          <w:rFonts w:ascii="Times New Roman" w:eastAsia="Calibri" w:hAnsi="Times New Roman" w:cs="Times New Roman"/>
          <w:color w:val="000000" w:themeColor="text1"/>
        </w:rPr>
      </w:pPr>
      <w:r w:rsidRPr="00DA3EF3">
        <w:rPr>
          <w:rFonts w:ascii="Times New Roman" w:eastAsia="Calibri" w:hAnsi="Times New Roman" w:cs="Times New Roman"/>
          <w:color w:val="000000" w:themeColor="text1"/>
        </w:rPr>
        <w:t>Remember, these parameters are interdependent. Adjusting one impacts the other. Therefore, their selection should be made in consideration of the overall system dynamics and performance objectives.</w:t>
      </w:r>
      <w:r>
        <w:rPr>
          <w:rFonts w:ascii="Times New Roman" w:eastAsia="Calibri" w:hAnsi="Times New Roman" w:cs="Times New Roman"/>
          <w:color w:val="000000" w:themeColor="text1"/>
        </w:rPr>
        <w:t xml:space="preserve"> </w:t>
      </w:r>
      <w:r w:rsidRPr="00DA3EF3">
        <w:rPr>
          <w:rFonts w:ascii="Times New Roman" w:eastAsia="Calibri" w:hAnsi="Times New Roman" w:cs="Times New Roman"/>
          <w:color w:val="000000" w:themeColor="text1"/>
        </w:rPr>
        <w:t>Choosing the right balance between speed and stability is crucial for designing a successful PD control system.</w:t>
      </w:r>
    </w:p>
    <w:p w14:paraId="0D60E524" w14:textId="1E542260" w:rsidR="008F3312" w:rsidRPr="00B34E84" w:rsidRDefault="3EEA6254" w:rsidP="00DA3EF3">
      <w:pPr>
        <w:spacing w:line="240" w:lineRule="auto"/>
        <w:ind w:firstLine="720"/>
        <w:rPr>
          <w:rFonts w:ascii="Times New Roman" w:eastAsia="Calibri" w:hAnsi="Times New Roman" w:cs="Times New Roman"/>
          <w:color w:val="000000" w:themeColor="text1"/>
        </w:rPr>
      </w:pPr>
      <w:r w:rsidRPr="00B34E84">
        <w:rPr>
          <w:rFonts w:ascii="Times New Roman" w:eastAsia="Calibri" w:hAnsi="Times New Roman" w:cs="Times New Roman"/>
          <w:color w:val="000000" w:themeColor="text1"/>
        </w:rPr>
        <w:t>The effectiveness of a Proportional-Derivative (PD) control system is significantly influenced by its design parameters, particularly the crossover frequency and phase margin. These parameters are critical in defining the system's stability and response characteristics.</w:t>
      </w:r>
    </w:p>
    <w:p w14:paraId="26ACBA02" w14:textId="41C3F515" w:rsidR="008F3312" w:rsidRPr="00CA0B95" w:rsidRDefault="005379BA" w:rsidP="00831B7B">
      <w:pPr>
        <w:pStyle w:val="Heading2"/>
        <w:numPr>
          <w:ilvl w:val="0"/>
          <w:numId w:val="8"/>
        </w:numPr>
        <w:spacing w:line="240" w:lineRule="auto"/>
        <w:rPr>
          <w:rFonts w:ascii="Times New Roman" w:hAnsi="Times New Roman" w:cs="Times New Roman"/>
          <w:color w:val="auto"/>
        </w:rPr>
      </w:pPr>
      <w:bookmarkStart w:id="13" w:name="_Toc153130474"/>
      <w:bookmarkStart w:id="14" w:name="_Toc153131153"/>
      <w:r w:rsidRPr="00CA0B95">
        <w:rPr>
          <w:rFonts w:ascii="Times New Roman" w:hAnsi="Times New Roman" w:cs="Times New Roman"/>
          <w:color w:val="auto"/>
        </w:rPr>
        <w:t>Continuous Time Stability Analysis</w:t>
      </w:r>
      <w:r w:rsidR="0023095E" w:rsidRPr="00CA0B95">
        <w:rPr>
          <w:rFonts w:ascii="Times New Roman" w:hAnsi="Times New Roman" w:cs="Times New Roman"/>
          <w:color w:val="auto"/>
        </w:rPr>
        <w:t>[10%]</w:t>
      </w:r>
      <w:bookmarkEnd w:id="13"/>
      <w:bookmarkEnd w:id="14"/>
    </w:p>
    <w:p w14:paraId="059875C9" w14:textId="21717AA1" w:rsidR="00A450ED" w:rsidRPr="00A450ED" w:rsidRDefault="00A450ED" w:rsidP="00A450ED">
      <w:pPr>
        <w:spacing w:line="240" w:lineRule="auto"/>
        <w:ind w:firstLine="720"/>
        <w:rPr>
          <w:rFonts w:ascii="Times New Roman" w:eastAsia="Calibri" w:hAnsi="Times New Roman" w:cs="Times New Roman"/>
          <w:color w:val="000000" w:themeColor="text1"/>
        </w:rPr>
      </w:pPr>
      <w:r w:rsidRPr="00A450ED">
        <w:rPr>
          <w:rFonts w:ascii="Times New Roman" w:eastAsia="Calibri" w:hAnsi="Times New Roman" w:cs="Times New Roman"/>
          <w:color w:val="000000" w:themeColor="text1"/>
        </w:rPr>
        <w:t>Continuous time stability analysis checks if a system’s performance stays bounded over time. Two main tools for this are the Bode plot and the Nyquist stability criterion.</w:t>
      </w:r>
    </w:p>
    <w:p w14:paraId="10BB9A29" w14:textId="64F46192" w:rsidR="00A450ED" w:rsidRPr="00A450ED" w:rsidRDefault="00A450ED" w:rsidP="00A450ED">
      <w:pPr>
        <w:spacing w:line="240" w:lineRule="auto"/>
        <w:ind w:firstLine="720"/>
        <w:rPr>
          <w:rFonts w:ascii="Times New Roman" w:eastAsia="Calibri" w:hAnsi="Times New Roman" w:cs="Times New Roman"/>
          <w:color w:val="000000" w:themeColor="text1"/>
        </w:rPr>
      </w:pPr>
      <w:r w:rsidRPr="41353663">
        <w:rPr>
          <w:rFonts w:ascii="Times New Roman" w:eastAsia="Calibri" w:hAnsi="Times New Roman" w:cs="Times New Roman"/>
          <w:color w:val="000000" w:themeColor="text1"/>
        </w:rPr>
        <w:t>The Bode plot shows the frequency response of a system. It has two plots: one for the magnitude (in dB) and one for the phase (in degrees) of the system’s transfer function G(s) versus frequency. The Bode plot helps understand how the system behaves at different frequencies, especially the crossover frequencies and phase margins, which are important for stability. The magnitude plot shows how the system amplifies or reduces signals at different frequencies. The phase plot shows the phase shift caused by the system at these frequencies. Stability can be guessed from the Bode plot by looking at the phase margin at the gain crossover frequency (where the magnitude is 0 dB). A positive phase margin usually means a stable system</w:t>
      </w:r>
      <w:r w:rsidR="7E522816" w:rsidRPr="41353663">
        <w:rPr>
          <w:rFonts w:ascii="Times New Roman" w:eastAsia="Calibri" w:hAnsi="Times New Roman" w:cs="Times New Roman"/>
          <w:color w:val="000000" w:themeColor="text1"/>
        </w:rPr>
        <w:t xml:space="preserve"> [2]</w:t>
      </w:r>
      <w:r w:rsidRPr="41353663">
        <w:rPr>
          <w:rFonts w:ascii="Times New Roman" w:eastAsia="Calibri" w:hAnsi="Times New Roman" w:cs="Times New Roman"/>
          <w:color w:val="000000" w:themeColor="text1"/>
        </w:rPr>
        <w:t>.</w:t>
      </w:r>
    </w:p>
    <w:p w14:paraId="4740AD57" w14:textId="284A4684" w:rsidR="00A450ED" w:rsidRPr="00A450ED" w:rsidRDefault="00A450ED" w:rsidP="00A450ED">
      <w:pPr>
        <w:spacing w:line="240" w:lineRule="auto"/>
        <w:ind w:firstLine="720"/>
        <w:rPr>
          <w:rFonts w:ascii="Times New Roman" w:eastAsia="Calibri" w:hAnsi="Times New Roman" w:cs="Times New Roman"/>
          <w:color w:val="000000" w:themeColor="text1"/>
        </w:rPr>
      </w:pPr>
      <w:r w:rsidRPr="41353663">
        <w:rPr>
          <w:rFonts w:ascii="Times New Roman" w:eastAsia="Calibri" w:hAnsi="Times New Roman" w:cs="Times New Roman"/>
          <w:color w:val="000000" w:themeColor="text1"/>
        </w:rPr>
        <w:t>The Nyquist stability criterion is another key tool for stability analysis, especially for systems where the Bode plot is not enough or hard to read. It uses the Nyquist diagram, which is a plot of the open-loop transfer function Gol (s) in the complex plane as s moves along the imaginary axis. The Nyquist plot helps count the number of loops around the critical point (-1+j0 in the complex plane). The Nyquist criterion says that a system is stable if the number of clockwise loops of the point (−1+j0 is the same as the number of open-loop poles in the right half of the complex s-plane)</w:t>
      </w:r>
      <w:r w:rsidR="6EAD7D96" w:rsidRPr="41353663">
        <w:rPr>
          <w:rFonts w:ascii="Times New Roman" w:eastAsia="Calibri" w:hAnsi="Times New Roman" w:cs="Times New Roman"/>
          <w:color w:val="000000" w:themeColor="text1"/>
        </w:rPr>
        <w:t xml:space="preserve"> [3]</w:t>
      </w:r>
      <w:r w:rsidRPr="41353663">
        <w:rPr>
          <w:rFonts w:ascii="Times New Roman" w:eastAsia="Calibri" w:hAnsi="Times New Roman" w:cs="Times New Roman"/>
          <w:color w:val="000000" w:themeColor="text1"/>
        </w:rPr>
        <w:t>.</w:t>
      </w:r>
      <w:r w:rsidR="24D2E1C9" w:rsidRPr="41353663">
        <w:rPr>
          <w:rFonts w:ascii="Times New Roman" w:eastAsia="Calibri" w:hAnsi="Times New Roman" w:cs="Times New Roman"/>
          <w:color w:val="000000" w:themeColor="text1"/>
        </w:rPr>
        <w:t xml:space="preserve"> </w:t>
      </w:r>
    </w:p>
    <w:p w14:paraId="7E04BE9A" w14:textId="77777777" w:rsidR="00A450ED" w:rsidRDefault="00A450ED" w:rsidP="00A450ED">
      <w:pPr>
        <w:spacing w:line="240" w:lineRule="auto"/>
        <w:ind w:firstLine="720"/>
        <w:rPr>
          <w:rFonts w:ascii="Times New Roman" w:eastAsia="Calibri" w:hAnsi="Times New Roman" w:cs="Times New Roman"/>
          <w:color w:val="000000" w:themeColor="text1"/>
        </w:rPr>
      </w:pPr>
      <w:r w:rsidRPr="00A450ED">
        <w:rPr>
          <w:rFonts w:ascii="Times New Roman" w:eastAsia="Calibri" w:hAnsi="Times New Roman" w:cs="Times New Roman"/>
          <w:color w:val="000000" w:themeColor="text1"/>
        </w:rPr>
        <w:t>The Bode plot and the Nyquist plot work together to analyze the stability of a control system in continuous time. The Bode plot gives a better intuition of frequency response, while the Nyquist plot gives a more exact and strict way of stability analysis, especially in complex systems with delays or non-minimum phase behavior.</w:t>
      </w:r>
    </w:p>
    <w:p w14:paraId="1BAB4221" w14:textId="6AACE931" w:rsidR="008F3312" w:rsidRPr="00CA0B95" w:rsidRDefault="00863067" w:rsidP="00831B7B">
      <w:pPr>
        <w:pStyle w:val="Heading2"/>
        <w:numPr>
          <w:ilvl w:val="0"/>
          <w:numId w:val="8"/>
        </w:numPr>
        <w:spacing w:line="240" w:lineRule="auto"/>
        <w:rPr>
          <w:rFonts w:ascii="Times New Roman" w:hAnsi="Times New Roman" w:cs="Times New Roman"/>
          <w:color w:val="auto"/>
        </w:rPr>
      </w:pPr>
      <w:bookmarkStart w:id="15" w:name="_Toc153130475"/>
      <w:bookmarkStart w:id="16" w:name="_Toc153131154"/>
      <w:r w:rsidRPr="00CA0B95">
        <w:rPr>
          <w:rFonts w:ascii="Times New Roman" w:hAnsi="Times New Roman" w:cs="Times New Roman"/>
          <w:color w:val="auto"/>
        </w:rPr>
        <w:t>Step Response Characterization</w:t>
      </w:r>
      <w:r w:rsidR="0023095E" w:rsidRPr="00CA0B95">
        <w:rPr>
          <w:rFonts w:ascii="Times New Roman" w:hAnsi="Times New Roman" w:cs="Times New Roman"/>
          <w:color w:val="auto"/>
        </w:rPr>
        <w:t>[3%]</w:t>
      </w:r>
      <w:bookmarkEnd w:id="15"/>
      <w:bookmarkEnd w:id="16"/>
    </w:p>
    <w:p w14:paraId="21EB8662" w14:textId="77777777" w:rsidR="00B34E84" w:rsidRPr="009616D1" w:rsidRDefault="00B34E84" w:rsidP="00B34E84">
      <w:pPr>
        <w:ind w:firstLine="720"/>
        <w:rPr>
          <w:rFonts w:ascii="Times New Roman" w:hAnsi="Times New Roman" w:cs="Times New Roman"/>
        </w:rPr>
      </w:pPr>
      <w:r w:rsidRPr="009616D1">
        <w:rPr>
          <w:rFonts w:ascii="Times New Roman" w:hAnsi="Times New Roman" w:cs="Times New Roman"/>
        </w:rPr>
        <w:t>Step response characterization is a fundamental analysis in control systems engineering, particularly for linear time-invariant (LTI) systems. It involves assessing the system's reaction to a step input, a signal that changes from zero to a constant value in an infinitesimally short time. This analysis is crucial for understanding the transient and steady-state behavior of a system.</w:t>
      </w:r>
    </w:p>
    <w:p w14:paraId="638F24C8" w14:textId="77777777" w:rsidR="00B34E84" w:rsidRPr="009616D1" w:rsidRDefault="00B34E84" w:rsidP="00B34E84">
      <w:pPr>
        <w:spacing w:after="0"/>
        <w:ind w:firstLine="360"/>
        <w:rPr>
          <w:rFonts w:ascii="Times New Roman" w:hAnsi="Times New Roman" w:cs="Times New Roman"/>
        </w:rPr>
      </w:pPr>
      <w:r w:rsidRPr="009616D1">
        <w:rPr>
          <w:rFonts w:ascii="Times New Roman" w:hAnsi="Times New Roman" w:cs="Times New Roman"/>
        </w:rPr>
        <w:t>The transient response refers to the part of the system's response that will eventually die out, leaving the steady-state response. Key characteristics include:</w:t>
      </w:r>
    </w:p>
    <w:p w14:paraId="0582FBEE" w14:textId="77777777" w:rsidR="00B34E84" w:rsidRPr="009616D1" w:rsidRDefault="00B34E84" w:rsidP="00B34E84">
      <w:pPr>
        <w:numPr>
          <w:ilvl w:val="0"/>
          <w:numId w:val="14"/>
        </w:numPr>
        <w:tabs>
          <w:tab w:val="clear" w:pos="360"/>
          <w:tab w:val="num" w:pos="720"/>
        </w:tabs>
        <w:spacing w:after="0" w:line="240" w:lineRule="auto"/>
        <w:rPr>
          <w:rFonts w:ascii="Times New Roman" w:hAnsi="Times New Roman" w:cs="Times New Roman"/>
        </w:rPr>
      </w:pPr>
      <w:r w:rsidRPr="009616D1">
        <w:rPr>
          <w:rFonts w:ascii="Times New Roman" w:hAnsi="Times New Roman" w:cs="Times New Roman"/>
          <w:b/>
          <w:bCs/>
        </w:rPr>
        <w:t>Rise Time</w:t>
      </w:r>
      <w:r w:rsidRPr="009616D1">
        <w:rPr>
          <w:rFonts w:ascii="Times New Roman" w:hAnsi="Times New Roman" w:cs="Times New Roman"/>
        </w:rPr>
        <w:t>: The time taken for the response to go from 10% to 90% of its final value for the first time.</w:t>
      </w:r>
    </w:p>
    <w:p w14:paraId="0D0782D3" w14:textId="77777777" w:rsidR="00B34E84" w:rsidRPr="009616D1" w:rsidRDefault="00B34E84" w:rsidP="00B34E84">
      <w:pPr>
        <w:numPr>
          <w:ilvl w:val="0"/>
          <w:numId w:val="14"/>
        </w:numPr>
        <w:tabs>
          <w:tab w:val="clear" w:pos="360"/>
          <w:tab w:val="num" w:pos="720"/>
        </w:tabs>
        <w:spacing w:after="0" w:line="240" w:lineRule="auto"/>
        <w:rPr>
          <w:rFonts w:ascii="Times New Roman" w:hAnsi="Times New Roman" w:cs="Times New Roman"/>
        </w:rPr>
      </w:pPr>
      <w:r w:rsidRPr="009616D1">
        <w:rPr>
          <w:rFonts w:ascii="Times New Roman" w:hAnsi="Times New Roman" w:cs="Times New Roman"/>
          <w:b/>
          <w:bCs/>
        </w:rPr>
        <w:t>Settling Time</w:t>
      </w:r>
      <w:r w:rsidRPr="009616D1">
        <w:rPr>
          <w:rFonts w:ascii="Times New Roman" w:hAnsi="Times New Roman" w:cs="Times New Roman"/>
        </w:rPr>
        <w:t>: The time required for the response to stay within a certain percentage (commonly 2% or 5%) of its final value.</w:t>
      </w:r>
    </w:p>
    <w:p w14:paraId="74329651" w14:textId="77777777" w:rsidR="00B34E84" w:rsidRPr="009616D1" w:rsidRDefault="00B34E84" w:rsidP="00B34E84">
      <w:pPr>
        <w:numPr>
          <w:ilvl w:val="0"/>
          <w:numId w:val="14"/>
        </w:numPr>
        <w:tabs>
          <w:tab w:val="clear" w:pos="360"/>
          <w:tab w:val="num" w:pos="720"/>
        </w:tabs>
        <w:spacing w:after="0" w:line="240" w:lineRule="auto"/>
        <w:rPr>
          <w:rFonts w:ascii="Times New Roman" w:hAnsi="Times New Roman" w:cs="Times New Roman"/>
        </w:rPr>
      </w:pPr>
      <w:r w:rsidRPr="009616D1">
        <w:rPr>
          <w:rFonts w:ascii="Times New Roman" w:hAnsi="Times New Roman" w:cs="Times New Roman"/>
          <w:b/>
          <w:bCs/>
        </w:rPr>
        <w:t>Overshoot</w:t>
      </w:r>
      <w:r w:rsidRPr="009616D1">
        <w:rPr>
          <w:rFonts w:ascii="Times New Roman" w:hAnsi="Times New Roman" w:cs="Times New Roman"/>
        </w:rPr>
        <w:t>: The amount by which the response exceeds its final steady-state value.</w:t>
      </w:r>
    </w:p>
    <w:p w14:paraId="53BD8E12" w14:textId="77777777" w:rsidR="00B34E84" w:rsidRPr="009616D1" w:rsidRDefault="00B34E84" w:rsidP="00B34E84">
      <w:pPr>
        <w:numPr>
          <w:ilvl w:val="0"/>
          <w:numId w:val="14"/>
        </w:numPr>
        <w:tabs>
          <w:tab w:val="clear" w:pos="360"/>
          <w:tab w:val="num" w:pos="720"/>
        </w:tabs>
        <w:spacing w:after="0" w:line="240" w:lineRule="auto"/>
        <w:rPr>
          <w:rFonts w:ascii="Times New Roman" w:hAnsi="Times New Roman" w:cs="Times New Roman"/>
        </w:rPr>
      </w:pPr>
      <w:r w:rsidRPr="009616D1">
        <w:rPr>
          <w:rFonts w:ascii="Times New Roman" w:hAnsi="Times New Roman" w:cs="Times New Roman"/>
          <w:b/>
          <w:bCs/>
        </w:rPr>
        <w:t>Undershoot</w:t>
      </w:r>
      <w:r w:rsidRPr="009616D1">
        <w:rPr>
          <w:rFonts w:ascii="Times New Roman" w:hAnsi="Times New Roman" w:cs="Times New Roman"/>
        </w:rPr>
        <w:t>: The amount by which the response falls below its steady-state value before achieving it for the first time.</w:t>
      </w:r>
    </w:p>
    <w:p w14:paraId="2A003111" w14:textId="77777777" w:rsidR="00B34E84" w:rsidRPr="009616D1" w:rsidRDefault="00B34E84" w:rsidP="00B34E84">
      <w:pPr>
        <w:numPr>
          <w:ilvl w:val="0"/>
          <w:numId w:val="14"/>
        </w:numPr>
        <w:spacing w:line="240" w:lineRule="auto"/>
        <w:rPr>
          <w:rFonts w:ascii="Times New Roman" w:hAnsi="Times New Roman" w:cs="Times New Roman"/>
        </w:rPr>
      </w:pPr>
      <w:r w:rsidRPr="009616D1">
        <w:rPr>
          <w:rFonts w:ascii="Times New Roman" w:hAnsi="Times New Roman" w:cs="Times New Roman"/>
          <w:b/>
          <w:bCs/>
        </w:rPr>
        <w:t>Steady-State Error</w:t>
      </w:r>
      <w:r w:rsidRPr="009616D1">
        <w:rPr>
          <w:rFonts w:ascii="Times New Roman" w:hAnsi="Times New Roman" w:cs="Times New Roman"/>
        </w:rPr>
        <w:t>: The difference between the final output and the desired output as time approaches infinity.</w:t>
      </w:r>
    </w:p>
    <w:p w14:paraId="64671B8F" w14:textId="7DDCB0FB" w:rsidR="00B34E84" w:rsidRPr="009616D1" w:rsidRDefault="00B34E84" w:rsidP="00B34E84">
      <w:pPr>
        <w:ind w:firstLine="720"/>
        <w:rPr>
          <w:rFonts w:ascii="Times New Roman" w:hAnsi="Times New Roman" w:cs="Times New Roman"/>
        </w:rPr>
      </w:pPr>
      <w:r w:rsidRPr="009616D1">
        <w:rPr>
          <w:rFonts w:ascii="Times New Roman" w:hAnsi="Times New Roman" w:cs="Times New Roman"/>
        </w:rPr>
        <w:t xml:space="preserve">The step response of a system can be represented by the equation: </w:t>
      </w:r>
      <m:oMath>
        <m:r>
          <m:rPr>
            <m:sty m:val="p"/>
          </m:rPr>
          <w:rPr>
            <w:rFonts w:ascii="Cambria Math" w:hAnsi="Cambria Math" w:cs="Times New Roman"/>
          </w:rPr>
          <m:t xml:space="preserve">Y(s)=H(s)U(s) </m:t>
        </m:r>
      </m:oMath>
      <w:r w:rsidRPr="009616D1">
        <w:rPr>
          <w:rFonts w:ascii="Times New Roman" w:hAnsi="Times New Roman" w:cs="Times New Roman"/>
        </w:rPr>
        <w:t xml:space="preserve">where </w:t>
      </w:r>
      <m:oMath>
        <m:r>
          <m:rPr>
            <m:sty m:val="p"/>
          </m:rPr>
          <w:rPr>
            <w:rFonts w:ascii="Cambria Math" w:hAnsi="Cambria Math" w:cs="Times New Roman"/>
          </w:rPr>
          <m:t>Y(s)</m:t>
        </m:r>
      </m:oMath>
      <w:r w:rsidRPr="009616D1">
        <w:rPr>
          <w:rFonts w:ascii="Times New Roman" w:hAnsi="Times New Roman" w:cs="Times New Roman"/>
        </w:rPr>
        <w:t xml:space="preserve"> is the output, </w:t>
      </w:r>
      <m:oMath>
        <m:r>
          <m:rPr>
            <m:sty m:val="p"/>
          </m:rPr>
          <w:rPr>
            <w:rFonts w:ascii="Cambria Math" w:hAnsi="Cambria Math" w:cs="Times New Roman"/>
          </w:rPr>
          <m:t>H(s)</m:t>
        </m:r>
      </m:oMath>
      <w:r w:rsidRPr="009616D1">
        <w:rPr>
          <w:rFonts w:ascii="Times New Roman" w:hAnsi="Times New Roman" w:cs="Times New Roman"/>
        </w:rPr>
        <w:t xml:space="preserve"> is the system's transfer function, and </w:t>
      </w:r>
      <m:oMath>
        <m:r>
          <m:rPr>
            <m:sty m:val="p"/>
          </m:rPr>
          <w:rPr>
            <w:rFonts w:ascii="Cambria Math" w:hAnsi="Cambria Math" w:cs="Times New Roman"/>
          </w:rPr>
          <m:t>U(s)</m:t>
        </m:r>
      </m:oMath>
      <w:r w:rsidRPr="009616D1">
        <w:rPr>
          <w:rFonts w:ascii="Times New Roman" w:hAnsi="Times New Roman" w:cs="Times New Roman"/>
        </w:rPr>
        <w:t xml:space="preserve"> is the Laplace transform of the step input. The step response can be visualized using a graph showing these characteristics</w:t>
      </w:r>
      <w:r w:rsidR="21439E13" w:rsidRPr="009616D1">
        <w:rPr>
          <w:rFonts w:ascii="Times New Roman" w:hAnsi="Times New Roman" w:cs="Times New Roman"/>
        </w:rPr>
        <w:t xml:space="preserve"> [1]</w:t>
      </w:r>
      <w:r w:rsidRPr="009616D1">
        <w:rPr>
          <w:rFonts w:ascii="Times New Roman" w:hAnsi="Times New Roman" w:cs="Times New Roman"/>
        </w:rPr>
        <w:t>. The following diagram illustrates a typical step response of a second-order system:</w:t>
      </w:r>
    </w:p>
    <w:p w14:paraId="62993A9A" w14:textId="77777777" w:rsidR="00B34E84" w:rsidRPr="009616D1" w:rsidRDefault="00B34E84" w:rsidP="00B34E84">
      <w:pPr>
        <w:keepNext/>
        <w:spacing w:after="0"/>
        <w:jc w:val="center"/>
        <w:rPr>
          <w:rFonts w:ascii="Times New Roman" w:hAnsi="Times New Roman" w:cs="Times New Roman"/>
        </w:rPr>
      </w:pPr>
      <w:r w:rsidRPr="009616D1">
        <w:rPr>
          <w:rFonts w:ascii="Times New Roman" w:hAnsi="Times New Roman" w:cs="Times New Roman"/>
          <w:noProof/>
        </w:rPr>
        <w:drawing>
          <wp:inline distT="0" distB="0" distL="0" distR="0" wp14:anchorId="1D8A5998" wp14:editId="2897B893">
            <wp:extent cx="4738978" cy="2624437"/>
            <wp:effectExtent l="0" t="0" r="5080" b="5080"/>
            <wp:docPr id="284818745" name="Picture 284818745" descr="Figure 4-2: Definition of Perc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4-2: Definition of Percent Oversho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1768" cy="2625982"/>
                    </a:xfrm>
                    <a:prstGeom prst="rect">
                      <a:avLst/>
                    </a:prstGeom>
                    <a:noFill/>
                    <a:ln>
                      <a:noFill/>
                    </a:ln>
                  </pic:spPr>
                </pic:pic>
              </a:graphicData>
            </a:graphic>
          </wp:inline>
        </w:drawing>
      </w:r>
    </w:p>
    <w:p w14:paraId="2B6A173D" w14:textId="5D6AF8D2" w:rsidR="00B34E84" w:rsidRDefault="00B34E84" w:rsidP="00B34E84">
      <w:pPr>
        <w:pStyle w:val="Caption"/>
        <w:spacing w:after="0"/>
        <w:rPr>
          <w:rFonts w:cs="Times New Roman"/>
          <w:iCs w:val="0"/>
          <w:sz w:val="20"/>
          <w:szCs w:val="14"/>
        </w:rPr>
      </w:pPr>
      <w:bookmarkStart w:id="17" w:name="_Toc153130717"/>
      <w:r w:rsidRPr="00B34E84">
        <w:rPr>
          <w:rFonts w:cs="Times New Roman"/>
          <w:iCs w:val="0"/>
          <w:sz w:val="20"/>
          <w:szCs w:val="14"/>
        </w:rPr>
        <w:t xml:space="preserve">Figure </w:t>
      </w:r>
      <w:r w:rsidRPr="00B34E84">
        <w:rPr>
          <w:rFonts w:cs="Times New Roman"/>
          <w:iCs w:val="0"/>
          <w:sz w:val="20"/>
          <w:szCs w:val="14"/>
        </w:rPr>
        <w:fldChar w:fldCharType="begin"/>
      </w:r>
      <w:r w:rsidRPr="00B34E84">
        <w:rPr>
          <w:rFonts w:cs="Times New Roman"/>
          <w:iCs w:val="0"/>
          <w:sz w:val="20"/>
          <w:szCs w:val="14"/>
        </w:rPr>
        <w:instrText xml:space="preserve"> SEQ Figure \* ARABIC </w:instrText>
      </w:r>
      <w:r w:rsidRPr="00B34E84">
        <w:rPr>
          <w:rFonts w:cs="Times New Roman"/>
          <w:iCs w:val="0"/>
          <w:sz w:val="20"/>
          <w:szCs w:val="14"/>
        </w:rPr>
        <w:fldChar w:fldCharType="separate"/>
      </w:r>
      <w:r w:rsidR="000059D7">
        <w:rPr>
          <w:rFonts w:cs="Times New Roman"/>
          <w:iCs w:val="0"/>
          <w:noProof/>
          <w:sz w:val="20"/>
          <w:szCs w:val="14"/>
        </w:rPr>
        <w:t>1</w:t>
      </w:r>
      <w:r w:rsidRPr="00B34E84">
        <w:rPr>
          <w:rFonts w:cs="Times New Roman"/>
          <w:iCs w:val="0"/>
          <w:sz w:val="20"/>
          <w:szCs w:val="14"/>
        </w:rPr>
        <w:fldChar w:fldCharType="end"/>
      </w:r>
      <w:r w:rsidRPr="00B34E84">
        <w:rPr>
          <w:rFonts w:cs="Times New Roman"/>
          <w:iCs w:val="0"/>
          <w:sz w:val="20"/>
          <w:szCs w:val="14"/>
        </w:rPr>
        <w:t>: Definition of Percent Overshoot</w:t>
      </w:r>
      <w:bookmarkEnd w:id="17"/>
    </w:p>
    <w:p w14:paraId="278E7A38" w14:textId="77777777" w:rsidR="00B34E84" w:rsidRPr="00B34E84" w:rsidRDefault="00B34E84" w:rsidP="00B34E84">
      <w:pPr>
        <w:rPr>
          <w:lang w:eastAsia="zh-CN"/>
        </w:rPr>
      </w:pPr>
    </w:p>
    <w:p w14:paraId="200A4B37" w14:textId="77777777" w:rsidR="00B34E84" w:rsidRPr="009616D1" w:rsidRDefault="00B34E84" w:rsidP="00B34E84">
      <w:pPr>
        <w:keepNext/>
        <w:spacing w:after="0"/>
        <w:jc w:val="center"/>
        <w:rPr>
          <w:rFonts w:ascii="Times New Roman" w:hAnsi="Times New Roman" w:cs="Times New Roman"/>
        </w:rPr>
      </w:pPr>
      <w:r w:rsidRPr="009616D1">
        <w:rPr>
          <w:rFonts w:ascii="Times New Roman" w:hAnsi="Times New Roman" w:cs="Times New Roman"/>
          <w:noProof/>
        </w:rPr>
        <w:drawing>
          <wp:inline distT="0" distB="0" distL="0" distR="0" wp14:anchorId="77BDCE5C" wp14:editId="7D9FEC81">
            <wp:extent cx="4544181" cy="2583649"/>
            <wp:effectExtent l="0" t="0" r="0" b="7620"/>
            <wp:docPr id="1871765568" name="Picture 1871765568" descr="Figure 4 3: Definition of Settl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 3: Definition of Settling Ti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5349" cy="2601370"/>
                    </a:xfrm>
                    <a:prstGeom prst="rect">
                      <a:avLst/>
                    </a:prstGeom>
                    <a:noFill/>
                    <a:ln>
                      <a:noFill/>
                    </a:ln>
                  </pic:spPr>
                </pic:pic>
              </a:graphicData>
            </a:graphic>
          </wp:inline>
        </w:drawing>
      </w:r>
    </w:p>
    <w:p w14:paraId="45F43E78" w14:textId="13D04758" w:rsidR="00B34E84" w:rsidRPr="00B34E84" w:rsidRDefault="00B34E84" w:rsidP="00B34E84">
      <w:pPr>
        <w:pStyle w:val="Caption"/>
        <w:spacing w:after="0"/>
        <w:rPr>
          <w:rFonts w:cs="Times New Roman"/>
          <w:i/>
          <w:iCs w:val="0"/>
          <w:sz w:val="20"/>
          <w:szCs w:val="14"/>
        </w:rPr>
      </w:pPr>
      <w:bookmarkStart w:id="18" w:name="_Toc153130718"/>
      <w:r w:rsidRPr="00B34E84">
        <w:rPr>
          <w:rFonts w:cs="Times New Roman"/>
          <w:iCs w:val="0"/>
          <w:sz w:val="20"/>
          <w:szCs w:val="14"/>
        </w:rPr>
        <w:t xml:space="preserve">Figure </w:t>
      </w:r>
      <w:r w:rsidRPr="00B34E84">
        <w:rPr>
          <w:rFonts w:cs="Times New Roman"/>
          <w:iCs w:val="0"/>
          <w:sz w:val="20"/>
          <w:szCs w:val="14"/>
        </w:rPr>
        <w:fldChar w:fldCharType="begin"/>
      </w:r>
      <w:r w:rsidRPr="00B34E84">
        <w:rPr>
          <w:rFonts w:cs="Times New Roman"/>
          <w:iCs w:val="0"/>
          <w:sz w:val="20"/>
          <w:szCs w:val="14"/>
        </w:rPr>
        <w:instrText xml:space="preserve"> SEQ Figure \* ARABIC </w:instrText>
      </w:r>
      <w:r w:rsidRPr="00B34E84">
        <w:rPr>
          <w:rFonts w:cs="Times New Roman"/>
          <w:iCs w:val="0"/>
          <w:sz w:val="20"/>
          <w:szCs w:val="14"/>
        </w:rPr>
        <w:fldChar w:fldCharType="separate"/>
      </w:r>
      <w:r w:rsidR="000059D7">
        <w:rPr>
          <w:rFonts w:cs="Times New Roman"/>
          <w:iCs w:val="0"/>
          <w:noProof/>
          <w:sz w:val="20"/>
          <w:szCs w:val="14"/>
        </w:rPr>
        <w:t>2</w:t>
      </w:r>
      <w:r w:rsidRPr="00B34E84">
        <w:rPr>
          <w:rFonts w:cs="Times New Roman"/>
          <w:iCs w:val="0"/>
          <w:sz w:val="20"/>
          <w:szCs w:val="14"/>
        </w:rPr>
        <w:fldChar w:fldCharType="end"/>
      </w:r>
      <w:r w:rsidRPr="00B34E84">
        <w:rPr>
          <w:rFonts w:cs="Times New Roman"/>
          <w:iCs w:val="0"/>
          <w:sz w:val="20"/>
          <w:szCs w:val="14"/>
        </w:rPr>
        <w:t>: Definition of Settling Time</w:t>
      </w:r>
      <w:bookmarkEnd w:id="18"/>
    </w:p>
    <w:p w14:paraId="460D51FE" w14:textId="77777777" w:rsidR="00B34E84" w:rsidRPr="009616D1" w:rsidRDefault="00B34E84" w:rsidP="00B34E84"/>
    <w:p w14:paraId="080F534B" w14:textId="77777777" w:rsidR="00B34E84" w:rsidRPr="009616D1" w:rsidRDefault="00B34E84" w:rsidP="00B34E84">
      <w:pPr>
        <w:keepNext/>
        <w:spacing w:after="0"/>
        <w:jc w:val="center"/>
        <w:rPr>
          <w:rFonts w:ascii="Times New Roman" w:hAnsi="Times New Roman" w:cs="Times New Roman"/>
        </w:rPr>
      </w:pPr>
      <w:r w:rsidRPr="009616D1">
        <w:rPr>
          <w:rFonts w:ascii="Times New Roman" w:hAnsi="Times New Roman" w:cs="Times New Roman"/>
          <w:noProof/>
        </w:rPr>
        <w:drawing>
          <wp:inline distT="0" distB="0" distL="0" distR="0" wp14:anchorId="420C8EBE" wp14:editId="7C5589F4">
            <wp:extent cx="4524292" cy="2439184"/>
            <wp:effectExtent l="0" t="0" r="0" b="0"/>
            <wp:docPr id="1029854271" name="Picture 1029854271" descr="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54271" name="Picture 4" descr="A graph showing a graph of a graph&#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3713" cy="2449655"/>
                    </a:xfrm>
                    <a:prstGeom prst="rect">
                      <a:avLst/>
                    </a:prstGeom>
                    <a:noFill/>
                    <a:ln>
                      <a:noFill/>
                    </a:ln>
                  </pic:spPr>
                </pic:pic>
              </a:graphicData>
            </a:graphic>
          </wp:inline>
        </w:drawing>
      </w:r>
    </w:p>
    <w:p w14:paraId="4EFB2BCD" w14:textId="1B6FE3DF" w:rsidR="00B34E84" w:rsidRPr="00B34E84" w:rsidRDefault="00B34E84" w:rsidP="00B34E84">
      <w:pPr>
        <w:pStyle w:val="Caption"/>
        <w:spacing w:after="0"/>
        <w:rPr>
          <w:rFonts w:cs="Times New Roman"/>
          <w:iCs w:val="0"/>
          <w:sz w:val="20"/>
          <w:szCs w:val="14"/>
        </w:rPr>
      </w:pPr>
      <w:bookmarkStart w:id="19" w:name="_Toc153130719"/>
      <w:r w:rsidRPr="00B34E84">
        <w:rPr>
          <w:rFonts w:cs="Times New Roman"/>
          <w:iCs w:val="0"/>
          <w:sz w:val="20"/>
          <w:szCs w:val="14"/>
        </w:rPr>
        <w:t xml:space="preserve">Figure </w:t>
      </w:r>
      <w:r w:rsidRPr="00B34E84">
        <w:rPr>
          <w:rFonts w:cs="Times New Roman"/>
          <w:iCs w:val="0"/>
          <w:sz w:val="20"/>
          <w:szCs w:val="14"/>
        </w:rPr>
        <w:fldChar w:fldCharType="begin"/>
      </w:r>
      <w:r w:rsidRPr="00B34E84">
        <w:rPr>
          <w:rFonts w:cs="Times New Roman"/>
          <w:iCs w:val="0"/>
          <w:sz w:val="20"/>
          <w:szCs w:val="14"/>
        </w:rPr>
        <w:instrText xml:space="preserve"> SEQ Figure \* ARABIC </w:instrText>
      </w:r>
      <w:r w:rsidRPr="00B34E84">
        <w:rPr>
          <w:rFonts w:cs="Times New Roman"/>
          <w:iCs w:val="0"/>
          <w:sz w:val="20"/>
          <w:szCs w:val="14"/>
        </w:rPr>
        <w:fldChar w:fldCharType="separate"/>
      </w:r>
      <w:r w:rsidR="000059D7">
        <w:rPr>
          <w:rFonts w:cs="Times New Roman"/>
          <w:iCs w:val="0"/>
          <w:noProof/>
          <w:sz w:val="20"/>
          <w:szCs w:val="14"/>
        </w:rPr>
        <w:t>3</w:t>
      </w:r>
      <w:r w:rsidRPr="00B34E84">
        <w:rPr>
          <w:rFonts w:cs="Times New Roman"/>
          <w:iCs w:val="0"/>
          <w:sz w:val="20"/>
          <w:szCs w:val="14"/>
        </w:rPr>
        <w:fldChar w:fldCharType="end"/>
      </w:r>
      <w:r w:rsidRPr="00B34E84">
        <w:rPr>
          <w:rFonts w:cs="Times New Roman"/>
          <w:iCs w:val="0"/>
          <w:sz w:val="20"/>
          <w:szCs w:val="14"/>
        </w:rPr>
        <w:t>:</w:t>
      </w:r>
      <w:r w:rsidR="00E93B46">
        <w:rPr>
          <w:rFonts w:cs="Times New Roman"/>
          <w:iCs w:val="0"/>
          <w:sz w:val="20"/>
          <w:szCs w:val="14"/>
        </w:rPr>
        <w:t xml:space="preserve"> </w:t>
      </w:r>
      <w:r w:rsidRPr="00B34E84">
        <w:rPr>
          <w:rFonts w:cs="Times New Roman"/>
          <w:iCs w:val="0"/>
          <w:sz w:val="20"/>
          <w:szCs w:val="14"/>
        </w:rPr>
        <w:t>Definition of Rise Time</w:t>
      </w:r>
      <w:bookmarkEnd w:id="19"/>
    </w:p>
    <w:p w14:paraId="14CC4339" w14:textId="77777777" w:rsidR="00B34E84" w:rsidRPr="009616D1" w:rsidRDefault="00B34E84" w:rsidP="00B34E84">
      <w:pPr>
        <w:keepNext/>
        <w:spacing w:after="0"/>
        <w:jc w:val="center"/>
        <w:rPr>
          <w:rFonts w:ascii="Times New Roman" w:hAnsi="Times New Roman" w:cs="Times New Roman"/>
        </w:rPr>
      </w:pPr>
      <w:r w:rsidRPr="009616D1">
        <w:rPr>
          <w:rFonts w:ascii="Times New Roman" w:hAnsi="Times New Roman" w:cs="Times New Roman"/>
          <w:noProof/>
        </w:rPr>
        <w:drawing>
          <wp:inline distT="0" distB="0" distL="0" distR="0" wp14:anchorId="2B4DF7A5" wp14:editId="4710BB5F">
            <wp:extent cx="4786686" cy="2651088"/>
            <wp:effectExtent l="0" t="0" r="0" b="0"/>
            <wp:docPr id="2016396238" name="Picture 2016396238" descr="A graph with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96238" name="Picture 5" descr="A graph with a line graph&#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4630" cy="2661026"/>
                    </a:xfrm>
                    <a:prstGeom prst="rect">
                      <a:avLst/>
                    </a:prstGeom>
                    <a:noFill/>
                    <a:ln>
                      <a:noFill/>
                    </a:ln>
                  </pic:spPr>
                </pic:pic>
              </a:graphicData>
            </a:graphic>
          </wp:inline>
        </w:drawing>
      </w:r>
    </w:p>
    <w:p w14:paraId="7B3B9CD2" w14:textId="6A6E584D" w:rsidR="00B34E84" w:rsidRPr="009616D1" w:rsidRDefault="00B34E84" w:rsidP="00B34E84">
      <w:pPr>
        <w:pStyle w:val="Caption"/>
        <w:spacing w:after="0"/>
        <w:rPr>
          <w:rFonts w:cs="Times New Roman"/>
          <w:iCs w:val="0"/>
          <w:sz w:val="20"/>
          <w:szCs w:val="14"/>
        </w:rPr>
      </w:pPr>
      <w:bookmarkStart w:id="20" w:name="_Toc153130720"/>
      <w:r w:rsidRPr="00B34E84">
        <w:rPr>
          <w:rFonts w:cs="Times New Roman"/>
          <w:iCs w:val="0"/>
          <w:sz w:val="20"/>
          <w:szCs w:val="14"/>
        </w:rPr>
        <w:t xml:space="preserve">Figure </w:t>
      </w:r>
      <w:r w:rsidRPr="00B34E84">
        <w:rPr>
          <w:rFonts w:cs="Times New Roman"/>
          <w:iCs w:val="0"/>
          <w:sz w:val="20"/>
          <w:szCs w:val="14"/>
        </w:rPr>
        <w:fldChar w:fldCharType="begin"/>
      </w:r>
      <w:r w:rsidRPr="00B34E84">
        <w:rPr>
          <w:rFonts w:cs="Times New Roman"/>
          <w:iCs w:val="0"/>
          <w:sz w:val="20"/>
          <w:szCs w:val="14"/>
        </w:rPr>
        <w:instrText xml:space="preserve"> SEQ Figure \* ARABIC </w:instrText>
      </w:r>
      <w:r w:rsidRPr="00B34E84">
        <w:rPr>
          <w:rFonts w:cs="Times New Roman"/>
          <w:iCs w:val="0"/>
          <w:sz w:val="20"/>
          <w:szCs w:val="14"/>
        </w:rPr>
        <w:fldChar w:fldCharType="separate"/>
      </w:r>
      <w:r w:rsidR="000059D7">
        <w:rPr>
          <w:rFonts w:cs="Times New Roman"/>
          <w:iCs w:val="0"/>
          <w:noProof/>
          <w:sz w:val="20"/>
          <w:szCs w:val="14"/>
        </w:rPr>
        <w:t>4</w:t>
      </w:r>
      <w:r w:rsidRPr="00B34E84">
        <w:rPr>
          <w:rFonts w:cs="Times New Roman"/>
          <w:iCs w:val="0"/>
          <w:sz w:val="20"/>
          <w:szCs w:val="14"/>
        </w:rPr>
        <w:fldChar w:fldCharType="end"/>
      </w:r>
      <w:r w:rsidRPr="00B34E84">
        <w:rPr>
          <w:rFonts w:cs="Times New Roman"/>
          <w:iCs w:val="0"/>
          <w:sz w:val="20"/>
          <w:szCs w:val="14"/>
        </w:rPr>
        <w:t>: Definition of Steady State Error</w:t>
      </w:r>
      <w:bookmarkEnd w:id="20"/>
    </w:p>
    <w:p w14:paraId="42FD034C" w14:textId="781FADCF" w:rsidR="00A278DA" w:rsidRPr="00831B7B" w:rsidRDefault="00A278DA" w:rsidP="00831B7B">
      <w:pPr>
        <w:spacing w:line="240" w:lineRule="auto"/>
        <w:ind w:left="360"/>
        <w:rPr>
          <w:rFonts w:ascii="Times New Roman" w:hAnsi="Times New Roman" w:cs="Times New Roman"/>
        </w:rPr>
      </w:pPr>
    </w:p>
    <w:p w14:paraId="144D0C0F" w14:textId="112B7381" w:rsidR="008F3312" w:rsidRPr="00CA0B95" w:rsidRDefault="00863067" w:rsidP="00831B7B">
      <w:pPr>
        <w:pStyle w:val="Heading2"/>
        <w:numPr>
          <w:ilvl w:val="0"/>
          <w:numId w:val="8"/>
        </w:numPr>
        <w:spacing w:line="240" w:lineRule="auto"/>
        <w:rPr>
          <w:rFonts w:ascii="Times New Roman" w:hAnsi="Times New Roman" w:cs="Times New Roman"/>
          <w:color w:val="auto"/>
        </w:rPr>
      </w:pPr>
      <w:bookmarkStart w:id="21" w:name="_Toc153130476"/>
      <w:bookmarkStart w:id="22" w:name="_Toc153131155"/>
      <w:r w:rsidRPr="00CA0B95">
        <w:rPr>
          <w:rFonts w:ascii="Times New Roman" w:hAnsi="Times New Roman" w:cs="Times New Roman"/>
          <w:color w:val="auto"/>
        </w:rPr>
        <w:t>Determination of Controller Stabil</w:t>
      </w:r>
      <w:r w:rsidR="00B076C6" w:rsidRPr="00CA0B95">
        <w:rPr>
          <w:rFonts w:ascii="Times New Roman" w:hAnsi="Times New Roman" w:cs="Times New Roman"/>
          <w:color w:val="auto"/>
        </w:rPr>
        <w:t>ity in Discrete Time</w:t>
      </w:r>
      <w:r w:rsidR="0059332F" w:rsidRPr="00CA0B95">
        <w:rPr>
          <w:rFonts w:ascii="Times New Roman" w:hAnsi="Times New Roman" w:cs="Times New Roman"/>
          <w:color w:val="auto"/>
        </w:rPr>
        <w:t>[5%]</w:t>
      </w:r>
      <w:bookmarkEnd w:id="21"/>
      <w:bookmarkEnd w:id="22"/>
    </w:p>
    <w:p w14:paraId="0E55B88C" w14:textId="77777777" w:rsidR="00BD3F39" w:rsidRPr="009864D5" w:rsidRDefault="00BD3F39" w:rsidP="00BD3F39">
      <w:pPr>
        <w:ind w:firstLine="720"/>
        <w:rPr>
          <w:rFonts w:ascii="Times New Roman" w:hAnsi="Times New Roman" w:cs="Times New Roman"/>
        </w:rPr>
      </w:pPr>
      <w:r w:rsidRPr="009864D5">
        <w:rPr>
          <w:rFonts w:ascii="Times New Roman" w:hAnsi="Times New Roman" w:cs="Times New Roman"/>
        </w:rPr>
        <w:t>Controller Stability in Discrete Time Analysis involves several key concepts and methods to ensure that a digital control system behaves predictably and remains stable under various conditions. The stability of discrete-time systems can be analyzed similarly to continuous time systems, but with some distinct differences.</w:t>
      </w:r>
    </w:p>
    <w:p w14:paraId="09957CF9" w14:textId="77777777" w:rsidR="00BD3F39" w:rsidRPr="009864D5" w:rsidRDefault="00BD3F39" w:rsidP="00BD3F39">
      <w:pPr>
        <w:numPr>
          <w:ilvl w:val="0"/>
          <w:numId w:val="16"/>
        </w:numPr>
        <w:spacing w:after="0"/>
        <w:rPr>
          <w:rFonts w:ascii="Times New Roman" w:hAnsi="Times New Roman" w:cs="Times New Roman"/>
        </w:rPr>
      </w:pPr>
      <w:r w:rsidRPr="009864D5">
        <w:rPr>
          <w:rFonts w:ascii="Times New Roman" w:hAnsi="Times New Roman" w:cs="Times New Roman"/>
          <w:b/>
          <w:bCs/>
        </w:rPr>
        <w:t>Input-Output Stability</w:t>
      </w:r>
      <w:r w:rsidRPr="009864D5">
        <w:rPr>
          <w:rFonts w:ascii="Times New Roman" w:hAnsi="Times New Roman" w:cs="Times New Roman"/>
        </w:rPr>
        <w:t xml:space="preserve">: A discrete-time Linear Time-Invariant (LTI) causal system is considered uniformly Bounded Input Bounded Output (BIBO) stable if there exists a constant </w:t>
      </w:r>
      <w:r w:rsidRPr="009864D5">
        <w:rPr>
          <w:rFonts w:ascii="Times New Roman" w:hAnsi="Times New Roman" w:cs="Times New Roman"/>
          <w:i/>
          <w:iCs/>
        </w:rPr>
        <w:t>L</w:t>
      </w:r>
      <w:r w:rsidRPr="009864D5">
        <w:rPr>
          <w:rFonts w:ascii="Times New Roman" w:hAnsi="Times New Roman" w:cs="Times New Roman"/>
        </w:rPr>
        <w:t xml:space="preserve"> such that for any bounded input </w:t>
      </w:r>
      <w:r w:rsidRPr="009864D5">
        <w:rPr>
          <w:rFonts w:ascii="Times New Roman" w:hAnsi="Times New Roman" w:cs="Times New Roman"/>
          <w:i/>
          <w:iCs/>
        </w:rPr>
        <w:t>u</w:t>
      </w:r>
      <w:r w:rsidRPr="009864D5">
        <w:rPr>
          <w:rFonts w:ascii="Times New Roman" w:hAnsi="Times New Roman" w:cs="Times New Roman"/>
        </w:rPr>
        <w:t>[</w:t>
      </w:r>
      <w:r w:rsidRPr="009864D5">
        <w:rPr>
          <w:rFonts w:ascii="Times New Roman" w:hAnsi="Times New Roman" w:cs="Times New Roman"/>
          <w:i/>
          <w:iCs/>
        </w:rPr>
        <w:t>n</w:t>
      </w:r>
      <w:r w:rsidRPr="009864D5">
        <w:rPr>
          <w:rFonts w:ascii="Times New Roman" w:hAnsi="Times New Roman" w:cs="Times New Roman"/>
        </w:rPr>
        <w:t xml:space="preserve">], the output </w:t>
      </w:r>
      <w:r w:rsidRPr="009864D5">
        <w:rPr>
          <w:rFonts w:ascii="Times New Roman" w:hAnsi="Times New Roman" w:cs="Times New Roman"/>
          <w:i/>
          <w:iCs/>
        </w:rPr>
        <w:t>y</w:t>
      </w:r>
      <w:r w:rsidRPr="009864D5">
        <w:rPr>
          <w:rFonts w:ascii="Times New Roman" w:hAnsi="Times New Roman" w:cs="Times New Roman"/>
        </w:rPr>
        <w:t>[</w:t>
      </w:r>
      <w:r w:rsidRPr="009864D5">
        <w:rPr>
          <w:rFonts w:ascii="Times New Roman" w:hAnsi="Times New Roman" w:cs="Times New Roman"/>
          <w:i/>
          <w:iCs/>
        </w:rPr>
        <w:t>n</w:t>
      </w:r>
      <w:r w:rsidRPr="009864D5">
        <w:rPr>
          <w:rFonts w:ascii="Times New Roman" w:hAnsi="Times New Roman" w:cs="Times New Roman"/>
        </w:rPr>
        <w:t xml:space="preserve">] remains bounded within a certain limit </w:t>
      </w:r>
      <w:r w:rsidRPr="009864D5">
        <w:rPr>
          <w:rFonts w:ascii="Times New Roman" w:hAnsi="Times New Roman" w:cs="Times New Roman"/>
          <w:i/>
          <w:iCs/>
        </w:rPr>
        <w:t>L</w:t>
      </w:r>
      <w:r w:rsidRPr="009864D5">
        <w:rPr>
          <w:rFonts w:ascii="Times New Roman" w:hAnsi="Times New Roman" w:cs="Times New Roman"/>
        </w:rPr>
        <w:t>. This concept is crucial for ensuring that the system doesn’t produce unexpectedly large outputs in response to bounded inputs.</w:t>
      </w:r>
    </w:p>
    <w:p w14:paraId="46E81314" w14:textId="77777777" w:rsidR="00BD3F39" w:rsidRPr="009864D5" w:rsidRDefault="00BD3F39" w:rsidP="00BD3F39">
      <w:pPr>
        <w:numPr>
          <w:ilvl w:val="0"/>
          <w:numId w:val="16"/>
        </w:numPr>
        <w:spacing w:after="0"/>
        <w:rPr>
          <w:rFonts w:ascii="Times New Roman" w:hAnsi="Times New Roman" w:cs="Times New Roman"/>
        </w:rPr>
      </w:pPr>
      <w:r w:rsidRPr="009864D5">
        <w:rPr>
          <w:rFonts w:ascii="Times New Roman" w:hAnsi="Times New Roman" w:cs="Times New Roman"/>
          <w:b/>
          <w:bCs/>
        </w:rPr>
        <w:t>Impulse Response Matrix</w:t>
      </w:r>
      <w:r w:rsidRPr="009864D5">
        <w:rPr>
          <w:rFonts w:ascii="Times New Roman" w:hAnsi="Times New Roman" w:cs="Times New Roman"/>
        </w:rPr>
        <w:t xml:space="preserve">: The impulse response matrix </w:t>
      </w:r>
      <w:r w:rsidRPr="009864D5">
        <w:rPr>
          <w:rFonts w:ascii="Times New Roman" w:hAnsi="Times New Roman" w:cs="Times New Roman"/>
          <w:i/>
          <w:iCs/>
        </w:rPr>
        <w:t>G</w:t>
      </w:r>
      <w:r w:rsidRPr="009864D5">
        <w:rPr>
          <w:rFonts w:ascii="Times New Roman" w:hAnsi="Times New Roman" w:cs="Times New Roman"/>
        </w:rPr>
        <w:t>[</w:t>
      </w:r>
      <w:r w:rsidRPr="009864D5">
        <w:rPr>
          <w:rFonts w:ascii="Times New Roman" w:hAnsi="Times New Roman" w:cs="Times New Roman"/>
          <w:i/>
          <w:iCs/>
        </w:rPr>
        <w:t>n</w:t>
      </w:r>
      <w:r w:rsidRPr="009864D5">
        <w:rPr>
          <w:rFonts w:ascii="Times New Roman" w:hAnsi="Times New Roman" w:cs="Times New Roman"/>
        </w:rPr>
        <w:t xml:space="preserve">] of a discrete-time system can be defined in terms of the system matrices </w:t>
      </w:r>
      <w:r w:rsidRPr="00BD3F39">
        <w:rPr>
          <w:rFonts w:ascii="Times New Roman" w:hAnsi="Times New Roman" w:cs="Times New Roman"/>
          <w:i/>
          <w:iCs/>
        </w:rPr>
        <w:t>A</w:t>
      </w:r>
      <w:r w:rsidRPr="00BD3F39">
        <w:rPr>
          <w:rFonts w:ascii="Times New Roman" w:hAnsi="Times New Roman" w:cs="Times New Roman"/>
        </w:rPr>
        <w:t>,</w:t>
      </w:r>
      <w:r w:rsidRPr="00BD3F39">
        <w:rPr>
          <w:rFonts w:ascii="Times New Roman" w:hAnsi="Times New Roman" w:cs="Times New Roman"/>
          <w:i/>
          <w:iCs/>
        </w:rPr>
        <w:t xml:space="preserve"> B</w:t>
      </w:r>
      <w:r w:rsidRPr="009864D5">
        <w:rPr>
          <w:rFonts w:ascii="Times New Roman" w:hAnsi="Times New Roman" w:cs="Times New Roman"/>
        </w:rPr>
        <w:t xml:space="preserve">, and </w:t>
      </w:r>
      <w:r w:rsidRPr="009864D5">
        <w:rPr>
          <w:rFonts w:ascii="Times New Roman" w:hAnsi="Times New Roman" w:cs="Times New Roman"/>
          <w:i/>
          <w:iCs/>
        </w:rPr>
        <w:t>C</w:t>
      </w:r>
      <w:r w:rsidRPr="009864D5">
        <w:rPr>
          <w:rFonts w:ascii="Times New Roman" w:hAnsi="Times New Roman" w:cs="Times New Roman"/>
        </w:rPr>
        <w:t xml:space="preserve">. The system is BIBO stable if the sum of the norms of </w:t>
      </w:r>
      <w:r w:rsidRPr="009864D5">
        <w:rPr>
          <w:rFonts w:ascii="Times New Roman" w:hAnsi="Times New Roman" w:cs="Times New Roman"/>
          <w:i/>
          <w:iCs/>
        </w:rPr>
        <w:t>G</w:t>
      </w:r>
      <w:r w:rsidRPr="009864D5">
        <w:rPr>
          <w:rFonts w:ascii="Times New Roman" w:hAnsi="Times New Roman" w:cs="Times New Roman"/>
        </w:rPr>
        <w:t>[</w:t>
      </w:r>
      <w:r w:rsidRPr="009864D5">
        <w:rPr>
          <w:rFonts w:ascii="Times New Roman" w:hAnsi="Times New Roman" w:cs="Times New Roman"/>
          <w:i/>
          <w:iCs/>
        </w:rPr>
        <w:t>n</w:t>
      </w:r>
      <w:r w:rsidRPr="009864D5">
        <w:rPr>
          <w:rFonts w:ascii="Times New Roman" w:hAnsi="Times New Roman" w:cs="Times New Roman"/>
        </w:rPr>
        <w:t xml:space="preserve">] over all non-negative </w:t>
      </w:r>
      <w:r w:rsidRPr="009864D5">
        <w:rPr>
          <w:rFonts w:ascii="Times New Roman" w:hAnsi="Times New Roman" w:cs="Times New Roman"/>
          <w:i/>
          <w:iCs/>
        </w:rPr>
        <w:t>n</w:t>
      </w:r>
      <w:r w:rsidRPr="009864D5">
        <w:rPr>
          <w:rFonts w:ascii="Times New Roman" w:hAnsi="Times New Roman" w:cs="Times New Roman"/>
        </w:rPr>
        <w:t xml:space="preserve"> is less than or equal to a positive constant </w:t>
      </w:r>
      <w:r w:rsidRPr="009864D5">
        <w:rPr>
          <w:rFonts w:ascii="Times New Roman" w:hAnsi="Times New Roman" w:cs="Times New Roman"/>
          <w:i/>
          <w:iCs/>
        </w:rPr>
        <w:t>L</w:t>
      </w:r>
      <w:r w:rsidRPr="009864D5">
        <w:rPr>
          <w:rFonts w:ascii="Times New Roman" w:hAnsi="Times New Roman" w:cs="Times New Roman"/>
        </w:rPr>
        <w:t>.</w:t>
      </w:r>
    </w:p>
    <w:p w14:paraId="5030D010" w14:textId="77777777" w:rsidR="00BD3F39" w:rsidRPr="009864D5" w:rsidRDefault="00BD3F39" w:rsidP="00BD3F39">
      <w:pPr>
        <w:numPr>
          <w:ilvl w:val="0"/>
          <w:numId w:val="16"/>
        </w:numPr>
        <w:spacing w:after="0"/>
        <w:rPr>
          <w:rFonts w:ascii="Times New Roman" w:hAnsi="Times New Roman" w:cs="Times New Roman"/>
        </w:rPr>
      </w:pPr>
      <w:r w:rsidRPr="009864D5">
        <w:rPr>
          <w:rFonts w:ascii="Times New Roman" w:hAnsi="Times New Roman" w:cs="Times New Roman"/>
          <w:b/>
          <w:bCs/>
        </w:rPr>
        <w:t>Stability of Transfer Function</w:t>
      </w:r>
      <w:r w:rsidRPr="009864D5">
        <w:rPr>
          <w:rFonts w:ascii="Times New Roman" w:hAnsi="Times New Roman" w:cs="Times New Roman"/>
        </w:rPr>
        <w:t>: In Multi-Input Multi-Output (MIMO) discrete-time systems, BIBO stability is achieved if every pole of every transfer function in the transfer function matrix has a magnitude less than 1, meaning all poles must lie inside the unit circle on the Z plane.</w:t>
      </w:r>
    </w:p>
    <w:p w14:paraId="7BAAE1EE" w14:textId="77777777" w:rsidR="00BD3F39" w:rsidRPr="009864D5" w:rsidRDefault="00BD3F39" w:rsidP="00BD3F39">
      <w:pPr>
        <w:numPr>
          <w:ilvl w:val="0"/>
          <w:numId w:val="16"/>
        </w:numPr>
        <w:spacing w:after="0"/>
        <w:rPr>
          <w:rFonts w:ascii="Times New Roman" w:hAnsi="Times New Roman" w:cs="Times New Roman"/>
        </w:rPr>
      </w:pPr>
      <w:r w:rsidRPr="009864D5">
        <w:rPr>
          <w:rFonts w:ascii="Times New Roman" w:hAnsi="Times New Roman" w:cs="Times New Roman"/>
          <w:b/>
          <w:bCs/>
        </w:rPr>
        <w:t>Lyapunov Stability</w:t>
      </w:r>
      <w:r w:rsidRPr="009864D5">
        <w:rPr>
          <w:rFonts w:ascii="Times New Roman" w:hAnsi="Times New Roman" w:cs="Times New Roman"/>
        </w:rPr>
        <w:t xml:space="preserve">: The discrete version of the Lyapunov stability theorem is applied to digital systems. A digital system is asymptotically stable if there exists a unique matrix </w:t>
      </w:r>
      <w:r w:rsidRPr="009864D5">
        <w:rPr>
          <w:rFonts w:ascii="Times New Roman" w:hAnsi="Times New Roman" w:cs="Times New Roman"/>
          <w:i/>
          <w:iCs/>
        </w:rPr>
        <w:t>M</w:t>
      </w:r>
      <w:r w:rsidRPr="009864D5">
        <w:rPr>
          <w:rFonts w:ascii="Times New Roman" w:hAnsi="Times New Roman" w:cs="Times New Roman"/>
        </w:rPr>
        <w:t xml:space="preserve"> that satisfies the Lyapunov Equation </w:t>
      </w: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T</m:t>
            </m:r>
          </m:sup>
        </m:sSup>
        <m:r>
          <w:rPr>
            <w:rFonts w:ascii="Cambria Math" w:hAnsi="Cambria Math" w:cs="Times New Roman"/>
          </w:rPr>
          <m:t>MA-M=-N</m:t>
        </m:r>
      </m:oMath>
      <w:r w:rsidRPr="009864D5">
        <w:rPr>
          <w:rFonts w:ascii="Times New Roman" w:hAnsi="Times New Roman" w:cs="Times New Roman"/>
        </w:rPr>
        <w:t xml:space="preserve"> for every positive definite matrix </w:t>
      </w:r>
      <w:r w:rsidRPr="009864D5">
        <w:rPr>
          <w:rFonts w:ascii="Times New Roman" w:hAnsi="Times New Roman" w:cs="Times New Roman"/>
          <w:i/>
          <w:iCs/>
        </w:rPr>
        <w:t>N</w:t>
      </w:r>
      <w:r w:rsidRPr="009864D5">
        <w:rPr>
          <w:rFonts w:ascii="Times New Roman" w:hAnsi="Times New Roman" w:cs="Times New Roman"/>
        </w:rPr>
        <w:t>.</w:t>
      </w:r>
    </w:p>
    <w:p w14:paraId="65AA6BC8" w14:textId="77777777" w:rsidR="00BD3F39" w:rsidRPr="00BD3F39" w:rsidRDefault="00BD3F39" w:rsidP="00BD3F39">
      <w:pPr>
        <w:numPr>
          <w:ilvl w:val="0"/>
          <w:numId w:val="16"/>
        </w:numPr>
        <w:rPr>
          <w:rFonts w:ascii="Times New Roman" w:hAnsi="Times New Roman" w:cs="Times New Roman"/>
        </w:rPr>
      </w:pPr>
      <w:r w:rsidRPr="009864D5">
        <w:rPr>
          <w:rFonts w:ascii="Times New Roman" w:hAnsi="Times New Roman" w:cs="Times New Roman"/>
          <w:b/>
          <w:bCs/>
        </w:rPr>
        <w:t>Poles and Eigenvalues</w:t>
      </w:r>
      <w:r w:rsidRPr="009864D5">
        <w:rPr>
          <w:rFonts w:ascii="Times New Roman" w:hAnsi="Times New Roman" w:cs="Times New Roman"/>
        </w:rPr>
        <w:t xml:space="preserve">: Every pole of the transfer function </w:t>
      </w:r>
      <w:r w:rsidRPr="009864D5">
        <w:rPr>
          <w:rFonts w:ascii="Times New Roman" w:hAnsi="Times New Roman" w:cs="Times New Roman"/>
          <w:i/>
          <w:iCs/>
        </w:rPr>
        <w:t>G</w:t>
      </w:r>
      <w:r w:rsidRPr="009864D5">
        <w:rPr>
          <w:rFonts w:ascii="Times New Roman" w:hAnsi="Times New Roman" w:cs="Times New Roman"/>
        </w:rPr>
        <w:t>(</w:t>
      </w:r>
      <w:r w:rsidRPr="009864D5">
        <w:rPr>
          <w:rFonts w:ascii="Times New Roman" w:hAnsi="Times New Roman" w:cs="Times New Roman"/>
          <w:i/>
          <w:iCs/>
        </w:rPr>
        <w:t>z</w:t>
      </w:r>
      <w:r w:rsidRPr="009864D5">
        <w:rPr>
          <w:rFonts w:ascii="Times New Roman" w:hAnsi="Times New Roman" w:cs="Times New Roman"/>
        </w:rPr>
        <w:t xml:space="preserve">) is an eigenvalue of the system matrix </w:t>
      </w:r>
      <w:r w:rsidRPr="009864D5">
        <w:rPr>
          <w:rFonts w:ascii="Times New Roman" w:hAnsi="Times New Roman" w:cs="Times New Roman"/>
          <w:i/>
          <w:iCs/>
        </w:rPr>
        <w:t>A</w:t>
      </w:r>
      <w:r w:rsidRPr="009864D5">
        <w:rPr>
          <w:rFonts w:ascii="Times New Roman" w:hAnsi="Times New Roman" w:cs="Times New Roman"/>
        </w:rPr>
        <w:t>. For stability, all these eigenvalues must have magnitudes less than 1. If the magnitude of any eigenvalue is greater than 1, the system is unstable.</w:t>
      </w:r>
    </w:p>
    <w:p w14:paraId="55F5CF77" w14:textId="7A9227A4" w:rsidR="00BD3F39" w:rsidRPr="009864D5" w:rsidRDefault="00BD3F39" w:rsidP="00BD3F39">
      <w:pPr>
        <w:ind w:firstLine="720"/>
        <w:rPr>
          <w:rFonts w:ascii="Times New Roman" w:hAnsi="Times New Roman" w:cs="Times New Roman"/>
        </w:rPr>
      </w:pPr>
      <w:r w:rsidRPr="41353663">
        <w:rPr>
          <w:rFonts w:ascii="Times New Roman" w:hAnsi="Times New Roman" w:cs="Times New Roman"/>
        </w:rPr>
        <w:t>To determine the stability of a discrete-time controller and its ability to reject disturbances, one typically examines the system's response to set inputs (like step or impulse inputs) and external disturbances. This involves analyzing the closed-loop transfer functions, eigenvalues, and Lyapunov stability criteria</w:t>
      </w:r>
      <w:r w:rsidR="3FC19CF0" w:rsidRPr="41353663">
        <w:rPr>
          <w:rFonts w:ascii="Times New Roman" w:hAnsi="Times New Roman" w:cs="Times New Roman"/>
        </w:rPr>
        <w:t xml:space="preserve"> [3]</w:t>
      </w:r>
      <w:r w:rsidRPr="41353663">
        <w:rPr>
          <w:rFonts w:ascii="Times New Roman" w:hAnsi="Times New Roman" w:cs="Times New Roman"/>
        </w:rPr>
        <w:t>.</w:t>
      </w:r>
    </w:p>
    <w:p w14:paraId="5224F314" w14:textId="7D7D2721" w:rsidR="00BD3F39" w:rsidRPr="00BD3F39" w:rsidRDefault="00BD3F39" w:rsidP="00BD3F39">
      <w:pPr>
        <w:ind w:firstLine="720"/>
        <w:rPr>
          <w:rFonts w:ascii="Times New Roman" w:hAnsi="Times New Roman" w:cs="Times New Roman"/>
        </w:rPr>
      </w:pPr>
      <w:r w:rsidRPr="009864D5">
        <w:rPr>
          <w:rFonts w:ascii="Times New Roman" w:hAnsi="Times New Roman" w:cs="Times New Roman"/>
        </w:rPr>
        <w:t xml:space="preserve">In </w:t>
      </w:r>
      <w:r w:rsidRPr="009864D5">
        <w:rPr>
          <w:rFonts w:ascii="Times New Roman" w:hAnsi="Times New Roman" w:cs="Times New Roman"/>
          <w:b/>
          <w:bCs/>
        </w:rPr>
        <w:t>practical</w:t>
      </w:r>
      <w:r w:rsidRPr="009864D5">
        <w:rPr>
          <w:rFonts w:ascii="Times New Roman" w:hAnsi="Times New Roman" w:cs="Times New Roman"/>
        </w:rPr>
        <w:t xml:space="preserve"> digital control systems, finite </w:t>
      </w:r>
      <w:r w:rsidR="00E61809" w:rsidRPr="009864D5">
        <w:rPr>
          <w:rFonts w:ascii="Times New Roman" w:hAnsi="Times New Roman" w:cs="Times New Roman"/>
        </w:rPr>
        <w:t>word lengths</w:t>
      </w:r>
      <w:r w:rsidRPr="009864D5">
        <w:rPr>
          <w:rFonts w:ascii="Times New Roman" w:hAnsi="Times New Roman" w:cs="Times New Roman"/>
        </w:rPr>
        <w:t xml:space="preserve"> can introduce additional complexity. Issues like finite precision in real number representation and error compounding in feedback loops must be considered. These factors can affect the stability and performance of the system, especially in systems with high feedback gains.</w:t>
      </w:r>
    </w:p>
    <w:p w14:paraId="2A9A4012" w14:textId="45F8309C" w:rsidR="005379BA" w:rsidRPr="00CA0B95" w:rsidRDefault="00B076C6" w:rsidP="00831B7B">
      <w:pPr>
        <w:pStyle w:val="Heading2"/>
        <w:numPr>
          <w:ilvl w:val="0"/>
          <w:numId w:val="8"/>
        </w:numPr>
        <w:spacing w:line="240" w:lineRule="auto"/>
        <w:rPr>
          <w:rFonts w:ascii="Times New Roman" w:hAnsi="Times New Roman" w:cs="Times New Roman"/>
          <w:color w:val="auto"/>
        </w:rPr>
      </w:pPr>
      <w:bookmarkStart w:id="23" w:name="_Toc153130477"/>
      <w:bookmarkStart w:id="24" w:name="_Toc153131156"/>
      <w:r w:rsidRPr="00CA0B95">
        <w:rPr>
          <w:rFonts w:ascii="Times New Roman" w:hAnsi="Times New Roman" w:cs="Times New Roman"/>
          <w:color w:val="auto"/>
        </w:rPr>
        <w:t>Derivative Approximation Method</w:t>
      </w:r>
      <w:r w:rsidR="0059332F" w:rsidRPr="00CA0B95">
        <w:rPr>
          <w:rFonts w:ascii="Times New Roman" w:hAnsi="Times New Roman" w:cs="Times New Roman"/>
          <w:color w:val="auto"/>
        </w:rPr>
        <w:t>[3%]</w:t>
      </w:r>
      <w:bookmarkEnd w:id="23"/>
      <w:bookmarkEnd w:id="24"/>
    </w:p>
    <w:p w14:paraId="10C6EE01" w14:textId="77777777" w:rsidR="00C65872" w:rsidRPr="00307A93" w:rsidRDefault="00C65872" w:rsidP="00C65872">
      <w:pPr>
        <w:rPr>
          <w:rFonts w:ascii="Times New Roman" w:hAnsi="Times New Roman" w:cs="Times New Roman"/>
        </w:rPr>
      </w:pPr>
      <w:r>
        <w:rPr>
          <w:rFonts w:ascii="Times New Roman" w:hAnsi="Times New Roman" w:cs="Times New Roman"/>
        </w:rPr>
        <w:tab/>
      </w:r>
      <w:r w:rsidRPr="00307A93">
        <w:rPr>
          <w:rFonts w:ascii="Times New Roman" w:hAnsi="Times New Roman" w:cs="Times New Roman"/>
        </w:rPr>
        <w:t>The concept of derivative approximation in relation to sample time, particularly in the context of numerical methods like finite difference methods (FDM), is a fundamental aspect of numerical analysis and digital control systems.</w:t>
      </w:r>
    </w:p>
    <w:p w14:paraId="3AA55FCD" w14:textId="6635C277" w:rsidR="00C65872" w:rsidRPr="00307A93" w:rsidRDefault="00C65872" w:rsidP="00C65872">
      <w:pPr>
        <w:ind w:firstLine="720"/>
        <w:rPr>
          <w:rFonts w:ascii="Times New Roman" w:hAnsi="Times New Roman" w:cs="Times New Roman"/>
        </w:rPr>
      </w:pPr>
      <w:r w:rsidRPr="41353663">
        <w:rPr>
          <w:rFonts w:ascii="Times New Roman" w:hAnsi="Times New Roman" w:cs="Times New Roman"/>
        </w:rPr>
        <w:t>Finite difference methods are used to approximate derivatives by discretizing the function at a finite number of steps, typically on a grid. This involves approximating the value of the solution at discrete points by solving algebraic equations containing finite differences and values from nearby points. The basic idea is to replace the derivative in a differential equation with a difference quotient that approximates this derivative</w:t>
      </w:r>
      <w:r w:rsidR="3CC27A8F" w:rsidRPr="41353663">
        <w:rPr>
          <w:rFonts w:ascii="Times New Roman" w:hAnsi="Times New Roman" w:cs="Times New Roman"/>
        </w:rPr>
        <w:t xml:space="preserve"> [2]</w:t>
      </w:r>
      <w:r w:rsidRPr="41353663">
        <w:rPr>
          <w:rFonts w:ascii="Times New Roman" w:hAnsi="Times New Roman" w:cs="Times New Roman"/>
        </w:rPr>
        <w:t>​​.</w:t>
      </w:r>
    </w:p>
    <w:p w14:paraId="7559013A" w14:textId="77777777" w:rsidR="00C65872" w:rsidRPr="00307A93" w:rsidRDefault="00C65872" w:rsidP="00C65872">
      <w:pPr>
        <w:ind w:firstLine="720"/>
        <w:rPr>
          <w:rFonts w:ascii="Times New Roman" w:hAnsi="Times New Roman" w:cs="Times New Roman"/>
        </w:rPr>
      </w:pPr>
      <w:r w:rsidRPr="00307A93">
        <w:rPr>
          <w:rFonts w:ascii="Times New Roman" w:hAnsi="Times New Roman" w:cs="Times New Roman"/>
        </w:rPr>
        <w:t xml:space="preserve">The Taylor series expansion is a crucial tool in deriving approximations for derivatives. For instance, the forward difference formula for approximating the first derivative at a point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oMath>
      <w:r w:rsidRPr="00307A93">
        <w:rPr>
          <w:rFonts w:ascii="Times New Roman" w:hAnsi="Times New Roman" w:cs="Times New Roman"/>
        </w:rPr>
        <w:t xml:space="preserve"> is derived by evaluating the Taylor series at </w:t>
      </w:r>
      <m:oMath>
        <m:r>
          <m:rPr>
            <m:sty m:val="p"/>
          </m:rPr>
          <w:rPr>
            <w:rFonts w:ascii="Cambria Math" w:hAnsi="Cambria Math" w:cs="Times New Roman"/>
          </w:rPr>
          <m:t>x=</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oMath>
      <w:r w:rsidRPr="00307A93">
        <w:rPr>
          <w:rFonts w:ascii="Times New Roman" w:eastAsiaTheme="minorEastAsia" w:hAnsi="Times New Roman" w:cs="Times New Roman"/>
        </w:rPr>
        <w:t xml:space="preserve"> </w:t>
      </w:r>
      <w:r w:rsidRPr="00307A93">
        <w:rPr>
          <w:rFonts w:ascii="Times New Roman" w:hAnsi="Times New Roman" w:cs="Times New Roman"/>
        </w:rPr>
        <w:t xml:space="preserve">and solving for </w:t>
      </w:r>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e>
        </m:d>
      </m:oMath>
      <w:r w:rsidRPr="00307A93">
        <w:rPr>
          <w:rFonts w:ascii="Times New Roman" w:hAnsi="Times New Roman" w:cs="Times New Roman"/>
        </w:rPr>
        <w:t>. This leads to:</w:t>
      </w:r>
    </w:p>
    <w:p w14:paraId="72911264" w14:textId="76548A2C" w:rsidR="00C65872" w:rsidRPr="00307A93" w:rsidRDefault="008A6108" w:rsidP="00C65872">
      <w:pPr>
        <w:rPr>
          <w:rFonts w:ascii="Times New Roman" w:hAnsi="Times New Roman" w:cs="Times New Roman"/>
        </w:rPr>
      </w:pPr>
      <m:oMathPara>
        <m:oMath>
          <m:sSup>
            <m:sSupPr>
              <m:ctrlPr>
                <w:rPr>
                  <w:rFonts w:ascii="Cambria Math" w:hAnsi="Cambria Math" w:cs="Times New Roman"/>
                </w:rPr>
              </m:ctrlPr>
            </m:sSupPr>
            <m:e>
              <m:r>
                <m:rPr>
                  <m:sty m:val="p"/>
                </m:rPr>
                <w:rPr>
                  <w:rFonts w:ascii="Cambria Math" w:hAnsi="Cambria Math" w:cs="Times New Roman"/>
                </w:rPr>
                <m:t>f</m:t>
              </m:r>
            </m:e>
            <m:sup>
              <m:r>
                <m:rPr>
                  <m:sty m:val="p"/>
                </m:rPr>
                <w:rPr>
                  <w:rFonts w:ascii="Cambria Math" w:hAnsi="Cambria Math" w:cs="Times New Roman"/>
                </w:rPr>
                <m:t>'</m:t>
              </m:r>
            </m:sup>
          </m:sSup>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e>
              </m:d>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e>
              </m:d>
            </m:num>
            <m:den>
              <m:r>
                <m:rPr>
                  <m:sty m:val="p"/>
                </m:rPr>
                <w:rPr>
                  <w:rFonts w:ascii="Cambria Math" w:hAnsi="Cambria Math" w:cs="Times New Roman"/>
                </w:rPr>
                <m:t>h</m:t>
              </m:r>
            </m:den>
          </m:f>
        </m:oMath>
      </m:oMathPara>
    </w:p>
    <w:p w14:paraId="427B7E23" w14:textId="77777777" w:rsidR="00C65872" w:rsidRPr="00307A93" w:rsidRDefault="00C65872" w:rsidP="00C65872">
      <w:pPr>
        <w:rPr>
          <w:rFonts w:ascii="Times New Roman" w:hAnsi="Times New Roman" w:cs="Times New Roman"/>
        </w:rPr>
      </w:pPr>
      <w:r w:rsidRPr="00307A93">
        <w:rPr>
          <w:rFonts w:ascii="Times New Roman" w:hAnsi="Times New Roman" w:cs="Times New Roman"/>
        </w:rPr>
        <w:t xml:space="preserve">where h is the step size, and the accuracy of this approximation is </w:t>
      </w:r>
      <m:oMath>
        <m:r>
          <m:rPr>
            <m:sty m:val="p"/>
          </m:rPr>
          <w:rPr>
            <w:rFonts w:ascii="Cambria Math" w:hAnsi="Cambria Math" w:cs="Times New Roman"/>
          </w:rPr>
          <m:t>O(h)</m:t>
        </m:r>
      </m:oMath>
      <w:r w:rsidRPr="00307A93">
        <w:rPr>
          <w:rFonts w:ascii="Times New Roman" w:hAnsi="Times New Roman" w:cs="Times New Roman"/>
        </w:rPr>
        <w:t>.</w:t>
      </w:r>
    </w:p>
    <w:p w14:paraId="16A2EFA4" w14:textId="7B78B195" w:rsidR="00C65872" w:rsidRPr="00307A93" w:rsidRDefault="00C65872" w:rsidP="00C65872">
      <w:pPr>
        <w:ind w:firstLine="720"/>
        <w:rPr>
          <w:rFonts w:ascii="Times New Roman" w:hAnsi="Times New Roman" w:cs="Times New Roman"/>
        </w:rPr>
      </w:pPr>
      <w:r w:rsidRPr="41353663">
        <w:rPr>
          <w:rFonts w:ascii="Times New Roman" w:hAnsi="Times New Roman" w:cs="Times New Roman"/>
        </w:rPr>
        <w:t>The stability of the derivative approximation is closely related to the choice of sample time or step size h. Smaller step sizes generally lead to higher data quality and simulation accuracy but increase the computational load. Conversely, larger time steps increase simulation speed but may introduce instabilities and reduce data quality. The balance between data quality and computational efficiency is crucial</w:t>
      </w:r>
      <w:r w:rsidR="7D7F4B7E" w:rsidRPr="41353663">
        <w:rPr>
          <w:rFonts w:ascii="Times New Roman" w:hAnsi="Times New Roman" w:cs="Times New Roman"/>
        </w:rPr>
        <w:t xml:space="preserve"> [1]</w:t>
      </w:r>
      <w:r w:rsidRPr="41353663">
        <w:rPr>
          <w:rFonts w:ascii="Times New Roman" w:hAnsi="Times New Roman" w:cs="Times New Roman"/>
        </w:rPr>
        <w:t xml:space="preserve">. </w:t>
      </w:r>
    </w:p>
    <w:p w14:paraId="03D021C7" w14:textId="77777777" w:rsidR="00C65872" w:rsidRPr="00307A93" w:rsidRDefault="00C65872" w:rsidP="00C65872">
      <w:pPr>
        <w:ind w:firstLine="720"/>
        <w:rPr>
          <w:rFonts w:ascii="Times New Roman" w:hAnsi="Times New Roman" w:cs="Times New Roman"/>
        </w:rPr>
      </w:pPr>
      <w:r w:rsidRPr="00307A93">
        <w:rPr>
          <w:rFonts w:ascii="Times New Roman" w:hAnsi="Times New Roman" w:cs="Times New Roman"/>
        </w:rPr>
        <w:t>Different finite difference formulas offer various ways to estimate the slope or derivative at a given point. The three main types are:</w:t>
      </w:r>
    </w:p>
    <w:p w14:paraId="62AC6F6F" w14:textId="77777777" w:rsidR="00C65872" w:rsidRPr="00307A93" w:rsidRDefault="00C65872" w:rsidP="00C65872">
      <w:pPr>
        <w:numPr>
          <w:ilvl w:val="0"/>
          <w:numId w:val="17"/>
        </w:numPr>
        <w:rPr>
          <w:rFonts w:ascii="Times New Roman" w:hAnsi="Times New Roman" w:cs="Times New Roman"/>
        </w:rPr>
      </w:pPr>
      <w:r w:rsidRPr="00307A93">
        <w:rPr>
          <w:rFonts w:ascii="Times New Roman" w:hAnsi="Times New Roman" w:cs="Times New Roman"/>
          <w:b/>
          <w:bCs/>
        </w:rPr>
        <w:t>Forward Difference</w:t>
      </w:r>
      <w:r w:rsidRPr="00307A93">
        <w:rPr>
          <w:rFonts w:ascii="Times New Roman" w:hAnsi="Times New Roman" w:cs="Times New Roman"/>
        </w:rPr>
        <w:t xml:space="preserve">: Estimates the slope at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oMath>
      <w:r w:rsidRPr="00307A93">
        <w:rPr>
          <w:rFonts w:ascii="Times New Roman" w:hAnsi="Times New Roman" w:cs="Times New Roman"/>
        </w:rPr>
        <w:t xml:space="preserve"> using the line connecting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e>
            </m:d>
          </m:e>
        </m:d>
      </m:oMath>
      <w:r w:rsidRPr="00307A93">
        <w:rPr>
          <w:rFonts w:ascii="Times New Roman" w:eastAsiaTheme="minorEastAsia" w:hAnsi="Times New Roman" w:cs="Times New Roman"/>
        </w:rPr>
        <w:t xml:space="preserve"> </w:t>
      </w:r>
      <w:r w:rsidRPr="00307A93">
        <w:rPr>
          <w:rFonts w:ascii="Times New Roman" w:hAnsi="Times New Roman" w:cs="Times New Roman"/>
        </w:rPr>
        <w:t xml:space="preserve">and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e>
            </m:d>
          </m:e>
        </m:d>
      </m:oMath>
      <w:r w:rsidRPr="00307A93">
        <w:rPr>
          <w:rFonts w:ascii="Times New Roman" w:hAnsi="Times New Roman" w:cs="Times New Roman"/>
        </w:rPr>
        <w:t>.</w:t>
      </w:r>
    </w:p>
    <w:p w14:paraId="0C3BF29C" w14:textId="77777777" w:rsidR="00C65872" w:rsidRPr="00307A93" w:rsidRDefault="00C65872" w:rsidP="00C65872">
      <w:pPr>
        <w:numPr>
          <w:ilvl w:val="0"/>
          <w:numId w:val="17"/>
        </w:numPr>
        <w:rPr>
          <w:rFonts w:ascii="Times New Roman" w:hAnsi="Times New Roman" w:cs="Times New Roman"/>
        </w:rPr>
      </w:pPr>
      <w:r w:rsidRPr="00307A93">
        <w:rPr>
          <w:rFonts w:ascii="Times New Roman" w:hAnsi="Times New Roman" w:cs="Times New Roman"/>
          <w:b/>
          <w:bCs/>
        </w:rPr>
        <w:t>Backward Difference</w:t>
      </w:r>
      <w:r w:rsidRPr="00307A93">
        <w:rPr>
          <w:rFonts w:ascii="Times New Roman" w:hAnsi="Times New Roman" w:cs="Times New Roman"/>
        </w:rPr>
        <w:t xml:space="preserve">: Estimates the slope at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oMath>
      <w:r w:rsidRPr="00307A93">
        <w:rPr>
          <w:rFonts w:ascii="Times New Roman" w:hAnsi="Times New Roman" w:cs="Times New Roman"/>
        </w:rPr>
        <w:t xml:space="preserve"> using the line connecting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e>
            </m:d>
          </m:e>
        </m:d>
      </m:oMath>
      <w:r w:rsidRPr="00307A93">
        <w:rPr>
          <w:rFonts w:ascii="Times New Roman" w:eastAsiaTheme="minorEastAsia" w:hAnsi="Times New Roman" w:cs="Times New Roman"/>
        </w:rPr>
        <w:t xml:space="preserve"> </w:t>
      </w:r>
      <w:r w:rsidRPr="00307A93">
        <w:rPr>
          <w:rFonts w:ascii="Times New Roman" w:hAnsi="Times New Roman" w:cs="Times New Roman"/>
        </w:rPr>
        <w:t xml:space="preserve">and </w:t>
      </w:r>
      <m:oMath>
        <m:r>
          <m:rPr>
            <m:sty m:val="p"/>
          </m:rPr>
          <w:rPr>
            <w:rFonts w:ascii="Cambria Math" w:hAnsi="Cambria Math" w:cs="Times New Roman"/>
          </w:rPr>
          <m:t>(x_j, f(x_j))</m:t>
        </m:r>
      </m:oMath>
      <w:r w:rsidRPr="00307A93">
        <w:rPr>
          <w:rFonts w:ascii="Times New Roman" w:eastAsiaTheme="minorEastAsia" w:hAnsi="Times New Roman" w:cs="Times New Roman"/>
        </w:rPr>
        <w:t>.</w:t>
      </w:r>
    </w:p>
    <w:p w14:paraId="72D6F2C1" w14:textId="77777777" w:rsidR="00C65872" w:rsidRPr="00307A93" w:rsidRDefault="00C65872" w:rsidP="00C65872">
      <w:pPr>
        <w:numPr>
          <w:ilvl w:val="0"/>
          <w:numId w:val="17"/>
        </w:numPr>
        <w:rPr>
          <w:rFonts w:ascii="Times New Roman" w:hAnsi="Times New Roman" w:cs="Times New Roman"/>
        </w:rPr>
      </w:pPr>
      <w:r w:rsidRPr="00307A93">
        <w:rPr>
          <w:rFonts w:ascii="Times New Roman" w:hAnsi="Times New Roman" w:cs="Times New Roman"/>
          <w:b/>
          <w:bCs/>
        </w:rPr>
        <w:t>Central Difference</w:t>
      </w:r>
      <w:r w:rsidRPr="00307A93">
        <w:rPr>
          <w:rFonts w:ascii="Times New Roman" w:hAnsi="Times New Roman" w:cs="Times New Roman"/>
        </w:rPr>
        <w:t xml:space="preserve">: Estimates the slope at </w:t>
      </w:r>
      <m:oMath>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m:t>
            </m:r>
          </m:sub>
        </m:sSub>
      </m:oMath>
      <w:r w:rsidRPr="00307A93">
        <w:rPr>
          <w:rFonts w:ascii="Times New Roman" w:hAnsi="Times New Roman" w:cs="Times New Roman"/>
        </w:rPr>
        <w:t xml:space="preserve"> using the line connecting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e>
            </m:d>
          </m:e>
        </m:d>
      </m:oMath>
      <w:r w:rsidRPr="00307A93">
        <w:rPr>
          <w:rFonts w:ascii="Times New Roman" w:hAnsi="Times New Roman" w:cs="Times New Roman"/>
        </w:rPr>
        <w:t xml:space="preserve"> and </w:t>
      </w:r>
      <m:oMath>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r>
              <m:rPr>
                <m:sty m:val="p"/>
              </m:rP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j+1</m:t>
                    </m:r>
                  </m:sub>
                </m:sSub>
              </m:e>
            </m:d>
          </m:e>
        </m:d>
      </m:oMath>
    </w:p>
    <w:p w14:paraId="3B2BDD22" w14:textId="77777777" w:rsidR="00C65872" w:rsidRPr="00307A93" w:rsidRDefault="00C65872" w:rsidP="00C65872">
      <w:pPr>
        <w:ind w:firstLine="720"/>
        <w:rPr>
          <w:rFonts w:ascii="Times New Roman" w:hAnsi="Times New Roman" w:cs="Times New Roman"/>
        </w:rPr>
      </w:pPr>
      <w:r w:rsidRPr="00307A93">
        <w:rPr>
          <w:rFonts w:ascii="Times New Roman" w:hAnsi="Times New Roman" w:cs="Times New Roman"/>
        </w:rPr>
        <w:t>These methods vary in their accuracy and computational complexity, and the choice depends on the specific requirements of the problem being solved.</w:t>
      </w:r>
    </w:p>
    <w:p w14:paraId="1CCF477B" w14:textId="77777777" w:rsidR="00C65872" w:rsidRPr="00307A93" w:rsidRDefault="00C65872" w:rsidP="00C65872">
      <w:pPr>
        <w:keepNext/>
        <w:rPr>
          <w:rFonts w:ascii="Times New Roman" w:hAnsi="Times New Roman" w:cs="Times New Roman"/>
        </w:rPr>
      </w:pPr>
      <w:r w:rsidRPr="00307A93">
        <w:rPr>
          <w:rFonts w:ascii="Times New Roman" w:hAnsi="Times New Roman" w:cs="Times New Roman"/>
          <w:noProof/>
        </w:rPr>
        <w:drawing>
          <wp:inline distT="0" distB="0" distL="0" distR="0" wp14:anchorId="36E8096B" wp14:editId="7EBE0CCF">
            <wp:extent cx="5943600" cy="2148205"/>
            <wp:effectExtent l="0" t="0" r="0" b="0"/>
            <wp:docPr id="378932501" name="Picture 378932501" descr="Finit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nite differ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48205"/>
                    </a:xfrm>
                    <a:prstGeom prst="rect">
                      <a:avLst/>
                    </a:prstGeom>
                    <a:noFill/>
                    <a:ln>
                      <a:noFill/>
                    </a:ln>
                  </pic:spPr>
                </pic:pic>
              </a:graphicData>
            </a:graphic>
          </wp:inline>
        </w:drawing>
      </w:r>
    </w:p>
    <w:p w14:paraId="56F60343" w14:textId="413D5E39" w:rsidR="00C65872" w:rsidRPr="00307A93" w:rsidRDefault="00C65872" w:rsidP="00C65872">
      <w:pPr>
        <w:pStyle w:val="Caption"/>
        <w:rPr>
          <w:rFonts w:cs="Times New Roman"/>
          <w:iCs w:val="0"/>
          <w:sz w:val="22"/>
          <w:szCs w:val="22"/>
        </w:rPr>
      </w:pPr>
      <w:bookmarkStart w:id="25" w:name="_Toc153130721"/>
      <w:r w:rsidRPr="00307A93">
        <w:rPr>
          <w:rFonts w:cs="Times New Roman"/>
          <w:iCs w:val="0"/>
        </w:rPr>
        <w:t xml:space="preserve">Figure </w:t>
      </w:r>
      <w:r w:rsidRPr="00307A93">
        <w:rPr>
          <w:rFonts w:cs="Times New Roman"/>
          <w:iCs w:val="0"/>
        </w:rPr>
        <w:fldChar w:fldCharType="begin"/>
      </w:r>
      <w:r w:rsidRPr="00307A93">
        <w:rPr>
          <w:rFonts w:cs="Times New Roman"/>
          <w:iCs w:val="0"/>
        </w:rPr>
        <w:instrText xml:space="preserve"> SEQ Figure \* ARABIC </w:instrText>
      </w:r>
      <w:r w:rsidRPr="00307A93">
        <w:rPr>
          <w:rFonts w:cs="Times New Roman"/>
          <w:iCs w:val="0"/>
        </w:rPr>
        <w:fldChar w:fldCharType="separate"/>
      </w:r>
      <w:r w:rsidR="000059D7">
        <w:rPr>
          <w:rFonts w:cs="Times New Roman"/>
          <w:iCs w:val="0"/>
          <w:noProof/>
        </w:rPr>
        <w:t>5</w:t>
      </w:r>
      <w:r w:rsidRPr="00307A93">
        <w:rPr>
          <w:rFonts w:cs="Times New Roman"/>
          <w:iCs w:val="0"/>
        </w:rPr>
        <w:fldChar w:fldCharType="end"/>
      </w:r>
      <w:r w:rsidRPr="00307A93">
        <w:rPr>
          <w:rFonts w:cs="Times New Roman"/>
          <w:iCs w:val="0"/>
        </w:rPr>
        <w:t>: Description of Finite difference methods</w:t>
      </w:r>
      <w:bookmarkEnd w:id="25"/>
    </w:p>
    <w:p w14:paraId="42C49F37" w14:textId="3434695B" w:rsidR="005379BA" w:rsidRPr="00CA0B95" w:rsidRDefault="00B076C6" w:rsidP="00831B7B">
      <w:pPr>
        <w:pStyle w:val="Heading2"/>
        <w:numPr>
          <w:ilvl w:val="0"/>
          <w:numId w:val="8"/>
        </w:numPr>
        <w:spacing w:line="240" w:lineRule="auto"/>
        <w:rPr>
          <w:rFonts w:ascii="Times New Roman" w:hAnsi="Times New Roman" w:cs="Times New Roman"/>
          <w:color w:val="auto"/>
        </w:rPr>
      </w:pPr>
      <w:bookmarkStart w:id="26" w:name="_Toc153130478"/>
      <w:bookmarkStart w:id="27" w:name="_Toc153131157"/>
      <w:r w:rsidRPr="00CA0B95">
        <w:rPr>
          <w:rFonts w:ascii="Times New Roman" w:hAnsi="Times New Roman" w:cs="Times New Roman"/>
          <w:color w:val="auto"/>
        </w:rPr>
        <w:t>Steady State Error</w:t>
      </w:r>
      <w:r w:rsidR="0059332F" w:rsidRPr="00CA0B95">
        <w:rPr>
          <w:rFonts w:ascii="Times New Roman" w:hAnsi="Times New Roman" w:cs="Times New Roman"/>
          <w:color w:val="auto"/>
        </w:rPr>
        <w:t>[2%]</w:t>
      </w:r>
      <w:bookmarkEnd w:id="26"/>
      <w:bookmarkEnd w:id="27"/>
    </w:p>
    <w:p w14:paraId="0C1CD401" w14:textId="47DDCC43" w:rsidR="005379BA" w:rsidRPr="00831B7B" w:rsidRDefault="00A33E3E" w:rsidP="00A33E3E">
      <w:pPr>
        <w:spacing w:line="240" w:lineRule="auto"/>
        <w:ind w:firstLine="360"/>
        <w:rPr>
          <w:rFonts w:ascii="Times New Roman" w:hAnsi="Times New Roman" w:cs="Times New Roman"/>
        </w:rPr>
      </w:pPr>
      <w:r>
        <w:rPr>
          <w:rFonts w:ascii="Times New Roman" w:hAnsi="Times New Roman" w:cs="Times New Roman"/>
        </w:rPr>
        <w:tab/>
      </w:r>
      <w:r w:rsidRPr="00A33E3E">
        <w:rPr>
          <w:rFonts w:ascii="Times New Roman" w:hAnsi="Times New Roman" w:cs="Times New Roman"/>
        </w:rPr>
        <w:t>In a speed control system, the steady-state error measures the discrepancy between the desired and actual motor speeds once the system stabilizes. The lab code uses a Proportional-Integral (PI) controller to minimize this error by adjusting motor speed in response to the difference between set and actual voltage feedback. This setup is crucial for maintaining consistent motor speed despite external disruptions or operational changes. An interrupt-driven mechanism in the code continuously samples and adjusts motor speed to ensure stability and effective disturbance rejection, enhanced by anti-windup features to prevent controller saturation</w:t>
      </w:r>
      <w:r w:rsidR="7A7E0A43" w:rsidRPr="00A33E3E">
        <w:rPr>
          <w:rFonts w:ascii="Times New Roman" w:hAnsi="Times New Roman" w:cs="Times New Roman"/>
        </w:rPr>
        <w:t xml:space="preserve"> [3]</w:t>
      </w:r>
      <w:r w:rsidRPr="00A33E3E">
        <w:rPr>
          <w:rFonts w:ascii="Times New Roman" w:hAnsi="Times New Roman" w:cs="Times New Roman"/>
        </w:rPr>
        <w:t>.</w:t>
      </w:r>
    </w:p>
    <w:p w14:paraId="158255EC" w14:textId="3590638A" w:rsidR="005379BA" w:rsidRPr="00CA0B95" w:rsidRDefault="001F3922" w:rsidP="00831B7B">
      <w:pPr>
        <w:pStyle w:val="Heading2"/>
        <w:numPr>
          <w:ilvl w:val="0"/>
          <w:numId w:val="8"/>
        </w:numPr>
        <w:spacing w:line="240" w:lineRule="auto"/>
        <w:rPr>
          <w:rFonts w:ascii="Times New Roman" w:hAnsi="Times New Roman" w:cs="Times New Roman"/>
          <w:color w:val="auto"/>
        </w:rPr>
      </w:pPr>
      <w:bookmarkStart w:id="28" w:name="_Toc153130479"/>
      <w:bookmarkStart w:id="29" w:name="_Toc153131158"/>
      <w:r w:rsidRPr="00CA0B95">
        <w:rPr>
          <w:rFonts w:ascii="Times New Roman" w:hAnsi="Times New Roman" w:cs="Times New Roman"/>
          <w:color w:val="auto"/>
        </w:rPr>
        <w:t>Derivative Kick</w:t>
      </w:r>
      <w:r w:rsidR="0059332F" w:rsidRPr="00CA0B95">
        <w:rPr>
          <w:rFonts w:ascii="Times New Roman" w:hAnsi="Times New Roman" w:cs="Times New Roman"/>
          <w:color w:val="auto"/>
        </w:rPr>
        <w:t>[</w:t>
      </w:r>
      <w:r w:rsidR="00A2552E" w:rsidRPr="00CA0B95">
        <w:rPr>
          <w:rFonts w:ascii="Times New Roman" w:hAnsi="Times New Roman" w:cs="Times New Roman"/>
          <w:color w:val="auto"/>
        </w:rPr>
        <w:t>5</w:t>
      </w:r>
      <w:r w:rsidR="0059332F" w:rsidRPr="00CA0B95">
        <w:rPr>
          <w:rFonts w:ascii="Times New Roman" w:hAnsi="Times New Roman" w:cs="Times New Roman"/>
          <w:color w:val="auto"/>
        </w:rPr>
        <w:t>%]</w:t>
      </w:r>
      <w:bookmarkEnd w:id="28"/>
      <w:bookmarkEnd w:id="29"/>
    </w:p>
    <w:p w14:paraId="2007C7E9" w14:textId="2BF49770" w:rsidR="008F3312" w:rsidRPr="00831B7B" w:rsidRDefault="00A2552E" w:rsidP="41353663">
      <w:pPr>
        <w:pStyle w:val="NormalWeb"/>
        <w:spacing w:before="0" w:beforeAutospacing="0" w:after="0" w:afterAutospacing="0"/>
        <w:ind w:firstLine="720"/>
      </w:pPr>
      <w:r>
        <w:t>Derivative kick in a control system refers to the sudden change in the output of a PID controller's derivative term when there's a change in the set point. This can cause large and potentially destabilizing control actions. The code provided implements a PID controller for steering control, where the derivative term (Kd) is calculated based on the difference between the current and previous sensor readings. This implementation mitigates derivative kick by only reacting to changes in sensor values (indicating actual changes in the environment) rather than changes in the set point. Thus, the derivative action is more smooth and less prone to causing instability in the system's response</w:t>
      </w:r>
      <w:r w:rsidR="1E8FDD67">
        <w:t xml:space="preserve"> [3]</w:t>
      </w:r>
      <w:r>
        <w:t>.</w:t>
      </w:r>
    </w:p>
    <w:p w14:paraId="53568640" w14:textId="3E4363FD" w:rsidR="0042636F" w:rsidRPr="00CA0B95" w:rsidRDefault="0042636F" w:rsidP="00A2552E">
      <w:pPr>
        <w:pStyle w:val="Heading1"/>
        <w:numPr>
          <w:ilvl w:val="0"/>
          <w:numId w:val="6"/>
        </w:numPr>
        <w:spacing w:before="0" w:line="240" w:lineRule="auto"/>
        <w:rPr>
          <w:rFonts w:ascii="Times New Roman" w:hAnsi="Times New Roman" w:cs="Times New Roman"/>
          <w:color w:val="auto"/>
        </w:rPr>
      </w:pPr>
      <w:bookmarkStart w:id="30" w:name="_Toc529280275"/>
      <w:bookmarkStart w:id="31" w:name="_Toc153130480"/>
      <w:bookmarkStart w:id="32" w:name="_Toc153131159"/>
      <w:r w:rsidRPr="00CA0B95">
        <w:rPr>
          <w:rFonts w:ascii="Times New Roman" w:hAnsi="Times New Roman" w:cs="Times New Roman"/>
          <w:color w:val="auto"/>
        </w:rPr>
        <w:t>Experimental or Procedure</w:t>
      </w:r>
      <w:bookmarkEnd w:id="30"/>
      <w:r w:rsidRPr="00CA0B95">
        <w:rPr>
          <w:rFonts w:ascii="Times New Roman" w:hAnsi="Times New Roman" w:cs="Times New Roman"/>
          <w:color w:val="auto"/>
        </w:rPr>
        <w:t xml:space="preserve"> </w:t>
      </w:r>
      <w:r w:rsidR="0059332F" w:rsidRPr="00CA0B95">
        <w:rPr>
          <w:rFonts w:ascii="Times New Roman" w:hAnsi="Times New Roman" w:cs="Times New Roman"/>
          <w:color w:val="auto"/>
        </w:rPr>
        <w:t>[5%]</w:t>
      </w:r>
      <w:bookmarkEnd w:id="31"/>
      <w:bookmarkEnd w:id="32"/>
    </w:p>
    <w:p w14:paraId="396932CC" w14:textId="2CD68992" w:rsidR="0042636F" w:rsidRPr="00CA0B95" w:rsidRDefault="00E666B4" w:rsidP="00831B7B">
      <w:pPr>
        <w:pStyle w:val="Heading2"/>
        <w:numPr>
          <w:ilvl w:val="0"/>
          <w:numId w:val="9"/>
        </w:numPr>
        <w:spacing w:line="240" w:lineRule="auto"/>
        <w:rPr>
          <w:rFonts w:ascii="Times New Roman" w:hAnsi="Times New Roman" w:cs="Times New Roman"/>
          <w:color w:val="auto"/>
        </w:rPr>
      </w:pPr>
      <w:bookmarkStart w:id="33" w:name="_Toc153130481"/>
      <w:bookmarkStart w:id="34" w:name="_Toc153131160"/>
      <w:r w:rsidRPr="00CA0B95">
        <w:rPr>
          <w:rFonts w:ascii="Times New Roman" w:hAnsi="Times New Roman" w:cs="Times New Roman"/>
          <w:color w:val="auto"/>
        </w:rPr>
        <w:t>Simulations</w:t>
      </w:r>
      <w:bookmarkEnd w:id="33"/>
      <w:bookmarkEnd w:id="34"/>
    </w:p>
    <w:p w14:paraId="736D98A1" w14:textId="5254E493"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 xml:space="preserve">The MATLAB code </w:t>
      </w:r>
      <w:r>
        <w:rPr>
          <w:rFonts w:ascii="Times New Roman" w:hAnsi="Times New Roman" w:cs="Times New Roman"/>
        </w:rPr>
        <w:t>developed</w:t>
      </w:r>
      <w:r w:rsidRPr="000E39EB">
        <w:rPr>
          <w:rFonts w:ascii="Times New Roman" w:hAnsi="Times New Roman" w:cs="Times New Roman"/>
        </w:rPr>
        <w:t xml:space="preserve"> is a comprehensive script designed for the simulation and analysis of a self-driving car's control system. It starts by preparing the MATLAB environment, using commands to close all open windows, clear all variables, and clear the command window. This ensures a clean slate for the execution of the code.</w:t>
      </w:r>
    </w:p>
    <w:p w14:paraId="6BD67990" w14:textId="566117C1"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Following this, the script defines a series of dynamic coefficients that characterize the physical properties of the car, such as its mass, moment of inertia about the Z-axis, the lengths between the center of mass and the front and rear axles, and the cornering stiffness of the front and rear tires. Additionally, the constant velocity of the car and the distance from the center of mass to the sensor are specified. These parameters are crucial for constructing a realistic dynamic model of the car.</w:t>
      </w:r>
    </w:p>
    <w:p w14:paraId="5DBF342F" w14:textId="695E2C79"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The core of the code lies in constructing and analyzing the transfer function of the car's dynamic model. This is done using a state-space representation, which is then converted into a transfer function. This transfer function represents how the state of the car (like its position and velocity) changes over time in response to various inputs and is central to understanding the car's behavior under different conditions.</w:t>
      </w:r>
    </w:p>
    <w:p w14:paraId="79E47B37" w14:textId="3970CA9D"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The code also includes a section on defining the servo motor's coefficients and its transfer function. This is important because the servo motor plays a crucial role in steering the car, and understanding its dynamics is key to designing an effective control system.</w:t>
      </w:r>
    </w:p>
    <w:p w14:paraId="3EB1F296" w14:textId="40E327AF"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The script then sets up the gains for the forward loop of the control system, which includes factors like the gear ratio and sensor sensitivity. This leads to the construction of an open-loop transfer function, which combines the dynamics of the car and the servo motor. The script generates a Bode plot for this open-loop system, which is useful for analyzing the system's frequency response.</w:t>
      </w:r>
    </w:p>
    <w:p w14:paraId="5C74B84D" w14:textId="0ACC892D"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A significant portion of the code is dedicated to designing and integrating a Proportional-Derivative (PD) controller. This involves selecting appropriate gains to ensure that the car responds correctly to deviations from its desired path. The script calculates these gains based on desired specifications like crossover frequency and phase margin. The controller is then combined with the open-loop system, and various plots (like Margin, Nyquist, and Pole-Zero plots) are generated to analyze the behavior of the system with the controller in place.</w:t>
      </w:r>
    </w:p>
    <w:p w14:paraId="1DCEC562" w14:textId="75BAB7D7" w:rsidR="000E39EB" w:rsidRPr="000E39EB" w:rsidRDefault="000E39EB" w:rsidP="000E39EB">
      <w:pPr>
        <w:ind w:firstLine="720"/>
        <w:rPr>
          <w:rFonts w:ascii="Times New Roman" w:hAnsi="Times New Roman" w:cs="Times New Roman"/>
        </w:rPr>
      </w:pPr>
      <w:r w:rsidRPr="000E39EB">
        <w:rPr>
          <w:rFonts w:ascii="Times New Roman" w:hAnsi="Times New Roman" w:cs="Times New Roman"/>
        </w:rPr>
        <w:t>Finally, the script concludes by examining the closed-loop system, which includes the feedback loop. This part of the code evaluates the overall stability and performance of the control system using a Pole-Zero plot and a step response. This comprehensive analysis is crucial for ensuring that the self-driving car behaves predictably and safely under various conditions.</w:t>
      </w:r>
    </w:p>
    <w:p w14:paraId="497EC219" w14:textId="7EE75958" w:rsidR="000E39EB" w:rsidRPr="000E39EB" w:rsidRDefault="000E39EB" w:rsidP="000E39EB">
      <w:pPr>
        <w:ind w:firstLine="720"/>
        <w:rPr>
          <w:rFonts w:ascii="Times New Roman" w:hAnsi="Times New Roman" w:cs="Times New Roman"/>
        </w:rPr>
      </w:pPr>
      <w:r>
        <w:rPr>
          <w:rFonts w:ascii="Times New Roman" w:hAnsi="Times New Roman" w:cs="Times New Roman"/>
        </w:rPr>
        <w:t>T</w:t>
      </w:r>
      <w:r w:rsidRPr="000E39EB">
        <w:rPr>
          <w:rFonts w:ascii="Times New Roman" w:hAnsi="Times New Roman" w:cs="Times New Roman"/>
        </w:rPr>
        <w:t>his MATLAB code is an in-depth tool for simulating and analyzing the control system of a self-driving car. It covers everything from defining the car's physical characteristics to designing a control system and evaluating its performance, both in open-loop and closed-loop configurations. This detailed approach is vital for developing a reliable and safe autonomous vehicle.</w:t>
      </w:r>
    </w:p>
    <w:p w14:paraId="74D1BA2D" w14:textId="2B5F84F1" w:rsidR="0042636F" w:rsidRPr="00CA0B95" w:rsidRDefault="00F27A67" w:rsidP="00BA2554">
      <w:pPr>
        <w:pStyle w:val="Heading2"/>
        <w:numPr>
          <w:ilvl w:val="0"/>
          <w:numId w:val="9"/>
        </w:numPr>
        <w:spacing w:line="240" w:lineRule="auto"/>
        <w:rPr>
          <w:rFonts w:ascii="Times New Roman" w:hAnsi="Times New Roman" w:cs="Times New Roman"/>
          <w:color w:val="auto"/>
        </w:rPr>
      </w:pPr>
      <w:bookmarkStart w:id="35" w:name="_Toc153130482"/>
      <w:bookmarkStart w:id="36" w:name="_Toc153131161"/>
      <w:r w:rsidRPr="00CA0B95">
        <w:rPr>
          <w:rFonts w:ascii="Times New Roman" w:hAnsi="Times New Roman" w:cs="Times New Roman"/>
          <w:color w:val="auto"/>
        </w:rPr>
        <w:t>Discrete Implementation</w:t>
      </w:r>
      <w:bookmarkEnd w:id="35"/>
      <w:bookmarkEnd w:id="36"/>
    </w:p>
    <w:p w14:paraId="1888A08C" w14:textId="1ABA8B7F" w:rsidR="00450099" w:rsidRPr="00450099" w:rsidRDefault="0042636F" w:rsidP="00450099">
      <w:pPr>
        <w:spacing w:line="240" w:lineRule="auto"/>
        <w:rPr>
          <w:rFonts w:ascii="Times New Roman" w:hAnsi="Times New Roman" w:cs="Times New Roman"/>
        </w:rPr>
      </w:pPr>
      <w:r w:rsidRPr="00831B7B">
        <w:rPr>
          <w:rFonts w:ascii="Times New Roman" w:hAnsi="Times New Roman" w:cs="Times New Roman"/>
        </w:rPr>
        <w:tab/>
      </w:r>
      <w:r w:rsidR="00450099" w:rsidRPr="00450099">
        <w:rPr>
          <w:rFonts w:ascii="Times New Roman" w:hAnsi="Times New Roman" w:cs="Times New Roman"/>
        </w:rPr>
        <w:t>The code is for developing a self-driving car that follows a track using a Proportional-Integral-Derivative (PID) controller, and the setup involves both hardware and software components. Initially, the &lt;Servo.h&gt; library is included to control the servo motor, and a Servo object named myservo is created. This object will manage the servo attached to the car for steering.</w:t>
      </w:r>
    </w:p>
    <w:p w14:paraId="79FF4ED9" w14:textId="716F4345" w:rsidR="00450099" w:rsidRPr="00450099" w:rsidRDefault="00450099" w:rsidP="00450099">
      <w:pPr>
        <w:spacing w:line="240" w:lineRule="auto"/>
        <w:ind w:firstLine="720"/>
        <w:rPr>
          <w:rFonts w:ascii="Times New Roman" w:hAnsi="Times New Roman" w:cs="Times New Roman"/>
        </w:rPr>
      </w:pPr>
      <w:r w:rsidRPr="00450099">
        <w:rPr>
          <w:rFonts w:ascii="Times New Roman" w:hAnsi="Times New Roman" w:cs="Times New Roman"/>
        </w:rPr>
        <w:t>In the code, constants and variables are defined to manage the servo and sensors. The servo is connected to a designated pin (servoPin), and an LED (ledPin) is used for status indication. The PID controller constants (Kp, Ki, Kd) are crucial for determining the car's steering response and need to be tuned based on specific car and track conditions. Sensor pins are set for the left and right sensors to detect the car's position relative to the track. Variables for the PID controller, such as positionError, integral, derivative, and correction, are initialized for later use.</w:t>
      </w:r>
    </w:p>
    <w:p w14:paraId="32856F6E" w14:textId="095E43C6" w:rsidR="00450099" w:rsidRPr="00450099" w:rsidRDefault="00450099" w:rsidP="00450099">
      <w:pPr>
        <w:spacing w:line="240" w:lineRule="auto"/>
        <w:ind w:firstLine="720"/>
        <w:rPr>
          <w:rFonts w:ascii="Times New Roman" w:hAnsi="Times New Roman" w:cs="Times New Roman"/>
        </w:rPr>
      </w:pPr>
      <w:r w:rsidRPr="00450099">
        <w:rPr>
          <w:rFonts w:ascii="Times New Roman" w:hAnsi="Times New Roman" w:cs="Times New Roman"/>
        </w:rPr>
        <w:t>The setup() function in the Arduino code attaches the servo to its pin, sets the sensor and LED pins as input and output, respectively, and initiates serial communication for debugging purposes. In the main loop, loop(), the car reads values from the left and right sensors and calculates the positionError. This error measures how far the car deviates from the center of the track. The PID control algorithm then calculates the rate of change in sensor values (derivative) and applies the PID formula to determine the necessary correction to the steering. This correction adjusts the servoValue, which in turn alters the steering angle. The value is constrained to ensure it remains within the servo's operational range.</w:t>
      </w:r>
    </w:p>
    <w:p w14:paraId="4E98AD1A" w14:textId="4F41446E" w:rsidR="00450099" w:rsidRPr="00450099" w:rsidRDefault="00450099" w:rsidP="00450099">
      <w:pPr>
        <w:spacing w:line="240" w:lineRule="auto"/>
        <w:ind w:firstLine="720"/>
        <w:rPr>
          <w:rFonts w:ascii="Times New Roman" w:hAnsi="Times New Roman" w:cs="Times New Roman"/>
        </w:rPr>
      </w:pPr>
      <w:r w:rsidRPr="00450099">
        <w:rPr>
          <w:rFonts w:ascii="Times New Roman" w:hAnsi="Times New Roman" w:cs="Times New Roman"/>
        </w:rPr>
        <w:t>For physical setup, the servo motor is connected to its assigned pin on the microcontroller, and the left and right sensors are attached to their respective pins. The LED is connected to indicate the system's status, and all components must be correctly powered. The car's physical assembly should align with the sensor and servo setup to ensure proper functioning.</w:t>
      </w:r>
    </w:p>
    <w:p w14:paraId="2CE03461" w14:textId="52359091" w:rsidR="0042636F" w:rsidRPr="00831B7B" w:rsidRDefault="00450099" w:rsidP="00450099">
      <w:pPr>
        <w:spacing w:line="240" w:lineRule="auto"/>
        <w:ind w:firstLine="720"/>
        <w:rPr>
          <w:rFonts w:ascii="Times New Roman" w:hAnsi="Times New Roman" w:cs="Times New Roman"/>
        </w:rPr>
      </w:pPr>
      <w:r w:rsidRPr="00450099">
        <w:rPr>
          <w:rFonts w:ascii="Times New Roman" w:hAnsi="Times New Roman" w:cs="Times New Roman"/>
        </w:rPr>
        <w:t>Once the code is uploaded to an Arduino or a similar microcontroller and the car is placed on the track, it's essential to observe its behavior and adjust the PID constants (Kp, Ki, Kd) accordingly. This process involves some trial and error to optimize the car's track following capability. The code leverages the PID controller to adjust the car's steering based on its deviation from the track's center, a fundamental concept in many self-driving car prototypes.</w:t>
      </w:r>
    </w:p>
    <w:p w14:paraId="30463399" w14:textId="4D9DBD09" w:rsidR="0042636F" w:rsidRPr="00CA0B95" w:rsidRDefault="0042636F" w:rsidP="00A2552E">
      <w:pPr>
        <w:pStyle w:val="Heading1"/>
        <w:numPr>
          <w:ilvl w:val="0"/>
          <w:numId w:val="6"/>
        </w:numPr>
        <w:spacing w:before="0" w:line="240" w:lineRule="auto"/>
        <w:rPr>
          <w:rFonts w:ascii="Times New Roman" w:hAnsi="Times New Roman" w:cs="Times New Roman"/>
          <w:color w:val="auto"/>
        </w:rPr>
      </w:pPr>
      <w:bookmarkStart w:id="37" w:name="_Toc529280278"/>
      <w:bookmarkStart w:id="38" w:name="_Toc153130483"/>
      <w:bookmarkStart w:id="39" w:name="_Toc153131162"/>
      <w:r w:rsidRPr="00CA0B95">
        <w:rPr>
          <w:rFonts w:ascii="Times New Roman" w:hAnsi="Times New Roman" w:cs="Times New Roman"/>
          <w:color w:val="auto"/>
        </w:rPr>
        <w:t>Discussion/Results</w:t>
      </w:r>
      <w:bookmarkEnd w:id="37"/>
      <w:r w:rsidR="00A2552E" w:rsidRPr="00CA0B95">
        <w:rPr>
          <w:rFonts w:ascii="Times New Roman" w:hAnsi="Times New Roman" w:cs="Times New Roman"/>
          <w:color w:val="auto"/>
        </w:rPr>
        <w:t xml:space="preserve"> </w:t>
      </w:r>
      <w:r w:rsidR="0059332F" w:rsidRPr="00CA0B95">
        <w:rPr>
          <w:rFonts w:ascii="Times New Roman" w:hAnsi="Times New Roman" w:cs="Times New Roman"/>
          <w:color w:val="auto"/>
        </w:rPr>
        <w:t>[20%]</w:t>
      </w:r>
      <w:bookmarkEnd w:id="38"/>
      <w:bookmarkEnd w:id="39"/>
    </w:p>
    <w:p w14:paraId="10363D91" w14:textId="45675E5F" w:rsidR="0042636F" w:rsidRPr="00CA0B95" w:rsidRDefault="000910E2" w:rsidP="00831B7B">
      <w:pPr>
        <w:pStyle w:val="Heading2"/>
        <w:numPr>
          <w:ilvl w:val="0"/>
          <w:numId w:val="10"/>
        </w:numPr>
        <w:spacing w:line="240" w:lineRule="auto"/>
        <w:rPr>
          <w:rFonts w:ascii="Times New Roman" w:hAnsi="Times New Roman" w:cs="Times New Roman"/>
          <w:color w:val="auto"/>
        </w:rPr>
      </w:pPr>
      <w:bookmarkStart w:id="40" w:name="_Toc153130484"/>
      <w:bookmarkStart w:id="41" w:name="_Toc153131163"/>
      <w:r w:rsidRPr="00CA0B95">
        <w:rPr>
          <w:rFonts w:ascii="Times New Roman" w:hAnsi="Times New Roman" w:cs="Times New Roman"/>
          <w:color w:val="auto"/>
        </w:rPr>
        <w:t>Continuous VS. Discrete:</w:t>
      </w:r>
      <w:r w:rsidR="005A0EB5" w:rsidRPr="00CA0B95">
        <w:rPr>
          <w:rFonts w:ascii="Times New Roman" w:hAnsi="Times New Roman" w:cs="Times New Roman"/>
          <w:color w:val="auto"/>
        </w:rPr>
        <w:t xml:space="preserve"> How do the results </w:t>
      </w:r>
      <w:r w:rsidRPr="00CA0B95">
        <w:rPr>
          <w:rFonts w:ascii="Times New Roman" w:hAnsi="Times New Roman" w:cs="Times New Roman"/>
          <w:color w:val="auto"/>
        </w:rPr>
        <w:t>compare</w:t>
      </w:r>
      <w:r w:rsidR="005A0EB5" w:rsidRPr="00CA0B95">
        <w:rPr>
          <w:rFonts w:ascii="Times New Roman" w:hAnsi="Times New Roman" w:cs="Times New Roman"/>
          <w:color w:val="auto"/>
        </w:rPr>
        <w:t>?</w:t>
      </w:r>
      <w:bookmarkEnd w:id="40"/>
      <w:bookmarkEnd w:id="41"/>
    </w:p>
    <w:p w14:paraId="66A5B548" w14:textId="77777777" w:rsidR="005D4CAF" w:rsidRPr="00CB35A6" w:rsidRDefault="005D4CAF" w:rsidP="003A1331">
      <w:pPr>
        <w:keepNext/>
        <w:spacing w:after="0" w:line="240" w:lineRule="auto"/>
        <w:ind w:firstLine="720"/>
        <w:rPr>
          <w:rFonts w:ascii="Times New Roman" w:hAnsi="Times New Roman" w:cs="Times New Roman"/>
        </w:rPr>
      </w:pPr>
      <w:r w:rsidRPr="00CB35A6">
        <w:rPr>
          <w:rFonts w:ascii="Times New Roman" w:hAnsi="Times New Roman" w:cs="Times New Roman"/>
        </w:rPr>
        <w:t xml:space="preserve">The differences between the MATLAB (continuous) and Simulink (discrete) results for a step response </w:t>
      </w:r>
      <w:r w:rsidRPr="00F32825">
        <w:rPr>
          <w:rFonts w:ascii="Times New Roman" w:hAnsi="Times New Roman" w:cs="Times New Roman"/>
        </w:rPr>
        <w:t xml:space="preserve">(Figure 6 &amp; 7) </w:t>
      </w:r>
      <w:r w:rsidRPr="00CB35A6">
        <w:rPr>
          <w:rFonts w:ascii="Times New Roman" w:hAnsi="Times New Roman" w:cs="Times New Roman"/>
        </w:rPr>
        <w:t>can be attributed to several factors, including the discretization of the signal and the presence of a disturbance in the Simulink model. Here are some of the key reasons for the differences observed in the graphs:</w:t>
      </w:r>
    </w:p>
    <w:p w14:paraId="7E288510"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Discretization of Input Signal</w:t>
      </w:r>
      <w:r w:rsidRPr="00CB35A6">
        <w:rPr>
          <w:rFonts w:ascii="Times New Roman" w:hAnsi="Times New Roman" w:cs="Times New Roman"/>
        </w:rPr>
        <w:t>: In the continuous domain, the step response is calculated based on a continuous-time model, where the signal can change at any point in time. However, in the discrete domain (like in Simulink), the input signal is discretized, meaning it is sampled at discrete time intervals. This can introduce a delay in the response and can also cause a different rate of change compared to the continuous model.</w:t>
      </w:r>
    </w:p>
    <w:p w14:paraId="7385A4F4"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Sampling Time</w:t>
      </w:r>
      <w:r w:rsidRPr="00CB35A6">
        <w:rPr>
          <w:rFonts w:ascii="Times New Roman" w:hAnsi="Times New Roman" w:cs="Times New Roman"/>
        </w:rPr>
        <w:t>: The discrete system in Simulink is subject to a sampling time, which defines the intervals at which the system's state is updated. If the sampling time is too long, it can cause aliasing, where high-frequency components of the step response are not accurately represented.</w:t>
      </w:r>
    </w:p>
    <w:p w14:paraId="69162571"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Disturbance</w:t>
      </w:r>
      <w:r w:rsidRPr="00CB35A6">
        <w:rPr>
          <w:rFonts w:ascii="Times New Roman" w:hAnsi="Times New Roman" w:cs="Times New Roman"/>
        </w:rPr>
        <w:t>: The presence of a disturbance in the Simulink model would mean that there are external factors affecting the system's response that are not present in the continuous MATLAB model. This can cause variations in the amplitude and settling time of the step response.</w:t>
      </w:r>
    </w:p>
    <w:p w14:paraId="11A7432F"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ZOH (Zero-Order Hold)</w:t>
      </w:r>
      <w:r w:rsidRPr="00CB35A6">
        <w:rPr>
          <w:rFonts w:ascii="Times New Roman" w:hAnsi="Times New Roman" w:cs="Times New Roman"/>
        </w:rPr>
        <w:t>: When discretizing the input signal, Simulink may use a zero-order hold, which holds the input constant between samples. This can cause a stair-step effect in the response, as seen in the discrete response graph.</w:t>
      </w:r>
    </w:p>
    <w:p w14:paraId="58C92176"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Algorithm Differences</w:t>
      </w:r>
      <w:r w:rsidRPr="00CB35A6">
        <w:rPr>
          <w:rFonts w:ascii="Times New Roman" w:hAnsi="Times New Roman" w:cs="Times New Roman"/>
        </w:rPr>
        <w:t>: The algorithms used for solving the continuous system in MATLAB and the discrete system in Simulink can differ. MATLAB may use an analytical or numerical approach that directly computes the response, whereas Simulink simulates the system's behavior over time, which can introduce computational differences.</w:t>
      </w:r>
    </w:p>
    <w:p w14:paraId="37159F55"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Numerical Precision and Calculation Errors</w:t>
      </w:r>
      <w:r w:rsidRPr="00CB35A6">
        <w:rPr>
          <w:rFonts w:ascii="Times New Roman" w:hAnsi="Times New Roman" w:cs="Times New Roman"/>
        </w:rPr>
        <w:t>: In any simulation, numerical precision and calculation errors can accumulate, especially over longer simulation times. These can be exacerbated in discrete simulations where the step size determines the granularity of the results.</w:t>
      </w:r>
    </w:p>
    <w:p w14:paraId="538E5632" w14:textId="77777777" w:rsidR="005D4CAF" w:rsidRPr="00CB35A6" w:rsidRDefault="005D4CAF" w:rsidP="005D4CAF">
      <w:pPr>
        <w:keepNext/>
        <w:numPr>
          <w:ilvl w:val="0"/>
          <w:numId w:val="19"/>
        </w:numPr>
        <w:tabs>
          <w:tab w:val="num" w:pos="720"/>
        </w:tabs>
        <w:spacing w:after="0" w:line="240" w:lineRule="auto"/>
        <w:rPr>
          <w:rFonts w:ascii="Times New Roman" w:hAnsi="Times New Roman" w:cs="Times New Roman"/>
        </w:rPr>
      </w:pPr>
      <w:r w:rsidRPr="00CB35A6">
        <w:rPr>
          <w:rFonts w:ascii="Times New Roman" w:hAnsi="Times New Roman" w:cs="Times New Roman"/>
          <w:b/>
          <w:bCs/>
        </w:rPr>
        <w:t>Initial Conditions</w:t>
      </w:r>
      <w:r w:rsidRPr="00CB35A6">
        <w:rPr>
          <w:rFonts w:ascii="Times New Roman" w:hAnsi="Times New Roman" w:cs="Times New Roman"/>
        </w:rPr>
        <w:t>: The initial conditions of the system can be handled differently in continuous and discrete systems, potentially leading to different transient behaviors before the system settles.</w:t>
      </w:r>
    </w:p>
    <w:p w14:paraId="71B91F3A" w14:textId="77777777" w:rsidR="003A1331" w:rsidRDefault="003A1331" w:rsidP="003A1331">
      <w:pPr>
        <w:keepNext/>
        <w:spacing w:after="0" w:line="240" w:lineRule="auto"/>
        <w:ind w:firstLine="720"/>
        <w:rPr>
          <w:rFonts w:ascii="Times New Roman" w:hAnsi="Times New Roman" w:cs="Times New Roman"/>
        </w:rPr>
      </w:pPr>
    </w:p>
    <w:p w14:paraId="168D9F99" w14:textId="58A29EF6" w:rsidR="005D4CAF" w:rsidRDefault="005D4CAF" w:rsidP="003A1331">
      <w:pPr>
        <w:keepNext/>
        <w:spacing w:after="0" w:line="240" w:lineRule="auto"/>
        <w:ind w:firstLine="720"/>
        <w:rPr>
          <w:rFonts w:ascii="Times New Roman" w:hAnsi="Times New Roman" w:cs="Times New Roman"/>
        </w:rPr>
      </w:pPr>
      <w:r w:rsidRPr="00CB35A6">
        <w:rPr>
          <w:rFonts w:ascii="Times New Roman" w:hAnsi="Times New Roman" w:cs="Times New Roman"/>
        </w:rPr>
        <w:t xml:space="preserve">The graphs show these differences visually. The continuous response graph from MATLAB shows a smooth curve, while the Simulink response, with discretization and disturbance, </w:t>
      </w:r>
      <w:r w:rsidRPr="00F32825">
        <w:rPr>
          <w:rFonts w:ascii="Times New Roman" w:hAnsi="Times New Roman" w:cs="Times New Roman"/>
        </w:rPr>
        <w:t>e</w:t>
      </w:r>
      <w:r w:rsidRPr="00CB35A6">
        <w:rPr>
          <w:rFonts w:ascii="Times New Roman" w:hAnsi="Times New Roman" w:cs="Times New Roman"/>
        </w:rPr>
        <w:t>xhibits a slightly different behavior, particularly at the beginning of the response (possibly due to the disturbance and discretization effects).</w:t>
      </w:r>
    </w:p>
    <w:p w14:paraId="60A30FD3" w14:textId="77777777" w:rsidR="005D4CAF" w:rsidRPr="00F32825" w:rsidRDefault="005D4CAF" w:rsidP="005D4CAF">
      <w:pPr>
        <w:keepNext/>
        <w:spacing w:after="0" w:line="240" w:lineRule="auto"/>
        <w:rPr>
          <w:rFonts w:ascii="Times New Roman" w:hAnsi="Times New Roman" w:cs="Times New Roman"/>
        </w:rPr>
      </w:pPr>
    </w:p>
    <w:p w14:paraId="2DD83C5F" w14:textId="77777777" w:rsidR="000910E2" w:rsidRDefault="00FA3925" w:rsidP="000910E2">
      <w:pPr>
        <w:keepNext/>
        <w:spacing w:line="240" w:lineRule="auto"/>
        <w:jc w:val="center"/>
      </w:pPr>
      <w:r>
        <w:rPr>
          <w:noProof/>
        </w:rPr>
        <w:drawing>
          <wp:inline distT="0" distB="0" distL="0" distR="0" wp14:anchorId="48B944E2" wp14:editId="012E1EA8">
            <wp:extent cx="4088921" cy="3210528"/>
            <wp:effectExtent l="0" t="0" r="6985" b="9525"/>
            <wp:docPr id="724050093" name="Picture 72405009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50093" name="Picture 724050093" descr="A graph with a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1470" cy="3228233"/>
                    </a:xfrm>
                    <a:prstGeom prst="rect">
                      <a:avLst/>
                    </a:prstGeom>
                  </pic:spPr>
                </pic:pic>
              </a:graphicData>
            </a:graphic>
          </wp:inline>
        </w:drawing>
      </w:r>
    </w:p>
    <w:p w14:paraId="0BE49402" w14:textId="50C29ACE" w:rsidR="0042636F" w:rsidRDefault="000910E2" w:rsidP="000910E2">
      <w:pPr>
        <w:pStyle w:val="Caption"/>
        <w:rPr>
          <w:rFonts w:cs="Times New Roman"/>
        </w:rPr>
      </w:pPr>
      <w:bookmarkStart w:id="42" w:name="_Toc153130722"/>
      <w:r>
        <w:t xml:space="preserve">Figure </w:t>
      </w:r>
      <w:r>
        <w:fldChar w:fldCharType="begin"/>
      </w:r>
      <w:r>
        <w:instrText xml:space="preserve"> SEQ Figure \* ARABIC </w:instrText>
      </w:r>
      <w:r>
        <w:fldChar w:fldCharType="separate"/>
      </w:r>
      <w:r w:rsidR="000059D7">
        <w:rPr>
          <w:noProof/>
        </w:rPr>
        <w:t>6</w:t>
      </w:r>
      <w:r>
        <w:fldChar w:fldCharType="end"/>
      </w:r>
      <w:r>
        <w:rPr>
          <w:noProof/>
        </w:rPr>
        <w:t>: Discrete step response</w:t>
      </w:r>
      <w:bookmarkEnd w:id="42"/>
    </w:p>
    <w:p w14:paraId="11E7A67A" w14:textId="77777777" w:rsidR="000910E2" w:rsidRDefault="000910E2" w:rsidP="000910E2">
      <w:pPr>
        <w:keepNext/>
        <w:spacing w:line="240" w:lineRule="auto"/>
        <w:jc w:val="center"/>
      </w:pPr>
      <w:r>
        <w:rPr>
          <w:noProof/>
        </w:rPr>
        <w:drawing>
          <wp:inline distT="0" distB="0" distL="0" distR="0" wp14:anchorId="29F4E7D1" wp14:editId="566A8C77">
            <wp:extent cx="4207442" cy="3286568"/>
            <wp:effectExtent l="0" t="0" r="3175" b="9525"/>
            <wp:docPr id="1752066658" name="Picture 1752066658" descr="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66658" name="Picture 1752066658" descr="A graph with a line drawn on i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208663" cy="3287522"/>
                    </a:xfrm>
                    <a:prstGeom prst="rect">
                      <a:avLst/>
                    </a:prstGeom>
                  </pic:spPr>
                </pic:pic>
              </a:graphicData>
            </a:graphic>
          </wp:inline>
        </w:drawing>
      </w:r>
    </w:p>
    <w:p w14:paraId="4F0023FB" w14:textId="73766B43" w:rsidR="000354D9" w:rsidRDefault="000910E2" w:rsidP="000910E2">
      <w:pPr>
        <w:pStyle w:val="Caption"/>
      </w:pPr>
      <w:bookmarkStart w:id="43" w:name="_Toc153130723"/>
      <w:r>
        <w:t xml:space="preserve">Figure </w:t>
      </w:r>
      <w:r>
        <w:fldChar w:fldCharType="begin"/>
      </w:r>
      <w:r>
        <w:instrText xml:space="preserve"> SEQ Figure \* ARABIC </w:instrText>
      </w:r>
      <w:r>
        <w:fldChar w:fldCharType="separate"/>
      </w:r>
      <w:r w:rsidR="000059D7">
        <w:rPr>
          <w:noProof/>
        </w:rPr>
        <w:t>7</w:t>
      </w:r>
      <w:r>
        <w:fldChar w:fldCharType="end"/>
      </w:r>
      <w:r>
        <w:t>: Continuous Step Response</w:t>
      </w:r>
      <w:bookmarkEnd w:id="43"/>
    </w:p>
    <w:p w14:paraId="4EED65AA" w14:textId="77777777" w:rsidR="00340E34" w:rsidRPr="00D01A33" w:rsidRDefault="00340E34" w:rsidP="007948B4">
      <w:pPr>
        <w:spacing w:after="0" w:line="240" w:lineRule="auto"/>
        <w:ind w:firstLine="720"/>
        <w:rPr>
          <w:rFonts w:ascii="Times New Roman" w:hAnsi="Times New Roman" w:cs="Times New Roman"/>
        </w:rPr>
      </w:pPr>
      <w:r w:rsidRPr="00340E34">
        <w:rPr>
          <w:rFonts w:ascii="Times New Roman" w:hAnsi="Times New Roman" w:cs="Times New Roman"/>
        </w:rPr>
        <w:t xml:space="preserve">The </w:t>
      </w:r>
      <w:r w:rsidRPr="00D01A33">
        <w:rPr>
          <w:rFonts w:ascii="Times New Roman" w:hAnsi="Times New Roman" w:cs="Times New Roman"/>
        </w:rPr>
        <w:t>Bode plot</w:t>
      </w:r>
      <w:r w:rsidRPr="00340E34">
        <w:rPr>
          <w:rFonts w:ascii="Times New Roman" w:hAnsi="Times New Roman" w:cs="Times New Roman"/>
        </w:rPr>
        <w:t xml:space="preserve"> from the MATLAB simulation is shown in Figure 8</w:t>
      </w:r>
      <w:r w:rsidRPr="00D01A33">
        <w:rPr>
          <w:rFonts w:ascii="Times New Roman" w:hAnsi="Times New Roman" w:cs="Times New Roman"/>
        </w:rPr>
        <w:t>, which is a graphical representation of the frequency response of a linear, time-invariant system. A Bode plot is typically composed of two graphs:</w:t>
      </w:r>
    </w:p>
    <w:p w14:paraId="04621D54" w14:textId="77777777" w:rsidR="00340E34" w:rsidRPr="00D01A33" w:rsidRDefault="00340E34" w:rsidP="007948B4">
      <w:pPr>
        <w:numPr>
          <w:ilvl w:val="0"/>
          <w:numId w:val="20"/>
        </w:numPr>
        <w:tabs>
          <w:tab w:val="clear" w:pos="360"/>
          <w:tab w:val="num" w:pos="720"/>
        </w:tabs>
        <w:spacing w:after="0" w:line="240" w:lineRule="auto"/>
        <w:rPr>
          <w:rFonts w:ascii="Times New Roman" w:hAnsi="Times New Roman" w:cs="Times New Roman"/>
        </w:rPr>
      </w:pPr>
      <w:r w:rsidRPr="00D01A33">
        <w:rPr>
          <w:rFonts w:ascii="Times New Roman" w:hAnsi="Times New Roman" w:cs="Times New Roman"/>
          <w:b/>
          <w:bCs/>
        </w:rPr>
        <w:t>Magnitude Plot (Top)</w:t>
      </w:r>
      <w:r w:rsidRPr="00D01A33">
        <w:rPr>
          <w:rFonts w:ascii="Times New Roman" w:hAnsi="Times New Roman" w:cs="Times New Roman"/>
        </w:rPr>
        <w:t>: This plot shows the gain of the system in decibels (dB) versus the frequency in radians per second (rad/s). The gain is a measure of how much the system amplifies or attenuates an input signal at different frequencies. In this plot, we can see that at low frequencies the gain is high and relatively flat, indicating that the system passes low-frequency signals with little attenuation. As the frequency increases, the gain decreases, showing that the system attenuates higher-frequency signals. The point where the gain crosses 0 dB (the system neither amplifies nor attenuates the signal) is particularly important in determining the bandwidth of the system.</w:t>
      </w:r>
    </w:p>
    <w:p w14:paraId="430BC894" w14:textId="77777777" w:rsidR="00340E34" w:rsidRPr="00D01A33" w:rsidRDefault="00340E34" w:rsidP="007948B4">
      <w:pPr>
        <w:numPr>
          <w:ilvl w:val="0"/>
          <w:numId w:val="20"/>
        </w:numPr>
        <w:tabs>
          <w:tab w:val="clear" w:pos="360"/>
          <w:tab w:val="num" w:pos="720"/>
        </w:tabs>
        <w:spacing w:after="0" w:line="240" w:lineRule="auto"/>
        <w:rPr>
          <w:rFonts w:ascii="Times New Roman" w:hAnsi="Times New Roman" w:cs="Times New Roman"/>
        </w:rPr>
      </w:pPr>
      <w:r w:rsidRPr="00D01A33">
        <w:rPr>
          <w:rFonts w:ascii="Times New Roman" w:hAnsi="Times New Roman" w:cs="Times New Roman"/>
          <w:b/>
          <w:bCs/>
        </w:rPr>
        <w:t>Phase Plot (Bottom)</w:t>
      </w:r>
      <w:r w:rsidRPr="00D01A33">
        <w:rPr>
          <w:rFonts w:ascii="Times New Roman" w:hAnsi="Times New Roman" w:cs="Times New Roman"/>
        </w:rPr>
        <w:t>: This plot shows the phase shift introduced by the system in degrees versus the frequency in rad/s. The phase shift indicates how much the output signal is shifted in time relative to the input signal. In this case, at low frequencies, there is little to no phase shift. As the frequency increases, the phase begins to drop off, indicating that the output signal is being delayed more as the frequency of the input signal increases.</w:t>
      </w:r>
    </w:p>
    <w:p w14:paraId="361A9DEC" w14:textId="77777777" w:rsidR="00340E34" w:rsidRPr="00D01A33" w:rsidRDefault="00340E34" w:rsidP="007948B4">
      <w:pPr>
        <w:spacing w:after="0" w:line="240" w:lineRule="auto"/>
        <w:rPr>
          <w:rFonts w:ascii="Times New Roman" w:hAnsi="Times New Roman" w:cs="Times New Roman"/>
        </w:rPr>
      </w:pPr>
      <w:r w:rsidRPr="00D01A33">
        <w:rPr>
          <w:rFonts w:ascii="Times New Roman" w:hAnsi="Times New Roman" w:cs="Times New Roman"/>
        </w:rPr>
        <w:t>Two critical points on these plots are labeled:</w:t>
      </w:r>
    </w:p>
    <w:p w14:paraId="36293D81" w14:textId="77777777" w:rsidR="00340E34" w:rsidRPr="00D01A33" w:rsidRDefault="00340E34" w:rsidP="007948B4">
      <w:pPr>
        <w:numPr>
          <w:ilvl w:val="0"/>
          <w:numId w:val="21"/>
        </w:numPr>
        <w:tabs>
          <w:tab w:val="clear" w:pos="360"/>
          <w:tab w:val="num" w:pos="720"/>
        </w:tabs>
        <w:spacing w:after="0" w:line="240" w:lineRule="auto"/>
        <w:rPr>
          <w:rFonts w:ascii="Times New Roman" w:hAnsi="Times New Roman" w:cs="Times New Roman"/>
        </w:rPr>
      </w:pPr>
      <w:r w:rsidRPr="00D01A33">
        <w:rPr>
          <w:rFonts w:ascii="Times New Roman" w:hAnsi="Times New Roman" w:cs="Times New Roman"/>
          <w:b/>
          <w:bCs/>
        </w:rPr>
        <w:t>Gain Margin (Gm)</w:t>
      </w:r>
      <w:r w:rsidRPr="00D01A33">
        <w:rPr>
          <w:rFonts w:ascii="Times New Roman" w:hAnsi="Times New Roman" w:cs="Times New Roman"/>
        </w:rPr>
        <w:t>: This is a measure of how much gain change is required to bring the system to instability. It is expressed in dB and given at the phase crossover frequency (the frequency where the phase plot crosses -180 degrees). In your plot, the gain margin is 14.3 dB at 3.49 rad/s, which means that the gain could increase by this amount before the system becomes unstable.</w:t>
      </w:r>
    </w:p>
    <w:p w14:paraId="67293E60" w14:textId="77777777" w:rsidR="00340E34" w:rsidRPr="00D01A33" w:rsidRDefault="00340E34" w:rsidP="007948B4">
      <w:pPr>
        <w:numPr>
          <w:ilvl w:val="0"/>
          <w:numId w:val="21"/>
        </w:numPr>
        <w:tabs>
          <w:tab w:val="clear" w:pos="360"/>
          <w:tab w:val="num" w:pos="720"/>
        </w:tabs>
        <w:spacing w:after="0" w:line="240" w:lineRule="auto"/>
        <w:rPr>
          <w:rFonts w:ascii="Times New Roman" w:hAnsi="Times New Roman" w:cs="Times New Roman"/>
        </w:rPr>
      </w:pPr>
      <w:r w:rsidRPr="00D01A33">
        <w:rPr>
          <w:rFonts w:ascii="Times New Roman" w:hAnsi="Times New Roman" w:cs="Times New Roman"/>
          <w:b/>
          <w:bCs/>
        </w:rPr>
        <w:t>Phase Margin (Pm)</w:t>
      </w:r>
      <w:r w:rsidRPr="00D01A33">
        <w:rPr>
          <w:rFonts w:ascii="Times New Roman" w:hAnsi="Times New Roman" w:cs="Times New Roman"/>
        </w:rPr>
        <w:t>: This is a measure of how much additional phase shift is required to bring the system to instability. It is expressed in degrees and given at the gain crossover frequency (the frequency where the magnitude plot crosses 0 dB). In your plot, the phase margin is 68 degrees at 0.54 rad/s, indicating the system is relatively stable. A phase margin of more than 45 degrees is generally considered a sign of good stability.</w:t>
      </w:r>
    </w:p>
    <w:p w14:paraId="4E13D57B" w14:textId="77777777" w:rsidR="007948B4" w:rsidRDefault="002B37F9" w:rsidP="007948B4">
      <w:pPr>
        <w:keepNext/>
        <w:jc w:val="center"/>
      </w:pPr>
      <w:r>
        <w:rPr>
          <w:noProof/>
        </w:rPr>
        <w:drawing>
          <wp:inline distT="0" distB="0" distL="0" distR="0" wp14:anchorId="29ECCAD2" wp14:editId="5E6E5286">
            <wp:extent cx="4623183" cy="3582967"/>
            <wp:effectExtent l="0" t="0" r="6350" b="0"/>
            <wp:docPr id="1278165856" name="Picture 1278165856"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65856" name="Picture 1278165856" descr="A diagram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29045" cy="3587510"/>
                    </a:xfrm>
                    <a:prstGeom prst="rect">
                      <a:avLst/>
                    </a:prstGeom>
                  </pic:spPr>
                </pic:pic>
              </a:graphicData>
            </a:graphic>
          </wp:inline>
        </w:drawing>
      </w:r>
    </w:p>
    <w:p w14:paraId="5E45DF36" w14:textId="3ACD7932" w:rsidR="000910E2" w:rsidRDefault="007948B4" w:rsidP="007948B4">
      <w:pPr>
        <w:pStyle w:val="Caption"/>
      </w:pPr>
      <w:bookmarkStart w:id="44" w:name="_Toc153130724"/>
      <w:r>
        <w:t xml:space="preserve">Figure </w:t>
      </w:r>
      <w:r>
        <w:fldChar w:fldCharType="begin"/>
      </w:r>
      <w:r>
        <w:instrText xml:space="preserve"> SEQ Figure \* ARABIC </w:instrText>
      </w:r>
      <w:r>
        <w:fldChar w:fldCharType="separate"/>
      </w:r>
      <w:r w:rsidR="000059D7">
        <w:rPr>
          <w:noProof/>
        </w:rPr>
        <w:t>8</w:t>
      </w:r>
      <w:r>
        <w:fldChar w:fldCharType="end"/>
      </w:r>
      <w:r>
        <w:t>: Bode Diagram of Continuous Simulation</w:t>
      </w:r>
      <w:bookmarkEnd w:id="44"/>
    </w:p>
    <w:p w14:paraId="5388140F" w14:textId="69B5A90F" w:rsidR="00A4762C" w:rsidRPr="00D01A33" w:rsidRDefault="00A4762C" w:rsidP="00C8412B">
      <w:pPr>
        <w:spacing w:after="0"/>
        <w:ind w:firstLine="720"/>
        <w:rPr>
          <w:rFonts w:ascii="Times New Roman" w:hAnsi="Times New Roman" w:cs="Times New Roman"/>
        </w:rPr>
      </w:pPr>
      <w:r w:rsidRPr="00D01A33">
        <w:rPr>
          <w:rFonts w:ascii="Times New Roman" w:hAnsi="Times New Roman" w:cs="Times New Roman"/>
        </w:rPr>
        <w:t xml:space="preserve">The plot </w:t>
      </w:r>
      <w:r w:rsidRPr="00A4762C">
        <w:rPr>
          <w:rFonts w:ascii="Times New Roman" w:hAnsi="Times New Roman" w:cs="Times New Roman"/>
        </w:rPr>
        <w:t xml:space="preserve">in Figure 9 </w:t>
      </w:r>
      <w:r w:rsidRPr="00D01A33">
        <w:rPr>
          <w:rFonts w:ascii="Times New Roman" w:hAnsi="Times New Roman" w:cs="Times New Roman"/>
        </w:rPr>
        <w:t>is a Nyquist diagram, another graphical representation used in control engineering to assess the stability of a linear, time-invariant system.</w:t>
      </w:r>
      <w:r w:rsidRPr="00A4762C">
        <w:rPr>
          <w:rFonts w:ascii="Times New Roman" w:hAnsi="Times New Roman" w:cs="Times New Roman"/>
        </w:rPr>
        <w:t xml:space="preserve"> </w:t>
      </w:r>
      <w:r w:rsidRPr="00D01A33">
        <w:rPr>
          <w:rFonts w:ascii="Times New Roman" w:hAnsi="Times New Roman" w:cs="Times New Roman"/>
        </w:rPr>
        <w:t xml:space="preserve">The Nyquist plot displays the complex-valued frequency response of a system by plotting the imaginary part of the response against the real part as the frequency varies from negative to positive infinity. It is effectively a parametric plot of the system's transfer function </w:t>
      </w:r>
      <w:r w:rsidRPr="00D01A33">
        <w:rPr>
          <w:rFonts w:ascii="Times New Roman" w:hAnsi="Times New Roman" w:cs="Times New Roman"/>
          <w:i/>
          <w:iCs/>
        </w:rPr>
        <w:t>G</w:t>
      </w:r>
      <w:r w:rsidRPr="00D01A33">
        <w:rPr>
          <w:rFonts w:ascii="Times New Roman" w:hAnsi="Times New Roman" w:cs="Times New Roman"/>
        </w:rPr>
        <w:t>(</w:t>
      </w:r>
      <w:r w:rsidRPr="00D01A33">
        <w:rPr>
          <w:rFonts w:ascii="Times New Roman" w:hAnsi="Times New Roman" w:cs="Times New Roman"/>
          <w:i/>
          <w:iCs/>
        </w:rPr>
        <w:t>jω</w:t>
      </w:r>
      <w:r w:rsidRPr="00D01A33">
        <w:rPr>
          <w:rFonts w:ascii="Times New Roman" w:hAnsi="Times New Roman" w:cs="Times New Roman"/>
        </w:rPr>
        <w:t xml:space="preserve">), where </w:t>
      </w:r>
      <w:r w:rsidRPr="00D01A33">
        <w:rPr>
          <w:rFonts w:ascii="Times New Roman" w:hAnsi="Times New Roman" w:cs="Times New Roman"/>
          <w:i/>
          <w:iCs/>
        </w:rPr>
        <w:t>j</w:t>
      </w:r>
      <w:r w:rsidRPr="00D01A33">
        <w:rPr>
          <w:rFonts w:ascii="Times New Roman" w:hAnsi="Times New Roman" w:cs="Times New Roman"/>
        </w:rPr>
        <w:t xml:space="preserve"> is the imaginary unit and </w:t>
      </w:r>
      <w:r w:rsidRPr="00D01A33">
        <w:rPr>
          <w:rFonts w:ascii="Times New Roman" w:hAnsi="Times New Roman" w:cs="Times New Roman"/>
          <w:i/>
          <w:iCs/>
        </w:rPr>
        <w:t>ω</w:t>
      </w:r>
      <w:r w:rsidRPr="00D01A33">
        <w:rPr>
          <w:rFonts w:ascii="Times New Roman" w:hAnsi="Times New Roman" w:cs="Times New Roman"/>
        </w:rPr>
        <w:t xml:space="preserve"> is the frequency in rad/s.</w:t>
      </w:r>
      <w:r w:rsidR="00C8412B">
        <w:rPr>
          <w:rFonts w:ascii="Times New Roman" w:hAnsi="Times New Roman" w:cs="Times New Roman"/>
        </w:rPr>
        <w:t xml:space="preserve"> </w:t>
      </w:r>
      <w:r w:rsidRPr="00D01A33">
        <w:rPr>
          <w:rFonts w:ascii="Times New Roman" w:hAnsi="Times New Roman" w:cs="Times New Roman"/>
        </w:rPr>
        <w:t>In the Nyquist diagram:</w:t>
      </w:r>
    </w:p>
    <w:p w14:paraId="2676557F" w14:textId="77777777" w:rsidR="00A4762C" w:rsidRPr="00D01A33" w:rsidRDefault="00A4762C" w:rsidP="00A4762C">
      <w:pPr>
        <w:numPr>
          <w:ilvl w:val="0"/>
          <w:numId w:val="22"/>
        </w:numPr>
        <w:spacing w:after="0"/>
        <w:rPr>
          <w:rFonts w:ascii="Times New Roman" w:hAnsi="Times New Roman" w:cs="Times New Roman"/>
        </w:rPr>
      </w:pPr>
      <w:r w:rsidRPr="00D01A33">
        <w:rPr>
          <w:rFonts w:ascii="Times New Roman" w:hAnsi="Times New Roman" w:cs="Times New Roman"/>
        </w:rPr>
        <w:t>The x-axis represents the real part of the system's frequency response.</w:t>
      </w:r>
    </w:p>
    <w:p w14:paraId="24BABF02" w14:textId="77777777" w:rsidR="00A4762C" w:rsidRPr="00D01A33" w:rsidRDefault="00A4762C" w:rsidP="00A4762C">
      <w:pPr>
        <w:numPr>
          <w:ilvl w:val="0"/>
          <w:numId w:val="22"/>
        </w:numPr>
        <w:spacing w:after="0"/>
        <w:rPr>
          <w:rFonts w:ascii="Times New Roman" w:hAnsi="Times New Roman" w:cs="Times New Roman"/>
        </w:rPr>
      </w:pPr>
      <w:r w:rsidRPr="00D01A33">
        <w:rPr>
          <w:rFonts w:ascii="Times New Roman" w:hAnsi="Times New Roman" w:cs="Times New Roman"/>
        </w:rPr>
        <w:t>The y-axis represents the imaginary part of the system's frequency response.</w:t>
      </w:r>
    </w:p>
    <w:p w14:paraId="648DAD93" w14:textId="77777777" w:rsidR="00C8412B" w:rsidRDefault="00A4762C" w:rsidP="00A4762C">
      <w:pPr>
        <w:spacing w:after="0"/>
        <w:ind w:firstLine="720"/>
        <w:rPr>
          <w:rFonts w:ascii="Times New Roman" w:hAnsi="Times New Roman" w:cs="Times New Roman"/>
        </w:rPr>
      </w:pPr>
      <w:r w:rsidRPr="00D01A33">
        <w:rPr>
          <w:rFonts w:ascii="Times New Roman" w:hAnsi="Times New Roman" w:cs="Times New Roman"/>
        </w:rPr>
        <w:t>Stability is assessed by looking at how the plot encircles the point −1+0</w:t>
      </w:r>
      <w:r w:rsidRPr="00D01A33">
        <w:rPr>
          <w:rFonts w:ascii="Times New Roman" w:hAnsi="Times New Roman" w:cs="Times New Roman"/>
          <w:i/>
          <w:iCs/>
        </w:rPr>
        <w:t>j</w:t>
      </w:r>
      <w:r w:rsidRPr="00D01A33">
        <w:rPr>
          <w:rFonts w:ascii="Times New Roman" w:hAnsi="Times New Roman" w:cs="Times New Roman"/>
        </w:rPr>
        <w:t xml:space="preserve"> (also called the critical point). </w:t>
      </w:r>
    </w:p>
    <w:p w14:paraId="2B3E6959" w14:textId="79239164" w:rsidR="00A4762C" w:rsidRPr="00D01A33" w:rsidRDefault="00A4762C" w:rsidP="00A4762C">
      <w:pPr>
        <w:spacing w:after="0"/>
        <w:ind w:firstLine="720"/>
        <w:rPr>
          <w:rFonts w:ascii="Times New Roman" w:hAnsi="Times New Roman" w:cs="Times New Roman"/>
        </w:rPr>
      </w:pPr>
      <w:r w:rsidRPr="00D01A33">
        <w:rPr>
          <w:rFonts w:ascii="Times New Roman" w:hAnsi="Times New Roman" w:cs="Times New Roman"/>
        </w:rPr>
        <w:t>According to the Nyquist stability criterion, for a system to be stable, the number of clockwise encirclements of the point −1+0</w:t>
      </w:r>
      <w:r w:rsidRPr="00D01A33">
        <w:rPr>
          <w:rFonts w:ascii="Times New Roman" w:hAnsi="Times New Roman" w:cs="Times New Roman"/>
          <w:i/>
          <w:iCs/>
        </w:rPr>
        <w:t>j</w:t>
      </w:r>
      <w:r w:rsidRPr="00D01A33">
        <w:rPr>
          <w:rFonts w:ascii="Times New Roman" w:hAnsi="Times New Roman" w:cs="Times New Roman"/>
        </w:rPr>
        <w:t xml:space="preserve"> by the Nyquist plot must equal the number of poles of </w:t>
      </w:r>
      <w:r w:rsidRPr="00D01A33">
        <w:rPr>
          <w:rFonts w:ascii="Times New Roman" w:hAnsi="Times New Roman" w:cs="Times New Roman"/>
          <w:i/>
          <w:iCs/>
        </w:rPr>
        <w:t>G</w:t>
      </w:r>
      <w:r w:rsidRPr="00D01A33">
        <w:rPr>
          <w:rFonts w:ascii="Times New Roman" w:hAnsi="Times New Roman" w:cs="Times New Roman"/>
        </w:rPr>
        <w:t>(</w:t>
      </w:r>
      <w:r w:rsidRPr="00D01A33">
        <w:rPr>
          <w:rFonts w:ascii="Times New Roman" w:hAnsi="Times New Roman" w:cs="Times New Roman"/>
          <w:i/>
          <w:iCs/>
        </w:rPr>
        <w:t>s</w:t>
      </w:r>
      <w:r w:rsidRPr="00D01A33">
        <w:rPr>
          <w:rFonts w:ascii="Times New Roman" w:hAnsi="Times New Roman" w:cs="Times New Roman"/>
        </w:rPr>
        <w:t>) that are in the right-half of the s-plane (unstable poles).</w:t>
      </w:r>
    </w:p>
    <w:p w14:paraId="4632F02A" w14:textId="77777777" w:rsidR="00A4762C" w:rsidRDefault="00A4762C" w:rsidP="00A4762C">
      <w:pPr>
        <w:spacing w:after="0"/>
        <w:rPr>
          <w:rFonts w:ascii="Times New Roman" w:hAnsi="Times New Roman" w:cs="Times New Roman"/>
        </w:rPr>
      </w:pPr>
    </w:p>
    <w:p w14:paraId="145C48F6" w14:textId="48322143" w:rsidR="00A4762C" w:rsidRPr="00D01A33" w:rsidRDefault="00A4762C" w:rsidP="00A4762C">
      <w:pPr>
        <w:spacing w:after="0"/>
        <w:rPr>
          <w:rFonts w:ascii="Times New Roman" w:hAnsi="Times New Roman" w:cs="Times New Roman"/>
        </w:rPr>
      </w:pPr>
      <w:r w:rsidRPr="00D01A33">
        <w:rPr>
          <w:rFonts w:ascii="Times New Roman" w:hAnsi="Times New Roman" w:cs="Times New Roman"/>
        </w:rPr>
        <w:t>Key features to look for in a Nyquist plot:</w:t>
      </w:r>
    </w:p>
    <w:p w14:paraId="3367BFBD" w14:textId="77777777" w:rsidR="00A4762C" w:rsidRPr="00D01A33" w:rsidRDefault="00A4762C" w:rsidP="00A4762C">
      <w:pPr>
        <w:numPr>
          <w:ilvl w:val="0"/>
          <w:numId w:val="23"/>
        </w:numPr>
        <w:spacing w:after="0"/>
        <w:rPr>
          <w:rFonts w:ascii="Times New Roman" w:hAnsi="Times New Roman" w:cs="Times New Roman"/>
        </w:rPr>
      </w:pPr>
      <w:r w:rsidRPr="00D01A33">
        <w:rPr>
          <w:rFonts w:ascii="Times New Roman" w:hAnsi="Times New Roman" w:cs="Times New Roman"/>
          <w:b/>
          <w:bCs/>
        </w:rPr>
        <w:t>Encirclements of the Critical Point</w:t>
      </w:r>
      <w:r w:rsidRPr="00D01A33">
        <w:rPr>
          <w:rFonts w:ascii="Times New Roman" w:hAnsi="Times New Roman" w:cs="Times New Roman"/>
        </w:rPr>
        <w:t>: The number of times the plot encircles the point −1+0</w:t>
      </w:r>
      <w:r w:rsidRPr="00D01A33">
        <w:rPr>
          <w:rFonts w:ascii="Times New Roman" w:hAnsi="Times New Roman" w:cs="Times New Roman"/>
          <w:i/>
          <w:iCs/>
        </w:rPr>
        <w:t>j</w:t>
      </w:r>
      <w:r w:rsidRPr="00D01A33">
        <w:rPr>
          <w:rFonts w:ascii="Times New Roman" w:hAnsi="Times New Roman" w:cs="Times New Roman"/>
        </w:rPr>
        <w:t>.</w:t>
      </w:r>
    </w:p>
    <w:p w14:paraId="2E337C3E" w14:textId="77777777" w:rsidR="00A4762C" w:rsidRPr="00D01A33" w:rsidRDefault="00A4762C" w:rsidP="00A4762C">
      <w:pPr>
        <w:numPr>
          <w:ilvl w:val="0"/>
          <w:numId w:val="23"/>
        </w:numPr>
        <w:spacing w:after="0"/>
        <w:rPr>
          <w:rFonts w:ascii="Times New Roman" w:hAnsi="Times New Roman" w:cs="Times New Roman"/>
        </w:rPr>
      </w:pPr>
      <w:r w:rsidRPr="00D01A33">
        <w:rPr>
          <w:rFonts w:ascii="Times New Roman" w:hAnsi="Times New Roman" w:cs="Times New Roman"/>
          <w:b/>
          <w:bCs/>
        </w:rPr>
        <w:t>Distance from the Critical Point</w:t>
      </w:r>
      <w:r w:rsidRPr="00D01A33">
        <w:rPr>
          <w:rFonts w:ascii="Times New Roman" w:hAnsi="Times New Roman" w:cs="Times New Roman"/>
        </w:rPr>
        <w:t>: This indicates the degree of stability. A plot that passes close to the critical point suggests a low stability margin.</w:t>
      </w:r>
    </w:p>
    <w:p w14:paraId="0832346A" w14:textId="77777777" w:rsidR="00A4762C" w:rsidRPr="00D01A33" w:rsidRDefault="00A4762C" w:rsidP="00A4762C">
      <w:pPr>
        <w:numPr>
          <w:ilvl w:val="0"/>
          <w:numId w:val="23"/>
        </w:numPr>
        <w:spacing w:after="0"/>
        <w:rPr>
          <w:rFonts w:ascii="Times New Roman" w:hAnsi="Times New Roman" w:cs="Times New Roman"/>
        </w:rPr>
      </w:pPr>
      <w:r w:rsidRPr="00D01A33">
        <w:rPr>
          <w:rFonts w:ascii="Times New Roman" w:hAnsi="Times New Roman" w:cs="Times New Roman"/>
          <w:b/>
          <w:bCs/>
        </w:rPr>
        <w:t>Direction of Encirclements</w:t>
      </w:r>
      <w:r w:rsidRPr="00D01A33">
        <w:rPr>
          <w:rFonts w:ascii="Times New Roman" w:hAnsi="Times New Roman" w:cs="Times New Roman"/>
        </w:rPr>
        <w:t>: Clockwise encirclements indicate potentially unstable poles, while counterclockwise encirclements indicate stable behavior.</w:t>
      </w:r>
    </w:p>
    <w:p w14:paraId="125B0A20" w14:textId="77777777" w:rsidR="00A4762C" w:rsidRDefault="00A4762C" w:rsidP="00A4762C">
      <w:pPr>
        <w:spacing w:after="0"/>
        <w:rPr>
          <w:rFonts w:ascii="Times New Roman" w:hAnsi="Times New Roman" w:cs="Times New Roman"/>
        </w:rPr>
      </w:pPr>
    </w:p>
    <w:p w14:paraId="09116A7A" w14:textId="49A03A0D" w:rsidR="00A4762C" w:rsidRPr="00D01A33" w:rsidRDefault="00A4762C" w:rsidP="00A4762C">
      <w:pPr>
        <w:spacing w:after="0"/>
        <w:rPr>
          <w:rFonts w:ascii="Times New Roman" w:hAnsi="Times New Roman" w:cs="Times New Roman"/>
        </w:rPr>
      </w:pPr>
      <w:r w:rsidRPr="00D01A33">
        <w:rPr>
          <w:rFonts w:ascii="Times New Roman" w:hAnsi="Times New Roman" w:cs="Times New Roman"/>
        </w:rPr>
        <w:t>In the plot, the key observations are:</w:t>
      </w:r>
    </w:p>
    <w:p w14:paraId="7C2E84FC" w14:textId="77777777" w:rsidR="00A4762C" w:rsidRPr="00D01A33" w:rsidRDefault="00A4762C" w:rsidP="00A4762C">
      <w:pPr>
        <w:numPr>
          <w:ilvl w:val="0"/>
          <w:numId w:val="24"/>
        </w:numPr>
        <w:spacing w:after="0"/>
        <w:rPr>
          <w:rFonts w:ascii="Times New Roman" w:hAnsi="Times New Roman" w:cs="Times New Roman"/>
        </w:rPr>
      </w:pPr>
      <w:r w:rsidRPr="00D01A33">
        <w:rPr>
          <w:rFonts w:ascii="Times New Roman" w:hAnsi="Times New Roman" w:cs="Times New Roman"/>
        </w:rPr>
        <w:t>The plot does not encircle the −1+0</w:t>
      </w:r>
      <w:r w:rsidRPr="00D01A33">
        <w:rPr>
          <w:rFonts w:ascii="Times New Roman" w:hAnsi="Times New Roman" w:cs="Times New Roman"/>
          <w:i/>
          <w:iCs/>
        </w:rPr>
        <w:t>j</w:t>
      </w:r>
      <w:r w:rsidRPr="00D01A33">
        <w:rPr>
          <w:rFonts w:ascii="Times New Roman" w:hAnsi="Times New Roman" w:cs="Times New Roman"/>
        </w:rPr>
        <w:t xml:space="preserve"> point. Assuming the open-loop system has no right-half plane poles, this suggests that the closed-loop system is stable.</w:t>
      </w:r>
    </w:p>
    <w:p w14:paraId="1FB0C05E" w14:textId="77777777" w:rsidR="00A4762C" w:rsidRPr="00D01A33" w:rsidRDefault="00A4762C" w:rsidP="00A4762C">
      <w:pPr>
        <w:numPr>
          <w:ilvl w:val="0"/>
          <w:numId w:val="24"/>
        </w:numPr>
        <w:spacing w:after="0"/>
        <w:rPr>
          <w:rFonts w:ascii="Times New Roman" w:hAnsi="Times New Roman" w:cs="Times New Roman"/>
        </w:rPr>
      </w:pPr>
      <w:r w:rsidRPr="00D01A33">
        <w:rPr>
          <w:rFonts w:ascii="Times New Roman" w:hAnsi="Times New Roman" w:cs="Times New Roman"/>
        </w:rPr>
        <w:t>The distance of the closest approach to the critical point provides information about the relative stability of the system; the further away, the more stable the system is.</w:t>
      </w:r>
    </w:p>
    <w:p w14:paraId="5AD0A3B3" w14:textId="77777777" w:rsidR="00A4762C" w:rsidRPr="00D01A33" w:rsidRDefault="00A4762C" w:rsidP="00A4762C">
      <w:pPr>
        <w:numPr>
          <w:ilvl w:val="0"/>
          <w:numId w:val="24"/>
        </w:numPr>
        <w:spacing w:after="0"/>
        <w:rPr>
          <w:rFonts w:ascii="Times New Roman" w:hAnsi="Times New Roman" w:cs="Times New Roman"/>
        </w:rPr>
      </w:pPr>
      <w:r w:rsidRPr="00D01A33">
        <w:rPr>
          <w:rFonts w:ascii="Times New Roman" w:hAnsi="Times New Roman" w:cs="Times New Roman"/>
        </w:rPr>
        <w:t>The shape and size of the plot indicate how the system's gain and phase vary with frequency.</w:t>
      </w:r>
    </w:p>
    <w:p w14:paraId="1124E3CB" w14:textId="77777777" w:rsidR="00A4762C" w:rsidRPr="00D01A33" w:rsidRDefault="00A4762C" w:rsidP="00A4762C">
      <w:pPr>
        <w:spacing w:after="0"/>
        <w:rPr>
          <w:rFonts w:ascii="Times New Roman" w:hAnsi="Times New Roman" w:cs="Times New Roman"/>
        </w:rPr>
      </w:pPr>
      <w:r w:rsidRPr="00D01A33">
        <w:rPr>
          <w:rFonts w:ascii="Times New Roman" w:hAnsi="Times New Roman" w:cs="Times New Roman"/>
        </w:rPr>
        <w:t>By interpreting this plot along with the system's pole-zero configuration, one can assess the stability and performance characteristics such as gain margin and phase margin.</w:t>
      </w:r>
    </w:p>
    <w:p w14:paraId="380BF7C4" w14:textId="77777777" w:rsidR="001769C9" w:rsidRDefault="001769C9" w:rsidP="001769C9">
      <w:pPr>
        <w:keepNext/>
        <w:jc w:val="center"/>
      </w:pPr>
      <w:r>
        <w:rPr>
          <w:noProof/>
        </w:rPr>
        <w:drawing>
          <wp:inline distT="0" distB="0" distL="0" distR="0" wp14:anchorId="24B7740F" wp14:editId="2CEC2F5A">
            <wp:extent cx="4572000" cy="3514725"/>
            <wp:effectExtent l="0" t="0" r="0" b="0"/>
            <wp:docPr id="101863412" name="Picture 101863412" descr="A graph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412" name="Picture 101863412" descr="A graph of a 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72000" cy="3514725"/>
                    </a:xfrm>
                    <a:prstGeom prst="rect">
                      <a:avLst/>
                    </a:prstGeom>
                  </pic:spPr>
                </pic:pic>
              </a:graphicData>
            </a:graphic>
          </wp:inline>
        </w:drawing>
      </w:r>
    </w:p>
    <w:p w14:paraId="62141561" w14:textId="731FB172" w:rsidR="002B37F9" w:rsidRDefault="001769C9" w:rsidP="001769C9">
      <w:pPr>
        <w:pStyle w:val="Caption"/>
      </w:pPr>
      <w:bookmarkStart w:id="45" w:name="_Toc153130725"/>
      <w:r>
        <w:t xml:space="preserve">Figure </w:t>
      </w:r>
      <w:r>
        <w:fldChar w:fldCharType="begin"/>
      </w:r>
      <w:r>
        <w:instrText xml:space="preserve"> SEQ Figure \* ARABIC </w:instrText>
      </w:r>
      <w:r>
        <w:fldChar w:fldCharType="separate"/>
      </w:r>
      <w:r w:rsidR="000059D7">
        <w:rPr>
          <w:noProof/>
        </w:rPr>
        <w:t>9</w:t>
      </w:r>
      <w:r>
        <w:fldChar w:fldCharType="end"/>
      </w:r>
      <w:r>
        <w:t>: Nyquist Diagram</w:t>
      </w:r>
      <w:bookmarkEnd w:id="45"/>
    </w:p>
    <w:p w14:paraId="2929BA52" w14:textId="77777777" w:rsidR="00804B79" w:rsidRPr="00D01A33" w:rsidRDefault="00804B79" w:rsidP="00804B79">
      <w:pPr>
        <w:spacing w:after="0"/>
        <w:ind w:firstLine="720"/>
        <w:rPr>
          <w:rFonts w:ascii="Times New Roman" w:hAnsi="Times New Roman" w:cs="Times New Roman"/>
        </w:rPr>
      </w:pPr>
      <w:r w:rsidRPr="00D01A33">
        <w:rPr>
          <w:rFonts w:ascii="Times New Roman" w:hAnsi="Times New Roman" w:cs="Times New Roman"/>
        </w:rPr>
        <w:t xml:space="preserve">The provided plots </w:t>
      </w:r>
      <w:r w:rsidRPr="00C9774B">
        <w:rPr>
          <w:rFonts w:ascii="Times New Roman" w:hAnsi="Times New Roman" w:cs="Times New Roman"/>
        </w:rPr>
        <w:t xml:space="preserve">in Figures 10 &amp; 11 are </w:t>
      </w:r>
      <w:r w:rsidRPr="00D01A33">
        <w:rPr>
          <w:rFonts w:ascii="Times New Roman" w:hAnsi="Times New Roman" w:cs="Times New Roman"/>
        </w:rPr>
        <w:t xml:space="preserve">the pole-zero maps of </w:t>
      </w:r>
      <w:r w:rsidRPr="00C9774B">
        <w:rPr>
          <w:rFonts w:ascii="Times New Roman" w:hAnsi="Times New Roman" w:cs="Times New Roman"/>
        </w:rPr>
        <w:t>the</w:t>
      </w:r>
      <w:r w:rsidRPr="00D01A33">
        <w:rPr>
          <w:rFonts w:ascii="Times New Roman" w:hAnsi="Times New Roman" w:cs="Times New Roman"/>
        </w:rPr>
        <w:t xml:space="preserve"> control system before and after feedback is applied. Here's an analysis based on the typical characteristics of such plots:</w:t>
      </w:r>
    </w:p>
    <w:p w14:paraId="40DD93FC" w14:textId="77777777" w:rsidR="00804B79" w:rsidRPr="00D01A33" w:rsidRDefault="00804B79" w:rsidP="00804B79">
      <w:pPr>
        <w:numPr>
          <w:ilvl w:val="0"/>
          <w:numId w:val="25"/>
        </w:numPr>
        <w:spacing w:after="0"/>
        <w:rPr>
          <w:rFonts w:ascii="Times New Roman" w:hAnsi="Times New Roman" w:cs="Times New Roman"/>
        </w:rPr>
      </w:pPr>
      <w:r w:rsidRPr="00D01A33">
        <w:rPr>
          <w:rFonts w:ascii="Times New Roman" w:hAnsi="Times New Roman" w:cs="Times New Roman"/>
          <w:b/>
          <w:bCs/>
        </w:rPr>
        <w:t>Forward Loop Pole Zero Plot with Controller but no Feedback</w:t>
      </w:r>
      <w:r w:rsidRPr="00D01A33">
        <w:rPr>
          <w:rFonts w:ascii="Times New Roman" w:hAnsi="Times New Roman" w:cs="Times New Roman"/>
        </w:rPr>
        <w:t>:</w:t>
      </w:r>
    </w:p>
    <w:p w14:paraId="0F830D3B" w14:textId="77777777" w:rsidR="00804B79" w:rsidRPr="00D01A33" w:rsidRDefault="00804B79" w:rsidP="00804B79">
      <w:pPr>
        <w:numPr>
          <w:ilvl w:val="1"/>
          <w:numId w:val="25"/>
        </w:numPr>
        <w:spacing w:after="0"/>
        <w:rPr>
          <w:rFonts w:ascii="Times New Roman" w:hAnsi="Times New Roman" w:cs="Times New Roman"/>
        </w:rPr>
      </w:pPr>
      <w:r w:rsidRPr="00D01A33">
        <w:rPr>
          <w:rFonts w:ascii="Times New Roman" w:hAnsi="Times New Roman" w:cs="Times New Roman"/>
        </w:rPr>
        <w:t>The poles (indicated by 'X') represent the roots of the system's characteristic equation where the output can become infinite if the system was to be excited by certain inputs.</w:t>
      </w:r>
    </w:p>
    <w:p w14:paraId="319F4C61" w14:textId="77777777" w:rsidR="00804B79" w:rsidRPr="00D01A33" w:rsidRDefault="00804B79" w:rsidP="00804B79">
      <w:pPr>
        <w:numPr>
          <w:ilvl w:val="1"/>
          <w:numId w:val="25"/>
        </w:numPr>
        <w:spacing w:after="0"/>
        <w:rPr>
          <w:rFonts w:ascii="Times New Roman" w:hAnsi="Times New Roman" w:cs="Times New Roman"/>
        </w:rPr>
      </w:pPr>
      <w:r w:rsidRPr="00D01A33">
        <w:rPr>
          <w:rFonts w:ascii="Times New Roman" w:hAnsi="Times New Roman" w:cs="Times New Roman"/>
        </w:rPr>
        <w:t>The zeros (indicated by 'O') represent the roots where the system's output becomes zero for some finite inputs.</w:t>
      </w:r>
    </w:p>
    <w:p w14:paraId="4741E4B4" w14:textId="77777777" w:rsidR="00804B79" w:rsidRPr="00D01A33" w:rsidRDefault="00804B79" w:rsidP="00804B79">
      <w:pPr>
        <w:numPr>
          <w:ilvl w:val="1"/>
          <w:numId w:val="25"/>
        </w:numPr>
        <w:spacing w:after="0"/>
        <w:rPr>
          <w:rFonts w:ascii="Times New Roman" w:hAnsi="Times New Roman" w:cs="Times New Roman"/>
        </w:rPr>
      </w:pPr>
      <w:r w:rsidRPr="00D01A33">
        <w:rPr>
          <w:rFonts w:ascii="Times New Roman" w:hAnsi="Times New Roman" w:cs="Times New Roman"/>
        </w:rPr>
        <w:t>For a system to be stable, all poles must be in the left-half of the complex plane. Poles on the imaginary axis (y-axis) indicate marginal stability, where the system oscillates indefinitely at those frequencies.</w:t>
      </w:r>
    </w:p>
    <w:p w14:paraId="45EFA176" w14:textId="77777777" w:rsidR="00804B79" w:rsidRPr="00D01A33" w:rsidRDefault="00804B79" w:rsidP="00804B79">
      <w:pPr>
        <w:numPr>
          <w:ilvl w:val="1"/>
          <w:numId w:val="25"/>
        </w:numPr>
        <w:spacing w:after="0"/>
        <w:rPr>
          <w:rFonts w:ascii="Times New Roman" w:hAnsi="Times New Roman" w:cs="Times New Roman"/>
        </w:rPr>
      </w:pPr>
      <w:r w:rsidRPr="00C9774B">
        <w:rPr>
          <w:rFonts w:ascii="Times New Roman" w:hAnsi="Times New Roman" w:cs="Times New Roman"/>
        </w:rPr>
        <w:t>Since there are</w:t>
      </w:r>
      <w:r w:rsidRPr="00D01A33">
        <w:rPr>
          <w:rFonts w:ascii="Times New Roman" w:hAnsi="Times New Roman" w:cs="Times New Roman"/>
        </w:rPr>
        <w:t xml:space="preserve"> poles exactly on the imaginary axis, the system is marginally stable, meaning it neither decays nor grows over time but sustains oscillations indefinitely.</w:t>
      </w:r>
    </w:p>
    <w:p w14:paraId="1511FE11" w14:textId="77777777" w:rsidR="00804B79" w:rsidRPr="00D01A33" w:rsidRDefault="00804B79" w:rsidP="00804B79">
      <w:pPr>
        <w:numPr>
          <w:ilvl w:val="0"/>
          <w:numId w:val="25"/>
        </w:numPr>
        <w:spacing w:after="0"/>
        <w:rPr>
          <w:rFonts w:ascii="Times New Roman" w:hAnsi="Times New Roman" w:cs="Times New Roman"/>
        </w:rPr>
      </w:pPr>
      <w:r w:rsidRPr="00D01A33">
        <w:rPr>
          <w:rFonts w:ascii="Times New Roman" w:hAnsi="Times New Roman" w:cs="Times New Roman"/>
          <w:b/>
          <w:bCs/>
        </w:rPr>
        <w:t>Forward Loop Pole Zero Plot with Controller and Feedback</w:t>
      </w:r>
      <w:r w:rsidRPr="00D01A33">
        <w:rPr>
          <w:rFonts w:ascii="Times New Roman" w:hAnsi="Times New Roman" w:cs="Times New Roman"/>
        </w:rPr>
        <w:t>:</w:t>
      </w:r>
    </w:p>
    <w:p w14:paraId="6E4C8F9D" w14:textId="77777777" w:rsidR="00804B79" w:rsidRPr="00D01A33" w:rsidRDefault="00804B79" w:rsidP="00804B79">
      <w:pPr>
        <w:numPr>
          <w:ilvl w:val="1"/>
          <w:numId w:val="25"/>
        </w:numPr>
        <w:spacing w:after="0"/>
        <w:rPr>
          <w:rFonts w:ascii="Times New Roman" w:hAnsi="Times New Roman" w:cs="Times New Roman"/>
        </w:rPr>
      </w:pPr>
      <w:r w:rsidRPr="00D01A33">
        <w:rPr>
          <w:rFonts w:ascii="Times New Roman" w:hAnsi="Times New Roman" w:cs="Times New Roman"/>
        </w:rPr>
        <w:t>With the feedback loop closed, the poles and zeros of the system may change locations in the complex plane.</w:t>
      </w:r>
    </w:p>
    <w:p w14:paraId="0A2E7825" w14:textId="77777777" w:rsidR="00804B79" w:rsidRPr="00D01A33" w:rsidRDefault="00804B79" w:rsidP="00804B79">
      <w:pPr>
        <w:numPr>
          <w:ilvl w:val="1"/>
          <w:numId w:val="25"/>
        </w:numPr>
        <w:spacing w:after="0"/>
        <w:rPr>
          <w:rFonts w:ascii="Times New Roman" w:hAnsi="Times New Roman" w:cs="Times New Roman"/>
        </w:rPr>
      </w:pPr>
      <w:r w:rsidRPr="00D01A33">
        <w:rPr>
          <w:rFonts w:ascii="Times New Roman" w:hAnsi="Times New Roman" w:cs="Times New Roman"/>
        </w:rPr>
        <w:t>The plot should be checked for any changes in the pole positions relative to the imaginary axis. Typically, feedback is used to move poles to the left, which improves stability.</w:t>
      </w:r>
    </w:p>
    <w:p w14:paraId="33C3CB87" w14:textId="77777777" w:rsidR="00804B79" w:rsidRPr="00D01A33" w:rsidRDefault="00804B79" w:rsidP="00804B79">
      <w:pPr>
        <w:numPr>
          <w:ilvl w:val="1"/>
          <w:numId w:val="25"/>
        </w:numPr>
        <w:spacing w:after="0"/>
        <w:rPr>
          <w:rFonts w:ascii="Times New Roman" w:hAnsi="Times New Roman" w:cs="Times New Roman"/>
        </w:rPr>
      </w:pPr>
      <w:r w:rsidRPr="00D01A33">
        <w:rPr>
          <w:rFonts w:ascii="Times New Roman" w:hAnsi="Times New Roman" w:cs="Times New Roman"/>
        </w:rPr>
        <w:t>In this case, the analysis would again depend on the exact location of the poles. If feedback has moved any previously marginally stable poles to the left of the imaginary axis, it would improve the stability of the system, leading to a stable response.</w:t>
      </w:r>
    </w:p>
    <w:p w14:paraId="20169DA1" w14:textId="77777777" w:rsidR="00804B79" w:rsidRPr="00C9774B" w:rsidRDefault="00804B79" w:rsidP="00804B79">
      <w:pPr>
        <w:spacing w:after="0"/>
        <w:ind w:firstLine="630"/>
        <w:rPr>
          <w:rFonts w:ascii="Times New Roman" w:hAnsi="Times New Roman" w:cs="Times New Roman"/>
        </w:rPr>
      </w:pPr>
    </w:p>
    <w:p w14:paraId="7963DAB3" w14:textId="40A54A0D" w:rsidR="00804B79" w:rsidRPr="00D01A33" w:rsidRDefault="00804B79" w:rsidP="00804B79">
      <w:pPr>
        <w:spacing w:after="0"/>
        <w:ind w:firstLine="630"/>
        <w:rPr>
          <w:rFonts w:ascii="Times New Roman" w:hAnsi="Times New Roman" w:cs="Times New Roman"/>
        </w:rPr>
      </w:pPr>
      <w:r w:rsidRPr="00D01A33">
        <w:rPr>
          <w:rFonts w:ascii="Times New Roman" w:hAnsi="Times New Roman" w:cs="Times New Roman"/>
        </w:rPr>
        <w:t>It is important to note the scale of the real axis, which is quite large (10^5). This suggests a high-speed system that responds very quickly. Such scales could also affect the interpretation of the system's behavior, particularly if the poles are close to the imaginary axis, because even a small real part can significantly affect the system's time response.</w:t>
      </w:r>
    </w:p>
    <w:p w14:paraId="06C9EB02" w14:textId="77777777" w:rsidR="00804B79" w:rsidRDefault="00804B79" w:rsidP="00804B79">
      <w:pPr>
        <w:spacing w:after="0"/>
      </w:pPr>
    </w:p>
    <w:p w14:paraId="4E1AA2B0" w14:textId="77777777" w:rsidR="000059D7" w:rsidRDefault="00E15665" w:rsidP="000059D7">
      <w:pPr>
        <w:keepNext/>
        <w:jc w:val="center"/>
      </w:pPr>
      <w:r>
        <w:rPr>
          <w:noProof/>
        </w:rPr>
        <w:drawing>
          <wp:inline distT="0" distB="0" distL="0" distR="0" wp14:anchorId="21C052C6" wp14:editId="6A344234">
            <wp:extent cx="5257800" cy="4619626"/>
            <wp:effectExtent l="0" t="0" r="0" b="0"/>
            <wp:docPr id="24727997" name="Picture 2472799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997" name="Picture 24727997" descr="A screen shot of a graph&#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57800" cy="4619626"/>
                    </a:xfrm>
                    <a:prstGeom prst="rect">
                      <a:avLst/>
                    </a:prstGeom>
                  </pic:spPr>
                </pic:pic>
              </a:graphicData>
            </a:graphic>
          </wp:inline>
        </w:drawing>
      </w:r>
    </w:p>
    <w:p w14:paraId="78422F31" w14:textId="3E565870" w:rsidR="00CD0DAB" w:rsidRDefault="000059D7" w:rsidP="000059D7">
      <w:pPr>
        <w:pStyle w:val="Caption"/>
      </w:pPr>
      <w:bookmarkStart w:id="46" w:name="_Toc153130726"/>
      <w:r>
        <w:t xml:space="preserve">Figure </w:t>
      </w:r>
      <w:r>
        <w:fldChar w:fldCharType="begin"/>
      </w:r>
      <w:r>
        <w:instrText xml:space="preserve"> SEQ Figure \* ARABIC </w:instrText>
      </w:r>
      <w:r>
        <w:fldChar w:fldCharType="separate"/>
      </w:r>
      <w:r>
        <w:rPr>
          <w:noProof/>
        </w:rPr>
        <w:t>10</w:t>
      </w:r>
      <w:r>
        <w:fldChar w:fldCharType="end"/>
      </w:r>
      <w:r>
        <w:t>: Pole-Zero Plot without Feedback</w:t>
      </w:r>
      <w:bookmarkEnd w:id="46"/>
    </w:p>
    <w:p w14:paraId="31120834" w14:textId="77777777" w:rsidR="000059D7" w:rsidRDefault="006C6AA0" w:rsidP="000059D7">
      <w:pPr>
        <w:keepNext/>
        <w:jc w:val="center"/>
      </w:pPr>
      <w:r>
        <w:rPr>
          <w:noProof/>
        </w:rPr>
        <w:drawing>
          <wp:inline distT="0" distB="0" distL="0" distR="0" wp14:anchorId="7FC7081F" wp14:editId="6BDF391A">
            <wp:extent cx="5123815" cy="4269850"/>
            <wp:effectExtent l="0" t="0" r="635" b="0"/>
            <wp:docPr id="1700953427" name="Picture 1700953427" descr="A graph of a graph with lines and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3427" name="Picture 1700953427" descr="A graph of a graph with lines and points&#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125727" cy="4271443"/>
                    </a:xfrm>
                    <a:prstGeom prst="rect">
                      <a:avLst/>
                    </a:prstGeom>
                  </pic:spPr>
                </pic:pic>
              </a:graphicData>
            </a:graphic>
          </wp:inline>
        </w:drawing>
      </w:r>
    </w:p>
    <w:p w14:paraId="026C98FC" w14:textId="556F6226" w:rsidR="000059D7" w:rsidRPr="00CA0B95" w:rsidRDefault="000059D7" w:rsidP="0081595F">
      <w:pPr>
        <w:pStyle w:val="Caption"/>
      </w:pPr>
      <w:bookmarkStart w:id="47" w:name="_Toc153130727"/>
      <w:r w:rsidRPr="00CA0B95">
        <w:t xml:space="preserve">Figure </w:t>
      </w:r>
      <w:r w:rsidRPr="00CA0B95">
        <w:fldChar w:fldCharType="begin"/>
      </w:r>
      <w:r w:rsidRPr="00CA0B95">
        <w:instrText xml:space="preserve"> SEQ Figure \* ARABIC </w:instrText>
      </w:r>
      <w:r w:rsidRPr="00CA0B95">
        <w:fldChar w:fldCharType="separate"/>
      </w:r>
      <w:r w:rsidRPr="00CA0B95">
        <w:rPr>
          <w:noProof/>
        </w:rPr>
        <w:t>11</w:t>
      </w:r>
      <w:r w:rsidRPr="00CA0B95">
        <w:fldChar w:fldCharType="end"/>
      </w:r>
      <w:r w:rsidRPr="00CA0B95">
        <w:t>: Pole-Zero Plot with Feedback</w:t>
      </w:r>
      <w:bookmarkEnd w:id="47"/>
    </w:p>
    <w:p w14:paraId="5B0ECA45" w14:textId="1CC2C20B" w:rsidR="0042636F" w:rsidRPr="00CA0B95" w:rsidRDefault="005A0EB5" w:rsidP="00831B7B">
      <w:pPr>
        <w:pStyle w:val="Heading2"/>
        <w:numPr>
          <w:ilvl w:val="0"/>
          <w:numId w:val="10"/>
        </w:numPr>
        <w:spacing w:line="240" w:lineRule="auto"/>
        <w:rPr>
          <w:rFonts w:ascii="Times New Roman" w:hAnsi="Times New Roman" w:cs="Times New Roman"/>
          <w:color w:val="auto"/>
        </w:rPr>
      </w:pPr>
      <w:bookmarkStart w:id="48" w:name="_Toc153130485"/>
      <w:bookmarkStart w:id="49" w:name="_Toc153131164"/>
      <w:r w:rsidRPr="00CA0B95">
        <w:rPr>
          <w:rFonts w:ascii="Times New Roman" w:hAnsi="Times New Roman" w:cs="Times New Roman"/>
          <w:color w:val="auto"/>
        </w:rPr>
        <w:t>Simulink vs Practical car</w:t>
      </w:r>
      <w:r w:rsidR="000C7435" w:rsidRPr="00CA0B95">
        <w:rPr>
          <w:rFonts w:ascii="Times New Roman" w:hAnsi="Times New Roman" w:cs="Times New Roman"/>
          <w:color w:val="auto"/>
        </w:rPr>
        <w:t>:</w:t>
      </w:r>
      <w:r w:rsidRPr="00CA0B95">
        <w:rPr>
          <w:rFonts w:ascii="Times New Roman" w:hAnsi="Times New Roman" w:cs="Times New Roman"/>
          <w:color w:val="auto"/>
        </w:rPr>
        <w:t xml:space="preserve"> Why is there </w:t>
      </w:r>
      <w:r w:rsidR="000C7435" w:rsidRPr="00CA0B95">
        <w:rPr>
          <w:rFonts w:ascii="Times New Roman" w:hAnsi="Times New Roman" w:cs="Times New Roman"/>
          <w:color w:val="auto"/>
        </w:rPr>
        <w:t>a</w:t>
      </w:r>
      <w:r w:rsidRPr="00CA0B95">
        <w:rPr>
          <w:rFonts w:ascii="Times New Roman" w:hAnsi="Times New Roman" w:cs="Times New Roman"/>
          <w:color w:val="auto"/>
        </w:rPr>
        <w:t xml:space="preserve"> difference?</w:t>
      </w:r>
      <w:bookmarkEnd w:id="48"/>
      <w:bookmarkEnd w:id="49"/>
    </w:p>
    <w:p w14:paraId="2AFD1539" w14:textId="77777777" w:rsidR="008F4771" w:rsidRPr="00D01A33" w:rsidRDefault="008F4771" w:rsidP="008F4771">
      <w:pPr>
        <w:spacing w:after="0"/>
        <w:ind w:firstLine="720"/>
        <w:rPr>
          <w:rFonts w:ascii="Times New Roman" w:hAnsi="Times New Roman" w:cs="Times New Roman"/>
        </w:rPr>
      </w:pPr>
      <w:bookmarkStart w:id="50" w:name="_Toc529280281"/>
      <w:r w:rsidRPr="00D01A33">
        <w:rPr>
          <w:rFonts w:ascii="Times New Roman" w:hAnsi="Times New Roman" w:cs="Times New Roman"/>
        </w:rPr>
        <w:t>The discrepancy between the theoretical values obtained from the Simulink model (Kp = 1.5112, Kd = -0.0213) and the empirically tested values that yielded the best performance (Kp = 20, Kd = -5) could be due to several factors:</w:t>
      </w:r>
    </w:p>
    <w:p w14:paraId="4A2401B9"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Model Accuracy</w:t>
      </w:r>
      <w:r w:rsidRPr="00D01A33">
        <w:rPr>
          <w:rFonts w:ascii="Times New Roman" w:hAnsi="Times New Roman" w:cs="Times New Roman"/>
        </w:rPr>
        <w:t>: The Simulink model may not perfectly capture all the dynamics of the actual system, such as nonlinearities, variable friction, tire slip, or unmodeled dynamics. If the model is an idealized or simplified version of the real system, the gains derived from simulations may not be effective in reality.</w:t>
      </w:r>
    </w:p>
    <w:p w14:paraId="62630420"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Sampling and Discretization</w:t>
      </w:r>
      <w:r w:rsidRPr="00D01A33">
        <w:rPr>
          <w:rFonts w:ascii="Times New Roman" w:hAnsi="Times New Roman" w:cs="Times New Roman"/>
        </w:rPr>
        <w:t>: If the Simulink model is discretized, the choice of sampling time could significantly impact the precision of the control signal. An improper discretization can lead to ineffective control action, reflected in the difference between simulated and actual controller parameters.</w:t>
      </w:r>
    </w:p>
    <w:p w14:paraId="0BA22B60"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Disturbances and Noise</w:t>
      </w:r>
      <w:r w:rsidRPr="00D01A33">
        <w:rPr>
          <w:rFonts w:ascii="Times New Roman" w:hAnsi="Times New Roman" w:cs="Times New Roman"/>
        </w:rPr>
        <w:t>: The real environment where the autonomous car operates includes disturbances that may not have been accounted for in the Simulink model, such as variations in the track surface, sensor noise, or mechanical compliance in the steering system.</w:t>
      </w:r>
    </w:p>
    <w:p w14:paraId="6766BCFE"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Parameter Tuning and Optimization</w:t>
      </w:r>
      <w:r w:rsidRPr="00D01A33">
        <w:rPr>
          <w:rFonts w:ascii="Times New Roman" w:hAnsi="Times New Roman" w:cs="Times New Roman"/>
        </w:rPr>
        <w:t>: The process of parameter tuning in the real world often involves empirical adjustments that account for many factors, including those mentioned above. It's possible that the optimization criteria used in the Simulink model did not match the criteria used when tuning the controller on the actual track.</w:t>
      </w:r>
    </w:p>
    <w:p w14:paraId="6B6D422C"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Sensor Dynamics and Delays</w:t>
      </w:r>
      <w:r w:rsidRPr="00D01A33">
        <w:rPr>
          <w:rFonts w:ascii="Times New Roman" w:hAnsi="Times New Roman" w:cs="Times New Roman"/>
        </w:rPr>
        <w:t>: The response of the sensors and the delay in the feedback loop can greatly affect the performance of a PD controller. If these were not accurately modeled in Simulink, the simulated controller parameters would not translate effectively to the real system.</w:t>
      </w:r>
    </w:p>
    <w:p w14:paraId="59909362"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Actuator Dynamics</w:t>
      </w:r>
      <w:r w:rsidRPr="00D01A33">
        <w:rPr>
          <w:rFonts w:ascii="Times New Roman" w:hAnsi="Times New Roman" w:cs="Times New Roman"/>
        </w:rPr>
        <w:t>: Similar to sensor dynamics, the actuators (motors and servos) have their own response characteristics and delays that need to be accurately modeled for the controller parameters to be valid.</w:t>
      </w:r>
    </w:p>
    <w:p w14:paraId="1A730B1E"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Implementation Details</w:t>
      </w:r>
      <w:r w:rsidRPr="00D01A33">
        <w:rPr>
          <w:rFonts w:ascii="Times New Roman" w:hAnsi="Times New Roman" w:cs="Times New Roman"/>
        </w:rPr>
        <w:t>: The way the controller is implemented in hardware may also introduce differences. This includes the resolution and range of the actuators, the computational delay in the microcontroller, and any other hardware-specific limitations.</w:t>
      </w:r>
    </w:p>
    <w:p w14:paraId="4A7E42AF"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Feedback Loop</w:t>
      </w:r>
      <w:r w:rsidRPr="00D01A33">
        <w:rPr>
          <w:rFonts w:ascii="Times New Roman" w:hAnsi="Times New Roman" w:cs="Times New Roman"/>
        </w:rPr>
        <w:t>: The presence and quality of the feedback signal in the actual system can significantly affect the required gains. If the feedback loop in the simulation does not accurately represent the real system, the gains will not translate correctly.</w:t>
      </w:r>
    </w:p>
    <w:p w14:paraId="68D103AC" w14:textId="77777777" w:rsidR="008F4771" w:rsidRPr="00D01A33" w:rsidRDefault="008F4771" w:rsidP="008F4771">
      <w:pPr>
        <w:numPr>
          <w:ilvl w:val="0"/>
          <w:numId w:val="26"/>
        </w:numPr>
        <w:spacing w:after="0"/>
        <w:rPr>
          <w:rFonts w:ascii="Times New Roman" w:hAnsi="Times New Roman" w:cs="Times New Roman"/>
        </w:rPr>
      </w:pPr>
      <w:r w:rsidRPr="00D01A33">
        <w:rPr>
          <w:rFonts w:ascii="Times New Roman" w:hAnsi="Times New Roman" w:cs="Times New Roman"/>
          <w:b/>
          <w:bCs/>
        </w:rPr>
        <w:t>Environmental Factors</w:t>
      </w:r>
      <w:r w:rsidRPr="00D01A33">
        <w:rPr>
          <w:rFonts w:ascii="Times New Roman" w:hAnsi="Times New Roman" w:cs="Times New Roman"/>
        </w:rPr>
        <w:t>: Factors such as temperature, battery voltage, and mechanical wear can affect the performance of the PD controller but may not be present in the simulation environment.</w:t>
      </w:r>
    </w:p>
    <w:p w14:paraId="3586BDFE" w14:textId="77777777" w:rsidR="008F4771" w:rsidRPr="00CA0B95" w:rsidRDefault="008F4771" w:rsidP="008F4771">
      <w:pPr>
        <w:spacing w:after="0"/>
        <w:ind w:firstLine="720"/>
        <w:rPr>
          <w:rFonts w:ascii="Times New Roman" w:hAnsi="Times New Roman" w:cs="Times New Roman"/>
        </w:rPr>
      </w:pPr>
      <w:r w:rsidRPr="00D01A33">
        <w:rPr>
          <w:rFonts w:ascii="Times New Roman" w:hAnsi="Times New Roman" w:cs="Times New Roman"/>
        </w:rPr>
        <w:t xml:space="preserve">To reconcile these differences, one could enhance the Simulink model to more accurately reflect the real system's dynamics, including disturbances and noise. Additionally, the empirical tuning process on the actual system should be informed by the simulation results, but also flexible enough to </w:t>
      </w:r>
      <w:r w:rsidRPr="00CA0B95">
        <w:rPr>
          <w:rFonts w:ascii="Times New Roman" w:hAnsi="Times New Roman" w:cs="Times New Roman"/>
        </w:rPr>
        <w:t>accommodate the above-mentioned real-world factors.</w:t>
      </w:r>
    </w:p>
    <w:p w14:paraId="065A7ED9" w14:textId="1427EEE1" w:rsidR="0042636F" w:rsidRPr="00CA0B95" w:rsidRDefault="0042636F" w:rsidP="00A2552E">
      <w:pPr>
        <w:pStyle w:val="Heading1"/>
        <w:numPr>
          <w:ilvl w:val="0"/>
          <w:numId w:val="6"/>
        </w:numPr>
        <w:spacing w:before="0" w:line="240" w:lineRule="auto"/>
        <w:rPr>
          <w:rFonts w:ascii="Times New Roman" w:hAnsi="Times New Roman" w:cs="Times New Roman"/>
          <w:color w:val="auto"/>
        </w:rPr>
      </w:pPr>
      <w:bookmarkStart w:id="51" w:name="_Toc153130486"/>
      <w:bookmarkStart w:id="52" w:name="_Toc153131165"/>
      <w:r w:rsidRPr="00CA0B95">
        <w:rPr>
          <w:rFonts w:ascii="Times New Roman" w:hAnsi="Times New Roman" w:cs="Times New Roman"/>
          <w:color w:val="auto"/>
        </w:rPr>
        <w:t>Conclusions</w:t>
      </w:r>
      <w:bookmarkEnd w:id="50"/>
      <w:r w:rsidR="00A2552E" w:rsidRPr="00CA0B95">
        <w:rPr>
          <w:rFonts w:ascii="Times New Roman" w:hAnsi="Times New Roman" w:cs="Times New Roman"/>
          <w:color w:val="auto"/>
        </w:rPr>
        <w:t xml:space="preserve"> </w:t>
      </w:r>
      <w:r w:rsidR="0059332F" w:rsidRPr="00CA0B95">
        <w:rPr>
          <w:rFonts w:ascii="Times New Roman" w:hAnsi="Times New Roman" w:cs="Times New Roman"/>
          <w:color w:val="auto"/>
        </w:rPr>
        <w:t>[5%]</w:t>
      </w:r>
      <w:bookmarkEnd w:id="51"/>
      <w:bookmarkEnd w:id="52"/>
    </w:p>
    <w:p w14:paraId="58C1110A" w14:textId="180CCA0F" w:rsidR="0042636F" w:rsidRPr="00CA0B95" w:rsidRDefault="0049357B" w:rsidP="00831B7B">
      <w:pPr>
        <w:pStyle w:val="Heading2"/>
        <w:numPr>
          <w:ilvl w:val="0"/>
          <w:numId w:val="11"/>
        </w:numPr>
        <w:spacing w:line="240" w:lineRule="auto"/>
        <w:rPr>
          <w:rFonts w:ascii="Times New Roman" w:hAnsi="Times New Roman" w:cs="Times New Roman"/>
          <w:color w:val="auto"/>
        </w:rPr>
      </w:pPr>
      <w:bookmarkStart w:id="53" w:name="_Toc153130487"/>
      <w:bookmarkStart w:id="54" w:name="_Toc153131166"/>
      <w:r w:rsidRPr="00CA0B95">
        <w:rPr>
          <w:rFonts w:ascii="Times New Roman" w:hAnsi="Times New Roman" w:cs="Times New Roman"/>
          <w:color w:val="auto"/>
        </w:rPr>
        <w:t>Advantages and Limitations of Simulations in PID Controller Tun</w:t>
      </w:r>
      <w:r w:rsidR="00DA0677" w:rsidRPr="00CA0B95">
        <w:rPr>
          <w:rFonts w:ascii="Times New Roman" w:hAnsi="Times New Roman" w:cs="Times New Roman"/>
          <w:color w:val="auto"/>
        </w:rPr>
        <w:t>ing</w:t>
      </w:r>
      <w:bookmarkEnd w:id="53"/>
      <w:bookmarkEnd w:id="54"/>
    </w:p>
    <w:p w14:paraId="62B0EE91" w14:textId="6876A99B" w:rsidR="00A77391" w:rsidRPr="00A77391" w:rsidRDefault="0042636F" w:rsidP="00A77391">
      <w:pPr>
        <w:spacing w:line="240" w:lineRule="auto"/>
        <w:rPr>
          <w:rFonts w:ascii="Times New Roman" w:hAnsi="Times New Roman" w:cs="Times New Roman"/>
        </w:rPr>
      </w:pPr>
      <w:r w:rsidRPr="00831B7B">
        <w:rPr>
          <w:rFonts w:ascii="Times New Roman" w:hAnsi="Times New Roman" w:cs="Times New Roman"/>
        </w:rPr>
        <w:tab/>
      </w:r>
      <w:r w:rsidR="00A77391" w:rsidRPr="00A77391">
        <w:rPr>
          <w:rFonts w:ascii="Times New Roman" w:hAnsi="Times New Roman" w:cs="Times New Roman"/>
        </w:rPr>
        <w:t>In the execution of this project, the use of MATLAB and Simulink simulations was found to provide a controlled environment for the initial tuning of the PD Control System. Simulations afforded the opportunity to explore a wide array of conditions and control settings without the risk of damaging physical components. The cost savings associated with virtual testing were notable, given that multiple iterations could be performed rapidly without incurring the expenses of physical trials.</w:t>
      </w:r>
    </w:p>
    <w:p w14:paraId="47E474A4" w14:textId="7204521B" w:rsidR="00A77391" w:rsidRPr="00A77391" w:rsidRDefault="00A77391" w:rsidP="00A77391">
      <w:pPr>
        <w:spacing w:line="240" w:lineRule="auto"/>
        <w:ind w:firstLine="720"/>
        <w:rPr>
          <w:rFonts w:ascii="Times New Roman" w:hAnsi="Times New Roman" w:cs="Times New Roman"/>
        </w:rPr>
      </w:pPr>
      <w:r w:rsidRPr="00A77391">
        <w:rPr>
          <w:rFonts w:ascii="Times New Roman" w:hAnsi="Times New Roman" w:cs="Times New Roman"/>
        </w:rPr>
        <w:t>Simulations also enabled a visual and quantitative understanding of the control system's response to various inputs. This was particularly beneficial for educational purposes, reinforcing theoretical concepts through practical demonstration. The iterative nature of the simulations allowed for an efficient tuning process, highlighting the responsiveness of the system to changes in PD parameters.</w:t>
      </w:r>
    </w:p>
    <w:p w14:paraId="2EFA7B21" w14:textId="469BF8FE" w:rsidR="00A77391" w:rsidRPr="00A77391" w:rsidRDefault="00A77391" w:rsidP="00A77391">
      <w:pPr>
        <w:spacing w:line="240" w:lineRule="auto"/>
        <w:ind w:firstLine="720"/>
        <w:rPr>
          <w:rFonts w:ascii="Times New Roman" w:hAnsi="Times New Roman" w:cs="Times New Roman"/>
        </w:rPr>
      </w:pPr>
      <w:r w:rsidRPr="00A77391">
        <w:rPr>
          <w:rFonts w:ascii="Times New Roman" w:hAnsi="Times New Roman" w:cs="Times New Roman"/>
        </w:rPr>
        <w:t>On the other hand, the limitations of simulations became apparent when discrepancies arose between simulated and actual performance. It was observed that the model used for simulations did not fully capture the complexities of the physical system, leading to a set of PD parameters that were not optimal when applied to the actual vehicle. The phenomenon of overfitting to the simulated environment was identified, with the controlled conditions failing to represent the unpredictable variables encountered in real-world operation.</w:t>
      </w:r>
    </w:p>
    <w:p w14:paraId="2761BE28" w14:textId="5E476224" w:rsidR="00A77391" w:rsidRPr="00A77391" w:rsidRDefault="00A77391" w:rsidP="00A77391">
      <w:pPr>
        <w:spacing w:line="240" w:lineRule="auto"/>
        <w:ind w:firstLine="720"/>
        <w:rPr>
          <w:rFonts w:ascii="Times New Roman" w:hAnsi="Times New Roman" w:cs="Times New Roman"/>
        </w:rPr>
      </w:pPr>
      <w:r w:rsidRPr="00A77391">
        <w:rPr>
          <w:rFonts w:ascii="Times New Roman" w:hAnsi="Times New Roman" w:cs="Times New Roman"/>
        </w:rPr>
        <w:t>Moreover, the process of adapting simulated gains to the physical track highlighted the challenges in modeling dynamic systems accurately. Latencies and environmental factors were not replicated to a degree that would allow for a direct translation of simulation results to real-world application. The simulations, while valuable, were thus considered as a guide rather than a definitive solution for the PD tuning process.</w:t>
      </w:r>
    </w:p>
    <w:p w14:paraId="01B78E0B" w14:textId="36D25F3C" w:rsidR="0042636F" w:rsidRPr="00CA0B95" w:rsidRDefault="009D23B3" w:rsidP="00A77391">
      <w:pPr>
        <w:spacing w:line="240" w:lineRule="auto"/>
        <w:ind w:firstLine="720"/>
        <w:rPr>
          <w:rFonts w:ascii="Times New Roman" w:hAnsi="Times New Roman" w:cs="Times New Roman"/>
        </w:rPr>
      </w:pPr>
      <w:r>
        <w:rPr>
          <w:rFonts w:ascii="Times New Roman" w:hAnsi="Times New Roman" w:cs="Times New Roman"/>
        </w:rPr>
        <w:t>Overall t</w:t>
      </w:r>
      <w:r w:rsidR="00A77391" w:rsidRPr="00A77391">
        <w:rPr>
          <w:rFonts w:ascii="Times New Roman" w:hAnsi="Times New Roman" w:cs="Times New Roman"/>
        </w:rPr>
        <w:t xml:space="preserve">he reliance on simulations for PID tuning was shown to be beneficial for the initial stages of system design and understanding. However, it was also evident that simulations are an approximation of reality, requiring subsequent validation and refinement through empirical testing to achieve the desired system performance. The findings of this project advocate for a balanced methodology, integrating both simulations and practical experimentation to attain an optimal control </w:t>
      </w:r>
      <w:r w:rsidR="00A77391" w:rsidRPr="00CA0B95">
        <w:rPr>
          <w:rFonts w:ascii="Times New Roman" w:hAnsi="Times New Roman" w:cs="Times New Roman"/>
        </w:rPr>
        <w:t>system configuration.</w:t>
      </w:r>
    </w:p>
    <w:p w14:paraId="79D0F490" w14:textId="7FC570A3" w:rsidR="0042636F" w:rsidRPr="00CA0B95" w:rsidRDefault="003A3E96" w:rsidP="00831B7B">
      <w:pPr>
        <w:pStyle w:val="Heading2"/>
        <w:numPr>
          <w:ilvl w:val="0"/>
          <w:numId w:val="11"/>
        </w:numPr>
        <w:spacing w:line="240" w:lineRule="auto"/>
        <w:rPr>
          <w:rFonts w:ascii="Times New Roman" w:hAnsi="Times New Roman" w:cs="Times New Roman"/>
          <w:color w:val="auto"/>
        </w:rPr>
      </w:pPr>
      <w:bookmarkStart w:id="55" w:name="_Toc153130488"/>
      <w:bookmarkStart w:id="56" w:name="_Toc153131167"/>
      <w:r w:rsidRPr="00CA0B95">
        <w:rPr>
          <w:rFonts w:ascii="Times New Roman" w:hAnsi="Times New Roman" w:cs="Times New Roman"/>
          <w:color w:val="auto"/>
        </w:rPr>
        <w:t>Comparative Analysis of Track Performance Versus Simulink Predictions</w:t>
      </w:r>
      <w:bookmarkEnd w:id="55"/>
      <w:bookmarkEnd w:id="56"/>
    </w:p>
    <w:p w14:paraId="15055CE1" w14:textId="77777777" w:rsidR="009D23B3" w:rsidRPr="009D23B3" w:rsidRDefault="0042636F" w:rsidP="009D23B3">
      <w:pPr>
        <w:rPr>
          <w:rFonts w:ascii="Times New Roman" w:hAnsi="Times New Roman" w:cs="Times New Roman"/>
        </w:rPr>
      </w:pPr>
      <w:r w:rsidRPr="00831B7B">
        <w:rPr>
          <w:rFonts w:ascii="Times New Roman" w:hAnsi="Times New Roman" w:cs="Times New Roman"/>
        </w:rPr>
        <w:tab/>
      </w:r>
      <w:r w:rsidR="009D23B3" w:rsidRPr="009D23B3">
        <w:rPr>
          <w:rFonts w:ascii="Times New Roman" w:hAnsi="Times New Roman" w:cs="Times New Roman"/>
        </w:rPr>
        <w:t>Upon the transition from simulation to physical testing, the performance of the autonomous vehicle around the track was meticulously recorded and analyzed. It was observed that the empirically determined Proportional-Derivative (PD) controller parameters, which facilitated the vehicle's completion of the track in a swift 18 seconds, diverged significantly from those predicted by the Simulink model. Specifically, the Proportional gain (Kp) and Derivative gain (Kd) required adjustment to values markedly higher than those suggested by the initial simulations.</w:t>
      </w:r>
    </w:p>
    <w:p w14:paraId="09C8DC03" w14:textId="7515BDF6" w:rsidR="009D23B3" w:rsidRPr="009D23B3" w:rsidRDefault="009D23B3" w:rsidP="009D23B3">
      <w:pPr>
        <w:spacing w:line="240" w:lineRule="auto"/>
        <w:ind w:firstLine="720"/>
        <w:rPr>
          <w:rFonts w:ascii="Times New Roman" w:hAnsi="Times New Roman" w:cs="Times New Roman"/>
        </w:rPr>
      </w:pPr>
      <w:r w:rsidRPr="009D23B3">
        <w:rPr>
          <w:rFonts w:ascii="Times New Roman" w:hAnsi="Times New Roman" w:cs="Times New Roman"/>
        </w:rPr>
        <w:t>This variance highlights the critical importance of real-world testing in the validation of control systems. While the simulations provided an initial framework for understanding the system's response, they did not fully account for the complex interactions between the vehicle and the varying conditions of the physical environment. Factors such as track surface inconsistencies, actual vehicle dynamics, and real-time sensor feedback introduced variables that were not present or accurately represented in the simulation model.</w:t>
      </w:r>
    </w:p>
    <w:p w14:paraId="79AD225F" w14:textId="77777777" w:rsidR="009D23B3" w:rsidRPr="009D23B3" w:rsidRDefault="009D23B3" w:rsidP="009D23B3">
      <w:pPr>
        <w:spacing w:line="240" w:lineRule="auto"/>
        <w:ind w:firstLine="720"/>
        <w:rPr>
          <w:rFonts w:ascii="Times New Roman" w:hAnsi="Times New Roman" w:cs="Times New Roman"/>
        </w:rPr>
      </w:pPr>
      <w:r w:rsidRPr="009D23B3">
        <w:rPr>
          <w:rFonts w:ascii="Times New Roman" w:hAnsi="Times New Roman" w:cs="Times New Roman"/>
        </w:rPr>
        <w:t>The empirical results thus served to refine the simulated PD parameters, underscoring the adaptive nature of practical engineering processes. The data from real-world trials provided concrete benchmarks for performance, serving as the ultimate test for the efficacy of the control system design.</w:t>
      </w:r>
    </w:p>
    <w:p w14:paraId="020C9B10" w14:textId="7544908A" w:rsidR="009D23B3" w:rsidRPr="009D23B3" w:rsidRDefault="009D23B3" w:rsidP="009D23B3">
      <w:pPr>
        <w:spacing w:line="240" w:lineRule="auto"/>
        <w:ind w:firstLine="720"/>
        <w:rPr>
          <w:rFonts w:ascii="Times New Roman" w:hAnsi="Times New Roman" w:cs="Times New Roman"/>
        </w:rPr>
      </w:pPr>
      <w:r>
        <w:rPr>
          <w:rFonts w:ascii="Times New Roman" w:hAnsi="Times New Roman" w:cs="Times New Roman"/>
        </w:rPr>
        <w:t>T</w:t>
      </w:r>
      <w:r w:rsidRPr="009D23B3">
        <w:rPr>
          <w:rFonts w:ascii="Times New Roman" w:hAnsi="Times New Roman" w:cs="Times New Roman"/>
        </w:rPr>
        <w:t>he comparative analysis between the Simulink simulations and the actual vehicle performance on the track reinforced the notion that simulations should be used as an initial step in the control system design process. Actual track testing remains indispensable for fine-tuning and validating the system to meet the intended performance criteria. The insights gained from the empirical results not only informed the final PD controller parameter settings but also offered a deeper understanding of the dynamic behavior of the autonomous vehicle in a real-world context.</w:t>
      </w:r>
    </w:p>
    <w:p w14:paraId="38A574BA" w14:textId="77777777" w:rsidR="009D23B3" w:rsidRPr="009D23B3" w:rsidRDefault="009D23B3" w:rsidP="009D23B3">
      <w:pPr>
        <w:spacing w:line="240" w:lineRule="auto"/>
        <w:rPr>
          <w:rFonts w:ascii="Times New Roman" w:hAnsi="Times New Roman" w:cs="Times New Roman"/>
          <w:vanish/>
        </w:rPr>
      </w:pPr>
      <w:r w:rsidRPr="009D23B3">
        <w:rPr>
          <w:rFonts w:ascii="Times New Roman" w:hAnsi="Times New Roman" w:cs="Times New Roman"/>
          <w:vanish/>
        </w:rPr>
        <w:t>Top of Form</w:t>
      </w:r>
    </w:p>
    <w:p w14:paraId="60433DD6" w14:textId="3E7BDB17" w:rsidR="0042636F" w:rsidRPr="00831B7B" w:rsidRDefault="0042636F" w:rsidP="00831B7B">
      <w:pPr>
        <w:spacing w:line="240" w:lineRule="auto"/>
        <w:rPr>
          <w:rFonts w:ascii="Times New Roman" w:hAnsi="Times New Roman" w:cs="Times New Roman"/>
        </w:rPr>
      </w:pPr>
    </w:p>
    <w:p w14:paraId="0EA81F86" w14:textId="38EBC5DC" w:rsidR="0042636F" w:rsidRPr="00CA0B95" w:rsidRDefault="0042636F" w:rsidP="00831B7B">
      <w:pPr>
        <w:pStyle w:val="Heading1"/>
        <w:numPr>
          <w:ilvl w:val="0"/>
          <w:numId w:val="6"/>
        </w:numPr>
        <w:spacing w:line="240" w:lineRule="auto"/>
        <w:rPr>
          <w:rFonts w:ascii="Times New Roman" w:hAnsi="Times New Roman" w:cs="Times New Roman"/>
          <w:color w:val="auto"/>
        </w:rPr>
      </w:pPr>
      <w:r w:rsidRPr="0D029FB9">
        <w:rPr>
          <w:rFonts w:ascii="Times New Roman" w:hAnsi="Times New Roman" w:cs="Times New Roman"/>
        </w:rPr>
        <w:br w:type="page"/>
      </w:r>
      <w:bookmarkStart w:id="57" w:name="_Toc529280284"/>
      <w:bookmarkStart w:id="58" w:name="_Toc153130489"/>
      <w:bookmarkStart w:id="59" w:name="_Toc153131168"/>
      <w:r w:rsidRPr="00CA0B95">
        <w:rPr>
          <w:rFonts w:ascii="Times New Roman" w:hAnsi="Times New Roman" w:cs="Times New Roman"/>
          <w:color w:val="auto"/>
        </w:rPr>
        <w:t>Appendix</w:t>
      </w:r>
      <w:bookmarkEnd w:id="57"/>
      <w:bookmarkEnd w:id="58"/>
      <w:bookmarkEnd w:id="59"/>
    </w:p>
    <w:p w14:paraId="162E5DA4" w14:textId="723FD198" w:rsidR="000C7435" w:rsidRPr="00CA0B95" w:rsidRDefault="1129AD0E" w:rsidP="0D029FB9">
      <w:pPr>
        <w:pStyle w:val="Heading2"/>
        <w:rPr>
          <w:rFonts w:ascii="Times New Roman" w:hAnsi="Times New Roman" w:cs="Times New Roman"/>
          <w:color w:val="auto"/>
        </w:rPr>
      </w:pPr>
      <w:bookmarkStart w:id="60" w:name="_Toc153131169"/>
      <w:r w:rsidRPr="00CA0B95">
        <w:rPr>
          <w:rFonts w:ascii="Times New Roman" w:hAnsi="Times New Roman" w:cs="Times New Roman"/>
          <w:color w:val="auto"/>
        </w:rPr>
        <w:t>Simulink Model:</w:t>
      </w:r>
      <w:bookmarkEnd w:id="60"/>
    </w:p>
    <w:p w14:paraId="2B17525A" w14:textId="0A03DC2F" w:rsidR="000C7435" w:rsidRDefault="1129AD0E" w:rsidP="0D029FB9">
      <w:r>
        <w:rPr>
          <w:noProof/>
        </w:rPr>
        <w:drawing>
          <wp:inline distT="0" distB="0" distL="0" distR="0" wp14:anchorId="5246FA95" wp14:editId="1A666CC5">
            <wp:extent cx="6124575" cy="1671499"/>
            <wp:effectExtent l="0" t="0" r="0" b="0"/>
            <wp:docPr id="2067202755" name="Picture 206720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4575" cy="1671499"/>
                    </a:xfrm>
                    <a:prstGeom prst="rect">
                      <a:avLst/>
                    </a:prstGeom>
                  </pic:spPr>
                </pic:pic>
              </a:graphicData>
            </a:graphic>
          </wp:inline>
        </w:drawing>
      </w:r>
    </w:p>
    <w:p w14:paraId="178F3699" w14:textId="53118EB3" w:rsidR="00F51BD4" w:rsidRPr="00CA0B95" w:rsidRDefault="00F51BD4" w:rsidP="000C7435">
      <w:pPr>
        <w:pStyle w:val="Heading2"/>
        <w:rPr>
          <w:rFonts w:ascii="Times New Roman" w:hAnsi="Times New Roman" w:cs="Times New Roman"/>
          <w:color w:val="auto"/>
        </w:rPr>
      </w:pPr>
      <w:bookmarkStart w:id="61" w:name="_Toc153130491"/>
      <w:bookmarkStart w:id="62" w:name="_Toc153131170"/>
      <w:r w:rsidRPr="00CA0B95">
        <w:rPr>
          <w:rFonts w:ascii="Times New Roman" w:hAnsi="Times New Roman" w:cs="Times New Roman"/>
          <w:color w:val="auto"/>
        </w:rPr>
        <w:t>MATLAB Code:</w:t>
      </w:r>
      <w:bookmarkEnd w:id="61"/>
      <w:bookmarkEnd w:id="62"/>
      <w:r w:rsidRPr="00CA0B95">
        <w:rPr>
          <w:rFonts w:ascii="Times New Roman" w:hAnsi="Times New Roman" w:cs="Times New Roman"/>
          <w:color w:val="auto"/>
        </w:rPr>
        <w:t xml:space="preserve"> </w:t>
      </w:r>
    </w:p>
    <w:p w14:paraId="26392D1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Close open windows and clear command window</w:t>
      </w:r>
    </w:p>
    <w:p w14:paraId="7A833DC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close </w:t>
      </w:r>
      <w:r w:rsidRPr="000C7435">
        <w:rPr>
          <w:rFonts w:ascii="Consolas" w:eastAsia="Times New Roman" w:hAnsi="Consolas" w:cs="Times New Roman"/>
          <w:color w:val="A709F5"/>
          <w:sz w:val="16"/>
          <w:szCs w:val="16"/>
        </w:rPr>
        <w:t>all</w:t>
      </w:r>
      <w:r w:rsidRPr="000C7435">
        <w:rPr>
          <w:rFonts w:ascii="Consolas" w:eastAsia="Times New Roman" w:hAnsi="Consolas" w:cs="Times New Roman"/>
          <w:sz w:val="16"/>
          <w:szCs w:val="16"/>
        </w:rPr>
        <w:t>;</w:t>
      </w:r>
    </w:p>
    <w:p w14:paraId="17E6734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clear </w:t>
      </w:r>
      <w:r w:rsidRPr="000C7435">
        <w:rPr>
          <w:rFonts w:ascii="Consolas" w:eastAsia="Times New Roman" w:hAnsi="Consolas" w:cs="Times New Roman"/>
          <w:color w:val="A709F5"/>
          <w:sz w:val="16"/>
          <w:szCs w:val="16"/>
        </w:rPr>
        <w:t>all</w:t>
      </w:r>
      <w:r w:rsidRPr="000C7435">
        <w:rPr>
          <w:rFonts w:ascii="Consolas" w:eastAsia="Times New Roman" w:hAnsi="Consolas" w:cs="Times New Roman"/>
          <w:sz w:val="16"/>
          <w:szCs w:val="16"/>
        </w:rPr>
        <w:t>;</w:t>
      </w:r>
    </w:p>
    <w:p w14:paraId="7EE25A2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clc;</w:t>
      </w:r>
    </w:p>
    <w:p w14:paraId="4CA9ED8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Dynamic Coefficients</w:t>
      </w:r>
    </w:p>
    <w:p w14:paraId="2E09253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Dynamic Coefficients</w:t>
      </w:r>
    </w:p>
    <w:p w14:paraId="2FE6518E"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m = 0.588;</w:t>
      </w:r>
      <w:r w:rsidRPr="000C7435">
        <w:rPr>
          <w:rFonts w:ascii="Consolas" w:eastAsia="Times New Roman" w:hAnsi="Consolas" w:cs="Times New Roman"/>
          <w:color w:val="008013"/>
          <w:sz w:val="16"/>
          <w:szCs w:val="16"/>
        </w:rPr>
        <w:t>%insert value here        %Kilograms mass of the car</w:t>
      </w:r>
    </w:p>
    <w:p w14:paraId="31D3778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I_z = 3.73625e-3;</w:t>
      </w:r>
      <w:r w:rsidRPr="000C7435">
        <w:rPr>
          <w:rFonts w:ascii="Consolas" w:eastAsia="Times New Roman" w:hAnsi="Consolas" w:cs="Times New Roman"/>
          <w:color w:val="008013"/>
          <w:sz w:val="16"/>
          <w:szCs w:val="16"/>
        </w:rPr>
        <w:t>%insert value here      %Nm Moment about the Z axis</w:t>
      </w:r>
    </w:p>
    <w:p w14:paraId="189C24D9"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l_f = 0.095;</w:t>
      </w:r>
      <w:r w:rsidRPr="000C7435">
        <w:rPr>
          <w:rFonts w:ascii="Consolas" w:eastAsia="Times New Roman" w:hAnsi="Consolas" w:cs="Times New Roman"/>
          <w:color w:val="008013"/>
          <w:sz w:val="16"/>
          <w:szCs w:val="16"/>
        </w:rPr>
        <w:t>%insert value here      %m length between the COM and the frount axel</w:t>
      </w:r>
    </w:p>
    <w:p w14:paraId="393E46E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l_r = 0.11;</w:t>
      </w:r>
      <w:r w:rsidRPr="000C7435">
        <w:rPr>
          <w:rFonts w:ascii="Consolas" w:eastAsia="Times New Roman" w:hAnsi="Consolas" w:cs="Times New Roman"/>
          <w:color w:val="008013"/>
          <w:sz w:val="16"/>
          <w:szCs w:val="16"/>
        </w:rPr>
        <w:t>%insert value here      %m length between the COM and the rear axel</w:t>
      </w:r>
    </w:p>
    <w:p w14:paraId="25334DA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C_alphaf = 20E3;</w:t>
      </w:r>
      <w:r w:rsidRPr="000C7435">
        <w:rPr>
          <w:rFonts w:ascii="Consolas" w:eastAsia="Times New Roman" w:hAnsi="Consolas" w:cs="Times New Roman"/>
          <w:color w:val="008013"/>
          <w:sz w:val="16"/>
          <w:szCs w:val="16"/>
        </w:rPr>
        <w:t>%insert value here %N/rad Cornering Stiffness of the Front tire</w:t>
      </w:r>
    </w:p>
    <w:p w14:paraId="3C3801C6"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C_alphar = 20E3;</w:t>
      </w:r>
      <w:r w:rsidRPr="000C7435">
        <w:rPr>
          <w:rFonts w:ascii="Consolas" w:eastAsia="Times New Roman" w:hAnsi="Consolas" w:cs="Times New Roman"/>
          <w:color w:val="008013"/>
          <w:sz w:val="16"/>
          <w:szCs w:val="16"/>
        </w:rPr>
        <w:t>%insert value here %N/rad Cornering Stiffness of the Rear tire</w:t>
      </w:r>
    </w:p>
    <w:p w14:paraId="4BA8E28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V_x = 1/0.1;</w:t>
      </w:r>
      <w:r w:rsidRPr="000C7435">
        <w:rPr>
          <w:rFonts w:ascii="Consolas" w:eastAsia="Times New Roman" w:hAnsi="Consolas" w:cs="Times New Roman"/>
          <w:color w:val="008013"/>
          <w:sz w:val="16"/>
          <w:szCs w:val="16"/>
        </w:rPr>
        <w:t>%insert value here      %m/s constant speed of the car</w:t>
      </w:r>
    </w:p>
    <w:p w14:paraId="2907D1A1" w14:textId="77777777" w:rsidR="000C7435" w:rsidRPr="000C7435" w:rsidRDefault="000C7435" w:rsidP="000C7435">
      <w:pPr>
        <w:spacing w:after="0" w:line="240" w:lineRule="auto"/>
        <w:rPr>
          <w:rFonts w:ascii="Consolas" w:eastAsia="Times New Roman" w:hAnsi="Consolas" w:cs="Times New Roman"/>
          <w:sz w:val="16"/>
          <w:szCs w:val="16"/>
        </w:rPr>
      </w:pPr>
    </w:p>
    <w:p w14:paraId="2C01CCE1"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ds = 0.1;</w:t>
      </w:r>
      <w:r w:rsidRPr="000C7435">
        <w:rPr>
          <w:rFonts w:ascii="Consolas" w:eastAsia="Times New Roman" w:hAnsi="Consolas" w:cs="Times New Roman"/>
          <w:color w:val="008013"/>
          <w:sz w:val="16"/>
          <w:szCs w:val="16"/>
        </w:rPr>
        <w:t>%insert value here10cm       %m distance from COM to the sensor</w:t>
      </w:r>
    </w:p>
    <w:p w14:paraId="5C1DA0D7" w14:textId="77777777" w:rsidR="000C7435" w:rsidRPr="000C7435" w:rsidRDefault="000C7435" w:rsidP="000C7435">
      <w:pPr>
        <w:spacing w:after="0" w:line="240" w:lineRule="auto"/>
        <w:rPr>
          <w:rFonts w:ascii="Consolas" w:eastAsia="Times New Roman" w:hAnsi="Consolas" w:cs="Times New Roman"/>
          <w:sz w:val="16"/>
          <w:szCs w:val="16"/>
        </w:rPr>
      </w:pPr>
    </w:p>
    <w:p w14:paraId="77B02E6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Transfer function of the Dynamic Model</w:t>
      </w:r>
    </w:p>
    <w:p w14:paraId="3CF1C8A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A = [0, 1, 0, 0;</w:t>
      </w:r>
      <w:r w:rsidRPr="000C7435">
        <w:rPr>
          <w:rFonts w:ascii="Consolas" w:eastAsia="Times New Roman" w:hAnsi="Consolas" w:cs="Times New Roman"/>
          <w:color w:val="0E00FF"/>
          <w:sz w:val="16"/>
          <w:szCs w:val="16"/>
        </w:rPr>
        <w:t>...</w:t>
      </w:r>
    </w:p>
    <w:p w14:paraId="22ABFD19"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 0, -(2*C_alphaf+2*C_alphar)/(m*V_x), 0, -V_x-(2*l_f*C_alphaf-2*l_r*C_alphar)/(m*V_x);</w:t>
      </w:r>
      <w:r w:rsidRPr="000C7435">
        <w:rPr>
          <w:rFonts w:ascii="Consolas" w:eastAsia="Times New Roman" w:hAnsi="Consolas" w:cs="Times New Roman"/>
          <w:color w:val="0E00FF"/>
          <w:sz w:val="16"/>
          <w:szCs w:val="16"/>
        </w:rPr>
        <w:t>...</w:t>
      </w:r>
    </w:p>
    <w:p w14:paraId="3B196BA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 0, 0, 0, 1;</w:t>
      </w:r>
      <w:r w:rsidRPr="000C7435">
        <w:rPr>
          <w:rFonts w:ascii="Consolas" w:eastAsia="Times New Roman" w:hAnsi="Consolas" w:cs="Times New Roman"/>
          <w:color w:val="0E00FF"/>
          <w:sz w:val="16"/>
          <w:szCs w:val="16"/>
        </w:rPr>
        <w:t>...</w:t>
      </w:r>
    </w:p>
    <w:p w14:paraId="594452D1"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 0, -(2*l_f*C_alphaf-2*l_r*C_alphar)/(I_z*V_x), 0, - (2*((l_f)^2)*C_alphaf+2*((l_r)^2)*C_alphar)/(I_z*V_x)];;</w:t>
      </w:r>
      <w:r w:rsidRPr="000C7435">
        <w:rPr>
          <w:rFonts w:ascii="Consolas" w:eastAsia="Times New Roman" w:hAnsi="Consolas" w:cs="Times New Roman"/>
          <w:color w:val="008013"/>
          <w:sz w:val="16"/>
          <w:szCs w:val="16"/>
        </w:rPr>
        <w:t>%insert value here</w:t>
      </w:r>
    </w:p>
    <w:p w14:paraId="2D29F1A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B = [0; (2*C_alphaf)/m; 0; (2*l_f*C_alphaf)/I_z];</w:t>
      </w:r>
      <w:r w:rsidRPr="000C7435">
        <w:rPr>
          <w:rFonts w:ascii="Consolas" w:eastAsia="Times New Roman" w:hAnsi="Consolas" w:cs="Times New Roman"/>
          <w:color w:val="008013"/>
          <w:sz w:val="16"/>
          <w:szCs w:val="16"/>
        </w:rPr>
        <w:t>%insert value here</w:t>
      </w:r>
    </w:p>
    <w:p w14:paraId="3D2818F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C = [0,1,ds,0];</w:t>
      </w:r>
      <w:r w:rsidRPr="000C7435">
        <w:rPr>
          <w:rFonts w:ascii="Consolas" w:eastAsia="Times New Roman" w:hAnsi="Consolas" w:cs="Times New Roman"/>
          <w:color w:val="008013"/>
          <w:sz w:val="16"/>
          <w:szCs w:val="16"/>
        </w:rPr>
        <w:t>%insert value here</w:t>
      </w:r>
    </w:p>
    <w:p w14:paraId="465377C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D = [0];</w:t>
      </w:r>
      <w:r w:rsidRPr="000C7435">
        <w:rPr>
          <w:rFonts w:ascii="Consolas" w:eastAsia="Times New Roman" w:hAnsi="Consolas" w:cs="Times New Roman"/>
          <w:color w:val="008013"/>
          <w:sz w:val="16"/>
          <w:szCs w:val="16"/>
        </w:rPr>
        <w:t>%insert value here</w:t>
      </w:r>
    </w:p>
    <w:p w14:paraId="0B26ED48"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G_dynamicsSS = ss(A,B,C,D,</w:t>
      </w:r>
      <w:r w:rsidRPr="000C7435">
        <w:rPr>
          <w:rFonts w:ascii="Consolas" w:eastAsia="Times New Roman" w:hAnsi="Consolas" w:cs="Times New Roman"/>
          <w:color w:val="A709F5"/>
          <w:sz w:val="16"/>
          <w:szCs w:val="16"/>
        </w:rPr>
        <w:t>'StateName'</w:t>
      </w:r>
      <w:r w:rsidRPr="000C7435">
        <w:rPr>
          <w:rFonts w:ascii="Consolas" w:eastAsia="Times New Roman" w:hAnsi="Consolas" w:cs="Times New Roman"/>
          <w:sz w:val="16"/>
          <w:szCs w:val="16"/>
        </w:rPr>
        <w:t>, {</w:t>
      </w:r>
      <w:r w:rsidRPr="000C7435">
        <w:rPr>
          <w:rFonts w:ascii="Consolas" w:eastAsia="Times New Roman" w:hAnsi="Consolas" w:cs="Times New Roman"/>
          <w:color w:val="A709F5"/>
          <w:sz w:val="16"/>
          <w:szCs w:val="16"/>
        </w:rPr>
        <w:t>'e_1' 'e_2' 'e_3' 'e_4'</w:t>
      </w:r>
      <w:r w:rsidRPr="000C7435">
        <w:rPr>
          <w:rFonts w:ascii="Consolas" w:eastAsia="Times New Roman" w:hAnsi="Consolas" w:cs="Times New Roman"/>
          <w:sz w:val="16"/>
          <w:szCs w:val="16"/>
        </w:rPr>
        <w:t>},</w:t>
      </w:r>
      <w:r w:rsidRPr="000C7435">
        <w:rPr>
          <w:rFonts w:ascii="Consolas" w:eastAsia="Times New Roman" w:hAnsi="Consolas" w:cs="Times New Roman"/>
          <w:color w:val="0E00FF"/>
          <w:sz w:val="16"/>
          <w:szCs w:val="16"/>
        </w:rPr>
        <w:t>...</w:t>
      </w:r>
    </w:p>
    <w:p w14:paraId="6F698A6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'InputName'</w:t>
      </w:r>
      <w:r w:rsidRPr="000C7435">
        <w:rPr>
          <w:rFonts w:ascii="Consolas" w:eastAsia="Times New Roman" w:hAnsi="Consolas" w:cs="Times New Roman"/>
          <w:sz w:val="16"/>
          <w:szCs w:val="16"/>
        </w:rPr>
        <w:t>,</w:t>
      </w:r>
      <w:r w:rsidRPr="000C7435">
        <w:rPr>
          <w:rFonts w:ascii="Consolas" w:eastAsia="Times New Roman" w:hAnsi="Consolas" w:cs="Times New Roman"/>
          <w:color w:val="A709F5"/>
          <w:sz w:val="16"/>
          <w:szCs w:val="16"/>
        </w:rPr>
        <w:t>'delta'</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'OutputName'</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'y'</w:t>
      </w:r>
      <w:r w:rsidRPr="000C7435">
        <w:rPr>
          <w:rFonts w:ascii="Consolas" w:eastAsia="Times New Roman" w:hAnsi="Consolas" w:cs="Times New Roman"/>
          <w:sz w:val="16"/>
          <w:szCs w:val="16"/>
        </w:rPr>
        <w:t>);</w:t>
      </w:r>
    </w:p>
    <w:p w14:paraId="3EF00B9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G_dynamics = tf(G_dynamicsSS)</w:t>
      </w:r>
    </w:p>
    <w:p w14:paraId="19F9FFF8" w14:textId="77777777" w:rsidR="000C7435" w:rsidRPr="000C7435" w:rsidRDefault="000C7435" w:rsidP="000C7435">
      <w:pPr>
        <w:spacing w:after="0" w:line="240" w:lineRule="auto"/>
        <w:rPr>
          <w:rFonts w:ascii="Consolas" w:eastAsia="Times New Roman" w:hAnsi="Consolas" w:cs="Times New Roman"/>
          <w:sz w:val="16"/>
          <w:szCs w:val="16"/>
        </w:rPr>
      </w:pPr>
    </w:p>
    <w:p w14:paraId="26DD8B96"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Servo Coefficients</w:t>
      </w:r>
    </w:p>
    <w:p w14:paraId="1C40BFB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%Matlab Transfer Function Approximation</w:t>
      </w:r>
    </w:p>
    <w:p w14:paraId="7B07176E"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num = [-6.239, 9.676, 64.25]; </w:t>
      </w:r>
      <w:r w:rsidRPr="000C7435">
        <w:rPr>
          <w:rFonts w:ascii="Consolas" w:eastAsia="Times New Roman" w:hAnsi="Consolas" w:cs="Times New Roman"/>
          <w:color w:val="008013"/>
          <w:sz w:val="16"/>
          <w:szCs w:val="16"/>
        </w:rPr>
        <w:t>%insert value here</w:t>
      </w:r>
    </w:p>
    <w:p w14:paraId="5A1ADC42"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denom = [1, 6.048, 40.46, 81.07, 39.91]; </w:t>
      </w:r>
      <w:r w:rsidRPr="000C7435">
        <w:rPr>
          <w:rFonts w:ascii="Consolas" w:eastAsia="Times New Roman" w:hAnsi="Consolas" w:cs="Times New Roman"/>
          <w:color w:val="008013"/>
          <w:sz w:val="16"/>
          <w:szCs w:val="16"/>
        </w:rPr>
        <w:t>%insert value here</w:t>
      </w:r>
    </w:p>
    <w:p w14:paraId="5380AF36" w14:textId="77777777" w:rsidR="000C7435" w:rsidRPr="000C7435" w:rsidRDefault="000C7435" w:rsidP="000C7435">
      <w:pPr>
        <w:spacing w:after="0" w:line="240" w:lineRule="auto"/>
        <w:rPr>
          <w:rFonts w:ascii="Consolas" w:eastAsia="Times New Roman" w:hAnsi="Consolas" w:cs="Times New Roman"/>
          <w:sz w:val="16"/>
          <w:szCs w:val="16"/>
        </w:rPr>
      </w:pPr>
    </w:p>
    <w:p w14:paraId="0ACE7F4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Transfer function of the estimated Servo Motor</w:t>
      </w:r>
    </w:p>
    <w:p w14:paraId="2EF5F71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G_smotor = tf(num,denom, </w:t>
      </w:r>
      <w:r w:rsidRPr="000C7435">
        <w:rPr>
          <w:rFonts w:ascii="Consolas" w:eastAsia="Times New Roman" w:hAnsi="Consolas" w:cs="Times New Roman"/>
          <w:color w:val="A709F5"/>
          <w:sz w:val="16"/>
          <w:szCs w:val="16"/>
        </w:rPr>
        <w:t>'InputName'</w:t>
      </w:r>
      <w:r w:rsidRPr="000C7435">
        <w:rPr>
          <w:rFonts w:ascii="Consolas" w:eastAsia="Times New Roman" w:hAnsi="Consolas" w:cs="Times New Roman"/>
          <w:sz w:val="16"/>
          <w:szCs w:val="16"/>
        </w:rPr>
        <w:t>,</w:t>
      </w:r>
      <w:r w:rsidRPr="000C7435">
        <w:rPr>
          <w:rFonts w:ascii="Consolas" w:eastAsia="Times New Roman" w:hAnsi="Consolas" w:cs="Times New Roman"/>
          <w:color w:val="A709F5"/>
          <w:sz w:val="16"/>
          <w:szCs w:val="16"/>
        </w:rPr>
        <w:t>'u'</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'OutputName'</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'delta'</w:t>
      </w:r>
      <w:r w:rsidRPr="000C7435">
        <w:rPr>
          <w:rFonts w:ascii="Consolas" w:eastAsia="Times New Roman" w:hAnsi="Consolas" w:cs="Times New Roman"/>
          <w:sz w:val="16"/>
          <w:szCs w:val="16"/>
        </w:rPr>
        <w:t>);</w:t>
      </w:r>
    </w:p>
    <w:p w14:paraId="2D156348"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nyquist(G_smotor)</w:t>
      </w:r>
    </w:p>
    <w:p w14:paraId="288E9BE5" w14:textId="77777777" w:rsidR="000C7435" w:rsidRPr="000C7435" w:rsidRDefault="000C7435" w:rsidP="000C7435">
      <w:pPr>
        <w:spacing w:after="0" w:line="240" w:lineRule="auto"/>
        <w:rPr>
          <w:rFonts w:ascii="Consolas" w:eastAsia="Times New Roman" w:hAnsi="Consolas" w:cs="Times New Roman"/>
          <w:sz w:val="16"/>
          <w:szCs w:val="16"/>
        </w:rPr>
      </w:pPr>
    </w:p>
    <w:p w14:paraId="01FF78C3"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Gains of the forward loop</w:t>
      </w:r>
    </w:p>
    <w:p w14:paraId="40C878C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GR = 1; </w:t>
      </w:r>
      <w:r w:rsidRPr="000C7435">
        <w:rPr>
          <w:rFonts w:ascii="Consolas" w:eastAsia="Times New Roman" w:hAnsi="Consolas" w:cs="Times New Roman"/>
          <w:color w:val="008013"/>
          <w:sz w:val="16"/>
          <w:szCs w:val="16"/>
        </w:rPr>
        <w:t>%insert value here %Gear Ratio from servo angle to turn angle</w:t>
      </w:r>
    </w:p>
    <w:p w14:paraId="65CE3D0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ADC = 5/1024; </w:t>
      </w:r>
      <w:r w:rsidRPr="000C7435">
        <w:rPr>
          <w:rFonts w:ascii="Consolas" w:eastAsia="Times New Roman" w:hAnsi="Consolas" w:cs="Times New Roman"/>
          <w:color w:val="008013"/>
          <w:sz w:val="16"/>
          <w:szCs w:val="16"/>
        </w:rPr>
        <w:t xml:space="preserve">%insert value here %ADC conversion voltage to </w:t>
      </w:r>
    </w:p>
    <w:p w14:paraId="3407A15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SenSlope = 10; </w:t>
      </w:r>
      <w:r w:rsidRPr="000C7435">
        <w:rPr>
          <w:rFonts w:ascii="Consolas" w:eastAsia="Times New Roman" w:hAnsi="Consolas" w:cs="Times New Roman"/>
          <w:color w:val="008013"/>
          <w:sz w:val="16"/>
          <w:szCs w:val="16"/>
        </w:rPr>
        <w:t>%insert value here %Ratio from distance to voltage</w:t>
      </w:r>
    </w:p>
    <w:p w14:paraId="23C45241" w14:textId="77777777" w:rsidR="000C7435" w:rsidRPr="000C7435" w:rsidRDefault="000C7435" w:rsidP="000C7435">
      <w:pPr>
        <w:spacing w:after="0" w:line="240" w:lineRule="auto"/>
        <w:rPr>
          <w:rFonts w:ascii="Consolas" w:eastAsia="Times New Roman" w:hAnsi="Consolas" w:cs="Times New Roman"/>
          <w:sz w:val="16"/>
          <w:szCs w:val="16"/>
        </w:rPr>
      </w:pPr>
    </w:p>
    <w:p w14:paraId="3D94596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Open-loop transfer function including forward gain</w:t>
      </w:r>
    </w:p>
    <w:p w14:paraId="7F37DEA6"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G_Feedback = tf(ADC*SenSlope,</w:t>
      </w:r>
      <w:r w:rsidRPr="000C7435">
        <w:rPr>
          <w:rFonts w:ascii="Consolas" w:eastAsia="Times New Roman" w:hAnsi="Consolas" w:cs="Times New Roman"/>
          <w:color w:val="A709F5"/>
          <w:sz w:val="16"/>
          <w:szCs w:val="16"/>
        </w:rPr>
        <w:t>'InputName'</w:t>
      </w:r>
      <w:r w:rsidRPr="000C7435">
        <w:rPr>
          <w:rFonts w:ascii="Consolas" w:eastAsia="Times New Roman" w:hAnsi="Consolas" w:cs="Times New Roman"/>
          <w:sz w:val="16"/>
          <w:szCs w:val="16"/>
        </w:rPr>
        <w:t>,</w:t>
      </w:r>
      <w:r w:rsidRPr="000C7435">
        <w:rPr>
          <w:rFonts w:ascii="Consolas" w:eastAsia="Times New Roman" w:hAnsi="Consolas" w:cs="Times New Roman"/>
          <w:color w:val="A709F5"/>
          <w:sz w:val="16"/>
          <w:szCs w:val="16"/>
        </w:rPr>
        <w:t>'y'</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'OutputName'</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'y_d'</w:t>
      </w:r>
      <w:r w:rsidRPr="000C7435">
        <w:rPr>
          <w:rFonts w:ascii="Consolas" w:eastAsia="Times New Roman" w:hAnsi="Consolas" w:cs="Times New Roman"/>
          <w:sz w:val="16"/>
          <w:szCs w:val="16"/>
        </w:rPr>
        <w:t xml:space="preserve">); </w:t>
      </w:r>
    </w:p>
    <w:p w14:paraId="1D6572A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%Feedback path gain</w:t>
      </w:r>
    </w:p>
    <w:p w14:paraId="57EC3D52"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G_plant = G_dynamics*GR*G_smotor;</w:t>
      </w:r>
    </w:p>
    <w:p w14:paraId="1CF945A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G_forward = G_Feedback*G_plant; </w:t>
      </w:r>
      <w:r w:rsidRPr="000C7435">
        <w:rPr>
          <w:rFonts w:ascii="Consolas" w:eastAsia="Times New Roman" w:hAnsi="Consolas" w:cs="Times New Roman"/>
          <w:color w:val="008013"/>
          <w:sz w:val="16"/>
          <w:szCs w:val="16"/>
        </w:rPr>
        <w:t>%Forward path gain</w:t>
      </w:r>
    </w:p>
    <w:p w14:paraId="21F23A31" w14:textId="77777777" w:rsidR="000C7435" w:rsidRPr="000C7435" w:rsidRDefault="000C7435" w:rsidP="000C7435">
      <w:pPr>
        <w:spacing w:after="0" w:line="240" w:lineRule="auto"/>
        <w:rPr>
          <w:rFonts w:ascii="Consolas" w:eastAsia="Times New Roman" w:hAnsi="Consolas" w:cs="Times New Roman"/>
          <w:sz w:val="16"/>
          <w:szCs w:val="16"/>
        </w:rPr>
      </w:pPr>
    </w:p>
    <w:p w14:paraId="64AF1C73"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Bode plot of the open-loop transfer function including forward gain</w:t>
      </w:r>
    </w:p>
    <w:p w14:paraId="2CE35FE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figure;</w:t>
      </w:r>
    </w:p>
    <w:p w14:paraId="29E267D3"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bode(G_forward); </w:t>
      </w:r>
      <w:r w:rsidRPr="000C7435">
        <w:rPr>
          <w:rFonts w:ascii="Consolas" w:eastAsia="Times New Roman" w:hAnsi="Consolas" w:cs="Times New Roman"/>
          <w:color w:val="008013"/>
          <w:sz w:val="16"/>
          <w:szCs w:val="16"/>
        </w:rPr>
        <w:t>%insert transfer function</w:t>
      </w:r>
    </w:p>
    <w:p w14:paraId="6DB5D3C1"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title(</w:t>
      </w:r>
      <w:r w:rsidRPr="000C7435">
        <w:rPr>
          <w:rFonts w:ascii="Consolas" w:eastAsia="Times New Roman" w:hAnsi="Consolas" w:cs="Times New Roman"/>
          <w:color w:val="A709F5"/>
          <w:sz w:val="16"/>
          <w:szCs w:val="16"/>
        </w:rPr>
        <w:t>'Open Loop Bode Plot'</w:t>
      </w:r>
      <w:r w:rsidRPr="000C7435">
        <w:rPr>
          <w:rFonts w:ascii="Consolas" w:eastAsia="Times New Roman" w:hAnsi="Consolas" w:cs="Times New Roman"/>
          <w:sz w:val="16"/>
          <w:szCs w:val="16"/>
        </w:rPr>
        <w:t>);</w:t>
      </w:r>
    </w:p>
    <w:p w14:paraId="7389859A"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grid </w:t>
      </w:r>
      <w:r w:rsidRPr="000C7435">
        <w:rPr>
          <w:rFonts w:ascii="Consolas" w:eastAsia="Times New Roman" w:hAnsi="Consolas" w:cs="Times New Roman"/>
          <w:color w:val="A709F5"/>
          <w:sz w:val="16"/>
          <w:szCs w:val="16"/>
        </w:rPr>
        <w:t>on</w:t>
      </w:r>
      <w:r w:rsidRPr="000C7435">
        <w:rPr>
          <w:rFonts w:ascii="Consolas" w:eastAsia="Times New Roman" w:hAnsi="Consolas" w:cs="Times New Roman"/>
          <w:sz w:val="16"/>
          <w:szCs w:val="16"/>
        </w:rPr>
        <w:t>;</w:t>
      </w:r>
    </w:p>
    <w:p w14:paraId="7DD753C3" w14:textId="77777777" w:rsidR="000C7435" w:rsidRPr="000C7435" w:rsidRDefault="000C7435" w:rsidP="000C7435">
      <w:pPr>
        <w:spacing w:after="0" w:line="240" w:lineRule="auto"/>
        <w:rPr>
          <w:rFonts w:ascii="Consolas" w:eastAsia="Times New Roman" w:hAnsi="Consolas" w:cs="Times New Roman"/>
          <w:sz w:val="16"/>
          <w:szCs w:val="16"/>
        </w:rPr>
      </w:pPr>
    </w:p>
    <w:p w14:paraId="48B5528E"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Declaring wc and r453rwm</w:t>
      </w:r>
    </w:p>
    <w:p w14:paraId="6F2CEF0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wc =0.54; </w:t>
      </w:r>
      <w:r w:rsidRPr="000C7435">
        <w:rPr>
          <w:rFonts w:ascii="Consolas" w:eastAsia="Times New Roman" w:hAnsi="Consolas" w:cs="Times New Roman"/>
          <w:color w:val="008013"/>
          <w:sz w:val="16"/>
          <w:szCs w:val="16"/>
        </w:rPr>
        <w:t>%insert crossover frequency (rad/s)</w:t>
      </w:r>
    </w:p>
    <w:p w14:paraId="29DA801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wm = deg2rad(68); </w:t>
      </w:r>
      <w:r w:rsidRPr="000C7435">
        <w:rPr>
          <w:rFonts w:ascii="Consolas" w:eastAsia="Times New Roman" w:hAnsi="Consolas" w:cs="Times New Roman"/>
          <w:color w:val="008013"/>
          <w:sz w:val="16"/>
          <w:szCs w:val="16"/>
        </w:rPr>
        <w:t>%insert phase margin</w:t>
      </w:r>
    </w:p>
    <w:p w14:paraId="3E6FB95C" w14:textId="77777777" w:rsidR="000C7435" w:rsidRPr="000C7435" w:rsidRDefault="000C7435" w:rsidP="000C7435">
      <w:pPr>
        <w:spacing w:after="0" w:line="240" w:lineRule="auto"/>
        <w:rPr>
          <w:rFonts w:ascii="Consolas" w:eastAsia="Times New Roman" w:hAnsi="Consolas" w:cs="Times New Roman"/>
          <w:sz w:val="16"/>
          <w:szCs w:val="16"/>
        </w:rPr>
      </w:pPr>
    </w:p>
    <w:p w14:paraId="5F26C63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Frequency response</w:t>
      </w:r>
    </w:p>
    <w:p w14:paraId="6D8E932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F = freqresp(G_forward, wc); </w:t>
      </w:r>
      <w:r w:rsidRPr="000C7435">
        <w:rPr>
          <w:rFonts w:ascii="Consolas" w:eastAsia="Times New Roman" w:hAnsi="Consolas" w:cs="Times New Roman"/>
          <w:color w:val="008013"/>
          <w:sz w:val="16"/>
          <w:szCs w:val="16"/>
        </w:rPr>
        <w:t>%insert [transfer function, wc]</w:t>
      </w:r>
    </w:p>
    <w:p w14:paraId="11B120D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magGforward = abs(F); </w:t>
      </w:r>
      <w:r w:rsidRPr="000C7435">
        <w:rPr>
          <w:rFonts w:ascii="Consolas" w:eastAsia="Times New Roman" w:hAnsi="Consolas" w:cs="Times New Roman"/>
          <w:color w:val="008013"/>
          <w:sz w:val="16"/>
          <w:szCs w:val="16"/>
        </w:rPr>
        <w:t>%magnitude for PI controller</w:t>
      </w:r>
    </w:p>
    <w:p w14:paraId="53454C0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angleGforward = angle(F); </w:t>
      </w:r>
      <w:r w:rsidRPr="000C7435">
        <w:rPr>
          <w:rFonts w:ascii="Consolas" w:eastAsia="Times New Roman" w:hAnsi="Consolas" w:cs="Times New Roman"/>
          <w:color w:val="008013"/>
          <w:sz w:val="16"/>
          <w:szCs w:val="16"/>
        </w:rPr>
        <w:t>%phase for PI controller</w:t>
      </w:r>
    </w:p>
    <w:p w14:paraId="24831279" w14:textId="77777777" w:rsidR="000C7435" w:rsidRPr="000C7435" w:rsidRDefault="000C7435" w:rsidP="000C7435">
      <w:pPr>
        <w:spacing w:after="0" w:line="240" w:lineRule="auto"/>
        <w:rPr>
          <w:rFonts w:ascii="Consolas" w:eastAsia="Times New Roman" w:hAnsi="Consolas" w:cs="Times New Roman"/>
          <w:sz w:val="16"/>
          <w:szCs w:val="16"/>
        </w:rPr>
      </w:pPr>
    </w:p>
    <w:p w14:paraId="5368629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Calulcating parameters for the PI controller</w:t>
      </w:r>
    </w:p>
    <w:p w14:paraId="669AB19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Kp = (1/(magGforward))*cos(pi+wm-angleGforward) </w:t>
      </w:r>
      <w:r w:rsidRPr="000C7435">
        <w:rPr>
          <w:rFonts w:ascii="Consolas" w:eastAsia="Times New Roman" w:hAnsi="Consolas" w:cs="Times New Roman"/>
          <w:color w:val="008013"/>
          <w:sz w:val="16"/>
          <w:szCs w:val="16"/>
        </w:rPr>
        <w:t>%insert equation</w:t>
      </w:r>
    </w:p>
    <w:p w14:paraId="579ACD6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Kd = (1/(wc*magGforward))*sin(pi+wm-angleGforward) </w:t>
      </w:r>
      <w:r w:rsidRPr="000C7435">
        <w:rPr>
          <w:rFonts w:ascii="Consolas" w:eastAsia="Times New Roman" w:hAnsi="Consolas" w:cs="Times New Roman"/>
          <w:color w:val="008013"/>
          <w:sz w:val="16"/>
          <w:szCs w:val="16"/>
        </w:rPr>
        <w:t>%insert equation</w:t>
      </w:r>
    </w:p>
    <w:p w14:paraId="68C7F948" w14:textId="77777777" w:rsidR="000C7435" w:rsidRPr="000C7435" w:rsidRDefault="000C7435" w:rsidP="000C7435">
      <w:pPr>
        <w:spacing w:after="0" w:line="240" w:lineRule="auto"/>
        <w:rPr>
          <w:rFonts w:ascii="Consolas" w:eastAsia="Times New Roman" w:hAnsi="Consolas" w:cs="Times New Roman"/>
          <w:sz w:val="16"/>
          <w:szCs w:val="16"/>
        </w:rPr>
      </w:pPr>
    </w:p>
    <w:p w14:paraId="5AB336D1"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Including the PD controller in the control loop</w:t>
      </w:r>
    </w:p>
    <w:p w14:paraId="284ACCD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num1 = [Kd, Kp]; </w:t>
      </w:r>
      <w:r w:rsidRPr="000C7435">
        <w:rPr>
          <w:rFonts w:ascii="Consolas" w:eastAsia="Times New Roman" w:hAnsi="Consolas" w:cs="Times New Roman"/>
          <w:color w:val="008013"/>
          <w:sz w:val="16"/>
          <w:szCs w:val="16"/>
        </w:rPr>
        <w:t>%insert Kp and Kd in transfer function form</w:t>
      </w:r>
    </w:p>
    <w:p w14:paraId="58A11092"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denom1 = [1]; </w:t>
      </w:r>
      <w:r w:rsidRPr="000C7435">
        <w:rPr>
          <w:rFonts w:ascii="Consolas" w:eastAsia="Times New Roman" w:hAnsi="Consolas" w:cs="Times New Roman"/>
          <w:color w:val="008013"/>
          <w:sz w:val="16"/>
          <w:szCs w:val="16"/>
        </w:rPr>
        <w:t>%insert Kp and Kd in transfer function form</w:t>
      </w:r>
    </w:p>
    <w:p w14:paraId="3605A148"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G_c = tf(num1,denom1,</w:t>
      </w:r>
      <w:r w:rsidRPr="000C7435">
        <w:rPr>
          <w:rFonts w:ascii="Consolas" w:eastAsia="Times New Roman" w:hAnsi="Consolas" w:cs="Times New Roman"/>
          <w:color w:val="A709F5"/>
          <w:sz w:val="16"/>
          <w:szCs w:val="16"/>
        </w:rPr>
        <w:t>'InputName'</w:t>
      </w:r>
      <w:r w:rsidRPr="000C7435">
        <w:rPr>
          <w:rFonts w:ascii="Consolas" w:eastAsia="Times New Roman" w:hAnsi="Consolas" w:cs="Times New Roman"/>
          <w:sz w:val="16"/>
          <w:szCs w:val="16"/>
        </w:rPr>
        <w:t>,</w:t>
      </w:r>
      <w:r w:rsidRPr="000C7435">
        <w:rPr>
          <w:rFonts w:ascii="Consolas" w:eastAsia="Times New Roman" w:hAnsi="Consolas" w:cs="Times New Roman"/>
          <w:color w:val="A709F5"/>
          <w:sz w:val="16"/>
          <w:szCs w:val="16"/>
        </w:rPr>
        <w:t>'e'</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'OutputName'</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'u'</w:t>
      </w:r>
      <w:r w:rsidRPr="000C7435">
        <w:rPr>
          <w:rFonts w:ascii="Consolas" w:eastAsia="Times New Roman" w:hAnsi="Consolas" w:cs="Times New Roman"/>
          <w:sz w:val="16"/>
          <w:szCs w:val="16"/>
        </w:rPr>
        <w:t xml:space="preserve">); </w:t>
      </w:r>
    </w:p>
    <w:p w14:paraId="110924B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G_open = G_forward*G_c; </w:t>
      </w:r>
      <w:r w:rsidRPr="000C7435">
        <w:rPr>
          <w:rFonts w:ascii="Consolas" w:eastAsia="Times New Roman" w:hAnsi="Consolas" w:cs="Times New Roman"/>
          <w:color w:val="008013"/>
          <w:sz w:val="16"/>
          <w:szCs w:val="16"/>
        </w:rPr>
        <w:t>%open-loop + controller transfer function</w:t>
      </w:r>
    </w:p>
    <w:p w14:paraId="26D361D8" w14:textId="77777777" w:rsidR="000C7435" w:rsidRPr="000C7435" w:rsidRDefault="000C7435" w:rsidP="000C7435">
      <w:pPr>
        <w:spacing w:after="0" w:line="240" w:lineRule="auto"/>
        <w:rPr>
          <w:rFonts w:ascii="Consolas" w:eastAsia="Times New Roman" w:hAnsi="Consolas" w:cs="Times New Roman"/>
          <w:sz w:val="16"/>
          <w:szCs w:val="16"/>
        </w:rPr>
      </w:pPr>
    </w:p>
    <w:p w14:paraId="165D66A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Margin plot with the PD controller but not the feedback loop</w:t>
      </w:r>
    </w:p>
    <w:p w14:paraId="1836C2B9"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%figure;</w:t>
      </w:r>
    </w:p>
    <w:p w14:paraId="07D8E856"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margin(G_open);</w:t>
      </w:r>
    </w:p>
    <w:p w14:paraId="2755D66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%title('Forward Loop Bode Plot with Controller but no Feedback');</w:t>
      </w:r>
    </w:p>
    <w:p w14:paraId="230EF8D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%grid on;</w:t>
      </w:r>
    </w:p>
    <w:p w14:paraId="106E597B" w14:textId="77777777" w:rsidR="000C7435" w:rsidRPr="000C7435" w:rsidRDefault="000C7435" w:rsidP="000C7435">
      <w:pPr>
        <w:spacing w:after="0" w:line="240" w:lineRule="auto"/>
        <w:rPr>
          <w:rFonts w:ascii="Consolas" w:eastAsia="Times New Roman" w:hAnsi="Consolas" w:cs="Times New Roman"/>
          <w:sz w:val="16"/>
          <w:szCs w:val="16"/>
        </w:rPr>
      </w:pPr>
    </w:p>
    <w:p w14:paraId="746B8EA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Nyquist plot with the PD controller but not the feedback loop</w:t>
      </w:r>
    </w:p>
    <w:p w14:paraId="5D4DC8F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figure;</w:t>
      </w:r>
    </w:p>
    <w:p w14:paraId="0C2342B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nyquist(G_open); </w:t>
      </w:r>
      <w:r w:rsidRPr="000C7435">
        <w:rPr>
          <w:rFonts w:ascii="Consolas" w:eastAsia="Times New Roman" w:hAnsi="Consolas" w:cs="Times New Roman"/>
          <w:color w:val="008013"/>
          <w:sz w:val="16"/>
          <w:szCs w:val="16"/>
        </w:rPr>
        <w:t>%insert transfer function</w:t>
      </w:r>
    </w:p>
    <w:p w14:paraId="3FC3F712"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title(</w:t>
      </w:r>
      <w:r w:rsidRPr="000C7435">
        <w:rPr>
          <w:rFonts w:ascii="Consolas" w:eastAsia="Times New Roman" w:hAnsi="Consolas" w:cs="Times New Roman"/>
          <w:color w:val="A709F5"/>
          <w:sz w:val="16"/>
          <w:szCs w:val="16"/>
        </w:rPr>
        <w:t>'Forward Loop Nyquist Plot with Controller but no Feedback'</w:t>
      </w:r>
      <w:r w:rsidRPr="000C7435">
        <w:rPr>
          <w:rFonts w:ascii="Consolas" w:eastAsia="Times New Roman" w:hAnsi="Consolas" w:cs="Times New Roman"/>
          <w:sz w:val="16"/>
          <w:szCs w:val="16"/>
        </w:rPr>
        <w:t>);</w:t>
      </w:r>
    </w:p>
    <w:p w14:paraId="5BEA4009"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grid </w:t>
      </w:r>
      <w:r w:rsidRPr="000C7435">
        <w:rPr>
          <w:rFonts w:ascii="Consolas" w:eastAsia="Times New Roman" w:hAnsi="Consolas" w:cs="Times New Roman"/>
          <w:color w:val="A709F5"/>
          <w:sz w:val="16"/>
          <w:szCs w:val="16"/>
        </w:rPr>
        <w:t>on</w:t>
      </w:r>
      <w:r w:rsidRPr="000C7435">
        <w:rPr>
          <w:rFonts w:ascii="Consolas" w:eastAsia="Times New Roman" w:hAnsi="Consolas" w:cs="Times New Roman"/>
          <w:sz w:val="16"/>
          <w:szCs w:val="16"/>
        </w:rPr>
        <w:t>;</w:t>
      </w:r>
    </w:p>
    <w:p w14:paraId="44A77296" w14:textId="77777777" w:rsidR="000C7435" w:rsidRPr="000C7435" w:rsidRDefault="000C7435" w:rsidP="000C7435">
      <w:pPr>
        <w:spacing w:after="0" w:line="240" w:lineRule="auto"/>
        <w:rPr>
          <w:rFonts w:ascii="Consolas" w:eastAsia="Times New Roman" w:hAnsi="Consolas" w:cs="Times New Roman"/>
          <w:sz w:val="16"/>
          <w:szCs w:val="16"/>
        </w:rPr>
      </w:pPr>
    </w:p>
    <w:p w14:paraId="66E3ABB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Pole Zero plot with the PD controller but not the feedack loop</w:t>
      </w:r>
    </w:p>
    <w:p w14:paraId="4740B4A0"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figure;</w:t>
      </w:r>
    </w:p>
    <w:p w14:paraId="185E29B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pzplot(G_open); </w:t>
      </w:r>
      <w:r w:rsidRPr="000C7435">
        <w:rPr>
          <w:rFonts w:ascii="Consolas" w:eastAsia="Times New Roman" w:hAnsi="Consolas" w:cs="Times New Roman"/>
          <w:color w:val="008013"/>
          <w:sz w:val="16"/>
          <w:szCs w:val="16"/>
        </w:rPr>
        <w:t>%insert transfer function</w:t>
      </w:r>
    </w:p>
    <w:p w14:paraId="6F73A8F9"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title(</w:t>
      </w:r>
      <w:r w:rsidRPr="000C7435">
        <w:rPr>
          <w:rFonts w:ascii="Consolas" w:eastAsia="Times New Roman" w:hAnsi="Consolas" w:cs="Times New Roman"/>
          <w:color w:val="A709F5"/>
          <w:sz w:val="16"/>
          <w:szCs w:val="16"/>
        </w:rPr>
        <w:t>'Forward Loop Pole Zero Plot with Controller but no Feedback'</w:t>
      </w:r>
      <w:r w:rsidRPr="000C7435">
        <w:rPr>
          <w:rFonts w:ascii="Consolas" w:eastAsia="Times New Roman" w:hAnsi="Consolas" w:cs="Times New Roman"/>
          <w:sz w:val="16"/>
          <w:szCs w:val="16"/>
        </w:rPr>
        <w:t>);</w:t>
      </w:r>
    </w:p>
    <w:p w14:paraId="4326419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grid </w:t>
      </w:r>
      <w:r w:rsidRPr="000C7435">
        <w:rPr>
          <w:rFonts w:ascii="Consolas" w:eastAsia="Times New Roman" w:hAnsi="Consolas" w:cs="Times New Roman"/>
          <w:color w:val="A709F5"/>
          <w:sz w:val="16"/>
          <w:szCs w:val="16"/>
        </w:rPr>
        <w:t>on</w:t>
      </w:r>
      <w:r w:rsidRPr="000C7435">
        <w:rPr>
          <w:rFonts w:ascii="Consolas" w:eastAsia="Times New Roman" w:hAnsi="Consolas" w:cs="Times New Roman"/>
          <w:sz w:val="16"/>
          <w:szCs w:val="16"/>
        </w:rPr>
        <w:t>;</w:t>
      </w:r>
    </w:p>
    <w:p w14:paraId="2DAEC4FA" w14:textId="77777777" w:rsidR="000C7435" w:rsidRPr="000C7435" w:rsidRDefault="000C7435" w:rsidP="000C7435">
      <w:pPr>
        <w:spacing w:after="0" w:line="240" w:lineRule="auto"/>
        <w:rPr>
          <w:rFonts w:ascii="Consolas" w:eastAsia="Times New Roman" w:hAnsi="Consolas" w:cs="Times New Roman"/>
          <w:sz w:val="16"/>
          <w:szCs w:val="16"/>
        </w:rPr>
      </w:pPr>
    </w:p>
    <w:p w14:paraId="24C7681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The complete transfer function</w:t>
      </w:r>
    </w:p>
    <w:p w14:paraId="10F1EA58"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%Closed Loop Transfer Function from equation</w:t>
      </w:r>
    </w:p>
    <w:p w14:paraId="2BB7E239"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Gclose = G_open/(1+(G_open)); </w:t>
      </w:r>
      <w:r w:rsidRPr="000C7435">
        <w:rPr>
          <w:rFonts w:ascii="Consolas" w:eastAsia="Times New Roman" w:hAnsi="Consolas" w:cs="Times New Roman"/>
          <w:color w:val="008013"/>
          <w:sz w:val="16"/>
          <w:szCs w:val="16"/>
        </w:rPr>
        <w:t>%closed loop system transfer function</w:t>
      </w:r>
    </w:p>
    <w:p w14:paraId="486E7DA6"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%Closed Loop Transfer Function from functions in control toolbox</w:t>
      </w:r>
    </w:p>
    <w:p w14:paraId="51D7141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w:t>
      </w:r>
    </w:p>
    <w:p w14:paraId="432A4E1C"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sum = sumblk(</w:t>
      </w:r>
      <w:r w:rsidRPr="000C7435">
        <w:rPr>
          <w:rFonts w:ascii="Consolas" w:eastAsia="Times New Roman" w:hAnsi="Consolas" w:cs="Times New Roman"/>
          <w:color w:val="A709F5"/>
          <w:sz w:val="16"/>
          <w:szCs w:val="16"/>
        </w:rPr>
        <w:t>'e = r_d - y_d'</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008013"/>
          <w:sz w:val="16"/>
          <w:szCs w:val="16"/>
        </w:rPr>
        <w:t>%Summation block from block diagram</w:t>
      </w:r>
    </w:p>
    <w:p w14:paraId="490351E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ADC_in = tf(ADC, 1,</w:t>
      </w:r>
      <w:r w:rsidRPr="000C7435">
        <w:rPr>
          <w:rFonts w:ascii="Consolas" w:eastAsia="Times New Roman" w:hAnsi="Consolas" w:cs="Times New Roman"/>
          <w:color w:val="A709F5"/>
          <w:sz w:val="16"/>
          <w:szCs w:val="16"/>
        </w:rPr>
        <w:t>'InputName'</w:t>
      </w:r>
      <w:r w:rsidRPr="000C7435">
        <w:rPr>
          <w:rFonts w:ascii="Consolas" w:eastAsia="Times New Roman" w:hAnsi="Consolas" w:cs="Times New Roman"/>
          <w:sz w:val="16"/>
          <w:szCs w:val="16"/>
        </w:rPr>
        <w:t>,</w:t>
      </w:r>
      <w:r w:rsidRPr="000C7435">
        <w:rPr>
          <w:rFonts w:ascii="Consolas" w:eastAsia="Times New Roman" w:hAnsi="Consolas" w:cs="Times New Roman"/>
          <w:color w:val="A709F5"/>
          <w:sz w:val="16"/>
          <w:szCs w:val="16"/>
        </w:rPr>
        <w:t>'r'</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'OutputName'</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A709F5"/>
          <w:sz w:val="16"/>
          <w:szCs w:val="16"/>
        </w:rPr>
        <w:t>'r_d'</w:t>
      </w:r>
      <w:r w:rsidRPr="000C7435">
        <w:rPr>
          <w:rFonts w:ascii="Consolas" w:eastAsia="Times New Roman" w:hAnsi="Consolas" w:cs="Times New Roman"/>
          <w:sz w:val="16"/>
          <w:szCs w:val="16"/>
        </w:rPr>
        <w:t xml:space="preserve">); </w:t>
      </w:r>
      <w:r w:rsidRPr="000C7435">
        <w:rPr>
          <w:rFonts w:ascii="Consolas" w:eastAsia="Times New Roman" w:hAnsi="Consolas" w:cs="Times New Roman"/>
          <w:color w:val="008013"/>
          <w:sz w:val="16"/>
          <w:szCs w:val="16"/>
        </w:rPr>
        <w:t>%referance ADC input</w:t>
      </w:r>
    </w:p>
    <w:p w14:paraId="1F69DA92"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G_closed = connect(ADC_in, G_c, G_plant, G_Feedback, sum, </w:t>
      </w:r>
      <w:r w:rsidRPr="000C7435">
        <w:rPr>
          <w:rFonts w:ascii="Consolas" w:eastAsia="Times New Roman" w:hAnsi="Consolas" w:cs="Times New Roman"/>
          <w:color w:val="A709F5"/>
          <w:sz w:val="16"/>
          <w:szCs w:val="16"/>
        </w:rPr>
        <w:t>'r'</w:t>
      </w:r>
      <w:r w:rsidRPr="000C7435">
        <w:rPr>
          <w:rFonts w:ascii="Consolas" w:eastAsia="Times New Roman" w:hAnsi="Consolas" w:cs="Times New Roman"/>
          <w:sz w:val="16"/>
          <w:szCs w:val="16"/>
        </w:rPr>
        <w:t>,</w:t>
      </w:r>
      <w:r w:rsidRPr="000C7435">
        <w:rPr>
          <w:rFonts w:ascii="Consolas" w:eastAsia="Times New Roman" w:hAnsi="Consolas" w:cs="Times New Roman"/>
          <w:color w:val="A709F5"/>
          <w:sz w:val="16"/>
          <w:szCs w:val="16"/>
        </w:rPr>
        <w:t>'y'</w:t>
      </w:r>
      <w:r w:rsidRPr="000C7435">
        <w:rPr>
          <w:rFonts w:ascii="Consolas" w:eastAsia="Times New Roman" w:hAnsi="Consolas" w:cs="Times New Roman"/>
          <w:sz w:val="16"/>
          <w:szCs w:val="16"/>
        </w:rPr>
        <w:t xml:space="preserve">); </w:t>
      </w:r>
    </w:p>
    <w:p w14:paraId="3AF2C9B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%connect all blocks</w:t>
      </w:r>
    </w:p>
    <w:p w14:paraId="0F322211"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w:t>
      </w:r>
    </w:p>
    <w:p w14:paraId="1151A7D1" w14:textId="77777777" w:rsidR="000C7435" w:rsidRPr="000C7435" w:rsidRDefault="000C7435" w:rsidP="000C7435">
      <w:pPr>
        <w:spacing w:after="0" w:line="240" w:lineRule="auto"/>
        <w:rPr>
          <w:rFonts w:ascii="Consolas" w:eastAsia="Times New Roman" w:hAnsi="Consolas" w:cs="Times New Roman"/>
          <w:sz w:val="16"/>
          <w:szCs w:val="16"/>
        </w:rPr>
      </w:pPr>
    </w:p>
    <w:p w14:paraId="049FB4E7"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Pole Zero plot of the closed loop system</w:t>
      </w:r>
    </w:p>
    <w:p w14:paraId="7DEBA95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figure;</w:t>
      </w:r>
    </w:p>
    <w:p w14:paraId="54CBEA2F"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pzplot(G_closed); </w:t>
      </w:r>
      <w:r w:rsidRPr="000C7435">
        <w:rPr>
          <w:rFonts w:ascii="Consolas" w:eastAsia="Times New Roman" w:hAnsi="Consolas" w:cs="Times New Roman"/>
          <w:color w:val="008013"/>
          <w:sz w:val="16"/>
          <w:szCs w:val="16"/>
        </w:rPr>
        <w:t>%insert transfer function</w:t>
      </w:r>
    </w:p>
    <w:p w14:paraId="2DE3F1DB"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title(</w:t>
      </w:r>
      <w:r w:rsidRPr="000C7435">
        <w:rPr>
          <w:rFonts w:ascii="Consolas" w:eastAsia="Times New Roman" w:hAnsi="Consolas" w:cs="Times New Roman"/>
          <w:color w:val="A709F5"/>
          <w:sz w:val="16"/>
          <w:szCs w:val="16"/>
        </w:rPr>
        <w:t>'Forward Loop Pole Zero Plot with Controller but no Feedback'</w:t>
      </w:r>
      <w:r w:rsidRPr="000C7435">
        <w:rPr>
          <w:rFonts w:ascii="Consolas" w:eastAsia="Times New Roman" w:hAnsi="Consolas" w:cs="Times New Roman"/>
          <w:sz w:val="16"/>
          <w:szCs w:val="16"/>
        </w:rPr>
        <w:t>);</w:t>
      </w:r>
    </w:p>
    <w:p w14:paraId="1CC21DC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grid </w:t>
      </w:r>
      <w:r w:rsidRPr="000C7435">
        <w:rPr>
          <w:rFonts w:ascii="Consolas" w:eastAsia="Times New Roman" w:hAnsi="Consolas" w:cs="Times New Roman"/>
          <w:color w:val="A709F5"/>
          <w:sz w:val="16"/>
          <w:szCs w:val="16"/>
        </w:rPr>
        <w:t>on</w:t>
      </w:r>
      <w:r w:rsidRPr="000C7435">
        <w:rPr>
          <w:rFonts w:ascii="Consolas" w:eastAsia="Times New Roman" w:hAnsi="Consolas" w:cs="Times New Roman"/>
          <w:sz w:val="16"/>
          <w:szCs w:val="16"/>
        </w:rPr>
        <w:t>;</w:t>
      </w:r>
    </w:p>
    <w:p w14:paraId="5DFE00A3" w14:textId="77777777" w:rsidR="000C7435" w:rsidRPr="000C7435" w:rsidRDefault="000C7435" w:rsidP="000C7435">
      <w:pPr>
        <w:spacing w:after="0" w:line="240" w:lineRule="auto"/>
        <w:rPr>
          <w:rFonts w:ascii="Consolas" w:eastAsia="Times New Roman" w:hAnsi="Consolas" w:cs="Times New Roman"/>
          <w:sz w:val="16"/>
          <w:szCs w:val="16"/>
        </w:rPr>
      </w:pPr>
    </w:p>
    <w:p w14:paraId="746B4BC5"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color w:val="008013"/>
          <w:sz w:val="16"/>
          <w:szCs w:val="16"/>
        </w:rPr>
        <w:t>%% Step response of the closed loop</w:t>
      </w:r>
    </w:p>
    <w:p w14:paraId="5346CD9C"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figure;</w:t>
      </w:r>
    </w:p>
    <w:p w14:paraId="5E4ABC0D"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step(Gclose); </w:t>
      </w:r>
      <w:r w:rsidRPr="000C7435">
        <w:rPr>
          <w:rFonts w:ascii="Consolas" w:eastAsia="Times New Roman" w:hAnsi="Consolas" w:cs="Times New Roman"/>
          <w:color w:val="008013"/>
          <w:sz w:val="16"/>
          <w:szCs w:val="16"/>
        </w:rPr>
        <w:t>% plot the step response of Gclose</w:t>
      </w:r>
    </w:p>
    <w:p w14:paraId="741D2B8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title(</w:t>
      </w:r>
      <w:r w:rsidRPr="000C7435">
        <w:rPr>
          <w:rFonts w:ascii="Consolas" w:eastAsia="Times New Roman" w:hAnsi="Consolas" w:cs="Times New Roman"/>
          <w:color w:val="A709F5"/>
          <w:sz w:val="16"/>
          <w:szCs w:val="16"/>
        </w:rPr>
        <w:t>'Closed Loop Step Response'</w:t>
      </w:r>
      <w:r w:rsidRPr="000C7435">
        <w:rPr>
          <w:rFonts w:ascii="Consolas" w:eastAsia="Times New Roman" w:hAnsi="Consolas" w:cs="Times New Roman"/>
          <w:sz w:val="16"/>
          <w:szCs w:val="16"/>
        </w:rPr>
        <w:t>);</w:t>
      </w:r>
    </w:p>
    <w:p w14:paraId="1E1B5D44" w14:textId="77777777" w:rsidR="000C7435" w:rsidRPr="000C7435" w:rsidRDefault="000C7435" w:rsidP="000C7435">
      <w:pPr>
        <w:spacing w:after="0" w:line="240" w:lineRule="auto"/>
        <w:rPr>
          <w:rFonts w:ascii="Consolas" w:eastAsia="Times New Roman" w:hAnsi="Consolas" w:cs="Times New Roman"/>
          <w:sz w:val="16"/>
          <w:szCs w:val="16"/>
        </w:rPr>
      </w:pPr>
      <w:r w:rsidRPr="000C7435">
        <w:rPr>
          <w:rFonts w:ascii="Consolas" w:eastAsia="Times New Roman" w:hAnsi="Consolas" w:cs="Times New Roman"/>
          <w:sz w:val="16"/>
          <w:szCs w:val="16"/>
        </w:rPr>
        <w:t xml:space="preserve">grid </w:t>
      </w:r>
      <w:r w:rsidRPr="000C7435">
        <w:rPr>
          <w:rFonts w:ascii="Consolas" w:eastAsia="Times New Roman" w:hAnsi="Consolas" w:cs="Times New Roman"/>
          <w:color w:val="A709F5"/>
          <w:sz w:val="16"/>
          <w:szCs w:val="16"/>
        </w:rPr>
        <w:t>on</w:t>
      </w:r>
      <w:r w:rsidRPr="000C7435">
        <w:rPr>
          <w:rFonts w:ascii="Consolas" w:eastAsia="Times New Roman" w:hAnsi="Consolas" w:cs="Times New Roman"/>
          <w:sz w:val="16"/>
          <w:szCs w:val="16"/>
        </w:rPr>
        <w:t>;</w:t>
      </w:r>
    </w:p>
    <w:p w14:paraId="3788C710" w14:textId="77777777" w:rsidR="000C7435" w:rsidRPr="00CA0B95" w:rsidRDefault="000C7435" w:rsidP="000C7435">
      <w:pPr>
        <w:rPr>
          <w:lang w:eastAsia="zh-CN"/>
        </w:rPr>
      </w:pPr>
    </w:p>
    <w:p w14:paraId="5FBCC421" w14:textId="05089E45" w:rsidR="0042636F" w:rsidRPr="00CA0B95" w:rsidRDefault="0042636F" w:rsidP="00831B7B">
      <w:pPr>
        <w:pStyle w:val="Heading1"/>
        <w:numPr>
          <w:ilvl w:val="0"/>
          <w:numId w:val="6"/>
        </w:numPr>
        <w:spacing w:line="240" w:lineRule="auto"/>
        <w:rPr>
          <w:rFonts w:ascii="Times New Roman" w:hAnsi="Times New Roman" w:cs="Times New Roman"/>
          <w:color w:val="auto"/>
        </w:rPr>
      </w:pPr>
      <w:bookmarkStart w:id="63" w:name="_Toc529280287"/>
      <w:bookmarkStart w:id="64" w:name="_Toc153130492"/>
      <w:bookmarkStart w:id="65" w:name="_Toc153131171"/>
      <w:r w:rsidRPr="00CA0B95">
        <w:rPr>
          <w:rFonts w:ascii="Times New Roman" w:hAnsi="Times New Roman" w:cs="Times New Roman"/>
          <w:color w:val="auto"/>
        </w:rPr>
        <w:t>References</w:t>
      </w:r>
      <w:bookmarkEnd w:id="63"/>
      <w:bookmarkEnd w:id="64"/>
      <w:bookmarkEnd w:id="65"/>
    </w:p>
    <w:p w14:paraId="56FD0C97" w14:textId="77777777" w:rsidR="003602EB" w:rsidRPr="009616D1" w:rsidRDefault="003602EB" w:rsidP="003602EB">
      <w:pPr>
        <w:numPr>
          <w:ilvl w:val="0"/>
          <w:numId w:val="15"/>
        </w:numPr>
        <w:tabs>
          <w:tab w:val="clear" w:pos="360"/>
          <w:tab w:val="num" w:pos="720"/>
        </w:tabs>
        <w:rPr>
          <w:rFonts w:ascii="Times New Roman" w:hAnsi="Times New Roman" w:cs="Times New Roman"/>
        </w:rPr>
      </w:pPr>
      <w:r w:rsidRPr="009616D1">
        <w:rPr>
          <w:rFonts w:ascii="Times New Roman" w:hAnsi="Times New Roman" w:cs="Times New Roman"/>
        </w:rPr>
        <w:t>Ogata, K. (2010). Modern Control Engineering. Prentice Hall.</w:t>
      </w:r>
    </w:p>
    <w:p w14:paraId="44D8EE72" w14:textId="77777777" w:rsidR="003602EB" w:rsidRPr="009616D1" w:rsidRDefault="003602EB" w:rsidP="003602EB">
      <w:pPr>
        <w:numPr>
          <w:ilvl w:val="0"/>
          <w:numId w:val="15"/>
        </w:numPr>
        <w:tabs>
          <w:tab w:val="clear" w:pos="360"/>
          <w:tab w:val="num" w:pos="720"/>
        </w:tabs>
        <w:rPr>
          <w:rFonts w:ascii="Times New Roman" w:hAnsi="Times New Roman" w:cs="Times New Roman"/>
        </w:rPr>
      </w:pPr>
      <w:r w:rsidRPr="009616D1">
        <w:rPr>
          <w:rFonts w:ascii="Times New Roman" w:hAnsi="Times New Roman" w:cs="Times New Roman"/>
        </w:rPr>
        <w:t>Nise, N. S. (2019). Control Systems Engineering. Wiley.</w:t>
      </w:r>
    </w:p>
    <w:p w14:paraId="45520EE8" w14:textId="6AC3340B" w:rsidR="00B73E7F" w:rsidRPr="000C7435" w:rsidRDefault="003602EB" w:rsidP="000C7435">
      <w:pPr>
        <w:numPr>
          <w:ilvl w:val="0"/>
          <w:numId w:val="15"/>
        </w:numPr>
        <w:rPr>
          <w:rFonts w:ascii="Times New Roman" w:hAnsi="Times New Roman" w:cs="Times New Roman"/>
        </w:rPr>
      </w:pPr>
      <w:r w:rsidRPr="009616D1">
        <w:rPr>
          <w:rFonts w:ascii="Times New Roman" w:hAnsi="Times New Roman" w:cs="Times New Roman"/>
        </w:rPr>
        <w:t>Dorf, R. C., &amp; Bishop, R. H. (2011). Modern Control Systems. Pearson.</w:t>
      </w:r>
    </w:p>
    <w:sectPr w:rsidR="00B73E7F" w:rsidRPr="000C74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9AA6A" w14:textId="77777777" w:rsidR="00C5087B" w:rsidRDefault="00C5087B" w:rsidP="00CB35A6">
      <w:pPr>
        <w:spacing w:after="0" w:line="240" w:lineRule="auto"/>
      </w:pPr>
      <w:r>
        <w:separator/>
      </w:r>
    </w:p>
  </w:endnote>
  <w:endnote w:type="continuationSeparator" w:id="0">
    <w:p w14:paraId="449F5391" w14:textId="77777777" w:rsidR="00C5087B" w:rsidRDefault="00C5087B" w:rsidP="00CB35A6">
      <w:pPr>
        <w:spacing w:after="0" w:line="240" w:lineRule="auto"/>
      </w:pPr>
      <w:r>
        <w:continuationSeparator/>
      </w:r>
    </w:p>
  </w:endnote>
  <w:endnote w:type="continuationNotice" w:id="1">
    <w:p w14:paraId="04C5C2A0" w14:textId="77777777" w:rsidR="00C5087B" w:rsidRDefault="00C508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370E4" w14:textId="77777777" w:rsidR="00C5087B" w:rsidRDefault="00C5087B" w:rsidP="00CB35A6">
      <w:pPr>
        <w:spacing w:after="0" w:line="240" w:lineRule="auto"/>
      </w:pPr>
      <w:r>
        <w:separator/>
      </w:r>
    </w:p>
  </w:footnote>
  <w:footnote w:type="continuationSeparator" w:id="0">
    <w:p w14:paraId="7038608B" w14:textId="77777777" w:rsidR="00C5087B" w:rsidRDefault="00C5087B" w:rsidP="00CB35A6">
      <w:pPr>
        <w:spacing w:after="0" w:line="240" w:lineRule="auto"/>
      </w:pPr>
      <w:r>
        <w:continuationSeparator/>
      </w:r>
    </w:p>
  </w:footnote>
  <w:footnote w:type="continuationNotice" w:id="1">
    <w:p w14:paraId="537811F4" w14:textId="77777777" w:rsidR="00C5087B" w:rsidRDefault="00C5087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17D3B"/>
    <w:multiLevelType w:val="multilevel"/>
    <w:tmpl w:val="4412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C17A0B"/>
    <w:multiLevelType w:val="multilevel"/>
    <w:tmpl w:val="B7DC2A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F5402E8"/>
    <w:multiLevelType w:val="multilevel"/>
    <w:tmpl w:val="5194FA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65A75AB"/>
    <w:multiLevelType w:val="hybridMultilevel"/>
    <w:tmpl w:val="1DEC582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B946FF"/>
    <w:multiLevelType w:val="multilevel"/>
    <w:tmpl w:val="EEA00FA6"/>
    <w:lvl w:ilvl="0">
      <w:start w:val="1"/>
      <w:numFmt w:val="decimal"/>
      <w:lvlText w:val="%1."/>
      <w:lvlJc w:val="left"/>
      <w:pPr>
        <w:tabs>
          <w:tab w:val="num" w:pos="360"/>
        </w:tabs>
        <w:ind w:left="360" w:hanging="360"/>
      </w:pPr>
    </w:lvl>
    <w:lvl w:ilvl="1">
      <w:start w:val="1"/>
      <w:numFmt w:val="bullet"/>
      <w:lvlText w:val=""/>
      <w:lvlJc w:val="left"/>
      <w:pPr>
        <w:tabs>
          <w:tab w:val="num" w:pos="630"/>
        </w:tabs>
        <w:ind w:left="63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50175B2"/>
    <w:multiLevelType w:val="hybridMultilevel"/>
    <w:tmpl w:val="913E8106"/>
    <w:lvl w:ilvl="0" w:tplc="60CC0ABA">
      <w:start w:val="1"/>
      <w:numFmt w:val="upperRoman"/>
      <w:lvlText w:val="%1."/>
      <w:lvlJc w:val="left"/>
      <w:pPr>
        <w:ind w:left="720" w:hanging="360"/>
      </w:pPr>
    </w:lvl>
    <w:lvl w:ilvl="1" w:tplc="E47296C8">
      <w:start w:val="1"/>
      <w:numFmt w:val="lowerLetter"/>
      <w:lvlText w:val="%2."/>
      <w:lvlJc w:val="left"/>
      <w:pPr>
        <w:ind w:left="1440" w:hanging="360"/>
      </w:pPr>
    </w:lvl>
    <w:lvl w:ilvl="2" w:tplc="DCC2806E">
      <w:start w:val="1"/>
      <w:numFmt w:val="lowerRoman"/>
      <w:lvlText w:val="%3."/>
      <w:lvlJc w:val="right"/>
      <w:pPr>
        <w:ind w:left="2160" w:hanging="180"/>
      </w:pPr>
    </w:lvl>
    <w:lvl w:ilvl="3" w:tplc="9CCA7FA0">
      <w:start w:val="1"/>
      <w:numFmt w:val="decimal"/>
      <w:lvlText w:val="%4."/>
      <w:lvlJc w:val="left"/>
      <w:pPr>
        <w:ind w:left="2880" w:hanging="360"/>
      </w:pPr>
    </w:lvl>
    <w:lvl w:ilvl="4" w:tplc="B792CF9C">
      <w:start w:val="1"/>
      <w:numFmt w:val="lowerLetter"/>
      <w:lvlText w:val="%5."/>
      <w:lvlJc w:val="left"/>
      <w:pPr>
        <w:ind w:left="3600" w:hanging="360"/>
      </w:pPr>
    </w:lvl>
    <w:lvl w:ilvl="5" w:tplc="539051D8">
      <w:start w:val="1"/>
      <w:numFmt w:val="lowerRoman"/>
      <w:lvlText w:val="%6."/>
      <w:lvlJc w:val="right"/>
      <w:pPr>
        <w:ind w:left="4320" w:hanging="180"/>
      </w:pPr>
    </w:lvl>
    <w:lvl w:ilvl="6" w:tplc="5336968E">
      <w:start w:val="1"/>
      <w:numFmt w:val="decimal"/>
      <w:lvlText w:val="%7."/>
      <w:lvlJc w:val="left"/>
      <w:pPr>
        <w:ind w:left="5040" w:hanging="360"/>
      </w:pPr>
    </w:lvl>
    <w:lvl w:ilvl="7" w:tplc="449C9C38">
      <w:start w:val="1"/>
      <w:numFmt w:val="lowerLetter"/>
      <w:lvlText w:val="%8."/>
      <w:lvlJc w:val="left"/>
      <w:pPr>
        <w:ind w:left="5760" w:hanging="360"/>
      </w:pPr>
    </w:lvl>
    <w:lvl w:ilvl="8" w:tplc="86EA3170">
      <w:start w:val="1"/>
      <w:numFmt w:val="lowerRoman"/>
      <w:lvlText w:val="%9."/>
      <w:lvlJc w:val="right"/>
      <w:pPr>
        <w:ind w:left="6480" w:hanging="180"/>
      </w:pPr>
    </w:lvl>
  </w:abstractNum>
  <w:abstractNum w:abstractNumId="6" w15:restartNumberingAfterBreak="0">
    <w:nsid w:val="35663B1F"/>
    <w:multiLevelType w:val="hybridMultilevel"/>
    <w:tmpl w:val="354CFE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B40CA"/>
    <w:multiLevelType w:val="hybridMultilevel"/>
    <w:tmpl w:val="2DBCFB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A30DC"/>
    <w:multiLevelType w:val="multilevel"/>
    <w:tmpl w:val="35520D5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E33681D"/>
    <w:multiLevelType w:val="hybridMultilevel"/>
    <w:tmpl w:val="DEBA2DF6"/>
    <w:lvl w:ilvl="0" w:tplc="47029EFE">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EE44E5"/>
    <w:multiLevelType w:val="hybridMultilevel"/>
    <w:tmpl w:val="37BEC7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9E3524"/>
    <w:multiLevelType w:val="multilevel"/>
    <w:tmpl w:val="CB2AC5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39A3E1F"/>
    <w:multiLevelType w:val="hybridMultilevel"/>
    <w:tmpl w:val="E83028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E5CBF"/>
    <w:multiLevelType w:val="multilevel"/>
    <w:tmpl w:val="C95E9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CF6384C"/>
    <w:multiLevelType w:val="multilevel"/>
    <w:tmpl w:val="F24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644791"/>
    <w:multiLevelType w:val="hybridMultilevel"/>
    <w:tmpl w:val="73002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91510E"/>
    <w:multiLevelType w:val="multilevel"/>
    <w:tmpl w:val="90847F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DE01B86"/>
    <w:multiLevelType w:val="hybridMultilevel"/>
    <w:tmpl w:val="D79AC70E"/>
    <w:lvl w:ilvl="0" w:tplc="DA3CADB0">
      <w:start w:val="1"/>
      <w:numFmt w:val="upperLetter"/>
      <w:lvlText w:val="%1."/>
      <w:lvlJc w:val="left"/>
      <w:pPr>
        <w:ind w:left="720" w:hanging="360"/>
      </w:pPr>
    </w:lvl>
    <w:lvl w:ilvl="1" w:tplc="AB822CF0">
      <w:start w:val="1"/>
      <w:numFmt w:val="lowerLetter"/>
      <w:lvlText w:val="%2."/>
      <w:lvlJc w:val="left"/>
      <w:pPr>
        <w:ind w:left="1440" w:hanging="360"/>
      </w:pPr>
    </w:lvl>
    <w:lvl w:ilvl="2" w:tplc="4248320A">
      <w:start w:val="1"/>
      <w:numFmt w:val="lowerRoman"/>
      <w:lvlText w:val="%3."/>
      <w:lvlJc w:val="right"/>
      <w:pPr>
        <w:ind w:left="2160" w:hanging="180"/>
      </w:pPr>
    </w:lvl>
    <w:lvl w:ilvl="3" w:tplc="11868BD2">
      <w:start w:val="1"/>
      <w:numFmt w:val="decimal"/>
      <w:lvlText w:val="%4."/>
      <w:lvlJc w:val="left"/>
      <w:pPr>
        <w:ind w:left="2880" w:hanging="360"/>
      </w:pPr>
    </w:lvl>
    <w:lvl w:ilvl="4" w:tplc="71F66E82">
      <w:start w:val="1"/>
      <w:numFmt w:val="lowerLetter"/>
      <w:lvlText w:val="%5."/>
      <w:lvlJc w:val="left"/>
      <w:pPr>
        <w:ind w:left="3600" w:hanging="360"/>
      </w:pPr>
    </w:lvl>
    <w:lvl w:ilvl="5" w:tplc="F7983BE2">
      <w:start w:val="1"/>
      <w:numFmt w:val="lowerRoman"/>
      <w:lvlText w:val="%6."/>
      <w:lvlJc w:val="right"/>
      <w:pPr>
        <w:ind w:left="4320" w:hanging="180"/>
      </w:pPr>
    </w:lvl>
    <w:lvl w:ilvl="6" w:tplc="BED6A4F8">
      <w:start w:val="1"/>
      <w:numFmt w:val="decimal"/>
      <w:lvlText w:val="%7."/>
      <w:lvlJc w:val="left"/>
      <w:pPr>
        <w:ind w:left="5040" w:hanging="360"/>
      </w:pPr>
    </w:lvl>
    <w:lvl w:ilvl="7" w:tplc="714A89DA">
      <w:start w:val="1"/>
      <w:numFmt w:val="lowerLetter"/>
      <w:lvlText w:val="%8."/>
      <w:lvlJc w:val="left"/>
      <w:pPr>
        <w:ind w:left="5760" w:hanging="360"/>
      </w:pPr>
    </w:lvl>
    <w:lvl w:ilvl="8" w:tplc="FE70AAF2">
      <w:start w:val="1"/>
      <w:numFmt w:val="lowerRoman"/>
      <w:lvlText w:val="%9."/>
      <w:lvlJc w:val="right"/>
      <w:pPr>
        <w:ind w:left="6480" w:hanging="180"/>
      </w:pPr>
    </w:lvl>
  </w:abstractNum>
  <w:abstractNum w:abstractNumId="18" w15:restartNumberingAfterBreak="0">
    <w:nsid w:val="63D41929"/>
    <w:multiLevelType w:val="hybridMultilevel"/>
    <w:tmpl w:val="662411CE"/>
    <w:lvl w:ilvl="0" w:tplc="467C66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E64934"/>
    <w:multiLevelType w:val="multilevel"/>
    <w:tmpl w:val="4BB2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0C2AA9"/>
    <w:multiLevelType w:val="hybridMultilevel"/>
    <w:tmpl w:val="28D26380"/>
    <w:lvl w:ilvl="0" w:tplc="B146469E">
      <w:start w:val="1"/>
      <w:numFmt w:val="upperRoman"/>
      <w:lvlText w:val="%1."/>
      <w:lvlJc w:val="left"/>
      <w:pPr>
        <w:ind w:left="720" w:hanging="360"/>
      </w:pPr>
    </w:lvl>
    <w:lvl w:ilvl="1" w:tplc="9FDE7CBA">
      <w:start w:val="1"/>
      <w:numFmt w:val="lowerLetter"/>
      <w:lvlText w:val="%2."/>
      <w:lvlJc w:val="left"/>
      <w:pPr>
        <w:ind w:left="1440" w:hanging="360"/>
      </w:pPr>
    </w:lvl>
    <w:lvl w:ilvl="2" w:tplc="5A38837C">
      <w:start w:val="1"/>
      <w:numFmt w:val="lowerRoman"/>
      <w:lvlText w:val="%3."/>
      <w:lvlJc w:val="right"/>
      <w:pPr>
        <w:ind w:left="2160" w:hanging="180"/>
      </w:pPr>
    </w:lvl>
    <w:lvl w:ilvl="3" w:tplc="CB4A5798">
      <w:start w:val="1"/>
      <w:numFmt w:val="decimal"/>
      <w:lvlText w:val="%4."/>
      <w:lvlJc w:val="left"/>
      <w:pPr>
        <w:ind w:left="2880" w:hanging="360"/>
      </w:pPr>
    </w:lvl>
    <w:lvl w:ilvl="4" w:tplc="E280C29A">
      <w:start w:val="1"/>
      <w:numFmt w:val="lowerLetter"/>
      <w:lvlText w:val="%5."/>
      <w:lvlJc w:val="left"/>
      <w:pPr>
        <w:ind w:left="3600" w:hanging="360"/>
      </w:pPr>
    </w:lvl>
    <w:lvl w:ilvl="5" w:tplc="1158C7AC">
      <w:start w:val="1"/>
      <w:numFmt w:val="lowerRoman"/>
      <w:lvlText w:val="%6."/>
      <w:lvlJc w:val="right"/>
      <w:pPr>
        <w:ind w:left="4320" w:hanging="180"/>
      </w:pPr>
    </w:lvl>
    <w:lvl w:ilvl="6" w:tplc="B56CA430">
      <w:start w:val="1"/>
      <w:numFmt w:val="decimal"/>
      <w:lvlText w:val="%7."/>
      <w:lvlJc w:val="left"/>
      <w:pPr>
        <w:ind w:left="5040" w:hanging="360"/>
      </w:pPr>
    </w:lvl>
    <w:lvl w:ilvl="7" w:tplc="361E81EA">
      <w:start w:val="1"/>
      <w:numFmt w:val="lowerLetter"/>
      <w:lvlText w:val="%8."/>
      <w:lvlJc w:val="left"/>
      <w:pPr>
        <w:ind w:left="5760" w:hanging="360"/>
      </w:pPr>
    </w:lvl>
    <w:lvl w:ilvl="8" w:tplc="4DE268F8">
      <w:start w:val="1"/>
      <w:numFmt w:val="lowerRoman"/>
      <w:lvlText w:val="%9."/>
      <w:lvlJc w:val="right"/>
      <w:pPr>
        <w:ind w:left="6480" w:hanging="180"/>
      </w:pPr>
    </w:lvl>
  </w:abstractNum>
  <w:abstractNum w:abstractNumId="21" w15:restartNumberingAfterBreak="0">
    <w:nsid w:val="6D191EB0"/>
    <w:multiLevelType w:val="hybridMultilevel"/>
    <w:tmpl w:val="354CFE4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9B1656"/>
    <w:multiLevelType w:val="multilevel"/>
    <w:tmpl w:val="28408B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772810E3"/>
    <w:multiLevelType w:val="hybridMultilevel"/>
    <w:tmpl w:val="1DD4B1C0"/>
    <w:lvl w:ilvl="0" w:tplc="ACF6F114">
      <w:start w:val="2"/>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B64D87"/>
    <w:multiLevelType w:val="multilevel"/>
    <w:tmpl w:val="012065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CEE14E5"/>
    <w:multiLevelType w:val="multilevel"/>
    <w:tmpl w:val="A63848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33753065">
    <w:abstractNumId w:val="17"/>
  </w:num>
  <w:num w:numId="2" w16cid:durableId="686833139">
    <w:abstractNumId w:val="5"/>
  </w:num>
  <w:num w:numId="3" w16cid:durableId="455102325">
    <w:abstractNumId w:val="20"/>
  </w:num>
  <w:num w:numId="4" w16cid:durableId="450367514">
    <w:abstractNumId w:val="23"/>
  </w:num>
  <w:num w:numId="5" w16cid:durableId="56515614">
    <w:abstractNumId w:val="9"/>
  </w:num>
  <w:num w:numId="6" w16cid:durableId="1469934239">
    <w:abstractNumId w:val="18"/>
  </w:num>
  <w:num w:numId="7" w16cid:durableId="1590045943">
    <w:abstractNumId w:val="15"/>
  </w:num>
  <w:num w:numId="8" w16cid:durableId="730619440">
    <w:abstractNumId w:val="6"/>
  </w:num>
  <w:num w:numId="9" w16cid:durableId="1838307780">
    <w:abstractNumId w:val="10"/>
  </w:num>
  <w:num w:numId="10" w16cid:durableId="1633830442">
    <w:abstractNumId w:val="12"/>
  </w:num>
  <w:num w:numId="11" w16cid:durableId="563494225">
    <w:abstractNumId w:val="7"/>
  </w:num>
  <w:num w:numId="12" w16cid:durableId="159125426">
    <w:abstractNumId w:val="21"/>
  </w:num>
  <w:num w:numId="13" w16cid:durableId="1955597973">
    <w:abstractNumId w:val="3"/>
  </w:num>
  <w:num w:numId="14" w16cid:durableId="47995511">
    <w:abstractNumId w:val="8"/>
  </w:num>
  <w:num w:numId="15" w16cid:durableId="1660381789">
    <w:abstractNumId w:val="13"/>
  </w:num>
  <w:num w:numId="16" w16cid:durableId="1258906027">
    <w:abstractNumId w:val="1"/>
  </w:num>
  <w:num w:numId="17" w16cid:durableId="1178275369">
    <w:abstractNumId w:val="11"/>
  </w:num>
  <w:num w:numId="18" w16cid:durableId="1461679614">
    <w:abstractNumId w:val="24"/>
  </w:num>
  <w:num w:numId="19" w16cid:durableId="32270606">
    <w:abstractNumId w:val="16"/>
  </w:num>
  <w:num w:numId="20" w16cid:durableId="672417028">
    <w:abstractNumId w:val="2"/>
  </w:num>
  <w:num w:numId="21" w16cid:durableId="153490770">
    <w:abstractNumId w:val="22"/>
  </w:num>
  <w:num w:numId="22" w16cid:durableId="305471853">
    <w:abstractNumId w:val="19"/>
  </w:num>
  <w:num w:numId="23" w16cid:durableId="1360738579">
    <w:abstractNumId w:val="0"/>
  </w:num>
  <w:num w:numId="24" w16cid:durableId="931158555">
    <w:abstractNumId w:val="14"/>
  </w:num>
  <w:num w:numId="25" w16cid:durableId="1759446005">
    <w:abstractNumId w:val="4"/>
  </w:num>
  <w:num w:numId="26" w16cid:durableId="20825536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004968"/>
    <w:rsid w:val="000059AC"/>
    <w:rsid w:val="000059D7"/>
    <w:rsid w:val="0002217B"/>
    <w:rsid w:val="00022382"/>
    <w:rsid w:val="000354D9"/>
    <w:rsid w:val="00045DAC"/>
    <w:rsid w:val="00067603"/>
    <w:rsid w:val="000705B7"/>
    <w:rsid w:val="000910E2"/>
    <w:rsid w:val="000C7435"/>
    <w:rsid w:val="000E39EB"/>
    <w:rsid w:val="00134F65"/>
    <w:rsid w:val="00134F75"/>
    <w:rsid w:val="00150D98"/>
    <w:rsid w:val="001669C3"/>
    <w:rsid w:val="00172099"/>
    <w:rsid w:val="00175A06"/>
    <w:rsid w:val="001769C9"/>
    <w:rsid w:val="00184141"/>
    <w:rsid w:val="001938B8"/>
    <w:rsid w:val="00195D9B"/>
    <w:rsid w:val="001B0503"/>
    <w:rsid w:val="001C3A05"/>
    <w:rsid w:val="001F3922"/>
    <w:rsid w:val="001F41BA"/>
    <w:rsid w:val="00211814"/>
    <w:rsid w:val="0023095E"/>
    <w:rsid w:val="002B37F9"/>
    <w:rsid w:val="002E7B3F"/>
    <w:rsid w:val="0031285D"/>
    <w:rsid w:val="00317FE8"/>
    <w:rsid w:val="00340E34"/>
    <w:rsid w:val="003602EB"/>
    <w:rsid w:val="0037237D"/>
    <w:rsid w:val="003A1331"/>
    <w:rsid w:val="003A3E96"/>
    <w:rsid w:val="003B6B97"/>
    <w:rsid w:val="00411615"/>
    <w:rsid w:val="0042011F"/>
    <w:rsid w:val="004220F3"/>
    <w:rsid w:val="0042636F"/>
    <w:rsid w:val="00426E44"/>
    <w:rsid w:val="00443125"/>
    <w:rsid w:val="00450099"/>
    <w:rsid w:val="00492606"/>
    <w:rsid w:val="0049357B"/>
    <w:rsid w:val="004B325F"/>
    <w:rsid w:val="004D35CE"/>
    <w:rsid w:val="004D41C6"/>
    <w:rsid w:val="005032C2"/>
    <w:rsid w:val="00504DE3"/>
    <w:rsid w:val="00525C03"/>
    <w:rsid w:val="005379BA"/>
    <w:rsid w:val="00546BE5"/>
    <w:rsid w:val="00550710"/>
    <w:rsid w:val="00557AD4"/>
    <w:rsid w:val="00561261"/>
    <w:rsid w:val="00562707"/>
    <w:rsid w:val="0059332F"/>
    <w:rsid w:val="005A0EB5"/>
    <w:rsid w:val="005D4CAF"/>
    <w:rsid w:val="00602DC9"/>
    <w:rsid w:val="00607863"/>
    <w:rsid w:val="00633B5B"/>
    <w:rsid w:val="006601F7"/>
    <w:rsid w:val="00681A23"/>
    <w:rsid w:val="006B5730"/>
    <w:rsid w:val="006C6AA0"/>
    <w:rsid w:val="006E33A3"/>
    <w:rsid w:val="007232B0"/>
    <w:rsid w:val="00747E01"/>
    <w:rsid w:val="00790488"/>
    <w:rsid w:val="00791CAC"/>
    <w:rsid w:val="007948B4"/>
    <w:rsid w:val="007D0D26"/>
    <w:rsid w:val="007D21A5"/>
    <w:rsid w:val="0080337F"/>
    <w:rsid w:val="00804B79"/>
    <w:rsid w:val="00806475"/>
    <w:rsid w:val="008100FA"/>
    <w:rsid w:val="0081595F"/>
    <w:rsid w:val="00831B7B"/>
    <w:rsid w:val="00840215"/>
    <w:rsid w:val="0084320F"/>
    <w:rsid w:val="00854A07"/>
    <w:rsid w:val="00862C85"/>
    <w:rsid w:val="00863067"/>
    <w:rsid w:val="008A6108"/>
    <w:rsid w:val="008D61D4"/>
    <w:rsid w:val="008E249A"/>
    <w:rsid w:val="008F3312"/>
    <w:rsid w:val="008F4771"/>
    <w:rsid w:val="00926394"/>
    <w:rsid w:val="00926C23"/>
    <w:rsid w:val="00974405"/>
    <w:rsid w:val="00981A79"/>
    <w:rsid w:val="00991F01"/>
    <w:rsid w:val="009A1A3F"/>
    <w:rsid w:val="009B7C26"/>
    <w:rsid w:val="009C0D08"/>
    <w:rsid w:val="009C4955"/>
    <w:rsid w:val="009D23B3"/>
    <w:rsid w:val="009D5026"/>
    <w:rsid w:val="009E56CA"/>
    <w:rsid w:val="009E73FD"/>
    <w:rsid w:val="009E7BE2"/>
    <w:rsid w:val="00A0537B"/>
    <w:rsid w:val="00A2552E"/>
    <w:rsid w:val="00A278DA"/>
    <w:rsid w:val="00A33E3E"/>
    <w:rsid w:val="00A428FE"/>
    <w:rsid w:val="00A450ED"/>
    <w:rsid w:val="00A4762C"/>
    <w:rsid w:val="00A670AD"/>
    <w:rsid w:val="00A77391"/>
    <w:rsid w:val="00A84E5B"/>
    <w:rsid w:val="00A960D0"/>
    <w:rsid w:val="00AB7007"/>
    <w:rsid w:val="00AE7D89"/>
    <w:rsid w:val="00AF7CA4"/>
    <w:rsid w:val="00B02181"/>
    <w:rsid w:val="00B069D6"/>
    <w:rsid w:val="00B076C6"/>
    <w:rsid w:val="00B25A60"/>
    <w:rsid w:val="00B34E84"/>
    <w:rsid w:val="00B633A2"/>
    <w:rsid w:val="00B70CAA"/>
    <w:rsid w:val="00B73E7F"/>
    <w:rsid w:val="00BA2554"/>
    <w:rsid w:val="00BD2961"/>
    <w:rsid w:val="00BD3F39"/>
    <w:rsid w:val="00BE7050"/>
    <w:rsid w:val="00C1357C"/>
    <w:rsid w:val="00C2727C"/>
    <w:rsid w:val="00C34DB4"/>
    <w:rsid w:val="00C4097B"/>
    <w:rsid w:val="00C43ACF"/>
    <w:rsid w:val="00C5087B"/>
    <w:rsid w:val="00C579BF"/>
    <w:rsid w:val="00C65872"/>
    <w:rsid w:val="00C73559"/>
    <w:rsid w:val="00C8412B"/>
    <w:rsid w:val="00C9774B"/>
    <w:rsid w:val="00CA0B95"/>
    <w:rsid w:val="00CA3381"/>
    <w:rsid w:val="00CA712C"/>
    <w:rsid w:val="00CB2538"/>
    <w:rsid w:val="00CB283F"/>
    <w:rsid w:val="00CB35A6"/>
    <w:rsid w:val="00CD0DAB"/>
    <w:rsid w:val="00CD2E80"/>
    <w:rsid w:val="00D02D5E"/>
    <w:rsid w:val="00D723E7"/>
    <w:rsid w:val="00D7303B"/>
    <w:rsid w:val="00DA0677"/>
    <w:rsid w:val="00DA3EF3"/>
    <w:rsid w:val="00DC65E0"/>
    <w:rsid w:val="00DD2C16"/>
    <w:rsid w:val="00DD65D7"/>
    <w:rsid w:val="00DF5837"/>
    <w:rsid w:val="00DF6D47"/>
    <w:rsid w:val="00E0165A"/>
    <w:rsid w:val="00E13408"/>
    <w:rsid w:val="00E15665"/>
    <w:rsid w:val="00E1673A"/>
    <w:rsid w:val="00E23642"/>
    <w:rsid w:val="00E3252C"/>
    <w:rsid w:val="00E33DBC"/>
    <w:rsid w:val="00E415D9"/>
    <w:rsid w:val="00E61809"/>
    <w:rsid w:val="00E666B4"/>
    <w:rsid w:val="00E66BB6"/>
    <w:rsid w:val="00E93B46"/>
    <w:rsid w:val="00E94CE1"/>
    <w:rsid w:val="00EA1523"/>
    <w:rsid w:val="00EC1A54"/>
    <w:rsid w:val="00EC79AF"/>
    <w:rsid w:val="00ED3C27"/>
    <w:rsid w:val="00F05526"/>
    <w:rsid w:val="00F077FE"/>
    <w:rsid w:val="00F11444"/>
    <w:rsid w:val="00F27A67"/>
    <w:rsid w:val="00F51BD4"/>
    <w:rsid w:val="00F55673"/>
    <w:rsid w:val="00F917DA"/>
    <w:rsid w:val="00FA375D"/>
    <w:rsid w:val="00FA3925"/>
    <w:rsid w:val="00FC2886"/>
    <w:rsid w:val="02DCC4D8"/>
    <w:rsid w:val="02F14383"/>
    <w:rsid w:val="06BD7A23"/>
    <w:rsid w:val="0744B43D"/>
    <w:rsid w:val="0A339568"/>
    <w:rsid w:val="0AD7C5BE"/>
    <w:rsid w:val="0C058C91"/>
    <w:rsid w:val="0D029FB9"/>
    <w:rsid w:val="0DA15CF2"/>
    <w:rsid w:val="0E7D1A9F"/>
    <w:rsid w:val="0F119432"/>
    <w:rsid w:val="100FAF21"/>
    <w:rsid w:val="1129AD0E"/>
    <w:rsid w:val="11AB7F82"/>
    <w:rsid w:val="11E8DC7F"/>
    <w:rsid w:val="133F01D3"/>
    <w:rsid w:val="15AD5921"/>
    <w:rsid w:val="16EE760A"/>
    <w:rsid w:val="170523FA"/>
    <w:rsid w:val="18004968"/>
    <w:rsid w:val="18A0F45B"/>
    <w:rsid w:val="19214059"/>
    <w:rsid w:val="1B6D135F"/>
    <w:rsid w:val="1C79FEAF"/>
    <w:rsid w:val="1E3F1417"/>
    <w:rsid w:val="1E8FDD67"/>
    <w:rsid w:val="210AEEDA"/>
    <w:rsid w:val="21439E13"/>
    <w:rsid w:val="21E0DBBA"/>
    <w:rsid w:val="24D2E1C9"/>
    <w:rsid w:val="25C3F099"/>
    <w:rsid w:val="270B36C5"/>
    <w:rsid w:val="27610801"/>
    <w:rsid w:val="276FAF05"/>
    <w:rsid w:val="2D2F2C83"/>
    <w:rsid w:val="31B86688"/>
    <w:rsid w:val="3290FE48"/>
    <w:rsid w:val="32EB0F77"/>
    <w:rsid w:val="36CDD756"/>
    <w:rsid w:val="36CF1E5D"/>
    <w:rsid w:val="3CC27A8F"/>
    <w:rsid w:val="3D988999"/>
    <w:rsid w:val="3ECD002F"/>
    <w:rsid w:val="3EEA6254"/>
    <w:rsid w:val="3F77B289"/>
    <w:rsid w:val="3FC19CF0"/>
    <w:rsid w:val="412A64CD"/>
    <w:rsid w:val="41353663"/>
    <w:rsid w:val="484CAA3D"/>
    <w:rsid w:val="488CB2C8"/>
    <w:rsid w:val="4A16F517"/>
    <w:rsid w:val="4AAAB827"/>
    <w:rsid w:val="4AE1DA25"/>
    <w:rsid w:val="4B42CA73"/>
    <w:rsid w:val="535CB91C"/>
    <w:rsid w:val="53C1315C"/>
    <w:rsid w:val="53E27885"/>
    <w:rsid w:val="56490380"/>
    <w:rsid w:val="56FDADA6"/>
    <w:rsid w:val="5BA49086"/>
    <w:rsid w:val="5CE02625"/>
    <w:rsid w:val="5D4060E7"/>
    <w:rsid w:val="5DC6969A"/>
    <w:rsid w:val="5E6E92F5"/>
    <w:rsid w:val="5FE8FFF2"/>
    <w:rsid w:val="603603D3"/>
    <w:rsid w:val="61ABB8C5"/>
    <w:rsid w:val="6359B489"/>
    <w:rsid w:val="6444601E"/>
    <w:rsid w:val="65E0307F"/>
    <w:rsid w:val="66246F33"/>
    <w:rsid w:val="69B89BAA"/>
    <w:rsid w:val="6B114335"/>
    <w:rsid w:val="6C4F7203"/>
    <w:rsid w:val="6CAE5A9D"/>
    <w:rsid w:val="6E5CD66C"/>
    <w:rsid w:val="6EA9D330"/>
    <w:rsid w:val="6EAD7D96"/>
    <w:rsid w:val="6EFFEF59"/>
    <w:rsid w:val="6F8712C5"/>
    <w:rsid w:val="6F8F0683"/>
    <w:rsid w:val="706460AD"/>
    <w:rsid w:val="78BD625B"/>
    <w:rsid w:val="78D28DAE"/>
    <w:rsid w:val="790BB8A9"/>
    <w:rsid w:val="7A3636A9"/>
    <w:rsid w:val="7A7E0A43"/>
    <w:rsid w:val="7B7CA5C3"/>
    <w:rsid w:val="7B9F9688"/>
    <w:rsid w:val="7BAC276D"/>
    <w:rsid w:val="7C0A2E70"/>
    <w:rsid w:val="7C6D8353"/>
    <w:rsid w:val="7D7F4B7E"/>
    <w:rsid w:val="7E115419"/>
    <w:rsid w:val="7E126B12"/>
    <w:rsid w:val="7E522816"/>
    <w:rsid w:val="7FB3DAB9"/>
    <w:rsid w:val="7FF559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4968"/>
  <w15:chartTrackingRefBased/>
  <w15:docId w15:val="{DC7C994A-B880-4672-81A7-B055DE99A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312"/>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Normal"/>
    <w:link w:val="Heading3Char"/>
    <w:uiPriority w:val="9"/>
    <w:semiHidden/>
    <w:unhideWhenUsed/>
    <w:qFormat/>
    <w:rsid w:val="0042636F"/>
    <w:pPr>
      <w:spacing w:line="276" w:lineRule="auto"/>
      <w:ind w:left="1267" w:hanging="187"/>
      <w:jc w:val="both"/>
      <w:outlineLvl w:val="2"/>
    </w:pPr>
    <w:rPr>
      <w:i/>
      <w:color w:val="auto"/>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Subheading">
    <w:name w:val="Title Page: Subheading"/>
    <w:basedOn w:val="Normal"/>
    <w:link w:val="TitlePageSubheadingChar"/>
    <w:uiPriority w:val="1"/>
    <w:qFormat/>
    <w:rsid w:val="36CDD756"/>
    <w:pPr>
      <w:spacing w:after="0"/>
      <w:jc w:val="center"/>
    </w:pPr>
    <w:rPr>
      <w:rFonts w:ascii="Times New Roman" w:eastAsiaTheme="minorEastAsia" w:hAnsi="Times New Roman"/>
      <w:sz w:val="24"/>
      <w:szCs w:val="24"/>
    </w:rPr>
  </w:style>
  <w:style w:type="character" w:customStyle="1" w:styleId="TitlePageSubheadingChar">
    <w:name w:val="Title Page: Subheading Char"/>
    <w:basedOn w:val="DefaultParagraphFont"/>
    <w:link w:val="TitlePageSubheading"/>
    <w:uiPriority w:val="1"/>
    <w:rsid w:val="36CDD756"/>
    <w:rPr>
      <w:rFonts w:ascii="Times New Roman" w:eastAsiaTheme="minorEastAsia" w:hAnsi="Times New Roman" w:cs="Times New Roman"/>
      <w:b w:val="0"/>
      <w:bCs w:val="0"/>
      <w:color w:val="000000" w:themeColor="text1"/>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2636F"/>
    <w:rPr>
      <w:rFonts w:asciiTheme="majorHAnsi" w:eastAsiaTheme="majorEastAsia" w:hAnsiTheme="majorHAnsi" w:cstheme="majorBidi"/>
      <w:i/>
      <w:sz w:val="24"/>
      <w:szCs w:val="24"/>
      <w:lang w:eastAsia="zh-CN"/>
    </w:rPr>
  </w:style>
  <w:style w:type="paragraph" w:styleId="TOCHeading">
    <w:name w:val="TOC Heading"/>
    <w:basedOn w:val="Heading1"/>
    <w:next w:val="Normal"/>
    <w:uiPriority w:val="39"/>
    <w:unhideWhenUsed/>
    <w:qFormat/>
    <w:rsid w:val="0042636F"/>
    <w:pPr>
      <w:spacing w:before="120" w:after="120" w:line="240" w:lineRule="auto"/>
      <w:jc w:val="center"/>
      <w:outlineLvl w:val="9"/>
    </w:pPr>
    <w:rPr>
      <w:rFonts w:ascii="Times New Roman" w:hAnsi="Times New Roman"/>
      <w:b/>
      <w:bCs/>
      <w:color w:val="auto"/>
      <w:sz w:val="24"/>
      <w:szCs w:val="28"/>
      <w:lang w:eastAsia="zh-CN"/>
    </w:rPr>
  </w:style>
  <w:style w:type="character" w:styleId="Hyperlink">
    <w:name w:val="Hyperlink"/>
    <w:basedOn w:val="DefaultParagraphFont"/>
    <w:uiPriority w:val="99"/>
    <w:unhideWhenUsed/>
    <w:rsid w:val="0042636F"/>
    <w:rPr>
      <w:color w:val="0563C1" w:themeColor="hyperlink"/>
      <w:u w:val="single"/>
    </w:rPr>
  </w:style>
  <w:style w:type="paragraph" w:styleId="ListParagraph">
    <w:name w:val="List Paragraph"/>
    <w:basedOn w:val="Normal"/>
    <w:uiPriority w:val="34"/>
    <w:qFormat/>
    <w:rsid w:val="0042636F"/>
    <w:pPr>
      <w:spacing w:after="200" w:line="276" w:lineRule="auto"/>
      <w:ind w:left="720"/>
      <w:contextualSpacing/>
      <w:jc w:val="both"/>
    </w:pPr>
    <w:rPr>
      <w:rFonts w:ascii="Times New Roman" w:eastAsiaTheme="minorEastAsia" w:hAnsi="Times New Roman"/>
      <w:sz w:val="24"/>
      <w:lang w:eastAsia="zh-CN"/>
    </w:rPr>
  </w:style>
  <w:style w:type="paragraph" w:customStyle="1" w:styleId="TitlePageTitle">
    <w:name w:val="Title Page: Title"/>
    <w:basedOn w:val="Normal"/>
    <w:link w:val="TitlePageTitleChar"/>
    <w:qFormat/>
    <w:rsid w:val="0042636F"/>
    <w:pPr>
      <w:autoSpaceDE w:val="0"/>
      <w:autoSpaceDN w:val="0"/>
      <w:adjustRightInd w:val="0"/>
      <w:spacing w:after="240" w:line="240" w:lineRule="auto"/>
      <w:jc w:val="center"/>
    </w:pPr>
    <w:rPr>
      <w:rFonts w:ascii="Times New Roman" w:eastAsiaTheme="minorEastAsia" w:hAnsi="Times New Roman" w:cs="Times New Roman"/>
      <w:b/>
      <w:color w:val="000000"/>
      <w:sz w:val="36"/>
      <w:szCs w:val="23"/>
      <w:lang w:eastAsia="zh-CN"/>
    </w:rPr>
  </w:style>
  <w:style w:type="table" w:styleId="TableGrid">
    <w:name w:val="Table Grid"/>
    <w:basedOn w:val="TableNormal"/>
    <w:uiPriority w:val="59"/>
    <w:rsid w:val="0042636F"/>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PageTitleChar">
    <w:name w:val="Title Page: Title Char"/>
    <w:basedOn w:val="DefaultParagraphFont"/>
    <w:link w:val="TitlePageTitle"/>
    <w:rsid w:val="0042636F"/>
    <w:rPr>
      <w:rFonts w:ascii="Times New Roman" w:eastAsiaTheme="minorEastAsia" w:hAnsi="Times New Roman" w:cs="Times New Roman"/>
      <w:b/>
      <w:color w:val="000000"/>
      <w:sz w:val="36"/>
      <w:szCs w:val="23"/>
      <w:lang w:eastAsia="zh-CN"/>
    </w:rPr>
  </w:style>
  <w:style w:type="paragraph" w:styleId="Caption">
    <w:name w:val="caption"/>
    <w:basedOn w:val="Normal"/>
    <w:next w:val="Normal"/>
    <w:link w:val="CaptionChar"/>
    <w:uiPriority w:val="35"/>
    <w:unhideWhenUsed/>
    <w:qFormat/>
    <w:rsid w:val="0042636F"/>
    <w:pPr>
      <w:spacing w:after="200" w:line="240" w:lineRule="auto"/>
      <w:jc w:val="center"/>
    </w:pPr>
    <w:rPr>
      <w:rFonts w:ascii="Times New Roman" w:eastAsiaTheme="minorEastAsia" w:hAnsi="Times New Roman"/>
      <w:iCs/>
      <w:sz w:val="24"/>
      <w:szCs w:val="18"/>
      <w:lang w:eastAsia="zh-CN"/>
    </w:rPr>
  </w:style>
  <w:style w:type="paragraph" w:styleId="TableofFigures">
    <w:name w:val="table of figures"/>
    <w:basedOn w:val="Normal"/>
    <w:next w:val="Normal"/>
    <w:uiPriority w:val="99"/>
    <w:unhideWhenUsed/>
    <w:rsid w:val="0042636F"/>
    <w:pPr>
      <w:spacing w:after="0" w:line="276" w:lineRule="auto"/>
      <w:jc w:val="both"/>
    </w:pPr>
    <w:rPr>
      <w:rFonts w:ascii="Times New Roman" w:eastAsiaTheme="minorEastAsia" w:hAnsi="Times New Roman"/>
      <w:sz w:val="24"/>
      <w:lang w:eastAsia="zh-CN"/>
    </w:rPr>
  </w:style>
  <w:style w:type="paragraph" w:customStyle="1" w:styleId="CaptionTable">
    <w:name w:val="Caption Table"/>
    <w:basedOn w:val="Caption"/>
    <w:link w:val="CaptionTableChar"/>
    <w:qFormat/>
    <w:rsid w:val="0042636F"/>
    <w:pPr>
      <w:spacing w:after="0"/>
    </w:pPr>
  </w:style>
  <w:style w:type="character" w:customStyle="1" w:styleId="CaptionChar">
    <w:name w:val="Caption Char"/>
    <w:basedOn w:val="DefaultParagraphFont"/>
    <w:link w:val="Caption"/>
    <w:uiPriority w:val="35"/>
    <w:rsid w:val="0042636F"/>
    <w:rPr>
      <w:rFonts w:ascii="Times New Roman" w:eastAsiaTheme="minorEastAsia" w:hAnsi="Times New Roman"/>
      <w:iCs/>
      <w:sz w:val="24"/>
      <w:szCs w:val="18"/>
      <w:lang w:eastAsia="zh-CN"/>
    </w:rPr>
  </w:style>
  <w:style w:type="character" w:customStyle="1" w:styleId="CaptionTableChar">
    <w:name w:val="Caption Table Char"/>
    <w:basedOn w:val="CaptionChar"/>
    <w:link w:val="CaptionTable"/>
    <w:rsid w:val="0042636F"/>
    <w:rPr>
      <w:rFonts w:ascii="Times New Roman" w:eastAsiaTheme="minorEastAsia" w:hAnsi="Times New Roman"/>
      <w:iCs/>
      <w:sz w:val="24"/>
      <w:szCs w:val="18"/>
      <w:lang w:eastAsia="zh-CN"/>
    </w:rPr>
  </w:style>
  <w:style w:type="paragraph" w:styleId="NormalWeb">
    <w:name w:val="Normal (Web)"/>
    <w:basedOn w:val="Normal"/>
    <w:uiPriority w:val="99"/>
    <w:semiHidden/>
    <w:unhideWhenUsed/>
    <w:rsid w:val="00A2552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B3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5A6"/>
  </w:style>
  <w:style w:type="paragraph" w:styleId="Footer">
    <w:name w:val="footer"/>
    <w:basedOn w:val="Normal"/>
    <w:link w:val="FooterChar"/>
    <w:uiPriority w:val="99"/>
    <w:unhideWhenUsed/>
    <w:rsid w:val="00CB3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5A6"/>
  </w:style>
  <w:style w:type="paragraph" w:styleId="TOC1">
    <w:name w:val="toc 1"/>
    <w:basedOn w:val="Normal"/>
    <w:next w:val="Normal"/>
    <w:autoRedefine/>
    <w:uiPriority w:val="39"/>
    <w:unhideWhenUsed/>
    <w:rsid w:val="00E3252C"/>
    <w:pPr>
      <w:tabs>
        <w:tab w:val="left" w:pos="440"/>
        <w:tab w:val="right" w:leader="dot" w:pos="9350"/>
      </w:tabs>
      <w:spacing w:after="100"/>
    </w:pPr>
  </w:style>
  <w:style w:type="paragraph" w:styleId="TOC2">
    <w:name w:val="toc 2"/>
    <w:basedOn w:val="Normal"/>
    <w:next w:val="Normal"/>
    <w:autoRedefine/>
    <w:uiPriority w:val="39"/>
    <w:unhideWhenUsed/>
    <w:rsid w:val="000C74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4809">
      <w:bodyDiv w:val="1"/>
      <w:marLeft w:val="0"/>
      <w:marRight w:val="0"/>
      <w:marTop w:val="0"/>
      <w:marBottom w:val="0"/>
      <w:divBdr>
        <w:top w:val="none" w:sz="0" w:space="0" w:color="auto"/>
        <w:left w:val="none" w:sz="0" w:space="0" w:color="auto"/>
        <w:bottom w:val="none" w:sz="0" w:space="0" w:color="auto"/>
        <w:right w:val="none" w:sz="0" w:space="0" w:color="auto"/>
      </w:divBdr>
    </w:div>
    <w:div w:id="139882870">
      <w:bodyDiv w:val="1"/>
      <w:marLeft w:val="0"/>
      <w:marRight w:val="0"/>
      <w:marTop w:val="0"/>
      <w:marBottom w:val="0"/>
      <w:divBdr>
        <w:top w:val="none" w:sz="0" w:space="0" w:color="auto"/>
        <w:left w:val="none" w:sz="0" w:space="0" w:color="auto"/>
        <w:bottom w:val="none" w:sz="0" w:space="0" w:color="auto"/>
        <w:right w:val="none" w:sz="0" w:space="0" w:color="auto"/>
      </w:divBdr>
      <w:divsChild>
        <w:div w:id="954292032">
          <w:marLeft w:val="0"/>
          <w:marRight w:val="0"/>
          <w:marTop w:val="0"/>
          <w:marBottom w:val="0"/>
          <w:divBdr>
            <w:top w:val="single" w:sz="2" w:space="0" w:color="D9D9E3"/>
            <w:left w:val="single" w:sz="2" w:space="0" w:color="D9D9E3"/>
            <w:bottom w:val="single" w:sz="2" w:space="0" w:color="D9D9E3"/>
            <w:right w:val="single" w:sz="2" w:space="0" w:color="D9D9E3"/>
          </w:divBdr>
          <w:divsChild>
            <w:div w:id="426078941">
              <w:marLeft w:val="0"/>
              <w:marRight w:val="0"/>
              <w:marTop w:val="0"/>
              <w:marBottom w:val="0"/>
              <w:divBdr>
                <w:top w:val="single" w:sz="2" w:space="0" w:color="D9D9E3"/>
                <w:left w:val="single" w:sz="2" w:space="0" w:color="D9D9E3"/>
                <w:bottom w:val="single" w:sz="2" w:space="0" w:color="D9D9E3"/>
                <w:right w:val="single" w:sz="2" w:space="0" w:color="D9D9E3"/>
              </w:divBdr>
              <w:divsChild>
                <w:div w:id="667292327">
                  <w:marLeft w:val="0"/>
                  <w:marRight w:val="0"/>
                  <w:marTop w:val="0"/>
                  <w:marBottom w:val="0"/>
                  <w:divBdr>
                    <w:top w:val="single" w:sz="2" w:space="0" w:color="D9D9E3"/>
                    <w:left w:val="single" w:sz="2" w:space="0" w:color="D9D9E3"/>
                    <w:bottom w:val="single" w:sz="2" w:space="0" w:color="D9D9E3"/>
                    <w:right w:val="single" w:sz="2" w:space="0" w:color="D9D9E3"/>
                  </w:divBdr>
                  <w:divsChild>
                    <w:div w:id="1907303321">
                      <w:marLeft w:val="0"/>
                      <w:marRight w:val="0"/>
                      <w:marTop w:val="0"/>
                      <w:marBottom w:val="0"/>
                      <w:divBdr>
                        <w:top w:val="single" w:sz="2" w:space="0" w:color="D9D9E3"/>
                        <w:left w:val="single" w:sz="2" w:space="0" w:color="D9D9E3"/>
                        <w:bottom w:val="single" w:sz="2" w:space="0" w:color="D9D9E3"/>
                        <w:right w:val="single" w:sz="2" w:space="0" w:color="D9D9E3"/>
                      </w:divBdr>
                      <w:divsChild>
                        <w:div w:id="428740632">
                          <w:marLeft w:val="0"/>
                          <w:marRight w:val="0"/>
                          <w:marTop w:val="0"/>
                          <w:marBottom w:val="0"/>
                          <w:divBdr>
                            <w:top w:val="single" w:sz="2" w:space="0" w:color="D9D9E3"/>
                            <w:left w:val="single" w:sz="2" w:space="0" w:color="D9D9E3"/>
                            <w:bottom w:val="single" w:sz="2" w:space="0" w:color="D9D9E3"/>
                            <w:right w:val="single" w:sz="2" w:space="0" w:color="D9D9E3"/>
                          </w:divBdr>
                          <w:divsChild>
                            <w:div w:id="511184170">
                              <w:marLeft w:val="0"/>
                              <w:marRight w:val="0"/>
                              <w:marTop w:val="100"/>
                              <w:marBottom w:val="100"/>
                              <w:divBdr>
                                <w:top w:val="single" w:sz="2" w:space="0" w:color="D9D9E3"/>
                                <w:left w:val="single" w:sz="2" w:space="0" w:color="D9D9E3"/>
                                <w:bottom w:val="single" w:sz="2" w:space="0" w:color="D9D9E3"/>
                                <w:right w:val="single" w:sz="2" w:space="0" w:color="D9D9E3"/>
                              </w:divBdr>
                              <w:divsChild>
                                <w:div w:id="1393312743">
                                  <w:marLeft w:val="0"/>
                                  <w:marRight w:val="0"/>
                                  <w:marTop w:val="0"/>
                                  <w:marBottom w:val="0"/>
                                  <w:divBdr>
                                    <w:top w:val="single" w:sz="2" w:space="0" w:color="D9D9E3"/>
                                    <w:left w:val="single" w:sz="2" w:space="0" w:color="D9D9E3"/>
                                    <w:bottom w:val="single" w:sz="2" w:space="0" w:color="D9D9E3"/>
                                    <w:right w:val="single" w:sz="2" w:space="0" w:color="D9D9E3"/>
                                  </w:divBdr>
                                  <w:divsChild>
                                    <w:div w:id="866990546">
                                      <w:marLeft w:val="0"/>
                                      <w:marRight w:val="0"/>
                                      <w:marTop w:val="0"/>
                                      <w:marBottom w:val="0"/>
                                      <w:divBdr>
                                        <w:top w:val="single" w:sz="2" w:space="0" w:color="D9D9E3"/>
                                        <w:left w:val="single" w:sz="2" w:space="0" w:color="D9D9E3"/>
                                        <w:bottom w:val="single" w:sz="2" w:space="0" w:color="D9D9E3"/>
                                        <w:right w:val="single" w:sz="2" w:space="0" w:color="D9D9E3"/>
                                      </w:divBdr>
                                      <w:divsChild>
                                        <w:div w:id="962686638">
                                          <w:marLeft w:val="0"/>
                                          <w:marRight w:val="0"/>
                                          <w:marTop w:val="0"/>
                                          <w:marBottom w:val="0"/>
                                          <w:divBdr>
                                            <w:top w:val="single" w:sz="2" w:space="0" w:color="D9D9E3"/>
                                            <w:left w:val="single" w:sz="2" w:space="0" w:color="D9D9E3"/>
                                            <w:bottom w:val="single" w:sz="2" w:space="0" w:color="D9D9E3"/>
                                            <w:right w:val="single" w:sz="2" w:space="0" w:color="D9D9E3"/>
                                          </w:divBdr>
                                          <w:divsChild>
                                            <w:div w:id="1346899377">
                                              <w:marLeft w:val="0"/>
                                              <w:marRight w:val="0"/>
                                              <w:marTop w:val="0"/>
                                              <w:marBottom w:val="0"/>
                                              <w:divBdr>
                                                <w:top w:val="single" w:sz="2" w:space="0" w:color="D9D9E3"/>
                                                <w:left w:val="single" w:sz="2" w:space="0" w:color="D9D9E3"/>
                                                <w:bottom w:val="single" w:sz="2" w:space="0" w:color="D9D9E3"/>
                                                <w:right w:val="single" w:sz="2" w:space="0" w:color="D9D9E3"/>
                                              </w:divBdr>
                                              <w:divsChild>
                                                <w:div w:id="354381350">
                                                  <w:marLeft w:val="0"/>
                                                  <w:marRight w:val="0"/>
                                                  <w:marTop w:val="0"/>
                                                  <w:marBottom w:val="0"/>
                                                  <w:divBdr>
                                                    <w:top w:val="single" w:sz="2" w:space="0" w:color="D9D9E3"/>
                                                    <w:left w:val="single" w:sz="2" w:space="0" w:color="D9D9E3"/>
                                                    <w:bottom w:val="single" w:sz="2" w:space="0" w:color="D9D9E3"/>
                                                    <w:right w:val="single" w:sz="2" w:space="0" w:color="D9D9E3"/>
                                                  </w:divBdr>
                                                  <w:divsChild>
                                                    <w:div w:id="441997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59509262">
          <w:marLeft w:val="0"/>
          <w:marRight w:val="0"/>
          <w:marTop w:val="0"/>
          <w:marBottom w:val="0"/>
          <w:divBdr>
            <w:top w:val="none" w:sz="0" w:space="0" w:color="auto"/>
            <w:left w:val="none" w:sz="0" w:space="0" w:color="auto"/>
            <w:bottom w:val="none" w:sz="0" w:space="0" w:color="auto"/>
            <w:right w:val="none" w:sz="0" w:space="0" w:color="auto"/>
          </w:divBdr>
        </w:div>
      </w:divsChild>
    </w:div>
    <w:div w:id="537595530">
      <w:bodyDiv w:val="1"/>
      <w:marLeft w:val="0"/>
      <w:marRight w:val="0"/>
      <w:marTop w:val="0"/>
      <w:marBottom w:val="0"/>
      <w:divBdr>
        <w:top w:val="none" w:sz="0" w:space="0" w:color="auto"/>
        <w:left w:val="none" w:sz="0" w:space="0" w:color="auto"/>
        <w:bottom w:val="none" w:sz="0" w:space="0" w:color="auto"/>
        <w:right w:val="none" w:sz="0" w:space="0" w:color="auto"/>
      </w:divBdr>
    </w:div>
    <w:div w:id="671105123">
      <w:bodyDiv w:val="1"/>
      <w:marLeft w:val="0"/>
      <w:marRight w:val="0"/>
      <w:marTop w:val="0"/>
      <w:marBottom w:val="0"/>
      <w:divBdr>
        <w:top w:val="none" w:sz="0" w:space="0" w:color="auto"/>
        <w:left w:val="none" w:sz="0" w:space="0" w:color="auto"/>
        <w:bottom w:val="none" w:sz="0" w:space="0" w:color="auto"/>
        <w:right w:val="none" w:sz="0" w:space="0" w:color="auto"/>
      </w:divBdr>
      <w:divsChild>
        <w:div w:id="1171094863">
          <w:marLeft w:val="0"/>
          <w:marRight w:val="0"/>
          <w:marTop w:val="0"/>
          <w:marBottom w:val="0"/>
          <w:divBdr>
            <w:top w:val="single" w:sz="2" w:space="0" w:color="D9D9E3"/>
            <w:left w:val="single" w:sz="2" w:space="0" w:color="D9D9E3"/>
            <w:bottom w:val="single" w:sz="2" w:space="0" w:color="D9D9E3"/>
            <w:right w:val="single" w:sz="2" w:space="0" w:color="D9D9E3"/>
          </w:divBdr>
          <w:divsChild>
            <w:div w:id="694885286">
              <w:marLeft w:val="0"/>
              <w:marRight w:val="0"/>
              <w:marTop w:val="0"/>
              <w:marBottom w:val="0"/>
              <w:divBdr>
                <w:top w:val="single" w:sz="2" w:space="0" w:color="D9D9E3"/>
                <w:left w:val="single" w:sz="2" w:space="0" w:color="D9D9E3"/>
                <w:bottom w:val="single" w:sz="2" w:space="0" w:color="D9D9E3"/>
                <w:right w:val="single" w:sz="2" w:space="0" w:color="D9D9E3"/>
              </w:divBdr>
              <w:divsChild>
                <w:div w:id="370154499">
                  <w:marLeft w:val="0"/>
                  <w:marRight w:val="0"/>
                  <w:marTop w:val="0"/>
                  <w:marBottom w:val="0"/>
                  <w:divBdr>
                    <w:top w:val="single" w:sz="2" w:space="0" w:color="D9D9E3"/>
                    <w:left w:val="single" w:sz="2" w:space="0" w:color="D9D9E3"/>
                    <w:bottom w:val="single" w:sz="2" w:space="0" w:color="D9D9E3"/>
                    <w:right w:val="single" w:sz="2" w:space="0" w:color="D9D9E3"/>
                  </w:divBdr>
                  <w:divsChild>
                    <w:div w:id="1569074633">
                      <w:marLeft w:val="0"/>
                      <w:marRight w:val="0"/>
                      <w:marTop w:val="0"/>
                      <w:marBottom w:val="0"/>
                      <w:divBdr>
                        <w:top w:val="single" w:sz="2" w:space="0" w:color="D9D9E3"/>
                        <w:left w:val="single" w:sz="2" w:space="0" w:color="D9D9E3"/>
                        <w:bottom w:val="single" w:sz="2" w:space="0" w:color="D9D9E3"/>
                        <w:right w:val="single" w:sz="2" w:space="0" w:color="D9D9E3"/>
                      </w:divBdr>
                      <w:divsChild>
                        <w:div w:id="1767455393">
                          <w:marLeft w:val="0"/>
                          <w:marRight w:val="0"/>
                          <w:marTop w:val="0"/>
                          <w:marBottom w:val="0"/>
                          <w:divBdr>
                            <w:top w:val="single" w:sz="2" w:space="0" w:color="D9D9E3"/>
                            <w:left w:val="single" w:sz="2" w:space="0" w:color="D9D9E3"/>
                            <w:bottom w:val="single" w:sz="2" w:space="0" w:color="D9D9E3"/>
                            <w:right w:val="single" w:sz="2" w:space="0" w:color="D9D9E3"/>
                          </w:divBdr>
                          <w:divsChild>
                            <w:div w:id="12689990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431382">
                                  <w:marLeft w:val="0"/>
                                  <w:marRight w:val="0"/>
                                  <w:marTop w:val="0"/>
                                  <w:marBottom w:val="0"/>
                                  <w:divBdr>
                                    <w:top w:val="single" w:sz="2" w:space="0" w:color="D9D9E3"/>
                                    <w:left w:val="single" w:sz="2" w:space="0" w:color="D9D9E3"/>
                                    <w:bottom w:val="single" w:sz="2" w:space="0" w:color="D9D9E3"/>
                                    <w:right w:val="single" w:sz="2" w:space="0" w:color="D9D9E3"/>
                                  </w:divBdr>
                                  <w:divsChild>
                                    <w:div w:id="745345585">
                                      <w:marLeft w:val="0"/>
                                      <w:marRight w:val="0"/>
                                      <w:marTop w:val="0"/>
                                      <w:marBottom w:val="0"/>
                                      <w:divBdr>
                                        <w:top w:val="single" w:sz="2" w:space="0" w:color="D9D9E3"/>
                                        <w:left w:val="single" w:sz="2" w:space="0" w:color="D9D9E3"/>
                                        <w:bottom w:val="single" w:sz="2" w:space="0" w:color="D9D9E3"/>
                                        <w:right w:val="single" w:sz="2" w:space="0" w:color="D9D9E3"/>
                                      </w:divBdr>
                                      <w:divsChild>
                                        <w:div w:id="831945711">
                                          <w:marLeft w:val="0"/>
                                          <w:marRight w:val="0"/>
                                          <w:marTop w:val="0"/>
                                          <w:marBottom w:val="0"/>
                                          <w:divBdr>
                                            <w:top w:val="single" w:sz="2" w:space="0" w:color="D9D9E3"/>
                                            <w:left w:val="single" w:sz="2" w:space="0" w:color="D9D9E3"/>
                                            <w:bottom w:val="single" w:sz="2" w:space="0" w:color="D9D9E3"/>
                                            <w:right w:val="single" w:sz="2" w:space="0" w:color="D9D9E3"/>
                                          </w:divBdr>
                                          <w:divsChild>
                                            <w:div w:id="1290209312">
                                              <w:marLeft w:val="0"/>
                                              <w:marRight w:val="0"/>
                                              <w:marTop w:val="0"/>
                                              <w:marBottom w:val="0"/>
                                              <w:divBdr>
                                                <w:top w:val="single" w:sz="2" w:space="0" w:color="D9D9E3"/>
                                                <w:left w:val="single" w:sz="2" w:space="0" w:color="D9D9E3"/>
                                                <w:bottom w:val="single" w:sz="2" w:space="0" w:color="D9D9E3"/>
                                                <w:right w:val="single" w:sz="2" w:space="0" w:color="D9D9E3"/>
                                              </w:divBdr>
                                              <w:divsChild>
                                                <w:div w:id="350379417">
                                                  <w:marLeft w:val="0"/>
                                                  <w:marRight w:val="0"/>
                                                  <w:marTop w:val="0"/>
                                                  <w:marBottom w:val="0"/>
                                                  <w:divBdr>
                                                    <w:top w:val="single" w:sz="2" w:space="0" w:color="D9D9E3"/>
                                                    <w:left w:val="single" w:sz="2" w:space="0" w:color="D9D9E3"/>
                                                    <w:bottom w:val="single" w:sz="2" w:space="0" w:color="D9D9E3"/>
                                                    <w:right w:val="single" w:sz="2" w:space="0" w:color="D9D9E3"/>
                                                  </w:divBdr>
                                                  <w:divsChild>
                                                    <w:div w:id="149760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60357455">
          <w:marLeft w:val="0"/>
          <w:marRight w:val="0"/>
          <w:marTop w:val="0"/>
          <w:marBottom w:val="0"/>
          <w:divBdr>
            <w:top w:val="none" w:sz="0" w:space="0" w:color="auto"/>
            <w:left w:val="none" w:sz="0" w:space="0" w:color="auto"/>
            <w:bottom w:val="none" w:sz="0" w:space="0" w:color="auto"/>
            <w:right w:val="none" w:sz="0" w:space="0" w:color="auto"/>
          </w:divBdr>
        </w:div>
      </w:divsChild>
    </w:div>
    <w:div w:id="846554696">
      <w:bodyDiv w:val="1"/>
      <w:marLeft w:val="0"/>
      <w:marRight w:val="0"/>
      <w:marTop w:val="0"/>
      <w:marBottom w:val="0"/>
      <w:divBdr>
        <w:top w:val="none" w:sz="0" w:space="0" w:color="auto"/>
        <w:left w:val="none" w:sz="0" w:space="0" w:color="auto"/>
        <w:bottom w:val="none" w:sz="0" w:space="0" w:color="auto"/>
        <w:right w:val="none" w:sz="0" w:space="0" w:color="auto"/>
      </w:divBdr>
      <w:divsChild>
        <w:div w:id="1796831639">
          <w:marLeft w:val="0"/>
          <w:marRight w:val="0"/>
          <w:marTop w:val="0"/>
          <w:marBottom w:val="0"/>
          <w:divBdr>
            <w:top w:val="none" w:sz="0" w:space="0" w:color="auto"/>
            <w:left w:val="none" w:sz="0" w:space="0" w:color="auto"/>
            <w:bottom w:val="none" w:sz="0" w:space="0" w:color="auto"/>
            <w:right w:val="none" w:sz="0" w:space="0" w:color="auto"/>
          </w:divBdr>
          <w:divsChild>
            <w:div w:id="13701830">
              <w:marLeft w:val="0"/>
              <w:marRight w:val="0"/>
              <w:marTop w:val="0"/>
              <w:marBottom w:val="0"/>
              <w:divBdr>
                <w:top w:val="none" w:sz="0" w:space="0" w:color="auto"/>
                <w:left w:val="none" w:sz="0" w:space="0" w:color="auto"/>
                <w:bottom w:val="none" w:sz="0" w:space="0" w:color="auto"/>
                <w:right w:val="none" w:sz="0" w:space="0" w:color="auto"/>
              </w:divBdr>
            </w:div>
            <w:div w:id="15427168">
              <w:marLeft w:val="0"/>
              <w:marRight w:val="0"/>
              <w:marTop w:val="0"/>
              <w:marBottom w:val="0"/>
              <w:divBdr>
                <w:top w:val="none" w:sz="0" w:space="0" w:color="auto"/>
                <w:left w:val="none" w:sz="0" w:space="0" w:color="auto"/>
                <w:bottom w:val="none" w:sz="0" w:space="0" w:color="auto"/>
                <w:right w:val="none" w:sz="0" w:space="0" w:color="auto"/>
              </w:divBdr>
            </w:div>
            <w:div w:id="75519800">
              <w:marLeft w:val="0"/>
              <w:marRight w:val="0"/>
              <w:marTop w:val="0"/>
              <w:marBottom w:val="0"/>
              <w:divBdr>
                <w:top w:val="none" w:sz="0" w:space="0" w:color="auto"/>
                <w:left w:val="none" w:sz="0" w:space="0" w:color="auto"/>
                <w:bottom w:val="none" w:sz="0" w:space="0" w:color="auto"/>
                <w:right w:val="none" w:sz="0" w:space="0" w:color="auto"/>
              </w:divBdr>
            </w:div>
            <w:div w:id="83690319">
              <w:marLeft w:val="0"/>
              <w:marRight w:val="0"/>
              <w:marTop w:val="0"/>
              <w:marBottom w:val="0"/>
              <w:divBdr>
                <w:top w:val="none" w:sz="0" w:space="0" w:color="auto"/>
                <w:left w:val="none" w:sz="0" w:space="0" w:color="auto"/>
                <w:bottom w:val="none" w:sz="0" w:space="0" w:color="auto"/>
                <w:right w:val="none" w:sz="0" w:space="0" w:color="auto"/>
              </w:divBdr>
            </w:div>
            <w:div w:id="96946624">
              <w:marLeft w:val="0"/>
              <w:marRight w:val="0"/>
              <w:marTop w:val="0"/>
              <w:marBottom w:val="0"/>
              <w:divBdr>
                <w:top w:val="none" w:sz="0" w:space="0" w:color="auto"/>
                <w:left w:val="none" w:sz="0" w:space="0" w:color="auto"/>
                <w:bottom w:val="none" w:sz="0" w:space="0" w:color="auto"/>
                <w:right w:val="none" w:sz="0" w:space="0" w:color="auto"/>
              </w:divBdr>
            </w:div>
            <w:div w:id="123239053">
              <w:marLeft w:val="0"/>
              <w:marRight w:val="0"/>
              <w:marTop w:val="0"/>
              <w:marBottom w:val="0"/>
              <w:divBdr>
                <w:top w:val="none" w:sz="0" w:space="0" w:color="auto"/>
                <w:left w:val="none" w:sz="0" w:space="0" w:color="auto"/>
                <w:bottom w:val="none" w:sz="0" w:space="0" w:color="auto"/>
                <w:right w:val="none" w:sz="0" w:space="0" w:color="auto"/>
              </w:divBdr>
            </w:div>
            <w:div w:id="131365955">
              <w:marLeft w:val="0"/>
              <w:marRight w:val="0"/>
              <w:marTop w:val="0"/>
              <w:marBottom w:val="0"/>
              <w:divBdr>
                <w:top w:val="none" w:sz="0" w:space="0" w:color="auto"/>
                <w:left w:val="none" w:sz="0" w:space="0" w:color="auto"/>
                <w:bottom w:val="none" w:sz="0" w:space="0" w:color="auto"/>
                <w:right w:val="none" w:sz="0" w:space="0" w:color="auto"/>
              </w:divBdr>
            </w:div>
            <w:div w:id="161048011">
              <w:marLeft w:val="0"/>
              <w:marRight w:val="0"/>
              <w:marTop w:val="0"/>
              <w:marBottom w:val="0"/>
              <w:divBdr>
                <w:top w:val="none" w:sz="0" w:space="0" w:color="auto"/>
                <w:left w:val="none" w:sz="0" w:space="0" w:color="auto"/>
                <w:bottom w:val="none" w:sz="0" w:space="0" w:color="auto"/>
                <w:right w:val="none" w:sz="0" w:space="0" w:color="auto"/>
              </w:divBdr>
            </w:div>
            <w:div w:id="171795946">
              <w:marLeft w:val="0"/>
              <w:marRight w:val="0"/>
              <w:marTop w:val="0"/>
              <w:marBottom w:val="0"/>
              <w:divBdr>
                <w:top w:val="none" w:sz="0" w:space="0" w:color="auto"/>
                <w:left w:val="none" w:sz="0" w:space="0" w:color="auto"/>
                <w:bottom w:val="none" w:sz="0" w:space="0" w:color="auto"/>
                <w:right w:val="none" w:sz="0" w:space="0" w:color="auto"/>
              </w:divBdr>
            </w:div>
            <w:div w:id="178786272">
              <w:marLeft w:val="0"/>
              <w:marRight w:val="0"/>
              <w:marTop w:val="0"/>
              <w:marBottom w:val="0"/>
              <w:divBdr>
                <w:top w:val="none" w:sz="0" w:space="0" w:color="auto"/>
                <w:left w:val="none" w:sz="0" w:space="0" w:color="auto"/>
                <w:bottom w:val="none" w:sz="0" w:space="0" w:color="auto"/>
                <w:right w:val="none" w:sz="0" w:space="0" w:color="auto"/>
              </w:divBdr>
            </w:div>
            <w:div w:id="183710475">
              <w:marLeft w:val="0"/>
              <w:marRight w:val="0"/>
              <w:marTop w:val="0"/>
              <w:marBottom w:val="0"/>
              <w:divBdr>
                <w:top w:val="none" w:sz="0" w:space="0" w:color="auto"/>
                <w:left w:val="none" w:sz="0" w:space="0" w:color="auto"/>
                <w:bottom w:val="none" w:sz="0" w:space="0" w:color="auto"/>
                <w:right w:val="none" w:sz="0" w:space="0" w:color="auto"/>
              </w:divBdr>
            </w:div>
            <w:div w:id="202981424">
              <w:marLeft w:val="0"/>
              <w:marRight w:val="0"/>
              <w:marTop w:val="0"/>
              <w:marBottom w:val="0"/>
              <w:divBdr>
                <w:top w:val="none" w:sz="0" w:space="0" w:color="auto"/>
                <w:left w:val="none" w:sz="0" w:space="0" w:color="auto"/>
                <w:bottom w:val="none" w:sz="0" w:space="0" w:color="auto"/>
                <w:right w:val="none" w:sz="0" w:space="0" w:color="auto"/>
              </w:divBdr>
            </w:div>
            <w:div w:id="218051735">
              <w:marLeft w:val="0"/>
              <w:marRight w:val="0"/>
              <w:marTop w:val="0"/>
              <w:marBottom w:val="0"/>
              <w:divBdr>
                <w:top w:val="none" w:sz="0" w:space="0" w:color="auto"/>
                <w:left w:val="none" w:sz="0" w:space="0" w:color="auto"/>
                <w:bottom w:val="none" w:sz="0" w:space="0" w:color="auto"/>
                <w:right w:val="none" w:sz="0" w:space="0" w:color="auto"/>
              </w:divBdr>
            </w:div>
            <w:div w:id="228998015">
              <w:marLeft w:val="0"/>
              <w:marRight w:val="0"/>
              <w:marTop w:val="0"/>
              <w:marBottom w:val="0"/>
              <w:divBdr>
                <w:top w:val="none" w:sz="0" w:space="0" w:color="auto"/>
                <w:left w:val="none" w:sz="0" w:space="0" w:color="auto"/>
                <w:bottom w:val="none" w:sz="0" w:space="0" w:color="auto"/>
                <w:right w:val="none" w:sz="0" w:space="0" w:color="auto"/>
              </w:divBdr>
            </w:div>
            <w:div w:id="274943558">
              <w:marLeft w:val="0"/>
              <w:marRight w:val="0"/>
              <w:marTop w:val="0"/>
              <w:marBottom w:val="0"/>
              <w:divBdr>
                <w:top w:val="none" w:sz="0" w:space="0" w:color="auto"/>
                <w:left w:val="none" w:sz="0" w:space="0" w:color="auto"/>
                <w:bottom w:val="none" w:sz="0" w:space="0" w:color="auto"/>
                <w:right w:val="none" w:sz="0" w:space="0" w:color="auto"/>
              </w:divBdr>
            </w:div>
            <w:div w:id="294138958">
              <w:marLeft w:val="0"/>
              <w:marRight w:val="0"/>
              <w:marTop w:val="0"/>
              <w:marBottom w:val="0"/>
              <w:divBdr>
                <w:top w:val="none" w:sz="0" w:space="0" w:color="auto"/>
                <w:left w:val="none" w:sz="0" w:space="0" w:color="auto"/>
                <w:bottom w:val="none" w:sz="0" w:space="0" w:color="auto"/>
                <w:right w:val="none" w:sz="0" w:space="0" w:color="auto"/>
              </w:divBdr>
            </w:div>
            <w:div w:id="297996746">
              <w:marLeft w:val="0"/>
              <w:marRight w:val="0"/>
              <w:marTop w:val="0"/>
              <w:marBottom w:val="0"/>
              <w:divBdr>
                <w:top w:val="none" w:sz="0" w:space="0" w:color="auto"/>
                <w:left w:val="none" w:sz="0" w:space="0" w:color="auto"/>
                <w:bottom w:val="none" w:sz="0" w:space="0" w:color="auto"/>
                <w:right w:val="none" w:sz="0" w:space="0" w:color="auto"/>
              </w:divBdr>
            </w:div>
            <w:div w:id="305281316">
              <w:marLeft w:val="0"/>
              <w:marRight w:val="0"/>
              <w:marTop w:val="0"/>
              <w:marBottom w:val="0"/>
              <w:divBdr>
                <w:top w:val="none" w:sz="0" w:space="0" w:color="auto"/>
                <w:left w:val="none" w:sz="0" w:space="0" w:color="auto"/>
                <w:bottom w:val="none" w:sz="0" w:space="0" w:color="auto"/>
                <w:right w:val="none" w:sz="0" w:space="0" w:color="auto"/>
              </w:divBdr>
            </w:div>
            <w:div w:id="338702480">
              <w:marLeft w:val="0"/>
              <w:marRight w:val="0"/>
              <w:marTop w:val="0"/>
              <w:marBottom w:val="0"/>
              <w:divBdr>
                <w:top w:val="none" w:sz="0" w:space="0" w:color="auto"/>
                <w:left w:val="none" w:sz="0" w:space="0" w:color="auto"/>
                <w:bottom w:val="none" w:sz="0" w:space="0" w:color="auto"/>
                <w:right w:val="none" w:sz="0" w:space="0" w:color="auto"/>
              </w:divBdr>
            </w:div>
            <w:div w:id="357320007">
              <w:marLeft w:val="0"/>
              <w:marRight w:val="0"/>
              <w:marTop w:val="0"/>
              <w:marBottom w:val="0"/>
              <w:divBdr>
                <w:top w:val="none" w:sz="0" w:space="0" w:color="auto"/>
                <w:left w:val="none" w:sz="0" w:space="0" w:color="auto"/>
                <w:bottom w:val="none" w:sz="0" w:space="0" w:color="auto"/>
                <w:right w:val="none" w:sz="0" w:space="0" w:color="auto"/>
              </w:divBdr>
            </w:div>
            <w:div w:id="363410950">
              <w:marLeft w:val="0"/>
              <w:marRight w:val="0"/>
              <w:marTop w:val="0"/>
              <w:marBottom w:val="0"/>
              <w:divBdr>
                <w:top w:val="none" w:sz="0" w:space="0" w:color="auto"/>
                <w:left w:val="none" w:sz="0" w:space="0" w:color="auto"/>
                <w:bottom w:val="none" w:sz="0" w:space="0" w:color="auto"/>
                <w:right w:val="none" w:sz="0" w:space="0" w:color="auto"/>
              </w:divBdr>
            </w:div>
            <w:div w:id="364065896">
              <w:marLeft w:val="0"/>
              <w:marRight w:val="0"/>
              <w:marTop w:val="0"/>
              <w:marBottom w:val="0"/>
              <w:divBdr>
                <w:top w:val="none" w:sz="0" w:space="0" w:color="auto"/>
                <w:left w:val="none" w:sz="0" w:space="0" w:color="auto"/>
                <w:bottom w:val="none" w:sz="0" w:space="0" w:color="auto"/>
                <w:right w:val="none" w:sz="0" w:space="0" w:color="auto"/>
              </w:divBdr>
            </w:div>
            <w:div w:id="372072839">
              <w:marLeft w:val="0"/>
              <w:marRight w:val="0"/>
              <w:marTop w:val="0"/>
              <w:marBottom w:val="0"/>
              <w:divBdr>
                <w:top w:val="none" w:sz="0" w:space="0" w:color="auto"/>
                <w:left w:val="none" w:sz="0" w:space="0" w:color="auto"/>
                <w:bottom w:val="none" w:sz="0" w:space="0" w:color="auto"/>
                <w:right w:val="none" w:sz="0" w:space="0" w:color="auto"/>
              </w:divBdr>
            </w:div>
            <w:div w:id="397939011">
              <w:marLeft w:val="0"/>
              <w:marRight w:val="0"/>
              <w:marTop w:val="0"/>
              <w:marBottom w:val="0"/>
              <w:divBdr>
                <w:top w:val="none" w:sz="0" w:space="0" w:color="auto"/>
                <w:left w:val="none" w:sz="0" w:space="0" w:color="auto"/>
                <w:bottom w:val="none" w:sz="0" w:space="0" w:color="auto"/>
                <w:right w:val="none" w:sz="0" w:space="0" w:color="auto"/>
              </w:divBdr>
            </w:div>
            <w:div w:id="440958465">
              <w:marLeft w:val="0"/>
              <w:marRight w:val="0"/>
              <w:marTop w:val="0"/>
              <w:marBottom w:val="0"/>
              <w:divBdr>
                <w:top w:val="none" w:sz="0" w:space="0" w:color="auto"/>
                <w:left w:val="none" w:sz="0" w:space="0" w:color="auto"/>
                <w:bottom w:val="none" w:sz="0" w:space="0" w:color="auto"/>
                <w:right w:val="none" w:sz="0" w:space="0" w:color="auto"/>
              </w:divBdr>
            </w:div>
            <w:div w:id="449856120">
              <w:marLeft w:val="0"/>
              <w:marRight w:val="0"/>
              <w:marTop w:val="0"/>
              <w:marBottom w:val="0"/>
              <w:divBdr>
                <w:top w:val="none" w:sz="0" w:space="0" w:color="auto"/>
                <w:left w:val="none" w:sz="0" w:space="0" w:color="auto"/>
                <w:bottom w:val="none" w:sz="0" w:space="0" w:color="auto"/>
                <w:right w:val="none" w:sz="0" w:space="0" w:color="auto"/>
              </w:divBdr>
            </w:div>
            <w:div w:id="467088336">
              <w:marLeft w:val="0"/>
              <w:marRight w:val="0"/>
              <w:marTop w:val="0"/>
              <w:marBottom w:val="0"/>
              <w:divBdr>
                <w:top w:val="none" w:sz="0" w:space="0" w:color="auto"/>
                <w:left w:val="none" w:sz="0" w:space="0" w:color="auto"/>
                <w:bottom w:val="none" w:sz="0" w:space="0" w:color="auto"/>
                <w:right w:val="none" w:sz="0" w:space="0" w:color="auto"/>
              </w:divBdr>
            </w:div>
            <w:div w:id="471211931">
              <w:marLeft w:val="0"/>
              <w:marRight w:val="0"/>
              <w:marTop w:val="0"/>
              <w:marBottom w:val="0"/>
              <w:divBdr>
                <w:top w:val="none" w:sz="0" w:space="0" w:color="auto"/>
                <w:left w:val="none" w:sz="0" w:space="0" w:color="auto"/>
                <w:bottom w:val="none" w:sz="0" w:space="0" w:color="auto"/>
                <w:right w:val="none" w:sz="0" w:space="0" w:color="auto"/>
              </w:divBdr>
            </w:div>
            <w:div w:id="476259879">
              <w:marLeft w:val="0"/>
              <w:marRight w:val="0"/>
              <w:marTop w:val="0"/>
              <w:marBottom w:val="0"/>
              <w:divBdr>
                <w:top w:val="none" w:sz="0" w:space="0" w:color="auto"/>
                <w:left w:val="none" w:sz="0" w:space="0" w:color="auto"/>
                <w:bottom w:val="none" w:sz="0" w:space="0" w:color="auto"/>
                <w:right w:val="none" w:sz="0" w:space="0" w:color="auto"/>
              </w:divBdr>
            </w:div>
            <w:div w:id="491678296">
              <w:marLeft w:val="0"/>
              <w:marRight w:val="0"/>
              <w:marTop w:val="0"/>
              <w:marBottom w:val="0"/>
              <w:divBdr>
                <w:top w:val="none" w:sz="0" w:space="0" w:color="auto"/>
                <w:left w:val="none" w:sz="0" w:space="0" w:color="auto"/>
                <w:bottom w:val="none" w:sz="0" w:space="0" w:color="auto"/>
                <w:right w:val="none" w:sz="0" w:space="0" w:color="auto"/>
              </w:divBdr>
            </w:div>
            <w:div w:id="493842396">
              <w:marLeft w:val="0"/>
              <w:marRight w:val="0"/>
              <w:marTop w:val="0"/>
              <w:marBottom w:val="0"/>
              <w:divBdr>
                <w:top w:val="none" w:sz="0" w:space="0" w:color="auto"/>
                <w:left w:val="none" w:sz="0" w:space="0" w:color="auto"/>
                <w:bottom w:val="none" w:sz="0" w:space="0" w:color="auto"/>
                <w:right w:val="none" w:sz="0" w:space="0" w:color="auto"/>
              </w:divBdr>
            </w:div>
            <w:div w:id="532692099">
              <w:marLeft w:val="0"/>
              <w:marRight w:val="0"/>
              <w:marTop w:val="0"/>
              <w:marBottom w:val="0"/>
              <w:divBdr>
                <w:top w:val="none" w:sz="0" w:space="0" w:color="auto"/>
                <w:left w:val="none" w:sz="0" w:space="0" w:color="auto"/>
                <w:bottom w:val="none" w:sz="0" w:space="0" w:color="auto"/>
                <w:right w:val="none" w:sz="0" w:space="0" w:color="auto"/>
              </w:divBdr>
            </w:div>
            <w:div w:id="618754952">
              <w:marLeft w:val="0"/>
              <w:marRight w:val="0"/>
              <w:marTop w:val="0"/>
              <w:marBottom w:val="0"/>
              <w:divBdr>
                <w:top w:val="none" w:sz="0" w:space="0" w:color="auto"/>
                <w:left w:val="none" w:sz="0" w:space="0" w:color="auto"/>
                <w:bottom w:val="none" w:sz="0" w:space="0" w:color="auto"/>
                <w:right w:val="none" w:sz="0" w:space="0" w:color="auto"/>
              </w:divBdr>
            </w:div>
            <w:div w:id="620579052">
              <w:marLeft w:val="0"/>
              <w:marRight w:val="0"/>
              <w:marTop w:val="0"/>
              <w:marBottom w:val="0"/>
              <w:divBdr>
                <w:top w:val="none" w:sz="0" w:space="0" w:color="auto"/>
                <w:left w:val="none" w:sz="0" w:space="0" w:color="auto"/>
                <w:bottom w:val="none" w:sz="0" w:space="0" w:color="auto"/>
                <w:right w:val="none" w:sz="0" w:space="0" w:color="auto"/>
              </w:divBdr>
            </w:div>
            <w:div w:id="650600876">
              <w:marLeft w:val="0"/>
              <w:marRight w:val="0"/>
              <w:marTop w:val="0"/>
              <w:marBottom w:val="0"/>
              <w:divBdr>
                <w:top w:val="none" w:sz="0" w:space="0" w:color="auto"/>
                <w:left w:val="none" w:sz="0" w:space="0" w:color="auto"/>
                <w:bottom w:val="none" w:sz="0" w:space="0" w:color="auto"/>
                <w:right w:val="none" w:sz="0" w:space="0" w:color="auto"/>
              </w:divBdr>
            </w:div>
            <w:div w:id="650907929">
              <w:marLeft w:val="0"/>
              <w:marRight w:val="0"/>
              <w:marTop w:val="0"/>
              <w:marBottom w:val="0"/>
              <w:divBdr>
                <w:top w:val="none" w:sz="0" w:space="0" w:color="auto"/>
                <w:left w:val="none" w:sz="0" w:space="0" w:color="auto"/>
                <w:bottom w:val="none" w:sz="0" w:space="0" w:color="auto"/>
                <w:right w:val="none" w:sz="0" w:space="0" w:color="auto"/>
              </w:divBdr>
            </w:div>
            <w:div w:id="667252523">
              <w:marLeft w:val="0"/>
              <w:marRight w:val="0"/>
              <w:marTop w:val="0"/>
              <w:marBottom w:val="0"/>
              <w:divBdr>
                <w:top w:val="none" w:sz="0" w:space="0" w:color="auto"/>
                <w:left w:val="none" w:sz="0" w:space="0" w:color="auto"/>
                <w:bottom w:val="none" w:sz="0" w:space="0" w:color="auto"/>
                <w:right w:val="none" w:sz="0" w:space="0" w:color="auto"/>
              </w:divBdr>
            </w:div>
            <w:div w:id="672562870">
              <w:marLeft w:val="0"/>
              <w:marRight w:val="0"/>
              <w:marTop w:val="0"/>
              <w:marBottom w:val="0"/>
              <w:divBdr>
                <w:top w:val="none" w:sz="0" w:space="0" w:color="auto"/>
                <w:left w:val="none" w:sz="0" w:space="0" w:color="auto"/>
                <w:bottom w:val="none" w:sz="0" w:space="0" w:color="auto"/>
                <w:right w:val="none" w:sz="0" w:space="0" w:color="auto"/>
              </w:divBdr>
            </w:div>
            <w:div w:id="687829579">
              <w:marLeft w:val="0"/>
              <w:marRight w:val="0"/>
              <w:marTop w:val="0"/>
              <w:marBottom w:val="0"/>
              <w:divBdr>
                <w:top w:val="none" w:sz="0" w:space="0" w:color="auto"/>
                <w:left w:val="none" w:sz="0" w:space="0" w:color="auto"/>
                <w:bottom w:val="none" w:sz="0" w:space="0" w:color="auto"/>
                <w:right w:val="none" w:sz="0" w:space="0" w:color="auto"/>
              </w:divBdr>
            </w:div>
            <w:div w:id="689257606">
              <w:marLeft w:val="0"/>
              <w:marRight w:val="0"/>
              <w:marTop w:val="0"/>
              <w:marBottom w:val="0"/>
              <w:divBdr>
                <w:top w:val="none" w:sz="0" w:space="0" w:color="auto"/>
                <w:left w:val="none" w:sz="0" w:space="0" w:color="auto"/>
                <w:bottom w:val="none" w:sz="0" w:space="0" w:color="auto"/>
                <w:right w:val="none" w:sz="0" w:space="0" w:color="auto"/>
              </w:divBdr>
            </w:div>
            <w:div w:id="700739250">
              <w:marLeft w:val="0"/>
              <w:marRight w:val="0"/>
              <w:marTop w:val="0"/>
              <w:marBottom w:val="0"/>
              <w:divBdr>
                <w:top w:val="none" w:sz="0" w:space="0" w:color="auto"/>
                <w:left w:val="none" w:sz="0" w:space="0" w:color="auto"/>
                <w:bottom w:val="none" w:sz="0" w:space="0" w:color="auto"/>
                <w:right w:val="none" w:sz="0" w:space="0" w:color="auto"/>
              </w:divBdr>
            </w:div>
            <w:div w:id="717364649">
              <w:marLeft w:val="0"/>
              <w:marRight w:val="0"/>
              <w:marTop w:val="0"/>
              <w:marBottom w:val="0"/>
              <w:divBdr>
                <w:top w:val="none" w:sz="0" w:space="0" w:color="auto"/>
                <w:left w:val="none" w:sz="0" w:space="0" w:color="auto"/>
                <w:bottom w:val="none" w:sz="0" w:space="0" w:color="auto"/>
                <w:right w:val="none" w:sz="0" w:space="0" w:color="auto"/>
              </w:divBdr>
            </w:div>
            <w:div w:id="718406621">
              <w:marLeft w:val="0"/>
              <w:marRight w:val="0"/>
              <w:marTop w:val="0"/>
              <w:marBottom w:val="0"/>
              <w:divBdr>
                <w:top w:val="none" w:sz="0" w:space="0" w:color="auto"/>
                <w:left w:val="none" w:sz="0" w:space="0" w:color="auto"/>
                <w:bottom w:val="none" w:sz="0" w:space="0" w:color="auto"/>
                <w:right w:val="none" w:sz="0" w:space="0" w:color="auto"/>
              </w:divBdr>
            </w:div>
            <w:div w:id="743911261">
              <w:marLeft w:val="0"/>
              <w:marRight w:val="0"/>
              <w:marTop w:val="0"/>
              <w:marBottom w:val="0"/>
              <w:divBdr>
                <w:top w:val="none" w:sz="0" w:space="0" w:color="auto"/>
                <w:left w:val="none" w:sz="0" w:space="0" w:color="auto"/>
                <w:bottom w:val="none" w:sz="0" w:space="0" w:color="auto"/>
                <w:right w:val="none" w:sz="0" w:space="0" w:color="auto"/>
              </w:divBdr>
            </w:div>
            <w:div w:id="767892698">
              <w:marLeft w:val="0"/>
              <w:marRight w:val="0"/>
              <w:marTop w:val="0"/>
              <w:marBottom w:val="0"/>
              <w:divBdr>
                <w:top w:val="none" w:sz="0" w:space="0" w:color="auto"/>
                <w:left w:val="none" w:sz="0" w:space="0" w:color="auto"/>
                <w:bottom w:val="none" w:sz="0" w:space="0" w:color="auto"/>
                <w:right w:val="none" w:sz="0" w:space="0" w:color="auto"/>
              </w:divBdr>
            </w:div>
            <w:div w:id="821772765">
              <w:marLeft w:val="0"/>
              <w:marRight w:val="0"/>
              <w:marTop w:val="0"/>
              <w:marBottom w:val="0"/>
              <w:divBdr>
                <w:top w:val="none" w:sz="0" w:space="0" w:color="auto"/>
                <w:left w:val="none" w:sz="0" w:space="0" w:color="auto"/>
                <w:bottom w:val="none" w:sz="0" w:space="0" w:color="auto"/>
                <w:right w:val="none" w:sz="0" w:space="0" w:color="auto"/>
              </w:divBdr>
            </w:div>
            <w:div w:id="838303347">
              <w:marLeft w:val="0"/>
              <w:marRight w:val="0"/>
              <w:marTop w:val="0"/>
              <w:marBottom w:val="0"/>
              <w:divBdr>
                <w:top w:val="none" w:sz="0" w:space="0" w:color="auto"/>
                <w:left w:val="none" w:sz="0" w:space="0" w:color="auto"/>
                <w:bottom w:val="none" w:sz="0" w:space="0" w:color="auto"/>
                <w:right w:val="none" w:sz="0" w:space="0" w:color="auto"/>
              </w:divBdr>
            </w:div>
            <w:div w:id="847017363">
              <w:marLeft w:val="0"/>
              <w:marRight w:val="0"/>
              <w:marTop w:val="0"/>
              <w:marBottom w:val="0"/>
              <w:divBdr>
                <w:top w:val="none" w:sz="0" w:space="0" w:color="auto"/>
                <w:left w:val="none" w:sz="0" w:space="0" w:color="auto"/>
                <w:bottom w:val="none" w:sz="0" w:space="0" w:color="auto"/>
                <w:right w:val="none" w:sz="0" w:space="0" w:color="auto"/>
              </w:divBdr>
            </w:div>
            <w:div w:id="876704320">
              <w:marLeft w:val="0"/>
              <w:marRight w:val="0"/>
              <w:marTop w:val="0"/>
              <w:marBottom w:val="0"/>
              <w:divBdr>
                <w:top w:val="none" w:sz="0" w:space="0" w:color="auto"/>
                <w:left w:val="none" w:sz="0" w:space="0" w:color="auto"/>
                <w:bottom w:val="none" w:sz="0" w:space="0" w:color="auto"/>
                <w:right w:val="none" w:sz="0" w:space="0" w:color="auto"/>
              </w:divBdr>
            </w:div>
            <w:div w:id="881675785">
              <w:marLeft w:val="0"/>
              <w:marRight w:val="0"/>
              <w:marTop w:val="0"/>
              <w:marBottom w:val="0"/>
              <w:divBdr>
                <w:top w:val="none" w:sz="0" w:space="0" w:color="auto"/>
                <w:left w:val="none" w:sz="0" w:space="0" w:color="auto"/>
                <w:bottom w:val="none" w:sz="0" w:space="0" w:color="auto"/>
                <w:right w:val="none" w:sz="0" w:space="0" w:color="auto"/>
              </w:divBdr>
            </w:div>
            <w:div w:id="897321130">
              <w:marLeft w:val="0"/>
              <w:marRight w:val="0"/>
              <w:marTop w:val="0"/>
              <w:marBottom w:val="0"/>
              <w:divBdr>
                <w:top w:val="none" w:sz="0" w:space="0" w:color="auto"/>
                <w:left w:val="none" w:sz="0" w:space="0" w:color="auto"/>
                <w:bottom w:val="none" w:sz="0" w:space="0" w:color="auto"/>
                <w:right w:val="none" w:sz="0" w:space="0" w:color="auto"/>
              </w:divBdr>
            </w:div>
            <w:div w:id="936182099">
              <w:marLeft w:val="0"/>
              <w:marRight w:val="0"/>
              <w:marTop w:val="0"/>
              <w:marBottom w:val="0"/>
              <w:divBdr>
                <w:top w:val="none" w:sz="0" w:space="0" w:color="auto"/>
                <w:left w:val="none" w:sz="0" w:space="0" w:color="auto"/>
                <w:bottom w:val="none" w:sz="0" w:space="0" w:color="auto"/>
                <w:right w:val="none" w:sz="0" w:space="0" w:color="auto"/>
              </w:divBdr>
            </w:div>
            <w:div w:id="952978488">
              <w:marLeft w:val="0"/>
              <w:marRight w:val="0"/>
              <w:marTop w:val="0"/>
              <w:marBottom w:val="0"/>
              <w:divBdr>
                <w:top w:val="none" w:sz="0" w:space="0" w:color="auto"/>
                <w:left w:val="none" w:sz="0" w:space="0" w:color="auto"/>
                <w:bottom w:val="none" w:sz="0" w:space="0" w:color="auto"/>
                <w:right w:val="none" w:sz="0" w:space="0" w:color="auto"/>
              </w:divBdr>
            </w:div>
            <w:div w:id="959919825">
              <w:marLeft w:val="0"/>
              <w:marRight w:val="0"/>
              <w:marTop w:val="0"/>
              <w:marBottom w:val="0"/>
              <w:divBdr>
                <w:top w:val="none" w:sz="0" w:space="0" w:color="auto"/>
                <w:left w:val="none" w:sz="0" w:space="0" w:color="auto"/>
                <w:bottom w:val="none" w:sz="0" w:space="0" w:color="auto"/>
                <w:right w:val="none" w:sz="0" w:space="0" w:color="auto"/>
              </w:divBdr>
            </w:div>
            <w:div w:id="965352235">
              <w:marLeft w:val="0"/>
              <w:marRight w:val="0"/>
              <w:marTop w:val="0"/>
              <w:marBottom w:val="0"/>
              <w:divBdr>
                <w:top w:val="none" w:sz="0" w:space="0" w:color="auto"/>
                <w:left w:val="none" w:sz="0" w:space="0" w:color="auto"/>
                <w:bottom w:val="none" w:sz="0" w:space="0" w:color="auto"/>
                <w:right w:val="none" w:sz="0" w:space="0" w:color="auto"/>
              </w:divBdr>
            </w:div>
            <w:div w:id="996105663">
              <w:marLeft w:val="0"/>
              <w:marRight w:val="0"/>
              <w:marTop w:val="0"/>
              <w:marBottom w:val="0"/>
              <w:divBdr>
                <w:top w:val="none" w:sz="0" w:space="0" w:color="auto"/>
                <w:left w:val="none" w:sz="0" w:space="0" w:color="auto"/>
                <w:bottom w:val="none" w:sz="0" w:space="0" w:color="auto"/>
                <w:right w:val="none" w:sz="0" w:space="0" w:color="auto"/>
              </w:divBdr>
            </w:div>
            <w:div w:id="1000888946">
              <w:marLeft w:val="0"/>
              <w:marRight w:val="0"/>
              <w:marTop w:val="0"/>
              <w:marBottom w:val="0"/>
              <w:divBdr>
                <w:top w:val="none" w:sz="0" w:space="0" w:color="auto"/>
                <w:left w:val="none" w:sz="0" w:space="0" w:color="auto"/>
                <w:bottom w:val="none" w:sz="0" w:space="0" w:color="auto"/>
                <w:right w:val="none" w:sz="0" w:space="0" w:color="auto"/>
              </w:divBdr>
            </w:div>
            <w:div w:id="1023558163">
              <w:marLeft w:val="0"/>
              <w:marRight w:val="0"/>
              <w:marTop w:val="0"/>
              <w:marBottom w:val="0"/>
              <w:divBdr>
                <w:top w:val="none" w:sz="0" w:space="0" w:color="auto"/>
                <w:left w:val="none" w:sz="0" w:space="0" w:color="auto"/>
                <w:bottom w:val="none" w:sz="0" w:space="0" w:color="auto"/>
                <w:right w:val="none" w:sz="0" w:space="0" w:color="auto"/>
              </w:divBdr>
            </w:div>
            <w:div w:id="1033269215">
              <w:marLeft w:val="0"/>
              <w:marRight w:val="0"/>
              <w:marTop w:val="0"/>
              <w:marBottom w:val="0"/>
              <w:divBdr>
                <w:top w:val="none" w:sz="0" w:space="0" w:color="auto"/>
                <w:left w:val="none" w:sz="0" w:space="0" w:color="auto"/>
                <w:bottom w:val="none" w:sz="0" w:space="0" w:color="auto"/>
                <w:right w:val="none" w:sz="0" w:space="0" w:color="auto"/>
              </w:divBdr>
            </w:div>
            <w:div w:id="1097599291">
              <w:marLeft w:val="0"/>
              <w:marRight w:val="0"/>
              <w:marTop w:val="0"/>
              <w:marBottom w:val="0"/>
              <w:divBdr>
                <w:top w:val="none" w:sz="0" w:space="0" w:color="auto"/>
                <w:left w:val="none" w:sz="0" w:space="0" w:color="auto"/>
                <w:bottom w:val="none" w:sz="0" w:space="0" w:color="auto"/>
                <w:right w:val="none" w:sz="0" w:space="0" w:color="auto"/>
              </w:divBdr>
            </w:div>
            <w:div w:id="1149249388">
              <w:marLeft w:val="0"/>
              <w:marRight w:val="0"/>
              <w:marTop w:val="0"/>
              <w:marBottom w:val="0"/>
              <w:divBdr>
                <w:top w:val="none" w:sz="0" w:space="0" w:color="auto"/>
                <w:left w:val="none" w:sz="0" w:space="0" w:color="auto"/>
                <w:bottom w:val="none" w:sz="0" w:space="0" w:color="auto"/>
                <w:right w:val="none" w:sz="0" w:space="0" w:color="auto"/>
              </w:divBdr>
            </w:div>
            <w:div w:id="1164396946">
              <w:marLeft w:val="0"/>
              <w:marRight w:val="0"/>
              <w:marTop w:val="0"/>
              <w:marBottom w:val="0"/>
              <w:divBdr>
                <w:top w:val="none" w:sz="0" w:space="0" w:color="auto"/>
                <w:left w:val="none" w:sz="0" w:space="0" w:color="auto"/>
                <w:bottom w:val="none" w:sz="0" w:space="0" w:color="auto"/>
                <w:right w:val="none" w:sz="0" w:space="0" w:color="auto"/>
              </w:divBdr>
            </w:div>
            <w:div w:id="1167137214">
              <w:marLeft w:val="0"/>
              <w:marRight w:val="0"/>
              <w:marTop w:val="0"/>
              <w:marBottom w:val="0"/>
              <w:divBdr>
                <w:top w:val="none" w:sz="0" w:space="0" w:color="auto"/>
                <w:left w:val="none" w:sz="0" w:space="0" w:color="auto"/>
                <w:bottom w:val="none" w:sz="0" w:space="0" w:color="auto"/>
                <w:right w:val="none" w:sz="0" w:space="0" w:color="auto"/>
              </w:divBdr>
            </w:div>
            <w:div w:id="1170680955">
              <w:marLeft w:val="0"/>
              <w:marRight w:val="0"/>
              <w:marTop w:val="0"/>
              <w:marBottom w:val="0"/>
              <w:divBdr>
                <w:top w:val="none" w:sz="0" w:space="0" w:color="auto"/>
                <w:left w:val="none" w:sz="0" w:space="0" w:color="auto"/>
                <w:bottom w:val="none" w:sz="0" w:space="0" w:color="auto"/>
                <w:right w:val="none" w:sz="0" w:space="0" w:color="auto"/>
              </w:divBdr>
            </w:div>
            <w:div w:id="1184438234">
              <w:marLeft w:val="0"/>
              <w:marRight w:val="0"/>
              <w:marTop w:val="0"/>
              <w:marBottom w:val="0"/>
              <w:divBdr>
                <w:top w:val="none" w:sz="0" w:space="0" w:color="auto"/>
                <w:left w:val="none" w:sz="0" w:space="0" w:color="auto"/>
                <w:bottom w:val="none" w:sz="0" w:space="0" w:color="auto"/>
                <w:right w:val="none" w:sz="0" w:space="0" w:color="auto"/>
              </w:divBdr>
            </w:div>
            <w:div w:id="1219827312">
              <w:marLeft w:val="0"/>
              <w:marRight w:val="0"/>
              <w:marTop w:val="0"/>
              <w:marBottom w:val="0"/>
              <w:divBdr>
                <w:top w:val="none" w:sz="0" w:space="0" w:color="auto"/>
                <w:left w:val="none" w:sz="0" w:space="0" w:color="auto"/>
                <w:bottom w:val="none" w:sz="0" w:space="0" w:color="auto"/>
                <w:right w:val="none" w:sz="0" w:space="0" w:color="auto"/>
              </w:divBdr>
            </w:div>
            <w:div w:id="1240553408">
              <w:marLeft w:val="0"/>
              <w:marRight w:val="0"/>
              <w:marTop w:val="0"/>
              <w:marBottom w:val="0"/>
              <w:divBdr>
                <w:top w:val="none" w:sz="0" w:space="0" w:color="auto"/>
                <w:left w:val="none" w:sz="0" w:space="0" w:color="auto"/>
                <w:bottom w:val="none" w:sz="0" w:space="0" w:color="auto"/>
                <w:right w:val="none" w:sz="0" w:space="0" w:color="auto"/>
              </w:divBdr>
            </w:div>
            <w:div w:id="1250120431">
              <w:marLeft w:val="0"/>
              <w:marRight w:val="0"/>
              <w:marTop w:val="0"/>
              <w:marBottom w:val="0"/>
              <w:divBdr>
                <w:top w:val="none" w:sz="0" w:space="0" w:color="auto"/>
                <w:left w:val="none" w:sz="0" w:space="0" w:color="auto"/>
                <w:bottom w:val="none" w:sz="0" w:space="0" w:color="auto"/>
                <w:right w:val="none" w:sz="0" w:space="0" w:color="auto"/>
              </w:divBdr>
            </w:div>
            <w:div w:id="1253709516">
              <w:marLeft w:val="0"/>
              <w:marRight w:val="0"/>
              <w:marTop w:val="0"/>
              <w:marBottom w:val="0"/>
              <w:divBdr>
                <w:top w:val="none" w:sz="0" w:space="0" w:color="auto"/>
                <w:left w:val="none" w:sz="0" w:space="0" w:color="auto"/>
                <w:bottom w:val="none" w:sz="0" w:space="0" w:color="auto"/>
                <w:right w:val="none" w:sz="0" w:space="0" w:color="auto"/>
              </w:divBdr>
            </w:div>
            <w:div w:id="1254432157">
              <w:marLeft w:val="0"/>
              <w:marRight w:val="0"/>
              <w:marTop w:val="0"/>
              <w:marBottom w:val="0"/>
              <w:divBdr>
                <w:top w:val="none" w:sz="0" w:space="0" w:color="auto"/>
                <w:left w:val="none" w:sz="0" w:space="0" w:color="auto"/>
                <w:bottom w:val="none" w:sz="0" w:space="0" w:color="auto"/>
                <w:right w:val="none" w:sz="0" w:space="0" w:color="auto"/>
              </w:divBdr>
            </w:div>
            <w:div w:id="1259564318">
              <w:marLeft w:val="0"/>
              <w:marRight w:val="0"/>
              <w:marTop w:val="0"/>
              <w:marBottom w:val="0"/>
              <w:divBdr>
                <w:top w:val="none" w:sz="0" w:space="0" w:color="auto"/>
                <w:left w:val="none" w:sz="0" w:space="0" w:color="auto"/>
                <w:bottom w:val="none" w:sz="0" w:space="0" w:color="auto"/>
                <w:right w:val="none" w:sz="0" w:space="0" w:color="auto"/>
              </w:divBdr>
            </w:div>
            <w:div w:id="1272593202">
              <w:marLeft w:val="0"/>
              <w:marRight w:val="0"/>
              <w:marTop w:val="0"/>
              <w:marBottom w:val="0"/>
              <w:divBdr>
                <w:top w:val="none" w:sz="0" w:space="0" w:color="auto"/>
                <w:left w:val="none" w:sz="0" w:space="0" w:color="auto"/>
                <w:bottom w:val="none" w:sz="0" w:space="0" w:color="auto"/>
                <w:right w:val="none" w:sz="0" w:space="0" w:color="auto"/>
              </w:divBdr>
            </w:div>
            <w:div w:id="1274242568">
              <w:marLeft w:val="0"/>
              <w:marRight w:val="0"/>
              <w:marTop w:val="0"/>
              <w:marBottom w:val="0"/>
              <w:divBdr>
                <w:top w:val="none" w:sz="0" w:space="0" w:color="auto"/>
                <w:left w:val="none" w:sz="0" w:space="0" w:color="auto"/>
                <w:bottom w:val="none" w:sz="0" w:space="0" w:color="auto"/>
                <w:right w:val="none" w:sz="0" w:space="0" w:color="auto"/>
              </w:divBdr>
            </w:div>
            <w:div w:id="1279525293">
              <w:marLeft w:val="0"/>
              <w:marRight w:val="0"/>
              <w:marTop w:val="0"/>
              <w:marBottom w:val="0"/>
              <w:divBdr>
                <w:top w:val="none" w:sz="0" w:space="0" w:color="auto"/>
                <w:left w:val="none" w:sz="0" w:space="0" w:color="auto"/>
                <w:bottom w:val="none" w:sz="0" w:space="0" w:color="auto"/>
                <w:right w:val="none" w:sz="0" w:space="0" w:color="auto"/>
              </w:divBdr>
            </w:div>
            <w:div w:id="1353216479">
              <w:marLeft w:val="0"/>
              <w:marRight w:val="0"/>
              <w:marTop w:val="0"/>
              <w:marBottom w:val="0"/>
              <w:divBdr>
                <w:top w:val="none" w:sz="0" w:space="0" w:color="auto"/>
                <w:left w:val="none" w:sz="0" w:space="0" w:color="auto"/>
                <w:bottom w:val="none" w:sz="0" w:space="0" w:color="auto"/>
                <w:right w:val="none" w:sz="0" w:space="0" w:color="auto"/>
              </w:divBdr>
            </w:div>
            <w:div w:id="1370373811">
              <w:marLeft w:val="0"/>
              <w:marRight w:val="0"/>
              <w:marTop w:val="0"/>
              <w:marBottom w:val="0"/>
              <w:divBdr>
                <w:top w:val="none" w:sz="0" w:space="0" w:color="auto"/>
                <w:left w:val="none" w:sz="0" w:space="0" w:color="auto"/>
                <w:bottom w:val="none" w:sz="0" w:space="0" w:color="auto"/>
                <w:right w:val="none" w:sz="0" w:space="0" w:color="auto"/>
              </w:divBdr>
            </w:div>
            <w:div w:id="1380855663">
              <w:marLeft w:val="0"/>
              <w:marRight w:val="0"/>
              <w:marTop w:val="0"/>
              <w:marBottom w:val="0"/>
              <w:divBdr>
                <w:top w:val="none" w:sz="0" w:space="0" w:color="auto"/>
                <w:left w:val="none" w:sz="0" w:space="0" w:color="auto"/>
                <w:bottom w:val="none" w:sz="0" w:space="0" w:color="auto"/>
                <w:right w:val="none" w:sz="0" w:space="0" w:color="auto"/>
              </w:divBdr>
            </w:div>
            <w:div w:id="1437360104">
              <w:marLeft w:val="0"/>
              <w:marRight w:val="0"/>
              <w:marTop w:val="0"/>
              <w:marBottom w:val="0"/>
              <w:divBdr>
                <w:top w:val="none" w:sz="0" w:space="0" w:color="auto"/>
                <w:left w:val="none" w:sz="0" w:space="0" w:color="auto"/>
                <w:bottom w:val="none" w:sz="0" w:space="0" w:color="auto"/>
                <w:right w:val="none" w:sz="0" w:space="0" w:color="auto"/>
              </w:divBdr>
            </w:div>
            <w:div w:id="1482581489">
              <w:marLeft w:val="0"/>
              <w:marRight w:val="0"/>
              <w:marTop w:val="0"/>
              <w:marBottom w:val="0"/>
              <w:divBdr>
                <w:top w:val="none" w:sz="0" w:space="0" w:color="auto"/>
                <w:left w:val="none" w:sz="0" w:space="0" w:color="auto"/>
                <w:bottom w:val="none" w:sz="0" w:space="0" w:color="auto"/>
                <w:right w:val="none" w:sz="0" w:space="0" w:color="auto"/>
              </w:divBdr>
            </w:div>
            <w:div w:id="1504124351">
              <w:marLeft w:val="0"/>
              <w:marRight w:val="0"/>
              <w:marTop w:val="0"/>
              <w:marBottom w:val="0"/>
              <w:divBdr>
                <w:top w:val="none" w:sz="0" w:space="0" w:color="auto"/>
                <w:left w:val="none" w:sz="0" w:space="0" w:color="auto"/>
                <w:bottom w:val="none" w:sz="0" w:space="0" w:color="auto"/>
                <w:right w:val="none" w:sz="0" w:space="0" w:color="auto"/>
              </w:divBdr>
            </w:div>
            <w:div w:id="1557546463">
              <w:marLeft w:val="0"/>
              <w:marRight w:val="0"/>
              <w:marTop w:val="0"/>
              <w:marBottom w:val="0"/>
              <w:divBdr>
                <w:top w:val="none" w:sz="0" w:space="0" w:color="auto"/>
                <w:left w:val="none" w:sz="0" w:space="0" w:color="auto"/>
                <w:bottom w:val="none" w:sz="0" w:space="0" w:color="auto"/>
                <w:right w:val="none" w:sz="0" w:space="0" w:color="auto"/>
              </w:divBdr>
            </w:div>
            <w:div w:id="1590231503">
              <w:marLeft w:val="0"/>
              <w:marRight w:val="0"/>
              <w:marTop w:val="0"/>
              <w:marBottom w:val="0"/>
              <w:divBdr>
                <w:top w:val="none" w:sz="0" w:space="0" w:color="auto"/>
                <w:left w:val="none" w:sz="0" w:space="0" w:color="auto"/>
                <w:bottom w:val="none" w:sz="0" w:space="0" w:color="auto"/>
                <w:right w:val="none" w:sz="0" w:space="0" w:color="auto"/>
              </w:divBdr>
            </w:div>
            <w:div w:id="1594051250">
              <w:marLeft w:val="0"/>
              <w:marRight w:val="0"/>
              <w:marTop w:val="0"/>
              <w:marBottom w:val="0"/>
              <w:divBdr>
                <w:top w:val="none" w:sz="0" w:space="0" w:color="auto"/>
                <w:left w:val="none" w:sz="0" w:space="0" w:color="auto"/>
                <w:bottom w:val="none" w:sz="0" w:space="0" w:color="auto"/>
                <w:right w:val="none" w:sz="0" w:space="0" w:color="auto"/>
              </w:divBdr>
            </w:div>
            <w:div w:id="1603957465">
              <w:marLeft w:val="0"/>
              <w:marRight w:val="0"/>
              <w:marTop w:val="0"/>
              <w:marBottom w:val="0"/>
              <w:divBdr>
                <w:top w:val="none" w:sz="0" w:space="0" w:color="auto"/>
                <w:left w:val="none" w:sz="0" w:space="0" w:color="auto"/>
                <w:bottom w:val="none" w:sz="0" w:space="0" w:color="auto"/>
                <w:right w:val="none" w:sz="0" w:space="0" w:color="auto"/>
              </w:divBdr>
            </w:div>
            <w:div w:id="1617132193">
              <w:marLeft w:val="0"/>
              <w:marRight w:val="0"/>
              <w:marTop w:val="0"/>
              <w:marBottom w:val="0"/>
              <w:divBdr>
                <w:top w:val="none" w:sz="0" w:space="0" w:color="auto"/>
                <w:left w:val="none" w:sz="0" w:space="0" w:color="auto"/>
                <w:bottom w:val="none" w:sz="0" w:space="0" w:color="auto"/>
                <w:right w:val="none" w:sz="0" w:space="0" w:color="auto"/>
              </w:divBdr>
            </w:div>
            <w:div w:id="1617369210">
              <w:marLeft w:val="0"/>
              <w:marRight w:val="0"/>
              <w:marTop w:val="0"/>
              <w:marBottom w:val="0"/>
              <w:divBdr>
                <w:top w:val="none" w:sz="0" w:space="0" w:color="auto"/>
                <w:left w:val="none" w:sz="0" w:space="0" w:color="auto"/>
                <w:bottom w:val="none" w:sz="0" w:space="0" w:color="auto"/>
                <w:right w:val="none" w:sz="0" w:space="0" w:color="auto"/>
              </w:divBdr>
            </w:div>
            <w:div w:id="1649817112">
              <w:marLeft w:val="0"/>
              <w:marRight w:val="0"/>
              <w:marTop w:val="0"/>
              <w:marBottom w:val="0"/>
              <w:divBdr>
                <w:top w:val="none" w:sz="0" w:space="0" w:color="auto"/>
                <w:left w:val="none" w:sz="0" w:space="0" w:color="auto"/>
                <w:bottom w:val="none" w:sz="0" w:space="0" w:color="auto"/>
                <w:right w:val="none" w:sz="0" w:space="0" w:color="auto"/>
              </w:divBdr>
            </w:div>
            <w:div w:id="1682387785">
              <w:marLeft w:val="0"/>
              <w:marRight w:val="0"/>
              <w:marTop w:val="0"/>
              <w:marBottom w:val="0"/>
              <w:divBdr>
                <w:top w:val="none" w:sz="0" w:space="0" w:color="auto"/>
                <w:left w:val="none" w:sz="0" w:space="0" w:color="auto"/>
                <w:bottom w:val="none" w:sz="0" w:space="0" w:color="auto"/>
                <w:right w:val="none" w:sz="0" w:space="0" w:color="auto"/>
              </w:divBdr>
            </w:div>
            <w:div w:id="1688289423">
              <w:marLeft w:val="0"/>
              <w:marRight w:val="0"/>
              <w:marTop w:val="0"/>
              <w:marBottom w:val="0"/>
              <w:divBdr>
                <w:top w:val="none" w:sz="0" w:space="0" w:color="auto"/>
                <w:left w:val="none" w:sz="0" w:space="0" w:color="auto"/>
                <w:bottom w:val="none" w:sz="0" w:space="0" w:color="auto"/>
                <w:right w:val="none" w:sz="0" w:space="0" w:color="auto"/>
              </w:divBdr>
            </w:div>
            <w:div w:id="1695689800">
              <w:marLeft w:val="0"/>
              <w:marRight w:val="0"/>
              <w:marTop w:val="0"/>
              <w:marBottom w:val="0"/>
              <w:divBdr>
                <w:top w:val="none" w:sz="0" w:space="0" w:color="auto"/>
                <w:left w:val="none" w:sz="0" w:space="0" w:color="auto"/>
                <w:bottom w:val="none" w:sz="0" w:space="0" w:color="auto"/>
                <w:right w:val="none" w:sz="0" w:space="0" w:color="auto"/>
              </w:divBdr>
            </w:div>
            <w:div w:id="1697806679">
              <w:marLeft w:val="0"/>
              <w:marRight w:val="0"/>
              <w:marTop w:val="0"/>
              <w:marBottom w:val="0"/>
              <w:divBdr>
                <w:top w:val="none" w:sz="0" w:space="0" w:color="auto"/>
                <w:left w:val="none" w:sz="0" w:space="0" w:color="auto"/>
                <w:bottom w:val="none" w:sz="0" w:space="0" w:color="auto"/>
                <w:right w:val="none" w:sz="0" w:space="0" w:color="auto"/>
              </w:divBdr>
            </w:div>
            <w:div w:id="1699967947">
              <w:marLeft w:val="0"/>
              <w:marRight w:val="0"/>
              <w:marTop w:val="0"/>
              <w:marBottom w:val="0"/>
              <w:divBdr>
                <w:top w:val="none" w:sz="0" w:space="0" w:color="auto"/>
                <w:left w:val="none" w:sz="0" w:space="0" w:color="auto"/>
                <w:bottom w:val="none" w:sz="0" w:space="0" w:color="auto"/>
                <w:right w:val="none" w:sz="0" w:space="0" w:color="auto"/>
              </w:divBdr>
            </w:div>
            <w:div w:id="1708918780">
              <w:marLeft w:val="0"/>
              <w:marRight w:val="0"/>
              <w:marTop w:val="0"/>
              <w:marBottom w:val="0"/>
              <w:divBdr>
                <w:top w:val="none" w:sz="0" w:space="0" w:color="auto"/>
                <w:left w:val="none" w:sz="0" w:space="0" w:color="auto"/>
                <w:bottom w:val="none" w:sz="0" w:space="0" w:color="auto"/>
                <w:right w:val="none" w:sz="0" w:space="0" w:color="auto"/>
              </w:divBdr>
            </w:div>
            <w:div w:id="1710690067">
              <w:marLeft w:val="0"/>
              <w:marRight w:val="0"/>
              <w:marTop w:val="0"/>
              <w:marBottom w:val="0"/>
              <w:divBdr>
                <w:top w:val="none" w:sz="0" w:space="0" w:color="auto"/>
                <w:left w:val="none" w:sz="0" w:space="0" w:color="auto"/>
                <w:bottom w:val="none" w:sz="0" w:space="0" w:color="auto"/>
                <w:right w:val="none" w:sz="0" w:space="0" w:color="auto"/>
              </w:divBdr>
            </w:div>
            <w:div w:id="1711032761">
              <w:marLeft w:val="0"/>
              <w:marRight w:val="0"/>
              <w:marTop w:val="0"/>
              <w:marBottom w:val="0"/>
              <w:divBdr>
                <w:top w:val="none" w:sz="0" w:space="0" w:color="auto"/>
                <w:left w:val="none" w:sz="0" w:space="0" w:color="auto"/>
                <w:bottom w:val="none" w:sz="0" w:space="0" w:color="auto"/>
                <w:right w:val="none" w:sz="0" w:space="0" w:color="auto"/>
              </w:divBdr>
            </w:div>
            <w:div w:id="1743285206">
              <w:marLeft w:val="0"/>
              <w:marRight w:val="0"/>
              <w:marTop w:val="0"/>
              <w:marBottom w:val="0"/>
              <w:divBdr>
                <w:top w:val="none" w:sz="0" w:space="0" w:color="auto"/>
                <w:left w:val="none" w:sz="0" w:space="0" w:color="auto"/>
                <w:bottom w:val="none" w:sz="0" w:space="0" w:color="auto"/>
                <w:right w:val="none" w:sz="0" w:space="0" w:color="auto"/>
              </w:divBdr>
            </w:div>
            <w:div w:id="1745684094">
              <w:marLeft w:val="0"/>
              <w:marRight w:val="0"/>
              <w:marTop w:val="0"/>
              <w:marBottom w:val="0"/>
              <w:divBdr>
                <w:top w:val="none" w:sz="0" w:space="0" w:color="auto"/>
                <w:left w:val="none" w:sz="0" w:space="0" w:color="auto"/>
                <w:bottom w:val="none" w:sz="0" w:space="0" w:color="auto"/>
                <w:right w:val="none" w:sz="0" w:space="0" w:color="auto"/>
              </w:divBdr>
            </w:div>
            <w:div w:id="1766999121">
              <w:marLeft w:val="0"/>
              <w:marRight w:val="0"/>
              <w:marTop w:val="0"/>
              <w:marBottom w:val="0"/>
              <w:divBdr>
                <w:top w:val="none" w:sz="0" w:space="0" w:color="auto"/>
                <w:left w:val="none" w:sz="0" w:space="0" w:color="auto"/>
                <w:bottom w:val="none" w:sz="0" w:space="0" w:color="auto"/>
                <w:right w:val="none" w:sz="0" w:space="0" w:color="auto"/>
              </w:divBdr>
            </w:div>
            <w:div w:id="1800564759">
              <w:marLeft w:val="0"/>
              <w:marRight w:val="0"/>
              <w:marTop w:val="0"/>
              <w:marBottom w:val="0"/>
              <w:divBdr>
                <w:top w:val="none" w:sz="0" w:space="0" w:color="auto"/>
                <w:left w:val="none" w:sz="0" w:space="0" w:color="auto"/>
                <w:bottom w:val="none" w:sz="0" w:space="0" w:color="auto"/>
                <w:right w:val="none" w:sz="0" w:space="0" w:color="auto"/>
              </w:divBdr>
            </w:div>
            <w:div w:id="1807043621">
              <w:marLeft w:val="0"/>
              <w:marRight w:val="0"/>
              <w:marTop w:val="0"/>
              <w:marBottom w:val="0"/>
              <w:divBdr>
                <w:top w:val="none" w:sz="0" w:space="0" w:color="auto"/>
                <w:left w:val="none" w:sz="0" w:space="0" w:color="auto"/>
                <w:bottom w:val="none" w:sz="0" w:space="0" w:color="auto"/>
                <w:right w:val="none" w:sz="0" w:space="0" w:color="auto"/>
              </w:divBdr>
            </w:div>
            <w:div w:id="1858040413">
              <w:marLeft w:val="0"/>
              <w:marRight w:val="0"/>
              <w:marTop w:val="0"/>
              <w:marBottom w:val="0"/>
              <w:divBdr>
                <w:top w:val="none" w:sz="0" w:space="0" w:color="auto"/>
                <w:left w:val="none" w:sz="0" w:space="0" w:color="auto"/>
                <w:bottom w:val="none" w:sz="0" w:space="0" w:color="auto"/>
                <w:right w:val="none" w:sz="0" w:space="0" w:color="auto"/>
              </w:divBdr>
            </w:div>
            <w:div w:id="1886989789">
              <w:marLeft w:val="0"/>
              <w:marRight w:val="0"/>
              <w:marTop w:val="0"/>
              <w:marBottom w:val="0"/>
              <w:divBdr>
                <w:top w:val="none" w:sz="0" w:space="0" w:color="auto"/>
                <w:left w:val="none" w:sz="0" w:space="0" w:color="auto"/>
                <w:bottom w:val="none" w:sz="0" w:space="0" w:color="auto"/>
                <w:right w:val="none" w:sz="0" w:space="0" w:color="auto"/>
              </w:divBdr>
            </w:div>
            <w:div w:id="1933081947">
              <w:marLeft w:val="0"/>
              <w:marRight w:val="0"/>
              <w:marTop w:val="0"/>
              <w:marBottom w:val="0"/>
              <w:divBdr>
                <w:top w:val="none" w:sz="0" w:space="0" w:color="auto"/>
                <w:left w:val="none" w:sz="0" w:space="0" w:color="auto"/>
                <w:bottom w:val="none" w:sz="0" w:space="0" w:color="auto"/>
                <w:right w:val="none" w:sz="0" w:space="0" w:color="auto"/>
              </w:divBdr>
            </w:div>
            <w:div w:id="1937597065">
              <w:marLeft w:val="0"/>
              <w:marRight w:val="0"/>
              <w:marTop w:val="0"/>
              <w:marBottom w:val="0"/>
              <w:divBdr>
                <w:top w:val="none" w:sz="0" w:space="0" w:color="auto"/>
                <w:left w:val="none" w:sz="0" w:space="0" w:color="auto"/>
                <w:bottom w:val="none" w:sz="0" w:space="0" w:color="auto"/>
                <w:right w:val="none" w:sz="0" w:space="0" w:color="auto"/>
              </w:divBdr>
            </w:div>
            <w:div w:id="1946496236">
              <w:marLeft w:val="0"/>
              <w:marRight w:val="0"/>
              <w:marTop w:val="0"/>
              <w:marBottom w:val="0"/>
              <w:divBdr>
                <w:top w:val="none" w:sz="0" w:space="0" w:color="auto"/>
                <w:left w:val="none" w:sz="0" w:space="0" w:color="auto"/>
                <w:bottom w:val="none" w:sz="0" w:space="0" w:color="auto"/>
                <w:right w:val="none" w:sz="0" w:space="0" w:color="auto"/>
              </w:divBdr>
            </w:div>
            <w:div w:id="1959486780">
              <w:marLeft w:val="0"/>
              <w:marRight w:val="0"/>
              <w:marTop w:val="0"/>
              <w:marBottom w:val="0"/>
              <w:divBdr>
                <w:top w:val="none" w:sz="0" w:space="0" w:color="auto"/>
                <w:left w:val="none" w:sz="0" w:space="0" w:color="auto"/>
                <w:bottom w:val="none" w:sz="0" w:space="0" w:color="auto"/>
                <w:right w:val="none" w:sz="0" w:space="0" w:color="auto"/>
              </w:divBdr>
            </w:div>
            <w:div w:id="1980458342">
              <w:marLeft w:val="0"/>
              <w:marRight w:val="0"/>
              <w:marTop w:val="0"/>
              <w:marBottom w:val="0"/>
              <w:divBdr>
                <w:top w:val="none" w:sz="0" w:space="0" w:color="auto"/>
                <w:left w:val="none" w:sz="0" w:space="0" w:color="auto"/>
                <w:bottom w:val="none" w:sz="0" w:space="0" w:color="auto"/>
                <w:right w:val="none" w:sz="0" w:space="0" w:color="auto"/>
              </w:divBdr>
            </w:div>
            <w:div w:id="2006324783">
              <w:marLeft w:val="0"/>
              <w:marRight w:val="0"/>
              <w:marTop w:val="0"/>
              <w:marBottom w:val="0"/>
              <w:divBdr>
                <w:top w:val="none" w:sz="0" w:space="0" w:color="auto"/>
                <w:left w:val="none" w:sz="0" w:space="0" w:color="auto"/>
                <w:bottom w:val="none" w:sz="0" w:space="0" w:color="auto"/>
                <w:right w:val="none" w:sz="0" w:space="0" w:color="auto"/>
              </w:divBdr>
            </w:div>
            <w:div w:id="2009866482">
              <w:marLeft w:val="0"/>
              <w:marRight w:val="0"/>
              <w:marTop w:val="0"/>
              <w:marBottom w:val="0"/>
              <w:divBdr>
                <w:top w:val="none" w:sz="0" w:space="0" w:color="auto"/>
                <w:left w:val="none" w:sz="0" w:space="0" w:color="auto"/>
                <w:bottom w:val="none" w:sz="0" w:space="0" w:color="auto"/>
                <w:right w:val="none" w:sz="0" w:space="0" w:color="auto"/>
              </w:divBdr>
            </w:div>
            <w:div w:id="2010012446">
              <w:marLeft w:val="0"/>
              <w:marRight w:val="0"/>
              <w:marTop w:val="0"/>
              <w:marBottom w:val="0"/>
              <w:divBdr>
                <w:top w:val="none" w:sz="0" w:space="0" w:color="auto"/>
                <w:left w:val="none" w:sz="0" w:space="0" w:color="auto"/>
                <w:bottom w:val="none" w:sz="0" w:space="0" w:color="auto"/>
                <w:right w:val="none" w:sz="0" w:space="0" w:color="auto"/>
              </w:divBdr>
            </w:div>
            <w:div w:id="2022200512">
              <w:marLeft w:val="0"/>
              <w:marRight w:val="0"/>
              <w:marTop w:val="0"/>
              <w:marBottom w:val="0"/>
              <w:divBdr>
                <w:top w:val="none" w:sz="0" w:space="0" w:color="auto"/>
                <w:left w:val="none" w:sz="0" w:space="0" w:color="auto"/>
                <w:bottom w:val="none" w:sz="0" w:space="0" w:color="auto"/>
                <w:right w:val="none" w:sz="0" w:space="0" w:color="auto"/>
              </w:divBdr>
            </w:div>
            <w:div w:id="2051299844">
              <w:marLeft w:val="0"/>
              <w:marRight w:val="0"/>
              <w:marTop w:val="0"/>
              <w:marBottom w:val="0"/>
              <w:divBdr>
                <w:top w:val="none" w:sz="0" w:space="0" w:color="auto"/>
                <w:left w:val="none" w:sz="0" w:space="0" w:color="auto"/>
                <w:bottom w:val="none" w:sz="0" w:space="0" w:color="auto"/>
                <w:right w:val="none" w:sz="0" w:space="0" w:color="auto"/>
              </w:divBdr>
            </w:div>
            <w:div w:id="20886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86FB8-2254-4C30-80DE-F8715B917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7406</Words>
  <Characters>42218</Characters>
  <Application>Microsoft Office Word</Application>
  <DocSecurity>4</DocSecurity>
  <Lines>351</Lines>
  <Paragraphs>99</Paragraphs>
  <ScaleCrop>false</ScaleCrop>
  <Company/>
  <LinksUpToDate>false</LinksUpToDate>
  <CharactersWithSpaces>49525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Hines, Mady</dc:creator>
  <cp:keywords/>
  <dc:description/>
  <cp:lastModifiedBy>Hines, Mady</cp:lastModifiedBy>
  <cp:revision>115</cp:revision>
  <dcterms:created xsi:type="dcterms:W3CDTF">2023-11-09T01:58:00Z</dcterms:created>
  <dcterms:modified xsi:type="dcterms:W3CDTF">2023-12-11T01:25:00Z</dcterms:modified>
</cp:coreProperties>
</file>